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14AC3" w14:textId="52E8E8D2" w:rsidR="005F077C" w:rsidRPr="00B262C6" w:rsidRDefault="005F077C" w:rsidP="005F077C">
      <w:pPr>
        <w:spacing w:after="0" w:line="360" w:lineRule="auto"/>
        <w:jc w:val="center"/>
        <w:rPr>
          <w:rFonts w:ascii="Times New Roman" w:hAnsi="Times New Roman" w:cs="Times New Roman"/>
          <w:b/>
          <w:bCs/>
          <w:sz w:val="28"/>
          <w:szCs w:val="28"/>
        </w:rPr>
      </w:pPr>
      <w:bookmarkStart w:id="0" w:name="_Hlk188554279"/>
      <w:bookmarkEnd w:id="0"/>
      <w:r w:rsidRPr="00B262C6">
        <w:rPr>
          <w:rFonts w:ascii="Times New Roman" w:hAnsi="Times New Roman" w:cs="Times New Roman"/>
          <w:b/>
          <w:bCs/>
          <w:sz w:val="28"/>
          <w:szCs w:val="28"/>
          <w:lang w:val="es-ES"/>
        </w:rPr>
        <w:t>UNIVERSIDAD TÉCNICA ESTATAL DE QUEVEDO</w:t>
      </w:r>
    </w:p>
    <w:p w14:paraId="09FDD36A"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noProof/>
        </w:rPr>
        <w:drawing>
          <wp:inline distT="0" distB="0" distL="0" distR="0" wp14:anchorId="5920C846" wp14:editId="59B01380">
            <wp:extent cx="2447925" cy="1257300"/>
            <wp:effectExtent l="0" t="0" r="9525" b="0"/>
            <wp:docPr id="20402383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7925" cy="1257300"/>
                    </a:xfrm>
                    <a:prstGeom prst="rect">
                      <a:avLst/>
                    </a:prstGeom>
                    <a:noFill/>
                    <a:ln>
                      <a:noFill/>
                    </a:ln>
                  </pic:spPr>
                </pic:pic>
              </a:graphicData>
            </a:graphic>
          </wp:inline>
        </w:drawing>
      </w:r>
    </w:p>
    <w:p w14:paraId="69A4424D" w14:textId="77777777" w:rsidR="005F077C" w:rsidRPr="001D42DB"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CIENCIAS DE LA INGENIERÍA</w:t>
      </w:r>
    </w:p>
    <w:p w14:paraId="5D907809" w14:textId="77777777" w:rsidR="005F077C"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INGENIERÍA EN SOFTWARE</w:t>
      </w:r>
    </w:p>
    <w:p w14:paraId="0A59D8F9" w14:textId="77777777" w:rsidR="005F077C" w:rsidRPr="00B262C6" w:rsidRDefault="005F077C" w:rsidP="005F077C">
      <w:pPr>
        <w:spacing w:after="0" w:line="360" w:lineRule="auto"/>
        <w:jc w:val="center"/>
        <w:rPr>
          <w:rFonts w:ascii="Times New Roman" w:hAnsi="Times New Roman" w:cs="Times New Roman"/>
          <w:b/>
          <w:bCs/>
          <w:lang w:val="es-ES"/>
        </w:rPr>
      </w:pPr>
      <w:r>
        <w:rPr>
          <w:rFonts w:ascii="Times New Roman" w:hAnsi="Times New Roman" w:cs="Times New Roman"/>
          <w:b/>
          <w:bCs/>
          <w:lang w:val="es-ES"/>
        </w:rPr>
        <w:t>ECUADOR</w:t>
      </w:r>
    </w:p>
    <w:p w14:paraId="33E58AEB" w14:textId="77777777" w:rsidR="005F077C" w:rsidRDefault="005F077C" w:rsidP="005F077C">
      <w:pPr>
        <w:spacing w:after="0" w:line="360" w:lineRule="auto"/>
        <w:jc w:val="center"/>
        <w:rPr>
          <w:rFonts w:ascii="Times New Roman" w:hAnsi="Times New Roman" w:cs="Times New Roman"/>
          <w:b/>
          <w:bCs/>
          <w:sz w:val="20"/>
          <w:szCs w:val="20"/>
        </w:rPr>
      </w:pPr>
    </w:p>
    <w:p w14:paraId="080F37A2" w14:textId="77777777" w:rsidR="005F077C" w:rsidRPr="00B262C6" w:rsidRDefault="005F077C" w:rsidP="005F077C">
      <w:pPr>
        <w:spacing w:after="0" w:line="360" w:lineRule="auto"/>
        <w:jc w:val="center"/>
        <w:rPr>
          <w:rFonts w:ascii="Times New Roman" w:hAnsi="Times New Roman" w:cs="Times New Roman"/>
          <w:b/>
          <w:bCs/>
          <w:sz w:val="20"/>
          <w:szCs w:val="20"/>
        </w:rPr>
      </w:pPr>
    </w:p>
    <w:p w14:paraId="101707D3" w14:textId="1E445D71" w:rsidR="005F077C" w:rsidRDefault="005F077C" w:rsidP="005F077C">
      <w:pPr>
        <w:spacing w:after="0" w:line="360" w:lineRule="auto"/>
        <w:jc w:val="center"/>
        <w:rPr>
          <w:rFonts w:ascii="Times New Roman" w:hAnsi="Times New Roman" w:cs="Times New Roman"/>
          <w:b/>
          <w:bCs/>
          <w:sz w:val="48"/>
          <w:szCs w:val="48"/>
          <w:lang w:val="es-ES"/>
        </w:rPr>
      </w:pPr>
      <w:r w:rsidRPr="005F077C">
        <w:rPr>
          <w:rFonts w:ascii="Times New Roman" w:hAnsi="Times New Roman" w:cs="Times New Roman"/>
          <w:b/>
          <w:bCs/>
          <w:sz w:val="48"/>
          <w:szCs w:val="48"/>
          <w:lang w:val="es-ES"/>
        </w:rPr>
        <w:t>Introducción a la arquitectura de computadoras</w:t>
      </w:r>
    </w:p>
    <w:p w14:paraId="3FC1727F" w14:textId="77777777" w:rsidR="005F077C" w:rsidRPr="00B262C6" w:rsidRDefault="005F077C" w:rsidP="005F077C">
      <w:pPr>
        <w:spacing w:after="0" w:line="360" w:lineRule="auto"/>
        <w:jc w:val="center"/>
        <w:rPr>
          <w:rFonts w:ascii="Times New Roman" w:hAnsi="Times New Roman" w:cs="Times New Roman"/>
          <w:b/>
          <w:bCs/>
          <w:sz w:val="48"/>
          <w:szCs w:val="48"/>
          <w:lang w:val="es-ES"/>
        </w:rPr>
      </w:pPr>
    </w:p>
    <w:p w14:paraId="5E93E79E" w14:textId="77777777" w:rsidR="005F077C" w:rsidRPr="00B262C6" w:rsidRDefault="005F077C" w:rsidP="005F077C">
      <w:pPr>
        <w:spacing w:after="0" w:line="360" w:lineRule="auto"/>
        <w:jc w:val="center"/>
        <w:rPr>
          <w:rFonts w:ascii="Times New Roman" w:hAnsi="Times New Roman" w:cs="Times New Roman"/>
          <w:b/>
          <w:bCs/>
        </w:rPr>
      </w:pPr>
      <w:r>
        <w:rPr>
          <w:rFonts w:ascii="Times New Roman" w:hAnsi="Times New Roman" w:cs="Times New Roman"/>
          <w:b/>
          <w:bCs/>
          <w:lang w:val="es-ES"/>
        </w:rPr>
        <w:t>AUTORES</w:t>
      </w:r>
      <w:r w:rsidRPr="00B262C6">
        <w:rPr>
          <w:rFonts w:ascii="Times New Roman" w:hAnsi="Times New Roman" w:cs="Times New Roman"/>
          <w:b/>
          <w:bCs/>
          <w:lang w:val="es-ES"/>
        </w:rPr>
        <w:t>:</w:t>
      </w:r>
    </w:p>
    <w:p w14:paraId="24B4AC55"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ALMAGRO INTRIAGO LAINER PATRICIO</w:t>
      </w:r>
    </w:p>
    <w:p w14:paraId="4243F50C"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FUERTES ARRAES EDSON DANIEL</w:t>
      </w:r>
    </w:p>
    <w:p w14:paraId="441CA1BB" w14:textId="77777777" w:rsidR="005F077C" w:rsidRP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NIEVES SANCHEZ JIMMY SAMUEL</w:t>
      </w:r>
    </w:p>
    <w:p w14:paraId="0CB8D64C" w14:textId="19754AA5" w:rsidR="005F077C" w:rsidRDefault="005F077C" w:rsidP="005F077C">
      <w:pPr>
        <w:spacing w:after="0" w:line="360" w:lineRule="auto"/>
        <w:jc w:val="center"/>
        <w:rPr>
          <w:rFonts w:ascii="Times New Roman" w:hAnsi="Times New Roman" w:cs="Times New Roman"/>
          <w:b/>
          <w:bCs/>
        </w:rPr>
      </w:pPr>
      <w:r w:rsidRPr="005F077C">
        <w:rPr>
          <w:rFonts w:ascii="Times New Roman" w:hAnsi="Times New Roman" w:cs="Times New Roman"/>
          <w:b/>
          <w:bCs/>
        </w:rPr>
        <w:t>SALTOS TELLO JOSEPH ORLANDO</w:t>
      </w:r>
    </w:p>
    <w:p w14:paraId="2A01E8B8" w14:textId="77777777" w:rsidR="005F077C" w:rsidRDefault="005F077C" w:rsidP="005F077C">
      <w:pPr>
        <w:spacing w:after="0" w:line="360" w:lineRule="auto"/>
        <w:jc w:val="center"/>
        <w:rPr>
          <w:rFonts w:ascii="Times New Roman" w:hAnsi="Times New Roman" w:cs="Times New Roman"/>
          <w:b/>
          <w:bCs/>
        </w:rPr>
      </w:pPr>
    </w:p>
    <w:p w14:paraId="26499CC8" w14:textId="77777777" w:rsidR="005F077C" w:rsidRPr="00B262C6" w:rsidRDefault="005F077C" w:rsidP="005F077C">
      <w:pPr>
        <w:spacing w:after="0" w:line="360" w:lineRule="auto"/>
        <w:jc w:val="center"/>
        <w:rPr>
          <w:rFonts w:ascii="Times New Roman" w:hAnsi="Times New Roman" w:cs="Times New Roman"/>
          <w:b/>
          <w:bCs/>
        </w:rPr>
      </w:pPr>
    </w:p>
    <w:p w14:paraId="71107880"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lang w:val="es-ES"/>
        </w:rPr>
        <w:t>DOCENTES:</w:t>
      </w:r>
    </w:p>
    <w:p w14:paraId="1FEBAA28" w14:textId="4FEA0567" w:rsidR="005F077C" w:rsidRPr="00B262C6" w:rsidRDefault="005F077C" w:rsidP="005F077C">
      <w:pPr>
        <w:spacing w:after="0" w:line="360" w:lineRule="auto"/>
        <w:jc w:val="center"/>
        <w:rPr>
          <w:rFonts w:ascii="Times New Roman" w:hAnsi="Times New Roman" w:cs="Times New Roman"/>
          <w:b/>
          <w:bCs/>
        </w:rPr>
      </w:pPr>
      <w:r>
        <w:rPr>
          <w:rFonts w:ascii="Times New Roman" w:hAnsi="Times New Roman" w:cs="Times New Roman"/>
          <w:b/>
          <w:bCs/>
          <w:lang w:val="es-ES"/>
        </w:rPr>
        <w:t>ING</w:t>
      </w:r>
      <w:r>
        <w:rPr>
          <w:rFonts w:ascii="Times New Roman" w:hAnsi="Times New Roman" w:cs="Times New Roman"/>
          <w:b/>
          <w:bCs/>
          <w:lang w:val="es-ES"/>
        </w:rPr>
        <w:t>.</w:t>
      </w:r>
      <w:r w:rsidRPr="005F077C">
        <w:t xml:space="preserve"> </w:t>
      </w:r>
      <w:r w:rsidRPr="005F077C">
        <w:rPr>
          <w:rFonts w:ascii="Times New Roman" w:hAnsi="Times New Roman" w:cs="Times New Roman"/>
          <w:b/>
          <w:bCs/>
          <w:lang w:val="es-ES"/>
        </w:rPr>
        <w:t>GUERRERO ULLOA GLEISTON CICERON</w:t>
      </w:r>
    </w:p>
    <w:p w14:paraId="2EEB8A7D" w14:textId="77777777" w:rsidR="005F077C" w:rsidRDefault="005F077C" w:rsidP="005F077C">
      <w:pPr>
        <w:spacing w:after="0" w:line="360" w:lineRule="auto"/>
        <w:rPr>
          <w:rFonts w:ascii="Times New Roman" w:hAnsi="Times New Roman" w:cs="Times New Roman"/>
          <w:b/>
          <w:bCs/>
        </w:rPr>
      </w:pPr>
    </w:p>
    <w:p w14:paraId="1D2C9B9A" w14:textId="77777777" w:rsidR="005F077C" w:rsidRPr="00B262C6" w:rsidRDefault="005F077C" w:rsidP="005F077C">
      <w:pPr>
        <w:spacing w:after="0" w:line="360" w:lineRule="auto"/>
        <w:jc w:val="center"/>
        <w:rPr>
          <w:rFonts w:ascii="Times New Roman" w:hAnsi="Times New Roman" w:cs="Times New Roman"/>
          <w:b/>
          <w:bCs/>
        </w:rPr>
      </w:pPr>
    </w:p>
    <w:p w14:paraId="535A33A4" w14:textId="77777777" w:rsidR="005F077C" w:rsidRPr="00B262C6" w:rsidRDefault="005F077C" w:rsidP="005F077C">
      <w:pPr>
        <w:spacing w:after="0" w:line="360" w:lineRule="auto"/>
        <w:jc w:val="center"/>
        <w:rPr>
          <w:rFonts w:ascii="Times New Roman" w:hAnsi="Times New Roman" w:cs="Times New Roman"/>
          <w:b/>
          <w:bCs/>
        </w:rPr>
      </w:pPr>
      <w:r w:rsidRPr="00B262C6">
        <w:rPr>
          <w:rFonts w:ascii="Times New Roman" w:hAnsi="Times New Roman" w:cs="Times New Roman"/>
          <w:b/>
          <w:bCs/>
          <w:lang w:val="es-ES"/>
        </w:rPr>
        <w:t>CURSO/PARALELO:</w:t>
      </w:r>
    </w:p>
    <w:p w14:paraId="467C0C78" w14:textId="5B3708F4" w:rsidR="005F077C" w:rsidRPr="00B262C6" w:rsidRDefault="0053097C" w:rsidP="005F077C">
      <w:pPr>
        <w:spacing w:after="0" w:line="360" w:lineRule="auto"/>
        <w:jc w:val="center"/>
        <w:rPr>
          <w:rFonts w:ascii="Times New Roman" w:hAnsi="Times New Roman" w:cs="Times New Roman"/>
          <w:b/>
          <w:bCs/>
          <w:lang w:val="es-ES"/>
        </w:rPr>
      </w:pPr>
      <w:r>
        <w:rPr>
          <w:rFonts w:ascii="Times New Roman" w:hAnsi="Times New Roman" w:cs="Times New Roman"/>
          <w:b/>
          <w:bCs/>
          <w:lang w:val="es-ES"/>
        </w:rPr>
        <w:t>SEGUNDO</w:t>
      </w:r>
      <w:r w:rsidR="005F077C" w:rsidRPr="00B262C6">
        <w:rPr>
          <w:rFonts w:ascii="Times New Roman" w:hAnsi="Times New Roman" w:cs="Times New Roman"/>
          <w:b/>
          <w:bCs/>
          <w:lang w:val="es-ES"/>
        </w:rPr>
        <w:t xml:space="preserve"> SOFTWARE “B”</w:t>
      </w:r>
    </w:p>
    <w:p w14:paraId="1FF73508" w14:textId="77777777" w:rsidR="005F077C" w:rsidRDefault="005F077C" w:rsidP="005F077C">
      <w:pPr>
        <w:spacing w:after="0" w:line="360" w:lineRule="auto"/>
        <w:rPr>
          <w:rFonts w:ascii="Times New Roman" w:hAnsi="Times New Roman" w:cs="Times New Roman"/>
          <w:b/>
          <w:bCs/>
        </w:rPr>
      </w:pPr>
    </w:p>
    <w:p w14:paraId="69BA3AC9" w14:textId="77777777" w:rsidR="005F077C" w:rsidRDefault="005F077C" w:rsidP="005F077C">
      <w:pPr>
        <w:spacing w:after="0" w:line="360" w:lineRule="auto"/>
        <w:jc w:val="center"/>
        <w:rPr>
          <w:rFonts w:ascii="Times New Roman" w:hAnsi="Times New Roman" w:cs="Times New Roman"/>
          <w:b/>
          <w:bCs/>
        </w:rPr>
      </w:pPr>
    </w:p>
    <w:p w14:paraId="286E2AC8" w14:textId="77777777" w:rsidR="005F077C" w:rsidRPr="00B262C6" w:rsidRDefault="005F077C" w:rsidP="005F077C">
      <w:pPr>
        <w:spacing w:after="0" w:line="360" w:lineRule="auto"/>
        <w:jc w:val="center"/>
        <w:rPr>
          <w:rFonts w:ascii="Times New Roman" w:hAnsi="Times New Roman" w:cs="Times New Roman"/>
          <w:b/>
          <w:bCs/>
        </w:rPr>
      </w:pPr>
    </w:p>
    <w:p w14:paraId="256BF481" w14:textId="3EE6117C" w:rsidR="005F077C" w:rsidRDefault="005F077C" w:rsidP="005F077C">
      <w:pPr>
        <w:spacing w:after="0" w:line="360" w:lineRule="auto"/>
        <w:jc w:val="center"/>
        <w:rPr>
          <w:rFonts w:ascii="Times New Roman" w:hAnsi="Times New Roman" w:cs="Times New Roman"/>
          <w:b/>
          <w:bCs/>
          <w:lang w:val="es-ES"/>
        </w:rPr>
      </w:pPr>
      <w:r w:rsidRPr="00B262C6">
        <w:rPr>
          <w:rFonts w:ascii="Times New Roman" w:hAnsi="Times New Roman" w:cs="Times New Roman"/>
          <w:b/>
          <w:bCs/>
          <w:lang w:val="es-ES"/>
        </w:rPr>
        <w:t>SPA 202</w:t>
      </w:r>
      <w:r w:rsidR="0053097C">
        <w:rPr>
          <w:rFonts w:ascii="Times New Roman" w:hAnsi="Times New Roman" w:cs="Times New Roman"/>
          <w:b/>
          <w:bCs/>
          <w:lang w:val="es-ES"/>
        </w:rPr>
        <w:t>5</w:t>
      </w:r>
      <w:r w:rsidRPr="00B262C6">
        <w:rPr>
          <w:rFonts w:ascii="Times New Roman" w:hAnsi="Times New Roman" w:cs="Times New Roman"/>
          <w:b/>
          <w:bCs/>
          <w:lang w:val="es-ES"/>
        </w:rPr>
        <w:t xml:space="preserve"> – 202</w:t>
      </w:r>
      <w:r w:rsidR="0053097C">
        <w:rPr>
          <w:rFonts w:ascii="Times New Roman" w:hAnsi="Times New Roman" w:cs="Times New Roman"/>
          <w:b/>
          <w:bCs/>
          <w:lang w:val="es-ES"/>
        </w:rPr>
        <w:t>6</w:t>
      </w:r>
    </w:p>
    <w:p w14:paraId="13FC23BE" w14:textId="49D403CC" w:rsidR="0053097C" w:rsidRDefault="0053097C" w:rsidP="0053097C"/>
    <w:sdt>
      <w:sdtPr>
        <w:rPr>
          <w:lang w:val="es-ES"/>
        </w:rPr>
        <w:id w:val="-13212769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AF3F6AE" w14:textId="317416DF" w:rsidR="0053097C" w:rsidRPr="0053097C" w:rsidRDefault="0053097C" w:rsidP="0053097C">
          <w:pPr>
            <w:pStyle w:val="TtuloTDC"/>
            <w:tabs>
              <w:tab w:val="left" w:pos="3119"/>
            </w:tabs>
            <w:rPr>
              <w:rFonts w:ascii="Times New Roman" w:hAnsi="Times New Roman" w:cs="Times New Roman"/>
              <w:b/>
              <w:bCs/>
              <w:color w:val="000000" w:themeColor="text1"/>
              <w:sz w:val="24"/>
              <w:szCs w:val="24"/>
            </w:rPr>
          </w:pPr>
          <w:r w:rsidRPr="0053097C">
            <w:rPr>
              <w:rFonts w:ascii="Times New Roman" w:hAnsi="Times New Roman" w:cs="Times New Roman"/>
              <w:b/>
              <w:bCs/>
              <w:color w:val="000000" w:themeColor="text1"/>
              <w:sz w:val="24"/>
              <w:szCs w:val="24"/>
              <w:lang w:val="es-ES"/>
            </w:rPr>
            <w:t>ÍNDICE</w:t>
          </w:r>
        </w:p>
        <w:p w14:paraId="203B2C1B" w14:textId="3CE5C722" w:rsidR="00C100A8" w:rsidRDefault="0053097C">
          <w:pPr>
            <w:pStyle w:val="TDC1"/>
            <w:tabs>
              <w:tab w:val="left" w:pos="440"/>
              <w:tab w:val="right" w:leader="dot" w:pos="8494"/>
            </w:tabs>
            <w:rPr>
              <w:rFonts w:eastAsiaTheme="minorEastAsia"/>
              <w:noProof/>
              <w:lang w:eastAsia="es-EC"/>
            </w:rPr>
          </w:pPr>
          <w:r>
            <w:fldChar w:fldCharType="begin"/>
          </w:r>
          <w:r>
            <w:instrText xml:space="preserve"> TOC \o "1-3" \h \z \u </w:instrText>
          </w:r>
          <w:r>
            <w:fldChar w:fldCharType="separate"/>
          </w:r>
          <w:hyperlink w:anchor="_Toc199102367" w:history="1">
            <w:r w:rsidR="00C100A8" w:rsidRPr="00C349F2">
              <w:rPr>
                <w:rStyle w:val="Hipervnculo"/>
                <w:noProof/>
              </w:rPr>
              <w:t>1.</w:t>
            </w:r>
            <w:r w:rsidR="00C100A8">
              <w:rPr>
                <w:rFonts w:eastAsiaTheme="minorEastAsia"/>
                <w:noProof/>
                <w:lang w:eastAsia="es-EC"/>
              </w:rPr>
              <w:tab/>
            </w:r>
            <w:r w:rsidR="00C100A8" w:rsidRPr="00C349F2">
              <w:rPr>
                <w:rStyle w:val="Hipervnculo"/>
                <w:noProof/>
              </w:rPr>
              <w:t>Introducción</w:t>
            </w:r>
            <w:r w:rsidR="00C100A8">
              <w:rPr>
                <w:noProof/>
                <w:webHidden/>
              </w:rPr>
              <w:tab/>
            </w:r>
            <w:r w:rsidR="00C100A8">
              <w:rPr>
                <w:noProof/>
                <w:webHidden/>
              </w:rPr>
              <w:fldChar w:fldCharType="begin"/>
            </w:r>
            <w:r w:rsidR="00C100A8">
              <w:rPr>
                <w:noProof/>
                <w:webHidden/>
              </w:rPr>
              <w:instrText xml:space="preserve"> PAGEREF _Toc199102367 \h </w:instrText>
            </w:r>
            <w:r w:rsidR="00C100A8">
              <w:rPr>
                <w:noProof/>
                <w:webHidden/>
              </w:rPr>
            </w:r>
            <w:r w:rsidR="00C100A8">
              <w:rPr>
                <w:noProof/>
                <w:webHidden/>
              </w:rPr>
              <w:fldChar w:fldCharType="separate"/>
            </w:r>
            <w:r w:rsidR="00C100A8">
              <w:rPr>
                <w:noProof/>
                <w:webHidden/>
              </w:rPr>
              <w:t>3</w:t>
            </w:r>
            <w:r w:rsidR="00C100A8">
              <w:rPr>
                <w:noProof/>
                <w:webHidden/>
              </w:rPr>
              <w:fldChar w:fldCharType="end"/>
            </w:r>
          </w:hyperlink>
        </w:p>
        <w:p w14:paraId="1917BA8A" w14:textId="5C7A1E9A" w:rsidR="00C100A8" w:rsidRDefault="00C100A8">
          <w:pPr>
            <w:pStyle w:val="TDC1"/>
            <w:tabs>
              <w:tab w:val="left" w:pos="440"/>
              <w:tab w:val="right" w:leader="dot" w:pos="8494"/>
            </w:tabs>
            <w:rPr>
              <w:rFonts w:eastAsiaTheme="minorEastAsia"/>
              <w:noProof/>
              <w:lang w:eastAsia="es-EC"/>
            </w:rPr>
          </w:pPr>
          <w:hyperlink w:anchor="_Toc199102368" w:history="1">
            <w:r w:rsidRPr="00C349F2">
              <w:rPr>
                <w:rStyle w:val="Hipervnculo"/>
                <w:noProof/>
              </w:rPr>
              <w:t>2.</w:t>
            </w:r>
            <w:r>
              <w:rPr>
                <w:rFonts w:eastAsiaTheme="minorEastAsia"/>
                <w:noProof/>
                <w:lang w:eastAsia="es-EC"/>
              </w:rPr>
              <w:tab/>
            </w:r>
            <w:r w:rsidRPr="00C349F2">
              <w:rPr>
                <w:rStyle w:val="Hipervnculo"/>
                <w:noProof/>
              </w:rPr>
              <w:t>Objetivo</w:t>
            </w:r>
            <w:r>
              <w:rPr>
                <w:noProof/>
                <w:webHidden/>
              </w:rPr>
              <w:tab/>
            </w:r>
            <w:r>
              <w:rPr>
                <w:noProof/>
                <w:webHidden/>
              </w:rPr>
              <w:fldChar w:fldCharType="begin"/>
            </w:r>
            <w:r>
              <w:rPr>
                <w:noProof/>
                <w:webHidden/>
              </w:rPr>
              <w:instrText xml:space="preserve"> PAGEREF _Toc199102368 \h </w:instrText>
            </w:r>
            <w:r>
              <w:rPr>
                <w:noProof/>
                <w:webHidden/>
              </w:rPr>
            </w:r>
            <w:r>
              <w:rPr>
                <w:noProof/>
                <w:webHidden/>
              </w:rPr>
              <w:fldChar w:fldCharType="separate"/>
            </w:r>
            <w:r>
              <w:rPr>
                <w:noProof/>
                <w:webHidden/>
              </w:rPr>
              <w:t>3</w:t>
            </w:r>
            <w:r>
              <w:rPr>
                <w:noProof/>
                <w:webHidden/>
              </w:rPr>
              <w:fldChar w:fldCharType="end"/>
            </w:r>
          </w:hyperlink>
        </w:p>
        <w:p w14:paraId="3E5BF27C" w14:textId="4DDE982D" w:rsidR="00C100A8" w:rsidRDefault="00C100A8">
          <w:pPr>
            <w:pStyle w:val="TDC1"/>
            <w:tabs>
              <w:tab w:val="left" w:pos="440"/>
              <w:tab w:val="right" w:leader="dot" w:pos="8494"/>
            </w:tabs>
            <w:rPr>
              <w:rFonts w:eastAsiaTheme="minorEastAsia"/>
              <w:noProof/>
              <w:lang w:eastAsia="es-EC"/>
            </w:rPr>
          </w:pPr>
          <w:hyperlink w:anchor="_Toc199102369" w:history="1">
            <w:r w:rsidRPr="00C349F2">
              <w:rPr>
                <w:rStyle w:val="Hipervnculo"/>
                <w:noProof/>
              </w:rPr>
              <w:t>3.</w:t>
            </w:r>
            <w:r>
              <w:rPr>
                <w:rFonts w:eastAsiaTheme="minorEastAsia"/>
                <w:noProof/>
                <w:lang w:eastAsia="es-EC"/>
              </w:rPr>
              <w:tab/>
            </w:r>
            <w:r w:rsidRPr="00C349F2">
              <w:rPr>
                <w:rStyle w:val="Hipervnculo"/>
                <w:noProof/>
              </w:rPr>
              <w:t>Organización y Arquitectura de Computadores</w:t>
            </w:r>
            <w:r>
              <w:rPr>
                <w:noProof/>
                <w:webHidden/>
              </w:rPr>
              <w:tab/>
            </w:r>
            <w:r>
              <w:rPr>
                <w:noProof/>
                <w:webHidden/>
              </w:rPr>
              <w:fldChar w:fldCharType="begin"/>
            </w:r>
            <w:r>
              <w:rPr>
                <w:noProof/>
                <w:webHidden/>
              </w:rPr>
              <w:instrText xml:space="preserve"> PAGEREF _Toc199102369 \h </w:instrText>
            </w:r>
            <w:r>
              <w:rPr>
                <w:noProof/>
                <w:webHidden/>
              </w:rPr>
            </w:r>
            <w:r>
              <w:rPr>
                <w:noProof/>
                <w:webHidden/>
              </w:rPr>
              <w:fldChar w:fldCharType="separate"/>
            </w:r>
            <w:r>
              <w:rPr>
                <w:noProof/>
                <w:webHidden/>
              </w:rPr>
              <w:t>3</w:t>
            </w:r>
            <w:r>
              <w:rPr>
                <w:noProof/>
                <w:webHidden/>
              </w:rPr>
              <w:fldChar w:fldCharType="end"/>
            </w:r>
          </w:hyperlink>
        </w:p>
        <w:p w14:paraId="68725B48" w14:textId="505BBFA8" w:rsidR="00C100A8" w:rsidRDefault="00C100A8">
          <w:pPr>
            <w:pStyle w:val="TDC2"/>
            <w:tabs>
              <w:tab w:val="left" w:pos="880"/>
              <w:tab w:val="right" w:leader="dot" w:pos="8494"/>
            </w:tabs>
            <w:rPr>
              <w:rFonts w:eastAsiaTheme="minorEastAsia"/>
              <w:noProof/>
              <w:lang w:eastAsia="es-EC"/>
            </w:rPr>
          </w:pPr>
          <w:hyperlink w:anchor="_Toc199102370" w:history="1">
            <w:r w:rsidRPr="00C349F2">
              <w:rPr>
                <w:rStyle w:val="Hipervnculo"/>
                <w:noProof/>
              </w:rPr>
              <w:t>3.1.</w:t>
            </w:r>
            <w:r>
              <w:rPr>
                <w:rFonts w:eastAsiaTheme="minorEastAsia"/>
                <w:noProof/>
                <w:lang w:eastAsia="es-EC"/>
              </w:rPr>
              <w:tab/>
            </w:r>
            <w:r w:rsidRPr="00C349F2">
              <w:rPr>
                <w:rStyle w:val="Hipervnculo"/>
                <w:noProof/>
              </w:rPr>
              <w:t>Arquitectura de la CPU</w:t>
            </w:r>
            <w:r>
              <w:rPr>
                <w:noProof/>
                <w:webHidden/>
              </w:rPr>
              <w:tab/>
            </w:r>
            <w:r>
              <w:rPr>
                <w:noProof/>
                <w:webHidden/>
              </w:rPr>
              <w:fldChar w:fldCharType="begin"/>
            </w:r>
            <w:r>
              <w:rPr>
                <w:noProof/>
                <w:webHidden/>
              </w:rPr>
              <w:instrText xml:space="preserve"> PAGEREF _Toc199102370 \h </w:instrText>
            </w:r>
            <w:r>
              <w:rPr>
                <w:noProof/>
                <w:webHidden/>
              </w:rPr>
            </w:r>
            <w:r>
              <w:rPr>
                <w:noProof/>
                <w:webHidden/>
              </w:rPr>
              <w:fldChar w:fldCharType="separate"/>
            </w:r>
            <w:r>
              <w:rPr>
                <w:noProof/>
                <w:webHidden/>
              </w:rPr>
              <w:t>3</w:t>
            </w:r>
            <w:r>
              <w:rPr>
                <w:noProof/>
                <w:webHidden/>
              </w:rPr>
              <w:fldChar w:fldCharType="end"/>
            </w:r>
          </w:hyperlink>
        </w:p>
        <w:p w14:paraId="0624CA01" w14:textId="6E574F96" w:rsidR="00C100A8" w:rsidRDefault="00C100A8">
          <w:pPr>
            <w:pStyle w:val="TDC2"/>
            <w:tabs>
              <w:tab w:val="left" w:pos="880"/>
              <w:tab w:val="right" w:leader="dot" w:pos="8494"/>
            </w:tabs>
            <w:rPr>
              <w:rFonts w:eastAsiaTheme="minorEastAsia"/>
              <w:noProof/>
              <w:lang w:eastAsia="es-EC"/>
            </w:rPr>
          </w:pPr>
          <w:hyperlink w:anchor="_Toc199102371" w:history="1">
            <w:r w:rsidRPr="00C349F2">
              <w:rPr>
                <w:rStyle w:val="Hipervnculo"/>
                <w:noProof/>
              </w:rPr>
              <w:t>3.2.</w:t>
            </w:r>
            <w:r>
              <w:rPr>
                <w:rFonts w:eastAsiaTheme="minorEastAsia"/>
                <w:noProof/>
                <w:lang w:eastAsia="es-EC"/>
              </w:rPr>
              <w:tab/>
            </w:r>
            <w:r w:rsidRPr="00C349F2">
              <w:rPr>
                <w:rStyle w:val="Hipervnculo"/>
                <w:noProof/>
              </w:rPr>
              <w:t>Consumo energético y computación verde</w:t>
            </w:r>
            <w:r>
              <w:rPr>
                <w:noProof/>
                <w:webHidden/>
              </w:rPr>
              <w:tab/>
            </w:r>
            <w:r>
              <w:rPr>
                <w:noProof/>
                <w:webHidden/>
              </w:rPr>
              <w:fldChar w:fldCharType="begin"/>
            </w:r>
            <w:r>
              <w:rPr>
                <w:noProof/>
                <w:webHidden/>
              </w:rPr>
              <w:instrText xml:space="preserve"> PAGEREF _Toc199102371 \h </w:instrText>
            </w:r>
            <w:r>
              <w:rPr>
                <w:noProof/>
                <w:webHidden/>
              </w:rPr>
            </w:r>
            <w:r>
              <w:rPr>
                <w:noProof/>
                <w:webHidden/>
              </w:rPr>
              <w:fldChar w:fldCharType="separate"/>
            </w:r>
            <w:r>
              <w:rPr>
                <w:noProof/>
                <w:webHidden/>
              </w:rPr>
              <w:t>5</w:t>
            </w:r>
            <w:r>
              <w:rPr>
                <w:noProof/>
                <w:webHidden/>
              </w:rPr>
              <w:fldChar w:fldCharType="end"/>
            </w:r>
          </w:hyperlink>
        </w:p>
        <w:p w14:paraId="4C662A9B" w14:textId="40487F02" w:rsidR="00C100A8" w:rsidRDefault="00C100A8">
          <w:pPr>
            <w:pStyle w:val="TDC2"/>
            <w:tabs>
              <w:tab w:val="left" w:pos="880"/>
              <w:tab w:val="right" w:leader="dot" w:pos="8494"/>
            </w:tabs>
            <w:rPr>
              <w:rFonts w:eastAsiaTheme="minorEastAsia"/>
              <w:noProof/>
              <w:lang w:eastAsia="es-EC"/>
            </w:rPr>
          </w:pPr>
          <w:hyperlink w:anchor="_Toc199102372" w:history="1">
            <w:r w:rsidRPr="00C349F2">
              <w:rPr>
                <w:rStyle w:val="Hipervnculo"/>
                <w:noProof/>
              </w:rPr>
              <w:t>3.3.</w:t>
            </w:r>
            <w:r>
              <w:rPr>
                <w:rFonts w:eastAsiaTheme="minorEastAsia"/>
                <w:noProof/>
                <w:lang w:eastAsia="es-EC"/>
              </w:rPr>
              <w:tab/>
            </w:r>
            <w:r w:rsidRPr="00C349F2">
              <w:rPr>
                <w:rStyle w:val="Hipervnculo"/>
                <w:noProof/>
              </w:rPr>
              <w:t>Optimización energética en procesadores</w:t>
            </w:r>
            <w:r>
              <w:rPr>
                <w:noProof/>
                <w:webHidden/>
              </w:rPr>
              <w:tab/>
            </w:r>
            <w:r>
              <w:rPr>
                <w:noProof/>
                <w:webHidden/>
              </w:rPr>
              <w:fldChar w:fldCharType="begin"/>
            </w:r>
            <w:r>
              <w:rPr>
                <w:noProof/>
                <w:webHidden/>
              </w:rPr>
              <w:instrText xml:space="preserve"> PAGEREF _Toc199102372 \h </w:instrText>
            </w:r>
            <w:r>
              <w:rPr>
                <w:noProof/>
                <w:webHidden/>
              </w:rPr>
            </w:r>
            <w:r>
              <w:rPr>
                <w:noProof/>
                <w:webHidden/>
              </w:rPr>
              <w:fldChar w:fldCharType="separate"/>
            </w:r>
            <w:r>
              <w:rPr>
                <w:noProof/>
                <w:webHidden/>
              </w:rPr>
              <w:t>6</w:t>
            </w:r>
            <w:r>
              <w:rPr>
                <w:noProof/>
                <w:webHidden/>
              </w:rPr>
              <w:fldChar w:fldCharType="end"/>
            </w:r>
          </w:hyperlink>
        </w:p>
        <w:p w14:paraId="067D5687" w14:textId="44B51E46" w:rsidR="00C100A8" w:rsidRDefault="00C100A8">
          <w:pPr>
            <w:pStyle w:val="TDC2"/>
            <w:tabs>
              <w:tab w:val="left" w:pos="880"/>
              <w:tab w:val="right" w:leader="dot" w:pos="8494"/>
            </w:tabs>
            <w:rPr>
              <w:rFonts w:eastAsiaTheme="minorEastAsia"/>
              <w:noProof/>
              <w:lang w:eastAsia="es-EC"/>
            </w:rPr>
          </w:pPr>
          <w:hyperlink w:anchor="_Toc199102373" w:history="1">
            <w:r w:rsidRPr="00C349F2">
              <w:rPr>
                <w:rStyle w:val="Hipervnculo"/>
                <w:noProof/>
              </w:rPr>
              <w:t>3.4.</w:t>
            </w:r>
            <w:r>
              <w:rPr>
                <w:rFonts w:eastAsiaTheme="minorEastAsia"/>
                <w:noProof/>
                <w:lang w:eastAsia="es-EC"/>
              </w:rPr>
              <w:tab/>
            </w:r>
            <w:r w:rsidRPr="00C349F2">
              <w:rPr>
                <w:rStyle w:val="Hipervnculo"/>
                <w:noProof/>
              </w:rPr>
              <w:t>Arquitecturas modernas emergentes de RISC y CISC</w:t>
            </w:r>
            <w:r>
              <w:rPr>
                <w:noProof/>
                <w:webHidden/>
              </w:rPr>
              <w:tab/>
            </w:r>
            <w:r>
              <w:rPr>
                <w:noProof/>
                <w:webHidden/>
              </w:rPr>
              <w:fldChar w:fldCharType="begin"/>
            </w:r>
            <w:r>
              <w:rPr>
                <w:noProof/>
                <w:webHidden/>
              </w:rPr>
              <w:instrText xml:space="preserve"> PAGEREF _Toc199102373 \h </w:instrText>
            </w:r>
            <w:r>
              <w:rPr>
                <w:noProof/>
                <w:webHidden/>
              </w:rPr>
            </w:r>
            <w:r>
              <w:rPr>
                <w:noProof/>
                <w:webHidden/>
              </w:rPr>
              <w:fldChar w:fldCharType="separate"/>
            </w:r>
            <w:r>
              <w:rPr>
                <w:noProof/>
                <w:webHidden/>
              </w:rPr>
              <w:t>6</w:t>
            </w:r>
            <w:r>
              <w:rPr>
                <w:noProof/>
                <w:webHidden/>
              </w:rPr>
              <w:fldChar w:fldCharType="end"/>
            </w:r>
          </w:hyperlink>
        </w:p>
        <w:p w14:paraId="116D20D5" w14:textId="5564FB17" w:rsidR="00C100A8" w:rsidRDefault="00C100A8">
          <w:pPr>
            <w:pStyle w:val="TDC1"/>
            <w:tabs>
              <w:tab w:val="left" w:pos="440"/>
              <w:tab w:val="right" w:leader="dot" w:pos="8494"/>
            </w:tabs>
            <w:rPr>
              <w:rFonts w:eastAsiaTheme="minorEastAsia"/>
              <w:noProof/>
              <w:lang w:eastAsia="es-EC"/>
            </w:rPr>
          </w:pPr>
          <w:hyperlink w:anchor="_Toc199102374" w:history="1">
            <w:r w:rsidRPr="00C349F2">
              <w:rPr>
                <w:rStyle w:val="Hipervnculo"/>
                <w:noProof/>
              </w:rPr>
              <w:t>4.</w:t>
            </w:r>
            <w:r>
              <w:rPr>
                <w:rFonts w:eastAsiaTheme="minorEastAsia"/>
                <w:noProof/>
                <w:lang w:eastAsia="es-EC"/>
              </w:rPr>
              <w:tab/>
            </w:r>
            <w:r w:rsidRPr="00C349F2">
              <w:rPr>
                <w:rStyle w:val="Hipervnculo"/>
                <w:noProof/>
              </w:rPr>
              <w:t>Evolución del procesamiento de datos</w:t>
            </w:r>
            <w:r>
              <w:rPr>
                <w:noProof/>
                <w:webHidden/>
              </w:rPr>
              <w:tab/>
            </w:r>
            <w:r>
              <w:rPr>
                <w:noProof/>
                <w:webHidden/>
              </w:rPr>
              <w:fldChar w:fldCharType="begin"/>
            </w:r>
            <w:r>
              <w:rPr>
                <w:noProof/>
                <w:webHidden/>
              </w:rPr>
              <w:instrText xml:space="preserve"> PAGEREF _Toc199102374 \h </w:instrText>
            </w:r>
            <w:r>
              <w:rPr>
                <w:noProof/>
                <w:webHidden/>
              </w:rPr>
            </w:r>
            <w:r>
              <w:rPr>
                <w:noProof/>
                <w:webHidden/>
              </w:rPr>
              <w:fldChar w:fldCharType="separate"/>
            </w:r>
            <w:r>
              <w:rPr>
                <w:noProof/>
                <w:webHidden/>
              </w:rPr>
              <w:t>8</w:t>
            </w:r>
            <w:r>
              <w:rPr>
                <w:noProof/>
                <w:webHidden/>
              </w:rPr>
              <w:fldChar w:fldCharType="end"/>
            </w:r>
          </w:hyperlink>
        </w:p>
        <w:p w14:paraId="2291502A" w14:textId="750D7AA8" w:rsidR="00C100A8" w:rsidRDefault="00C100A8">
          <w:pPr>
            <w:pStyle w:val="TDC2"/>
            <w:tabs>
              <w:tab w:val="left" w:pos="880"/>
              <w:tab w:val="right" w:leader="dot" w:pos="8494"/>
            </w:tabs>
            <w:rPr>
              <w:rFonts w:eastAsiaTheme="minorEastAsia"/>
              <w:noProof/>
              <w:lang w:eastAsia="es-EC"/>
            </w:rPr>
          </w:pPr>
          <w:hyperlink w:anchor="_Toc199102375" w:history="1">
            <w:r w:rsidRPr="00C349F2">
              <w:rPr>
                <w:rStyle w:val="Hipervnculo"/>
                <w:noProof/>
              </w:rPr>
              <w:t>4.1.</w:t>
            </w:r>
            <w:r>
              <w:rPr>
                <w:rFonts w:eastAsiaTheme="minorEastAsia"/>
                <w:noProof/>
                <w:lang w:eastAsia="es-EC"/>
              </w:rPr>
              <w:tab/>
            </w:r>
            <w:r w:rsidRPr="00C349F2">
              <w:rPr>
                <w:rStyle w:val="Hipervnculo"/>
                <w:noProof/>
              </w:rPr>
              <w:t>Historia de los dispositivos de almacenamiento</w:t>
            </w:r>
            <w:r>
              <w:rPr>
                <w:noProof/>
                <w:webHidden/>
              </w:rPr>
              <w:tab/>
            </w:r>
            <w:r>
              <w:rPr>
                <w:noProof/>
                <w:webHidden/>
              </w:rPr>
              <w:fldChar w:fldCharType="begin"/>
            </w:r>
            <w:r>
              <w:rPr>
                <w:noProof/>
                <w:webHidden/>
              </w:rPr>
              <w:instrText xml:space="preserve"> PAGEREF _Toc199102375 \h </w:instrText>
            </w:r>
            <w:r>
              <w:rPr>
                <w:noProof/>
                <w:webHidden/>
              </w:rPr>
            </w:r>
            <w:r>
              <w:rPr>
                <w:noProof/>
                <w:webHidden/>
              </w:rPr>
              <w:fldChar w:fldCharType="separate"/>
            </w:r>
            <w:r>
              <w:rPr>
                <w:noProof/>
                <w:webHidden/>
              </w:rPr>
              <w:t>8</w:t>
            </w:r>
            <w:r>
              <w:rPr>
                <w:noProof/>
                <w:webHidden/>
              </w:rPr>
              <w:fldChar w:fldCharType="end"/>
            </w:r>
          </w:hyperlink>
        </w:p>
        <w:p w14:paraId="3BBD2B5B" w14:textId="76C578D5" w:rsidR="00C100A8" w:rsidRDefault="00C100A8">
          <w:pPr>
            <w:pStyle w:val="TDC1"/>
            <w:tabs>
              <w:tab w:val="left" w:pos="440"/>
              <w:tab w:val="right" w:leader="dot" w:pos="8494"/>
            </w:tabs>
            <w:rPr>
              <w:rFonts w:eastAsiaTheme="minorEastAsia"/>
              <w:noProof/>
              <w:lang w:eastAsia="es-EC"/>
            </w:rPr>
          </w:pPr>
          <w:hyperlink w:anchor="_Toc199102376" w:history="1">
            <w:r w:rsidRPr="00C349F2">
              <w:rPr>
                <w:rStyle w:val="Hipervnculo"/>
                <w:rFonts w:cs="Times New Roman"/>
                <w:noProof/>
              </w:rPr>
              <w:t>5.</w:t>
            </w:r>
            <w:r>
              <w:rPr>
                <w:rFonts w:eastAsiaTheme="minorEastAsia"/>
                <w:noProof/>
                <w:lang w:eastAsia="es-EC"/>
              </w:rPr>
              <w:tab/>
            </w:r>
            <w:r w:rsidRPr="00C349F2">
              <w:rPr>
                <w:rStyle w:val="Hipervnculo"/>
                <w:rFonts w:cs="Times New Roman"/>
                <w:noProof/>
              </w:rPr>
              <w:t>Evolución de los Computadores y la CPU</w:t>
            </w:r>
            <w:r>
              <w:rPr>
                <w:noProof/>
                <w:webHidden/>
              </w:rPr>
              <w:tab/>
            </w:r>
            <w:r>
              <w:rPr>
                <w:noProof/>
                <w:webHidden/>
              </w:rPr>
              <w:fldChar w:fldCharType="begin"/>
            </w:r>
            <w:r>
              <w:rPr>
                <w:noProof/>
                <w:webHidden/>
              </w:rPr>
              <w:instrText xml:space="preserve"> PAGEREF _Toc199102376 \h </w:instrText>
            </w:r>
            <w:r>
              <w:rPr>
                <w:noProof/>
                <w:webHidden/>
              </w:rPr>
            </w:r>
            <w:r>
              <w:rPr>
                <w:noProof/>
                <w:webHidden/>
              </w:rPr>
              <w:fldChar w:fldCharType="separate"/>
            </w:r>
            <w:r>
              <w:rPr>
                <w:noProof/>
                <w:webHidden/>
              </w:rPr>
              <w:t>9</w:t>
            </w:r>
            <w:r>
              <w:rPr>
                <w:noProof/>
                <w:webHidden/>
              </w:rPr>
              <w:fldChar w:fldCharType="end"/>
            </w:r>
          </w:hyperlink>
        </w:p>
        <w:p w14:paraId="63352290" w14:textId="544977E9" w:rsidR="00C100A8" w:rsidRDefault="00C100A8">
          <w:pPr>
            <w:pStyle w:val="TDC2"/>
            <w:tabs>
              <w:tab w:val="left" w:pos="880"/>
              <w:tab w:val="right" w:leader="dot" w:pos="8494"/>
            </w:tabs>
            <w:rPr>
              <w:rFonts w:eastAsiaTheme="minorEastAsia"/>
              <w:noProof/>
              <w:lang w:eastAsia="es-EC"/>
            </w:rPr>
          </w:pPr>
          <w:hyperlink w:anchor="_Toc199102377" w:history="1">
            <w:r w:rsidRPr="00C349F2">
              <w:rPr>
                <w:rStyle w:val="Hipervnculo"/>
                <w:noProof/>
              </w:rPr>
              <w:t>5.1.</w:t>
            </w:r>
            <w:r>
              <w:rPr>
                <w:rFonts w:eastAsiaTheme="minorEastAsia"/>
                <w:noProof/>
                <w:lang w:eastAsia="es-EC"/>
              </w:rPr>
              <w:tab/>
            </w:r>
            <w:r w:rsidRPr="00C349F2">
              <w:rPr>
                <w:rStyle w:val="Hipervnculo"/>
                <w:noProof/>
              </w:rPr>
              <w:t>Primera Generación (1934 – 1953)</w:t>
            </w:r>
            <w:r>
              <w:rPr>
                <w:noProof/>
                <w:webHidden/>
              </w:rPr>
              <w:tab/>
            </w:r>
            <w:r>
              <w:rPr>
                <w:noProof/>
                <w:webHidden/>
              </w:rPr>
              <w:fldChar w:fldCharType="begin"/>
            </w:r>
            <w:r>
              <w:rPr>
                <w:noProof/>
                <w:webHidden/>
              </w:rPr>
              <w:instrText xml:space="preserve"> PAGEREF _Toc199102377 \h </w:instrText>
            </w:r>
            <w:r>
              <w:rPr>
                <w:noProof/>
                <w:webHidden/>
              </w:rPr>
            </w:r>
            <w:r>
              <w:rPr>
                <w:noProof/>
                <w:webHidden/>
              </w:rPr>
              <w:fldChar w:fldCharType="separate"/>
            </w:r>
            <w:r>
              <w:rPr>
                <w:noProof/>
                <w:webHidden/>
              </w:rPr>
              <w:t>9</w:t>
            </w:r>
            <w:r>
              <w:rPr>
                <w:noProof/>
                <w:webHidden/>
              </w:rPr>
              <w:fldChar w:fldCharType="end"/>
            </w:r>
          </w:hyperlink>
        </w:p>
        <w:p w14:paraId="087BECB8" w14:textId="4037D3A4" w:rsidR="00C100A8" w:rsidRDefault="00C100A8">
          <w:pPr>
            <w:pStyle w:val="TDC2"/>
            <w:tabs>
              <w:tab w:val="left" w:pos="880"/>
              <w:tab w:val="right" w:leader="dot" w:pos="8494"/>
            </w:tabs>
            <w:rPr>
              <w:rFonts w:eastAsiaTheme="minorEastAsia"/>
              <w:noProof/>
              <w:lang w:eastAsia="es-EC"/>
            </w:rPr>
          </w:pPr>
          <w:hyperlink w:anchor="_Toc199102378" w:history="1">
            <w:r w:rsidRPr="00C349F2">
              <w:rPr>
                <w:rStyle w:val="Hipervnculo"/>
                <w:noProof/>
              </w:rPr>
              <w:t>5.2.</w:t>
            </w:r>
            <w:r>
              <w:rPr>
                <w:rFonts w:eastAsiaTheme="minorEastAsia"/>
                <w:noProof/>
                <w:lang w:eastAsia="es-EC"/>
              </w:rPr>
              <w:tab/>
            </w:r>
            <w:r w:rsidRPr="00C349F2">
              <w:rPr>
                <w:rStyle w:val="Hipervnculo"/>
                <w:noProof/>
              </w:rPr>
              <w:t>Segunda Generación (1954 - 1964)</w:t>
            </w:r>
            <w:r>
              <w:rPr>
                <w:noProof/>
                <w:webHidden/>
              </w:rPr>
              <w:tab/>
            </w:r>
            <w:r>
              <w:rPr>
                <w:noProof/>
                <w:webHidden/>
              </w:rPr>
              <w:fldChar w:fldCharType="begin"/>
            </w:r>
            <w:r>
              <w:rPr>
                <w:noProof/>
                <w:webHidden/>
              </w:rPr>
              <w:instrText xml:space="preserve"> PAGEREF _Toc199102378 \h </w:instrText>
            </w:r>
            <w:r>
              <w:rPr>
                <w:noProof/>
                <w:webHidden/>
              </w:rPr>
            </w:r>
            <w:r>
              <w:rPr>
                <w:noProof/>
                <w:webHidden/>
              </w:rPr>
              <w:fldChar w:fldCharType="separate"/>
            </w:r>
            <w:r>
              <w:rPr>
                <w:noProof/>
                <w:webHidden/>
              </w:rPr>
              <w:t>10</w:t>
            </w:r>
            <w:r>
              <w:rPr>
                <w:noProof/>
                <w:webHidden/>
              </w:rPr>
              <w:fldChar w:fldCharType="end"/>
            </w:r>
          </w:hyperlink>
        </w:p>
        <w:p w14:paraId="153512BB" w14:textId="2EDB230E" w:rsidR="00C100A8" w:rsidRDefault="00C100A8">
          <w:pPr>
            <w:pStyle w:val="TDC2"/>
            <w:tabs>
              <w:tab w:val="left" w:pos="880"/>
              <w:tab w:val="right" w:leader="dot" w:pos="8494"/>
            </w:tabs>
            <w:rPr>
              <w:rFonts w:eastAsiaTheme="minorEastAsia"/>
              <w:noProof/>
              <w:lang w:eastAsia="es-EC"/>
            </w:rPr>
          </w:pPr>
          <w:hyperlink w:anchor="_Toc199102379" w:history="1">
            <w:r w:rsidRPr="00C349F2">
              <w:rPr>
                <w:rStyle w:val="Hipervnculo"/>
                <w:noProof/>
              </w:rPr>
              <w:t>5.3.</w:t>
            </w:r>
            <w:r>
              <w:rPr>
                <w:rFonts w:eastAsiaTheme="minorEastAsia"/>
                <w:noProof/>
                <w:lang w:eastAsia="es-EC"/>
              </w:rPr>
              <w:tab/>
            </w:r>
            <w:r w:rsidRPr="00C349F2">
              <w:rPr>
                <w:rStyle w:val="Hipervnculo"/>
                <w:noProof/>
              </w:rPr>
              <w:t>Tercera Generación (1965 - 1970)</w:t>
            </w:r>
            <w:r>
              <w:rPr>
                <w:noProof/>
                <w:webHidden/>
              </w:rPr>
              <w:tab/>
            </w:r>
            <w:r>
              <w:rPr>
                <w:noProof/>
                <w:webHidden/>
              </w:rPr>
              <w:fldChar w:fldCharType="begin"/>
            </w:r>
            <w:r>
              <w:rPr>
                <w:noProof/>
                <w:webHidden/>
              </w:rPr>
              <w:instrText xml:space="preserve"> PAGEREF _Toc199102379 \h </w:instrText>
            </w:r>
            <w:r>
              <w:rPr>
                <w:noProof/>
                <w:webHidden/>
              </w:rPr>
            </w:r>
            <w:r>
              <w:rPr>
                <w:noProof/>
                <w:webHidden/>
              </w:rPr>
              <w:fldChar w:fldCharType="separate"/>
            </w:r>
            <w:r>
              <w:rPr>
                <w:noProof/>
                <w:webHidden/>
              </w:rPr>
              <w:t>11</w:t>
            </w:r>
            <w:r>
              <w:rPr>
                <w:noProof/>
                <w:webHidden/>
              </w:rPr>
              <w:fldChar w:fldCharType="end"/>
            </w:r>
          </w:hyperlink>
        </w:p>
        <w:p w14:paraId="301C5924" w14:textId="0298DC9A" w:rsidR="00C100A8" w:rsidRDefault="00C100A8">
          <w:pPr>
            <w:pStyle w:val="TDC2"/>
            <w:tabs>
              <w:tab w:val="left" w:pos="880"/>
              <w:tab w:val="right" w:leader="dot" w:pos="8494"/>
            </w:tabs>
            <w:rPr>
              <w:rFonts w:eastAsiaTheme="minorEastAsia"/>
              <w:noProof/>
              <w:lang w:eastAsia="es-EC"/>
            </w:rPr>
          </w:pPr>
          <w:hyperlink w:anchor="_Toc199102380" w:history="1">
            <w:r w:rsidRPr="00C349F2">
              <w:rPr>
                <w:rStyle w:val="Hipervnculo"/>
                <w:noProof/>
              </w:rPr>
              <w:t>5.4.</w:t>
            </w:r>
            <w:r>
              <w:rPr>
                <w:rFonts w:eastAsiaTheme="minorEastAsia"/>
                <w:noProof/>
                <w:lang w:eastAsia="es-EC"/>
              </w:rPr>
              <w:tab/>
            </w:r>
            <w:r w:rsidRPr="00C349F2">
              <w:rPr>
                <w:rStyle w:val="Hipervnculo"/>
                <w:noProof/>
              </w:rPr>
              <w:t>Cuarta Generación (1971 - 1984)</w:t>
            </w:r>
            <w:r>
              <w:rPr>
                <w:noProof/>
                <w:webHidden/>
              </w:rPr>
              <w:tab/>
            </w:r>
            <w:r>
              <w:rPr>
                <w:noProof/>
                <w:webHidden/>
              </w:rPr>
              <w:fldChar w:fldCharType="begin"/>
            </w:r>
            <w:r>
              <w:rPr>
                <w:noProof/>
                <w:webHidden/>
              </w:rPr>
              <w:instrText xml:space="preserve"> PAGEREF _Toc199102380 \h </w:instrText>
            </w:r>
            <w:r>
              <w:rPr>
                <w:noProof/>
                <w:webHidden/>
              </w:rPr>
            </w:r>
            <w:r>
              <w:rPr>
                <w:noProof/>
                <w:webHidden/>
              </w:rPr>
              <w:fldChar w:fldCharType="separate"/>
            </w:r>
            <w:r>
              <w:rPr>
                <w:noProof/>
                <w:webHidden/>
              </w:rPr>
              <w:t>11</w:t>
            </w:r>
            <w:r>
              <w:rPr>
                <w:noProof/>
                <w:webHidden/>
              </w:rPr>
              <w:fldChar w:fldCharType="end"/>
            </w:r>
          </w:hyperlink>
        </w:p>
        <w:p w14:paraId="4A947F50" w14:textId="0E02B0C7" w:rsidR="00C100A8" w:rsidRDefault="00C100A8">
          <w:pPr>
            <w:pStyle w:val="TDC2"/>
            <w:tabs>
              <w:tab w:val="left" w:pos="880"/>
              <w:tab w:val="right" w:leader="dot" w:pos="8494"/>
            </w:tabs>
            <w:rPr>
              <w:rFonts w:eastAsiaTheme="minorEastAsia"/>
              <w:noProof/>
              <w:lang w:eastAsia="es-EC"/>
            </w:rPr>
          </w:pPr>
          <w:hyperlink w:anchor="_Toc199102381" w:history="1">
            <w:r w:rsidRPr="00C349F2">
              <w:rPr>
                <w:rStyle w:val="Hipervnculo"/>
                <w:noProof/>
              </w:rPr>
              <w:t>5.5.</w:t>
            </w:r>
            <w:r>
              <w:rPr>
                <w:rFonts w:eastAsiaTheme="minorEastAsia"/>
                <w:noProof/>
                <w:lang w:eastAsia="es-EC"/>
              </w:rPr>
              <w:tab/>
            </w:r>
            <w:r w:rsidRPr="00C349F2">
              <w:rPr>
                <w:rStyle w:val="Hipervnculo"/>
                <w:noProof/>
              </w:rPr>
              <w:t>Quinta Generación (1985 - Actualidad)</w:t>
            </w:r>
            <w:r>
              <w:rPr>
                <w:noProof/>
                <w:webHidden/>
              </w:rPr>
              <w:tab/>
            </w:r>
            <w:r>
              <w:rPr>
                <w:noProof/>
                <w:webHidden/>
              </w:rPr>
              <w:fldChar w:fldCharType="begin"/>
            </w:r>
            <w:r>
              <w:rPr>
                <w:noProof/>
                <w:webHidden/>
              </w:rPr>
              <w:instrText xml:space="preserve"> PAGEREF _Toc199102381 \h </w:instrText>
            </w:r>
            <w:r>
              <w:rPr>
                <w:noProof/>
                <w:webHidden/>
              </w:rPr>
            </w:r>
            <w:r>
              <w:rPr>
                <w:noProof/>
                <w:webHidden/>
              </w:rPr>
              <w:fldChar w:fldCharType="separate"/>
            </w:r>
            <w:r>
              <w:rPr>
                <w:noProof/>
                <w:webHidden/>
              </w:rPr>
              <w:t>12</w:t>
            </w:r>
            <w:r>
              <w:rPr>
                <w:noProof/>
                <w:webHidden/>
              </w:rPr>
              <w:fldChar w:fldCharType="end"/>
            </w:r>
          </w:hyperlink>
        </w:p>
        <w:p w14:paraId="3DE4F39C" w14:textId="55471E37" w:rsidR="00C100A8" w:rsidRDefault="00C100A8">
          <w:pPr>
            <w:pStyle w:val="TDC1"/>
            <w:tabs>
              <w:tab w:val="left" w:pos="440"/>
              <w:tab w:val="right" w:leader="dot" w:pos="8494"/>
            </w:tabs>
            <w:rPr>
              <w:rFonts w:eastAsiaTheme="minorEastAsia"/>
              <w:noProof/>
              <w:lang w:eastAsia="es-EC"/>
            </w:rPr>
          </w:pPr>
          <w:hyperlink w:anchor="_Toc199102382" w:history="1">
            <w:r w:rsidRPr="00C349F2">
              <w:rPr>
                <w:rStyle w:val="Hipervnculo"/>
                <w:noProof/>
              </w:rPr>
              <w:t>6.</w:t>
            </w:r>
            <w:r>
              <w:rPr>
                <w:rFonts w:eastAsiaTheme="minorEastAsia"/>
                <w:noProof/>
                <w:lang w:eastAsia="es-EC"/>
              </w:rPr>
              <w:tab/>
            </w:r>
            <w:r w:rsidRPr="00C349F2">
              <w:rPr>
                <w:rStyle w:val="Hipervnculo"/>
                <w:noProof/>
              </w:rPr>
              <w:t>Lógica Digital Y Electrónica</w:t>
            </w:r>
            <w:r>
              <w:rPr>
                <w:noProof/>
                <w:webHidden/>
              </w:rPr>
              <w:tab/>
            </w:r>
            <w:r>
              <w:rPr>
                <w:noProof/>
                <w:webHidden/>
              </w:rPr>
              <w:fldChar w:fldCharType="begin"/>
            </w:r>
            <w:r>
              <w:rPr>
                <w:noProof/>
                <w:webHidden/>
              </w:rPr>
              <w:instrText xml:space="preserve"> PAGEREF _Toc199102382 \h </w:instrText>
            </w:r>
            <w:r>
              <w:rPr>
                <w:noProof/>
                <w:webHidden/>
              </w:rPr>
            </w:r>
            <w:r>
              <w:rPr>
                <w:noProof/>
                <w:webHidden/>
              </w:rPr>
              <w:fldChar w:fldCharType="separate"/>
            </w:r>
            <w:r>
              <w:rPr>
                <w:noProof/>
                <w:webHidden/>
              </w:rPr>
              <w:t>12</w:t>
            </w:r>
            <w:r>
              <w:rPr>
                <w:noProof/>
                <w:webHidden/>
              </w:rPr>
              <w:fldChar w:fldCharType="end"/>
            </w:r>
          </w:hyperlink>
        </w:p>
        <w:p w14:paraId="13626F75" w14:textId="49F61F54" w:rsidR="00C100A8" w:rsidRDefault="00C100A8">
          <w:pPr>
            <w:pStyle w:val="TDC1"/>
            <w:tabs>
              <w:tab w:val="left" w:pos="440"/>
              <w:tab w:val="right" w:leader="dot" w:pos="8494"/>
            </w:tabs>
            <w:rPr>
              <w:rFonts w:eastAsiaTheme="minorEastAsia"/>
              <w:noProof/>
              <w:lang w:eastAsia="es-EC"/>
            </w:rPr>
          </w:pPr>
          <w:hyperlink w:anchor="_Toc199102383" w:history="1">
            <w:r w:rsidRPr="00C349F2">
              <w:rPr>
                <w:rStyle w:val="Hipervnculo"/>
                <w:noProof/>
              </w:rPr>
              <w:t>7.</w:t>
            </w:r>
            <w:r>
              <w:rPr>
                <w:rFonts w:eastAsiaTheme="minorEastAsia"/>
                <w:noProof/>
                <w:lang w:eastAsia="es-EC"/>
              </w:rPr>
              <w:tab/>
            </w:r>
            <w:r w:rsidRPr="00C349F2">
              <w:rPr>
                <w:rStyle w:val="Hipervnculo"/>
                <w:noProof/>
              </w:rPr>
              <w:t>Conclusión</w:t>
            </w:r>
            <w:r>
              <w:rPr>
                <w:noProof/>
                <w:webHidden/>
              </w:rPr>
              <w:tab/>
            </w:r>
            <w:r>
              <w:rPr>
                <w:noProof/>
                <w:webHidden/>
              </w:rPr>
              <w:fldChar w:fldCharType="begin"/>
            </w:r>
            <w:r>
              <w:rPr>
                <w:noProof/>
                <w:webHidden/>
              </w:rPr>
              <w:instrText xml:space="preserve"> PAGEREF _Toc199102383 \h </w:instrText>
            </w:r>
            <w:r>
              <w:rPr>
                <w:noProof/>
                <w:webHidden/>
              </w:rPr>
            </w:r>
            <w:r>
              <w:rPr>
                <w:noProof/>
                <w:webHidden/>
              </w:rPr>
              <w:fldChar w:fldCharType="separate"/>
            </w:r>
            <w:r>
              <w:rPr>
                <w:noProof/>
                <w:webHidden/>
              </w:rPr>
              <w:t>13</w:t>
            </w:r>
            <w:r>
              <w:rPr>
                <w:noProof/>
                <w:webHidden/>
              </w:rPr>
              <w:fldChar w:fldCharType="end"/>
            </w:r>
          </w:hyperlink>
        </w:p>
        <w:p w14:paraId="425A8F6E" w14:textId="59C8E9CA" w:rsidR="00C100A8" w:rsidRDefault="00C100A8">
          <w:pPr>
            <w:pStyle w:val="TDC1"/>
            <w:tabs>
              <w:tab w:val="left" w:pos="440"/>
              <w:tab w:val="right" w:leader="dot" w:pos="8494"/>
            </w:tabs>
            <w:rPr>
              <w:rFonts w:eastAsiaTheme="minorEastAsia"/>
              <w:noProof/>
              <w:lang w:eastAsia="es-EC"/>
            </w:rPr>
          </w:pPr>
          <w:hyperlink w:anchor="_Toc199102384" w:history="1">
            <w:r w:rsidRPr="00C349F2">
              <w:rPr>
                <w:rStyle w:val="Hipervnculo"/>
                <w:noProof/>
              </w:rPr>
              <w:t>8.</w:t>
            </w:r>
            <w:r>
              <w:rPr>
                <w:rFonts w:eastAsiaTheme="minorEastAsia"/>
                <w:noProof/>
                <w:lang w:eastAsia="es-EC"/>
              </w:rPr>
              <w:tab/>
            </w:r>
            <w:r w:rsidRPr="00C349F2">
              <w:rPr>
                <w:rStyle w:val="Hipervnculo"/>
                <w:noProof/>
              </w:rPr>
              <w:t>Bibliografía</w:t>
            </w:r>
            <w:r>
              <w:rPr>
                <w:noProof/>
                <w:webHidden/>
              </w:rPr>
              <w:tab/>
            </w:r>
            <w:r>
              <w:rPr>
                <w:noProof/>
                <w:webHidden/>
              </w:rPr>
              <w:fldChar w:fldCharType="begin"/>
            </w:r>
            <w:r>
              <w:rPr>
                <w:noProof/>
                <w:webHidden/>
              </w:rPr>
              <w:instrText xml:space="preserve"> PAGEREF _Toc199102384 \h </w:instrText>
            </w:r>
            <w:r>
              <w:rPr>
                <w:noProof/>
                <w:webHidden/>
              </w:rPr>
            </w:r>
            <w:r>
              <w:rPr>
                <w:noProof/>
                <w:webHidden/>
              </w:rPr>
              <w:fldChar w:fldCharType="separate"/>
            </w:r>
            <w:r>
              <w:rPr>
                <w:noProof/>
                <w:webHidden/>
              </w:rPr>
              <w:t>13</w:t>
            </w:r>
            <w:r>
              <w:rPr>
                <w:noProof/>
                <w:webHidden/>
              </w:rPr>
              <w:fldChar w:fldCharType="end"/>
            </w:r>
          </w:hyperlink>
        </w:p>
        <w:p w14:paraId="273D4415" w14:textId="4D5F3823" w:rsidR="00C100A8" w:rsidRDefault="00C100A8">
          <w:pPr>
            <w:pStyle w:val="TDC1"/>
            <w:tabs>
              <w:tab w:val="left" w:pos="440"/>
              <w:tab w:val="right" w:leader="dot" w:pos="8494"/>
            </w:tabs>
            <w:rPr>
              <w:rFonts w:eastAsiaTheme="minorEastAsia"/>
              <w:noProof/>
              <w:lang w:eastAsia="es-EC"/>
            </w:rPr>
          </w:pPr>
          <w:hyperlink w:anchor="_Toc199102385" w:history="1">
            <w:r w:rsidRPr="00C349F2">
              <w:rPr>
                <w:rStyle w:val="Hipervnculo"/>
                <w:noProof/>
              </w:rPr>
              <w:t>9.</w:t>
            </w:r>
            <w:r>
              <w:rPr>
                <w:rFonts w:eastAsiaTheme="minorEastAsia"/>
                <w:noProof/>
                <w:lang w:eastAsia="es-EC"/>
              </w:rPr>
              <w:tab/>
            </w:r>
            <w:r w:rsidRPr="00C349F2">
              <w:rPr>
                <w:rStyle w:val="Hipervnculo"/>
                <w:noProof/>
              </w:rPr>
              <w:t>Anexos</w:t>
            </w:r>
            <w:r>
              <w:rPr>
                <w:noProof/>
                <w:webHidden/>
              </w:rPr>
              <w:tab/>
            </w:r>
            <w:r>
              <w:rPr>
                <w:noProof/>
                <w:webHidden/>
              </w:rPr>
              <w:fldChar w:fldCharType="begin"/>
            </w:r>
            <w:r>
              <w:rPr>
                <w:noProof/>
                <w:webHidden/>
              </w:rPr>
              <w:instrText xml:space="preserve"> PAGEREF _Toc199102385 \h </w:instrText>
            </w:r>
            <w:r>
              <w:rPr>
                <w:noProof/>
                <w:webHidden/>
              </w:rPr>
            </w:r>
            <w:r>
              <w:rPr>
                <w:noProof/>
                <w:webHidden/>
              </w:rPr>
              <w:fldChar w:fldCharType="separate"/>
            </w:r>
            <w:r>
              <w:rPr>
                <w:noProof/>
                <w:webHidden/>
              </w:rPr>
              <w:t>14</w:t>
            </w:r>
            <w:r>
              <w:rPr>
                <w:noProof/>
                <w:webHidden/>
              </w:rPr>
              <w:fldChar w:fldCharType="end"/>
            </w:r>
          </w:hyperlink>
        </w:p>
        <w:p w14:paraId="74699A4A" w14:textId="4FCA00E3" w:rsidR="00C100A8" w:rsidRDefault="00C100A8">
          <w:pPr>
            <w:pStyle w:val="TDC2"/>
            <w:tabs>
              <w:tab w:val="left" w:pos="880"/>
              <w:tab w:val="right" w:leader="dot" w:pos="8494"/>
            </w:tabs>
            <w:rPr>
              <w:rFonts w:eastAsiaTheme="minorEastAsia"/>
              <w:noProof/>
              <w:lang w:eastAsia="es-EC"/>
            </w:rPr>
          </w:pPr>
          <w:hyperlink w:anchor="_Toc199102386" w:history="1">
            <w:r w:rsidRPr="00C349F2">
              <w:rPr>
                <w:rStyle w:val="Hipervnculo"/>
                <w:noProof/>
              </w:rPr>
              <w:t>9.1.</w:t>
            </w:r>
            <w:r>
              <w:rPr>
                <w:rFonts w:eastAsiaTheme="minorEastAsia"/>
                <w:noProof/>
                <w:lang w:eastAsia="es-EC"/>
              </w:rPr>
              <w:tab/>
            </w:r>
            <w:r w:rsidRPr="00C349F2">
              <w:rPr>
                <w:rStyle w:val="Hipervnculo"/>
                <w:noProof/>
              </w:rPr>
              <w:t>Git-Hub</w:t>
            </w:r>
            <w:r>
              <w:rPr>
                <w:noProof/>
                <w:webHidden/>
              </w:rPr>
              <w:tab/>
            </w:r>
            <w:r>
              <w:rPr>
                <w:noProof/>
                <w:webHidden/>
              </w:rPr>
              <w:fldChar w:fldCharType="begin"/>
            </w:r>
            <w:r>
              <w:rPr>
                <w:noProof/>
                <w:webHidden/>
              </w:rPr>
              <w:instrText xml:space="preserve"> PAGEREF _Toc199102386 \h </w:instrText>
            </w:r>
            <w:r>
              <w:rPr>
                <w:noProof/>
                <w:webHidden/>
              </w:rPr>
            </w:r>
            <w:r>
              <w:rPr>
                <w:noProof/>
                <w:webHidden/>
              </w:rPr>
              <w:fldChar w:fldCharType="separate"/>
            </w:r>
            <w:r>
              <w:rPr>
                <w:noProof/>
                <w:webHidden/>
              </w:rPr>
              <w:t>14</w:t>
            </w:r>
            <w:r>
              <w:rPr>
                <w:noProof/>
                <w:webHidden/>
              </w:rPr>
              <w:fldChar w:fldCharType="end"/>
            </w:r>
          </w:hyperlink>
        </w:p>
        <w:p w14:paraId="1250FFB9" w14:textId="0096F58C" w:rsidR="00C100A8" w:rsidRDefault="00C100A8">
          <w:pPr>
            <w:pStyle w:val="TDC2"/>
            <w:tabs>
              <w:tab w:val="left" w:pos="880"/>
              <w:tab w:val="right" w:leader="dot" w:pos="8494"/>
            </w:tabs>
            <w:rPr>
              <w:rFonts w:eastAsiaTheme="minorEastAsia"/>
              <w:noProof/>
              <w:lang w:eastAsia="es-EC"/>
            </w:rPr>
          </w:pPr>
          <w:hyperlink w:anchor="_Toc199102387" w:history="1">
            <w:r w:rsidRPr="00C349F2">
              <w:rPr>
                <w:rStyle w:val="Hipervnculo"/>
                <w:noProof/>
              </w:rPr>
              <w:t>9.2.</w:t>
            </w:r>
            <w:r>
              <w:rPr>
                <w:rFonts w:eastAsiaTheme="minorEastAsia"/>
                <w:noProof/>
                <w:lang w:eastAsia="es-EC"/>
              </w:rPr>
              <w:tab/>
            </w:r>
            <w:r w:rsidRPr="00C349F2">
              <w:rPr>
                <w:rStyle w:val="Hipervnculo"/>
                <w:noProof/>
              </w:rPr>
              <w:t>Evidencia de envió de cada estudiante</w:t>
            </w:r>
            <w:r>
              <w:rPr>
                <w:noProof/>
                <w:webHidden/>
              </w:rPr>
              <w:tab/>
            </w:r>
            <w:r>
              <w:rPr>
                <w:noProof/>
                <w:webHidden/>
              </w:rPr>
              <w:fldChar w:fldCharType="begin"/>
            </w:r>
            <w:r>
              <w:rPr>
                <w:noProof/>
                <w:webHidden/>
              </w:rPr>
              <w:instrText xml:space="preserve"> PAGEREF _Toc199102387 \h </w:instrText>
            </w:r>
            <w:r>
              <w:rPr>
                <w:noProof/>
                <w:webHidden/>
              </w:rPr>
            </w:r>
            <w:r>
              <w:rPr>
                <w:noProof/>
                <w:webHidden/>
              </w:rPr>
              <w:fldChar w:fldCharType="separate"/>
            </w:r>
            <w:r>
              <w:rPr>
                <w:noProof/>
                <w:webHidden/>
              </w:rPr>
              <w:t>14</w:t>
            </w:r>
            <w:r>
              <w:rPr>
                <w:noProof/>
                <w:webHidden/>
              </w:rPr>
              <w:fldChar w:fldCharType="end"/>
            </w:r>
          </w:hyperlink>
        </w:p>
        <w:p w14:paraId="486F12FB" w14:textId="4A6E800F" w:rsidR="00C100A8" w:rsidRDefault="00C100A8">
          <w:pPr>
            <w:pStyle w:val="TDC2"/>
            <w:tabs>
              <w:tab w:val="left" w:pos="880"/>
              <w:tab w:val="right" w:leader="dot" w:pos="8494"/>
            </w:tabs>
            <w:rPr>
              <w:rFonts w:eastAsiaTheme="minorEastAsia"/>
              <w:noProof/>
              <w:lang w:eastAsia="es-EC"/>
            </w:rPr>
          </w:pPr>
          <w:hyperlink w:anchor="_Toc199102388" w:history="1">
            <w:r w:rsidRPr="00C349F2">
              <w:rPr>
                <w:rStyle w:val="Hipervnculo"/>
                <w:noProof/>
              </w:rPr>
              <w:t>9.3.</w:t>
            </w:r>
            <w:r>
              <w:rPr>
                <w:rFonts w:eastAsiaTheme="minorEastAsia"/>
                <w:noProof/>
                <w:lang w:eastAsia="es-EC"/>
              </w:rPr>
              <w:tab/>
            </w:r>
            <w:r w:rsidRPr="00C349F2">
              <w:rPr>
                <w:rStyle w:val="Hipervnculo"/>
                <w:noProof/>
              </w:rPr>
              <w:t>Cadenas de búsqueda</w:t>
            </w:r>
            <w:r>
              <w:rPr>
                <w:noProof/>
                <w:webHidden/>
              </w:rPr>
              <w:tab/>
            </w:r>
            <w:r>
              <w:rPr>
                <w:noProof/>
                <w:webHidden/>
              </w:rPr>
              <w:fldChar w:fldCharType="begin"/>
            </w:r>
            <w:r>
              <w:rPr>
                <w:noProof/>
                <w:webHidden/>
              </w:rPr>
              <w:instrText xml:space="preserve"> PAGEREF _Toc199102388 \h </w:instrText>
            </w:r>
            <w:r>
              <w:rPr>
                <w:noProof/>
                <w:webHidden/>
              </w:rPr>
            </w:r>
            <w:r>
              <w:rPr>
                <w:noProof/>
                <w:webHidden/>
              </w:rPr>
              <w:fldChar w:fldCharType="separate"/>
            </w:r>
            <w:r>
              <w:rPr>
                <w:noProof/>
                <w:webHidden/>
              </w:rPr>
              <w:t>15</w:t>
            </w:r>
            <w:r>
              <w:rPr>
                <w:noProof/>
                <w:webHidden/>
              </w:rPr>
              <w:fldChar w:fldCharType="end"/>
            </w:r>
          </w:hyperlink>
        </w:p>
        <w:p w14:paraId="0C4B5611" w14:textId="6837F88E" w:rsidR="0053097C" w:rsidRPr="0053097C" w:rsidRDefault="0053097C" w:rsidP="0053097C">
          <w:pPr>
            <w:pStyle w:val="TDC1"/>
            <w:tabs>
              <w:tab w:val="left" w:pos="440"/>
              <w:tab w:val="right" w:leader="dot" w:pos="8494"/>
            </w:tabs>
            <w:rPr>
              <w:b/>
              <w:bCs/>
              <w:lang w:val="es-ES"/>
            </w:rPr>
          </w:pPr>
          <w:r>
            <w:rPr>
              <w:b/>
              <w:bCs/>
              <w:lang w:val="es-ES"/>
            </w:rPr>
            <w:fldChar w:fldCharType="end"/>
          </w:r>
        </w:p>
      </w:sdtContent>
    </w:sdt>
    <w:p w14:paraId="41217D2F" w14:textId="77BFCBD8" w:rsidR="005F077C" w:rsidRDefault="005F077C" w:rsidP="0053097C"/>
    <w:p w14:paraId="3621DB4C" w14:textId="4BE6B0A6" w:rsidR="0053097C" w:rsidRDefault="0053097C" w:rsidP="0053097C">
      <w:pPr>
        <w:pStyle w:val="Ttulo1"/>
        <w:numPr>
          <w:ilvl w:val="0"/>
          <w:numId w:val="0"/>
        </w:numPr>
        <w:ind w:left="360" w:hanging="360"/>
      </w:pPr>
    </w:p>
    <w:p w14:paraId="6C13B96D" w14:textId="4BBD84BB" w:rsidR="0053097C" w:rsidRDefault="0053097C" w:rsidP="0053097C"/>
    <w:p w14:paraId="4099D6C5" w14:textId="68D11F6D" w:rsidR="0053097C" w:rsidRDefault="0053097C" w:rsidP="0053097C"/>
    <w:p w14:paraId="39AF8CF6" w14:textId="1EBF9695" w:rsidR="0053097C" w:rsidRDefault="0053097C" w:rsidP="0053097C"/>
    <w:p w14:paraId="3700841B" w14:textId="29D8DF92" w:rsidR="0053097C" w:rsidRDefault="0053097C" w:rsidP="0053097C"/>
    <w:p w14:paraId="00059CC4" w14:textId="725BAB92" w:rsidR="0053097C" w:rsidRDefault="0053097C" w:rsidP="0053097C"/>
    <w:p w14:paraId="41D1EBDD" w14:textId="2D524D3C" w:rsidR="0053097C" w:rsidRDefault="0053097C" w:rsidP="0053097C"/>
    <w:p w14:paraId="4969C95E" w14:textId="7A5EFB6E" w:rsidR="0053097C" w:rsidRDefault="0053097C" w:rsidP="0053097C"/>
    <w:p w14:paraId="28E09476" w14:textId="4AAC431D" w:rsidR="0053097C" w:rsidRDefault="0053097C" w:rsidP="0053097C"/>
    <w:p w14:paraId="4D979DFB" w14:textId="4C9475FB" w:rsidR="0053097C" w:rsidRDefault="0053097C" w:rsidP="0053097C"/>
    <w:p w14:paraId="767F092E" w14:textId="0290123D" w:rsidR="0053097C" w:rsidRDefault="0053097C" w:rsidP="0053097C"/>
    <w:p w14:paraId="6C18709F" w14:textId="00A56207" w:rsidR="0053097C" w:rsidRDefault="0053097C" w:rsidP="0053097C"/>
    <w:p w14:paraId="63AE5E10" w14:textId="2F875834" w:rsidR="0053097C" w:rsidRDefault="0053097C" w:rsidP="0053097C"/>
    <w:p w14:paraId="764F98AE" w14:textId="66A14A96" w:rsidR="00310820" w:rsidRDefault="00310820" w:rsidP="0053097C"/>
    <w:p w14:paraId="54B7549A" w14:textId="77777777" w:rsidR="00310820" w:rsidRDefault="00310820" w:rsidP="0053097C"/>
    <w:p w14:paraId="3E182288" w14:textId="3EF19159" w:rsidR="0053097C" w:rsidRDefault="0053097C" w:rsidP="0053097C"/>
    <w:p w14:paraId="5461EA48" w14:textId="77777777" w:rsidR="0053097C" w:rsidRPr="0053097C" w:rsidRDefault="0053097C" w:rsidP="0053097C"/>
    <w:p w14:paraId="720113B7" w14:textId="4AC25A5A" w:rsidR="00310820" w:rsidRDefault="00310820" w:rsidP="0053097C">
      <w:pPr>
        <w:pStyle w:val="Ttulo1"/>
      </w:pPr>
      <w:bookmarkStart w:id="1" w:name="_Toc199102367"/>
      <w:r>
        <w:t>Introducción</w:t>
      </w:r>
      <w:bookmarkEnd w:id="1"/>
    </w:p>
    <w:p w14:paraId="20E43F73" w14:textId="363EA85E" w:rsidR="00310820" w:rsidRDefault="00310820" w:rsidP="00310820">
      <w:pPr>
        <w:spacing w:line="360" w:lineRule="auto"/>
        <w:jc w:val="both"/>
        <w:rPr>
          <w:rFonts w:ascii="Times New Roman" w:hAnsi="Times New Roman" w:cs="Times New Roman"/>
          <w:sz w:val="24"/>
          <w:szCs w:val="24"/>
        </w:rPr>
      </w:pPr>
      <w:r w:rsidRPr="00310820">
        <w:rPr>
          <w:rFonts w:ascii="Times New Roman" w:hAnsi="Times New Roman" w:cs="Times New Roman"/>
          <w:sz w:val="24"/>
          <w:szCs w:val="24"/>
        </w:rPr>
        <w:t>En la actualidad la tecnología avanza a un ritmo increíble, entender las bases de los sistemas de computación es muy importante para cualquier persona. La organización y arquitectura de computadores ofrecen un punto de vista estructural y lógico del diseño de estos sistemas. Esto nos ayuda a entender como se comunican los componentes internos y como funciona el procesamiento de datos. En esta practica experimental se abarcan temas de arquitecturas de computadores, la evolución de las computadoras, la evolución del procesamiento de los datos y la lógica digital y electrónica</w:t>
      </w:r>
      <w:r>
        <w:rPr>
          <w:rFonts w:ascii="Times New Roman" w:hAnsi="Times New Roman" w:cs="Times New Roman"/>
          <w:sz w:val="24"/>
          <w:szCs w:val="24"/>
        </w:rPr>
        <w:t>. Recalcando la importancia de cada uno y una explicación de lo que son. Con el objetivo de proporcionar una visión clara de la innovación de la tecnología y sus fundamentos que hacen posible el funcionamiento de los computadores modernos.</w:t>
      </w:r>
    </w:p>
    <w:p w14:paraId="1CCDEE53" w14:textId="4FE8FF4D" w:rsidR="003C1055" w:rsidRDefault="003C1055" w:rsidP="003C1055">
      <w:pPr>
        <w:pStyle w:val="Ttulo1"/>
      </w:pPr>
      <w:bookmarkStart w:id="2" w:name="_Toc199102368"/>
      <w:r>
        <w:t>Objetivo</w:t>
      </w:r>
      <w:bookmarkEnd w:id="2"/>
    </w:p>
    <w:p w14:paraId="4218E3D3" w14:textId="14DF3B85" w:rsidR="003C1055" w:rsidRPr="003C1055" w:rsidRDefault="003C1055" w:rsidP="003C1055">
      <w:pPr>
        <w:spacing w:line="360" w:lineRule="auto"/>
        <w:jc w:val="both"/>
        <w:rPr>
          <w:rFonts w:ascii="Times New Roman" w:hAnsi="Times New Roman" w:cs="Times New Roman"/>
          <w:sz w:val="24"/>
          <w:szCs w:val="24"/>
        </w:rPr>
      </w:pPr>
      <w:r w:rsidRPr="003C1055">
        <w:rPr>
          <w:rFonts w:ascii="Times New Roman" w:hAnsi="Times New Roman" w:cs="Times New Roman"/>
          <w:sz w:val="24"/>
          <w:szCs w:val="24"/>
        </w:rPr>
        <w:t>Comprender y aplicar los conceptos fundamentales de la arquitectura del computador, la evolución del procesamiento de datos, y la lógica digital mediante el análisis y experimentación con la arquitectura de la CPU y componentes electrónicos.</w:t>
      </w:r>
    </w:p>
    <w:p w14:paraId="1890E4D1" w14:textId="6AEF1B8E" w:rsidR="0053097C" w:rsidRDefault="0053097C" w:rsidP="0053097C">
      <w:pPr>
        <w:pStyle w:val="Ttulo1"/>
      </w:pPr>
      <w:bookmarkStart w:id="3" w:name="_Toc199102369"/>
      <w:r w:rsidRPr="0053097C">
        <w:t>Organización y Arquitectura de Computadores</w:t>
      </w:r>
      <w:bookmarkEnd w:id="3"/>
    </w:p>
    <w:p w14:paraId="1B454D8B" w14:textId="53A5BEAD" w:rsidR="0053097C" w:rsidRPr="0053097C" w:rsidRDefault="0053097C" w:rsidP="0053097C">
      <w:pPr>
        <w:pStyle w:val="Ttulo2"/>
      </w:pPr>
      <w:bookmarkStart w:id="4" w:name="_Toc199102370"/>
      <w:r w:rsidRPr="0053097C">
        <w:t>Arquitectura de la CPU</w:t>
      </w:r>
      <w:bookmarkEnd w:id="4"/>
    </w:p>
    <w:p w14:paraId="4CBC7B94" w14:textId="4DCCE438"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Arquitectura de una CPU o de un procesador se refiere a todo diseño conjunto u organización la cual conforman una unidad central de procesamiento usada para una computadora.</w:t>
      </w:r>
      <w:r>
        <w:rPr>
          <w:rFonts w:ascii="Times New Roman" w:hAnsi="Times New Roman" w:cs="Times New Roman"/>
          <w:sz w:val="24"/>
          <w:szCs w:val="24"/>
        </w:rPr>
        <w:t xml:space="preserve"> </w:t>
      </w:r>
      <w:r w:rsidRPr="008104F5">
        <w:rPr>
          <w:rFonts w:ascii="Times New Roman" w:hAnsi="Times New Roman" w:cs="Times New Roman"/>
          <w:sz w:val="24"/>
          <w:szCs w:val="24"/>
        </w:rPr>
        <w:t>Este mismo utiliza elementos como la unidad de control, los registros, la unidad aritmético lógica y cachés.</w:t>
      </w:r>
    </w:p>
    <w:p w14:paraId="75DDAB70" w14:textId="3599D928"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lastRenderedPageBreak/>
        <w:t>La arquitectura de procesadores se divide en 2 partes principales como el CISC (computadoras con conjunto de instrucciones complejas) y el RISC (Computadoras con conjunto de instrucciones reducido)</w:t>
      </w:r>
      <w:r w:rsidR="007452C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"/>
          <w:id w:val="-1053698418"/>
          <w:placeholder>
            <w:docPart w:val="DefaultPlaceholder_-1854013440"/>
          </w:placeholder>
        </w:sdtPr>
        <w:sdtContent>
          <w:r w:rsidR="007452C9" w:rsidRPr="007452C9">
            <w:rPr>
              <w:rFonts w:ascii="Times New Roman" w:hAnsi="Times New Roman" w:cs="Times New Roman"/>
              <w:color w:val="000000"/>
              <w:sz w:val="24"/>
              <w:szCs w:val="24"/>
            </w:rPr>
            <w:t>[1]</w:t>
          </w:r>
        </w:sdtContent>
      </w:sdt>
      <w:r w:rsidR="00957598">
        <w:rPr>
          <w:rFonts w:ascii="Times New Roman" w:hAnsi="Times New Roman" w:cs="Times New Roman"/>
          <w:color w:val="000000"/>
          <w:sz w:val="24"/>
          <w:szCs w:val="24"/>
        </w:rPr>
        <w:t>.</w:t>
      </w:r>
    </w:p>
    <w:p w14:paraId="5406DD40" w14:textId="77777777"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la actualidad han ido naciendo nuevas categorías como la ARM que se encuentra en dispositivos comunes como móviles, computadoras y otros dispositivos de bajo consumo.</w:t>
      </w:r>
      <w:r>
        <w:rPr>
          <w:rFonts w:ascii="Times New Roman" w:hAnsi="Times New Roman" w:cs="Times New Roman"/>
          <w:sz w:val="24"/>
          <w:szCs w:val="24"/>
        </w:rPr>
        <w:t xml:space="preserve"> </w:t>
      </w:r>
      <w:r w:rsidRPr="008104F5">
        <w:rPr>
          <w:rFonts w:ascii="Times New Roman" w:hAnsi="Times New Roman" w:cs="Times New Roman"/>
          <w:sz w:val="24"/>
          <w:szCs w:val="24"/>
        </w:rPr>
        <w:t>Estos mismos incluyen una mejor eficiencia energética y dispositivos gama baja.</w:t>
      </w:r>
      <w:r>
        <w:rPr>
          <w:rFonts w:ascii="Times New Roman" w:hAnsi="Times New Roman" w:cs="Times New Roman"/>
          <w:sz w:val="24"/>
          <w:szCs w:val="24"/>
        </w:rPr>
        <w:t xml:space="preserve"> </w:t>
      </w:r>
      <w:r w:rsidRPr="008104F5">
        <w:rPr>
          <w:rFonts w:ascii="Times New Roman" w:hAnsi="Times New Roman" w:cs="Times New Roman"/>
          <w:sz w:val="24"/>
          <w:szCs w:val="24"/>
        </w:rPr>
        <w:t>Como el propio tema este tiene un flujo, un orden de ejecuciones las cuales incluyen:</w:t>
      </w:r>
    </w:p>
    <w:p w14:paraId="2662B9F1" w14:textId="77777777" w:rsidR="0053097C" w:rsidRPr="008104F5" w:rsidRDefault="0053097C" w:rsidP="0053097C">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8104F5">
        <w:rPr>
          <w:rFonts w:ascii="Times New Roman" w:hAnsi="Times New Roman" w:cs="Times New Roman"/>
          <w:sz w:val="24"/>
          <w:szCs w:val="24"/>
        </w:rPr>
        <w:t>Fetch</w:t>
      </w:r>
      <w:r>
        <w:rPr>
          <w:rFonts w:ascii="Times New Roman" w:hAnsi="Times New Roman" w:cs="Times New Roman"/>
          <w:sz w:val="24"/>
          <w:szCs w:val="24"/>
        </w:rPr>
        <w:t>”</w:t>
      </w:r>
      <w:r w:rsidRPr="008104F5">
        <w:rPr>
          <w:rFonts w:ascii="Times New Roman" w:hAnsi="Times New Roman" w:cs="Times New Roman"/>
          <w:sz w:val="24"/>
          <w:szCs w:val="24"/>
        </w:rPr>
        <w:t xml:space="preserve"> (Búsqueda) que se usa para traer toda información agarrada de la Memoria la cual permite el funcionamiento del CPU</w:t>
      </w:r>
      <w:r>
        <w:rPr>
          <w:rFonts w:ascii="Times New Roman" w:hAnsi="Times New Roman" w:cs="Times New Roman"/>
          <w:sz w:val="24"/>
          <w:szCs w:val="24"/>
        </w:rPr>
        <w:t>.</w:t>
      </w:r>
    </w:p>
    <w:p w14:paraId="34841649" w14:textId="77777777" w:rsidR="0053097C" w:rsidRPr="008104F5" w:rsidRDefault="0053097C" w:rsidP="0053097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104F5">
        <w:rPr>
          <w:rFonts w:ascii="Times New Roman" w:hAnsi="Times New Roman" w:cs="Times New Roman"/>
          <w:sz w:val="24"/>
          <w:szCs w:val="24"/>
        </w:rPr>
        <w:t>Decode</w:t>
      </w:r>
      <w:r>
        <w:rPr>
          <w:rFonts w:ascii="Times New Roman" w:hAnsi="Times New Roman" w:cs="Times New Roman"/>
          <w:sz w:val="24"/>
          <w:szCs w:val="24"/>
        </w:rPr>
        <w:t>”</w:t>
      </w:r>
      <w:r w:rsidRPr="008104F5">
        <w:rPr>
          <w:rFonts w:ascii="Times New Roman" w:hAnsi="Times New Roman" w:cs="Times New Roman"/>
          <w:sz w:val="24"/>
          <w:szCs w:val="24"/>
        </w:rPr>
        <w:t xml:space="preserve"> (Decodificación) el cual consigue decodificar la instrucción dada por el usuario</w:t>
      </w:r>
      <w:r>
        <w:rPr>
          <w:rFonts w:ascii="Times New Roman" w:hAnsi="Times New Roman" w:cs="Times New Roman"/>
          <w:sz w:val="24"/>
          <w:szCs w:val="24"/>
        </w:rPr>
        <w:t>.</w:t>
      </w:r>
    </w:p>
    <w:p w14:paraId="4A57D027" w14:textId="77777777" w:rsidR="0053097C" w:rsidRPr="008104F5" w:rsidRDefault="0053097C" w:rsidP="0053097C">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104F5">
        <w:rPr>
          <w:rFonts w:ascii="Times New Roman" w:hAnsi="Times New Roman" w:cs="Times New Roman"/>
          <w:sz w:val="24"/>
          <w:szCs w:val="24"/>
        </w:rPr>
        <w:t>Execute</w:t>
      </w:r>
      <w:r>
        <w:rPr>
          <w:rFonts w:ascii="Times New Roman" w:hAnsi="Times New Roman" w:cs="Times New Roman"/>
          <w:sz w:val="24"/>
          <w:szCs w:val="24"/>
        </w:rPr>
        <w:t>”</w:t>
      </w:r>
      <w:r w:rsidRPr="008104F5">
        <w:rPr>
          <w:rFonts w:ascii="Times New Roman" w:hAnsi="Times New Roman" w:cs="Times New Roman"/>
          <w:sz w:val="24"/>
          <w:szCs w:val="24"/>
        </w:rPr>
        <w:t xml:space="preserve"> (Ejecución) este ejecuta la acción, operación o instrucción muchas veces con interacción en la memoria o registros internos.</w:t>
      </w:r>
    </w:p>
    <w:p w14:paraId="25D935A5" w14:textId="77777777"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Existe una forma interesante e importante para que el CPU trabaje con multitarea o con varias instrucciones a la vez que es “PipeLine” la cual divide sus ejecuciones por etapas</w:t>
      </w:r>
      <w:r>
        <w:rPr>
          <w:rFonts w:ascii="Times New Roman" w:hAnsi="Times New Roman" w:cs="Times New Roman"/>
          <w:sz w:val="24"/>
          <w:szCs w:val="24"/>
        </w:rPr>
        <w:t>.</w:t>
      </w:r>
    </w:p>
    <w:p w14:paraId="4100E8CC" w14:textId="77777777" w:rsidR="003C1055" w:rsidRDefault="0053097C" w:rsidP="003C1055">
      <w:pPr>
        <w:keepNext/>
        <w:spacing w:line="360" w:lineRule="auto"/>
        <w:jc w:val="center"/>
      </w:pPr>
      <w:r w:rsidRPr="008104F5">
        <w:rPr>
          <w:rFonts w:ascii="Times New Roman" w:hAnsi="Times New Roman" w:cs="Times New Roman"/>
          <w:noProof/>
          <w:sz w:val="24"/>
          <w:szCs w:val="24"/>
        </w:rPr>
        <w:drawing>
          <wp:inline distT="0" distB="0" distL="0" distR="0" wp14:anchorId="7206C141" wp14:editId="0830DB1E">
            <wp:extent cx="2003703" cy="1331112"/>
            <wp:effectExtent l="0" t="0" r="0" b="2540"/>
            <wp:docPr id="19831424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747" b="28820"/>
                    <a:stretch/>
                  </pic:blipFill>
                  <pic:spPr bwMode="auto">
                    <a:xfrm>
                      <a:off x="0" y="0"/>
                      <a:ext cx="2007118" cy="1333381"/>
                    </a:xfrm>
                    <a:prstGeom prst="rect">
                      <a:avLst/>
                    </a:prstGeom>
                    <a:noFill/>
                    <a:ln>
                      <a:noFill/>
                    </a:ln>
                    <a:extLst>
                      <a:ext uri="{53640926-AAD7-44D8-BBD7-CCE9431645EC}">
                        <a14:shadowObscured xmlns:a14="http://schemas.microsoft.com/office/drawing/2010/main"/>
                      </a:ext>
                    </a:extLst>
                  </pic:spPr>
                </pic:pic>
              </a:graphicData>
            </a:graphic>
          </wp:inline>
        </w:drawing>
      </w:r>
    </w:p>
    <w:p w14:paraId="18EBCDBD" w14:textId="12D643D6" w:rsidR="0053097C" w:rsidRPr="003C1055" w:rsidRDefault="003C1055" w:rsidP="003C1055">
      <w:pPr>
        <w:pStyle w:val="Descripcin"/>
        <w:jc w:val="center"/>
        <w:rPr>
          <w:rFonts w:ascii="Times New Roman" w:hAnsi="Times New Roman" w:cs="Times New Roman"/>
          <w:b/>
          <w:bCs/>
          <w:sz w:val="28"/>
          <w:szCs w:val="28"/>
        </w:rPr>
      </w:pPr>
      <w:r w:rsidRPr="003C1055">
        <w:rPr>
          <w:rFonts w:ascii="Times New Roman" w:hAnsi="Times New Roman" w:cs="Times New Roman"/>
          <w:b/>
          <w:bCs/>
          <w:sz w:val="20"/>
          <w:szCs w:val="20"/>
        </w:rPr>
        <w:t xml:space="preserve">Figura </w:t>
      </w:r>
      <w:r w:rsidRPr="003C1055">
        <w:rPr>
          <w:rFonts w:ascii="Times New Roman" w:hAnsi="Times New Roman" w:cs="Times New Roman"/>
          <w:b/>
          <w:bCs/>
          <w:sz w:val="20"/>
          <w:szCs w:val="20"/>
        </w:rPr>
        <w:fldChar w:fldCharType="begin"/>
      </w:r>
      <w:r w:rsidRPr="003C1055">
        <w:rPr>
          <w:rFonts w:ascii="Times New Roman" w:hAnsi="Times New Roman" w:cs="Times New Roman"/>
          <w:b/>
          <w:bCs/>
          <w:sz w:val="20"/>
          <w:szCs w:val="20"/>
        </w:rPr>
        <w:instrText xml:space="preserve"> SEQ Figura \* ARABIC </w:instrText>
      </w:r>
      <w:r w:rsidRPr="003C1055">
        <w:rPr>
          <w:rFonts w:ascii="Times New Roman" w:hAnsi="Times New Roman" w:cs="Times New Roman"/>
          <w:b/>
          <w:bCs/>
          <w:sz w:val="20"/>
          <w:szCs w:val="20"/>
        </w:rPr>
        <w:fldChar w:fldCharType="separate"/>
      </w:r>
      <w:r w:rsidR="00C100A8">
        <w:rPr>
          <w:rFonts w:ascii="Times New Roman" w:hAnsi="Times New Roman" w:cs="Times New Roman"/>
          <w:b/>
          <w:bCs/>
          <w:noProof/>
          <w:sz w:val="20"/>
          <w:szCs w:val="20"/>
        </w:rPr>
        <w:t>1</w:t>
      </w:r>
      <w:r w:rsidRPr="003C1055">
        <w:rPr>
          <w:rFonts w:ascii="Times New Roman" w:hAnsi="Times New Roman" w:cs="Times New Roman"/>
          <w:b/>
          <w:bCs/>
          <w:sz w:val="20"/>
          <w:szCs w:val="20"/>
        </w:rPr>
        <w:fldChar w:fldCharType="end"/>
      </w:r>
      <w:r w:rsidRPr="003C1055">
        <w:rPr>
          <w:rFonts w:ascii="Times New Roman" w:hAnsi="Times New Roman" w:cs="Times New Roman"/>
          <w:b/>
          <w:bCs/>
          <w:sz w:val="20"/>
          <w:szCs w:val="20"/>
        </w:rPr>
        <w:t xml:space="preserve"> Ejemplo PipeLine</w:t>
      </w:r>
    </w:p>
    <w:p w14:paraId="29409A7D" w14:textId="501BFF6C"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Por </w:t>
      </w:r>
      <w:r w:rsidR="003C1055" w:rsidRPr="008104F5">
        <w:rPr>
          <w:rFonts w:ascii="Times New Roman" w:hAnsi="Times New Roman" w:cs="Times New Roman"/>
          <w:sz w:val="24"/>
          <w:szCs w:val="24"/>
        </w:rPr>
        <w:t>ejemplo,</w:t>
      </w:r>
      <w:r w:rsidR="003C1055">
        <w:rPr>
          <w:rFonts w:ascii="Times New Roman" w:hAnsi="Times New Roman" w:cs="Times New Roman"/>
          <w:sz w:val="24"/>
          <w:szCs w:val="24"/>
        </w:rPr>
        <w:t xml:space="preserve"> como se observa en la figura 1</w:t>
      </w:r>
      <w:r w:rsidRPr="008104F5">
        <w:rPr>
          <w:rFonts w:ascii="Times New Roman" w:hAnsi="Times New Roman" w:cs="Times New Roman"/>
          <w:sz w:val="24"/>
          <w:szCs w:val="24"/>
        </w:rPr>
        <w:t>, hacer una hamburguesa lleva pasos los cuales son</w:t>
      </w:r>
      <w:r>
        <w:rPr>
          <w:rFonts w:ascii="Times New Roman" w:hAnsi="Times New Roman" w:cs="Times New Roman"/>
          <w:sz w:val="24"/>
          <w:szCs w:val="24"/>
        </w:rPr>
        <w:t>:</w:t>
      </w:r>
    </w:p>
    <w:p w14:paraId="2E73642F" w14:textId="77777777"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Primero poner el Pan luego la carne, siguiente el queso, luego la lechuga por último el tomate y a empacar, cada hamburguesa pasa por esas 4 etapas. </w:t>
      </w:r>
    </w:p>
    <w:p w14:paraId="1BD73073" w14:textId="77777777"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Mientras una hamburguesa está en la etapa 2, otra ya puede estar en la etapa 1, y otra en la 3. Así se hacen más rápido.</w:t>
      </w:r>
    </w:p>
    <w:p w14:paraId="296A694C" w14:textId="77777777" w:rsidR="0053097C" w:rsidRDefault="0053097C" w:rsidP="0053097C">
      <w:pPr>
        <w:spacing w:line="360" w:lineRule="auto"/>
        <w:jc w:val="both"/>
        <w:rPr>
          <w:rFonts w:ascii="Times New Roman" w:hAnsi="Times New Roman" w:cs="Times New Roman"/>
          <w:color w:val="000000"/>
          <w:sz w:val="24"/>
          <w:szCs w:val="24"/>
        </w:rPr>
      </w:pPr>
      <w:r w:rsidRPr="008104F5">
        <w:rPr>
          <w:rFonts w:ascii="Times New Roman" w:hAnsi="Times New Roman" w:cs="Times New Roman"/>
          <w:sz w:val="24"/>
          <w:szCs w:val="24"/>
        </w:rPr>
        <w:t>En el procesador pasa lo mismo mientras una instrucción se está decodificando otra ya se puede estar inicializando o ejecutando y otra en espera</w:t>
      </w:r>
      <w:r>
        <w:rPr>
          <w:rFonts w:ascii="Times New Roman" w:hAnsi="Times New Roman" w:cs="Times New Roman"/>
          <w:color w:val="000000"/>
          <w:sz w:val="24"/>
          <w:szCs w:val="24"/>
        </w:rPr>
        <w:t>.</w:t>
      </w:r>
    </w:p>
    <w:p w14:paraId="1029B8EF" w14:textId="77777777" w:rsidR="003C1055" w:rsidRDefault="0053097C" w:rsidP="003C1055">
      <w:pPr>
        <w:keepNext/>
        <w:spacing w:line="360" w:lineRule="auto"/>
        <w:jc w:val="center"/>
      </w:pPr>
      <w:r w:rsidRPr="001B543A">
        <w:rPr>
          <w:noProof/>
        </w:rPr>
        <w:lastRenderedPageBreak/>
        <w:drawing>
          <wp:inline distT="0" distB="0" distL="0" distR="0" wp14:anchorId="5552D527" wp14:editId="65C82F67">
            <wp:extent cx="3877734" cy="5485553"/>
            <wp:effectExtent l="0" t="0" r="8890" b="1270"/>
            <wp:docPr id="7273335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6837" cy="5498430"/>
                    </a:xfrm>
                    <a:prstGeom prst="rect">
                      <a:avLst/>
                    </a:prstGeom>
                    <a:noFill/>
                    <a:ln>
                      <a:noFill/>
                    </a:ln>
                  </pic:spPr>
                </pic:pic>
              </a:graphicData>
            </a:graphic>
          </wp:inline>
        </w:drawing>
      </w:r>
    </w:p>
    <w:p w14:paraId="725640F4" w14:textId="5CB0464C" w:rsidR="0053097C" w:rsidRPr="003C1055" w:rsidRDefault="003C1055" w:rsidP="003C1055">
      <w:pPr>
        <w:pStyle w:val="Descripcin"/>
        <w:jc w:val="center"/>
        <w:rPr>
          <w:rFonts w:ascii="Times New Roman" w:hAnsi="Times New Roman" w:cs="Times New Roman"/>
          <w:color w:val="000000"/>
          <w:sz w:val="28"/>
          <w:szCs w:val="28"/>
        </w:rPr>
      </w:pPr>
      <w:r w:rsidRPr="003C1055">
        <w:rPr>
          <w:rFonts w:ascii="Times New Roman" w:hAnsi="Times New Roman" w:cs="Times New Roman"/>
          <w:sz w:val="20"/>
          <w:szCs w:val="20"/>
        </w:rPr>
        <w:t xml:space="preserve">Figura </w:t>
      </w:r>
      <w:r w:rsidRPr="003C1055">
        <w:rPr>
          <w:rFonts w:ascii="Times New Roman" w:hAnsi="Times New Roman" w:cs="Times New Roman"/>
          <w:sz w:val="20"/>
          <w:szCs w:val="20"/>
        </w:rPr>
        <w:fldChar w:fldCharType="begin"/>
      </w:r>
      <w:r w:rsidRPr="003C1055">
        <w:rPr>
          <w:rFonts w:ascii="Times New Roman" w:hAnsi="Times New Roman" w:cs="Times New Roman"/>
          <w:sz w:val="20"/>
          <w:szCs w:val="20"/>
        </w:rPr>
        <w:instrText xml:space="preserve"> SEQ Figura \* ARABIC </w:instrText>
      </w:r>
      <w:r w:rsidRPr="003C1055">
        <w:rPr>
          <w:rFonts w:ascii="Times New Roman" w:hAnsi="Times New Roman" w:cs="Times New Roman"/>
          <w:sz w:val="20"/>
          <w:szCs w:val="20"/>
        </w:rPr>
        <w:fldChar w:fldCharType="separate"/>
      </w:r>
      <w:r w:rsidR="00C100A8">
        <w:rPr>
          <w:rFonts w:ascii="Times New Roman" w:hAnsi="Times New Roman" w:cs="Times New Roman"/>
          <w:noProof/>
          <w:sz w:val="20"/>
          <w:szCs w:val="20"/>
        </w:rPr>
        <w:t>2</w:t>
      </w:r>
      <w:r w:rsidRPr="003C1055">
        <w:rPr>
          <w:rFonts w:ascii="Times New Roman" w:hAnsi="Times New Roman" w:cs="Times New Roman"/>
          <w:sz w:val="20"/>
          <w:szCs w:val="20"/>
        </w:rPr>
        <w:fldChar w:fldCharType="end"/>
      </w:r>
      <w:r w:rsidRPr="003C1055">
        <w:rPr>
          <w:rFonts w:ascii="Times New Roman" w:hAnsi="Times New Roman" w:cs="Times New Roman"/>
          <w:sz w:val="20"/>
          <w:szCs w:val="20"/>
        </w:rPr>
        <w:t xml:space="preserve"> Conectores Lógicos</w:t>
      </w:r>
    </w:p>
    <w:p w14:paraId="35FF2FB2" w14:textId="77777777" w:rsidR="0053097C" w:rsidRPr="008104F5" w:rsidRDefault="0053097C" w:rsidP="0053097C">
      <w:pPr>
        <w:pStyle w:val="Ttulo2"/>
      </w:pPr>
      <w:bookmarkStart w:id="5" w:name="_Toc199102371"/>
      <w:r w:rsidRPr="008104F5">
        <w:t>Consumo energético y computación verde</w:t>
      </w:r>
      <w:bookmarkEnd w:id="5"/>
    </w:p>
    <w:p w14:paraId="19D58965" w14:textId="77777777"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 El consumo de energía en los equipos de computación es algo normal en el tiempo en que vivimos. Sin embargo; muchas personas no se dan cuenta de que, por cada unidad de energía utilizada por una computadora ya sea al ejecutar un sistema operativo o una aplicación. Las grandes empresas consumen también un porcentaje significativo de agua tratada con productos bioquímicos estabilizados. Este recurso se emplea para mantener fríos los servidores, garantizando así que los sistemas funcionen correctamente y sin riesgo de colapso.</w:t>
      </w:r>
    </w:p>
    <w:p w14:paraId="3004B757" w14:textId="2BC77D84"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Hoy en día, el nivel de contaminación ha aumentado considerablemente, en gran parte debido a la evolución de los equipos tecnológicos. Esto ha hecho que el cuidado del medio ambiente sea una necesidad urgente. Ante esta problemática, surge la </w:t>
      </w:r>
      <w:r w:rsidRPr="0053097C">
        <w:rPr>
          <w:rFonts w:ascii="Times New Roman" w:hAnsi="Times New Roman" w:cs="Times New Roman"/>
          <w:sz w:val="24"/>
          <w:szCs w:val="24"/>
        </w:rPr>
        <w:t>computación verde</w:t>
      </w:r>
      <w:r w:rsidRPr="008104F5">
        <w:rPr>
          <w:rFonts w:ascii="Times New Roman" w:hAnsi="Times New Roman" w:cs="Times New Roman"/>
          <w:sz w:val="24"/>
          <w:szCs w:val="24"/>
        </w:rPr>
        <w:t xml:space="preserve">; </w:t>
      </w:r>
      <w:r w:rsidRPr="008104F5">
        <w:rPr>
          <w:rFonts w:ascii="Times New Roman" w:hAnsi="Times New Roman" w:cs="Times New Roman"/>
          <w:sz w:val="24"/>
          <w:szCs w:val="24"/>
        </w:rPr>
        <w:lastRenderedPageBreak/>
        <w:t xml:space="preserve">también conocida como </w:t>
      </w:r>
      <w:r w:rsidRPr="008104F5">
        <w:rPr>
          <w:rFonts w:ascii="Times New Roman" w:hAnsi="Times New Roman" w:cs="Times New Roman"/>
          <w:i/>
          <w:iCs/>
          <w:sz w:val="24"/>
          <w:szCs w:val="24"/>
        </w:rPr>
        <w:t>Green Computing</w:t>
      </w:r>
      <w:r w:rsidRPr="008104F5">
        <w:rPr>
          <w:rFonts w:ascii="Times New Roman" w:hAnsi="Times New Roman" w:cs="Times New Roman"/>
          <w:sz w:val="24"/>
          <w:szCs w:val="24"/>
        </w:rPr>
        <w:t>, con el objetivo de minimizar el impacto ambiental generado por las tecnologías de la información</w:t>
      </w:r>
      <w:r w:rsidR="00D723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"/>
          <w:id w:val="-538963488"/>
          <w:placeholder>
            <w:docPart w:val="DefaultPlaceholder_-1854013440"/>
          </w:placeholder>
        </w:sdtPr>
        <w:sdtContent>
          <w:r w:rsidR="007452C9" w:rsidRPr="007452C9">
            <w:rPr>
              <w:rFonts w:ascii="Times New Roman" w:hAnsi="Times New Roman" w:cs="Times New Roman"/>
              <w:color w:val="000000"/>
              <w:sz w:val="24"/>
              <w:szCs w:val="24"/>
            </w:rPr>
            <w:t>[2]</w:t>
          </w:r>
        </w:sdtContent>
      </w:sdt>
      <w:r w:rsidR="00957598">
        <w:rPr>
          <w:rFonts w:ascii="Times New Roman" w:hAnsi="Times New Roman" w:cs="Times New Roman"/>
          <w:color w:val="000000"/>
          <w:sz w:val="24"/>
          <w:szCs w:val="24"/>
        </w:rPr>
        <w:t>.</w:t>
      </w:r>
    </w:p>
    <w:p w14:paraId="5737B743" w14:textId="51369D31" w:rsidR="0053097C"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computación verde tiene como misión optimizar los sistemas operativos y las infraestructuras digitales para reducir el consumo de energía. Un ejemplo destacado es el desarrollo del almacenamiento en la nube; el cual utiliza tecnologías de virtualización y máquinas virtuales. Estas soluciones permiten disminuir significativamente el uso de energía y, por ende, la contaminación ambiental</w:t>
      </w:r>
      <w:r w:rsidR="00D723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"/>
          <w:id w:val="-1909367642"/>
          <w:placeholder>
            <w:docPart w:val="DefaultPlaceholder_-1854013440"/>
          </w:placeholder>
        </w:sdtPr>
        <w:sdtContent>
          <w:r w:rsidR="007452C9" w:rsidRPr="007452C9">
            <w:rPr>
              <w:rFonts w:ascii="Times New Roman" w:hAnsi="Times New Roman" w:cs="Times New Roman"/>
              <w:color w:val="000000"/>
              <w:sz w:val="24"/>
              <w:szCs w:val="24"/>
            </w:rPr>
            <w:t>[3]</w:t>
          </w:r>
        </w:sdtContent>
      </w:sdt>
      <w:r w:rsidR="00957598">
        <w:rPr>
          <w:rFonts w:ascii="Times New Roman" w:hAnsi="Times New Roman" w:cs="Times New Roman"/>
          <w:color w:val="000000"/>
          <w:sz w:val="24"/>
          <w:szCs w:val="24"/>
        </w:rPr>
        <w:t>.</w:t>
      </w:r>
    </w:p>
    <w:p w14:paraId="1E1F8DA9" w14:textId="77777777" w:rsidR="0053097C" w:rsidRPr="008104F5" w:rsidRDefault="0053097C" w:rsidP="0053097C">
      <w:pPr>
        <w:pStyle w:val="Ttulo2"/>
      </w:pPr>
      <w:bookmarkStart w:id="6" w:name="_Toc199102372"/>
      <w:r w:rsidRPr="008104F5">
        <w:t>Optimización energética en procesadores</w:t>
      </w:r>
      <w:bookmarkEnd w:id="6"/>
    </w:p>
    <w:p w14:paraId="3B8A4CC2" w14:textId="6E1E0ED9" w:rsidR="0053097C" w:rsidRPr="008104F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evolución de los componentes de los computadores ha sido de gran alcancé</w:t>
      </w:r>
      <w:r>
        <w:rPr>
          <w:rFonts w:ascii="Times New Roman" w:hAnsi="Times New Roman" w:cs="Times New Roman"/>
          <w:sz w:val="24"/>
          <w:szCs w:val="24"/>
        </w:rPr>
        <w:t xml:space="preserve"> </w:t>
      </w:r>
      <w:r w:rsidRPr="008104F5">
        <w:rPr>
          <w:rFonts w:ascii="Times New Roman" w:hAnsi="Times New Roman" w:cs="Times New Roman"/>
          <w:sz w:val="24"/>
          <w:szCs w:val="24"/>
        </w:rPr>
        <w:t>a medidas de eso años. Por lo cual los equipos modernos de gama alta necesitan consumo de energía mayor para el funcionamiento total del computador. Pero gracias al avance tecnológicos y arquitectónicos han permitido que los procesadores puedan utilizar su 100 porciento de funcionalidad con menos consumo de energía . Actualmente en las tecnologías de los procesadores existen internamente los multinúcleo que permiten la distribución de tareas y disminución de consumo de energía</w:t>
      </w:r>
      <w:r w:rsidR="00D723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"/>
          <w:id w:val="-846555817"/>
          <w:placeholder>
            <w:docPart w:val="DefaultPlaceholder_-1854013440"/>
          </w:placeholder>
        </w:sdtPr>
        <w:sdtContent>
          <w:r w:rsidR="007452C9" w:rsidRPr="007452C9">
            <w:rPr>
              <w:rFonts w:ascii="Times New Roman" w:hAnsi="Times New Roman" w:cs="Times New Roman"/>
              <w:color w:val="000000"/>
              <w:sz w:val="24"/>
              <w:szCs w:val="24"/>
            </w:rPr>
            <w:t>[4]</w:t>
          </w:r>
        </w:sdtContent>
      </w:sdt>
      <w:r w:rsidR="00957598">
        <w:rPr>
          <w:rFonts w:ascii="Times New Roman" w:hAnsi="Times New Roman" w:cs="Times New Roman"/>
          <w:color w:val="000000"/>
          <w:sz w:val="24"/>
          <w:szCs w:val="24"/>
        </w:rPr>
        <w:t>.</w:t>
      </w:r>
    </w:p>
    <w:p w14:paraId="7CDBFA55" w14:textId="22754021" w:rsidR="0053097C" w:rsidRDefault="0053097C" w:rsidP="0053097C">
      <w:pPr>
        <w:spacing w:line="360" w:lineRule="auto"/>
        <w:jc w:val="both"/>
        <w:rPr>
          <w:rFonts w:ascii="Times New Roman" w:hAnsi="Times New Roman" w:cs="Times New Roman"/>
          <w:color w:val="000000"/>
          <w:sz w:val="24"/>
          <w:szCs w:val="24"/>
        </w:rPr>
      </w:pPr>
      <w:r w:rsidRPr="008104F5">
        <w:rPr>
          <w:rFonts w:ascii="Times New Roman" w:hAnsi="Times New Roman" w:cs="Times New Roman"/>
          <w:sz w:val="24"/>
          <w:szCs w:val="24"/>
        </w:rPr>
        <w:t xml:space="preserve"> Una de la gran técnica es la virtualización que han permitido que los separa los recursos informáticos y hardware y han logrado un avance a reducir costos operativos.</w:t>
      </w:r>
      <w:r>
        <w:rPr>
          <w:rFonts w:ascii="Times New Roman" w:hAnsi="Times New Roman" w:cs="Times New Roman"/>
          <w:sz w:val="24"/>
          <w:szCs w:val="24"/>
        </w:rPr>
        <w:t xml:space="preserve"> </w:t>
      </w:r>
      <w:r w:rsidRPr="008104F5">
        <w:rPr>
          <w:rFonts w:ascii="Times New Roman" w:hAnsi="Times New Roman" w:cs="Times New Roman"/>
          <w:sz w:val="24"/>
          <w:szCs w:val="24"/>
        </w:rPr>
        <w:t>Gracias al Intel Xeon las unidades internas del CPU han permitido que tenga estabilidad al momento que utilizar con su poco consumo de energía. En la optimización de energía existen los parámetros de energía para la ejecución de los procesadores que ayuda que se complemente con el bajo consumo y teniendo una estabilidad al momento de su capacidad máxima</w:t>
      </w:r>
      <w:r w:rsidR="00D723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"/>
          <w:id w:val="-1380401885"/>
          <w:placeholder>
            <w:docPart w:val="DefaultPlaceholder_-1854013440"/>
          </w:placeholder>
        </w:sdtPr>
        <w:sdtContent>
          <w:r w:rsidR="007452C9" w:rsidRPr="007452C9">
            <w:rPr>
              <w:rFonts w:ascii="Times New Roman" w:hAnsi="Times New Roman" w:cs="Times New Roman"/>
              <w:color w:val="000000"/>
              <w:sz w:val="24"/>
              <w:szCs w:val="24"/>
            </w:rPr>
            <w:t>[5]</w:t>
          </w:r>
        </w:sdtContent>
      </w:sdt>
      <w:r w:rsidR="00957598">
        <w:rPr>
          <w:rFonts w:ascii="Times New Roman" w:hAnsi="Times New Roman" w:cs="Times New Roman"/>
          <w:color w:val="000000"/>
          <w:sz w:val="24"/>
          <w:szCs w:val="24"/>
        </w:rPr>
        <w:t>.</w:t>
      </w:r>
    </w:p>
    <w:p w14:paraId="189B50AC" w14:textId="77777777" w:rsidR="0053097C" w:rsidRDefault="0053097C" w:rsidP="00C100A8">
      <w:pPr>
        <w:pStyle w:val="Ttulo2"/>
      </w:pPr>
      <w:bookmarkStart w:id="7" w:name="_Toc199102373"/>
      <w:r w:rsidRPr="008104F5">
        <w:t>Arquitecturas modernas emergentes de RISC y CISC</w:t>
      </w:r>
      <w:bookmarkEnd w:id="7"/>
    </w:p>
    <w:p w14:paraId="19728D8F" w14:textId="41330E2B" w:rsidR="0053097C"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conversión de instrucciones entre arquitecturas distintas, como CISC y RISC, representa un desafío importante en la compatibilidad de los sistemas modernos.</w:t>
      </w:r>
      <w:r>
        <w:t xml:space="preserve"> </w:t>
      </w:r>
      <w:r w:rsidRPr="008104F5">
        <w:rPr>
          <w:rFonts w:ascii="Times New Roman" w:hAnsi="Times New Roman" w:cs="Times New Roman"/>
          <w:sz w:val="24"/>
          <w:szCs w:val="24"/>
        </w:rPr>
        <w:t>Las arquitecturas CISC cuentan con sus instrucciones complejas que pueden realizar varias operaciones en una sola línea de código.</w:t>
      </w:r>
      <w:r>
        <w:rPr>
          <w:rFonts w:ascii="Times New Roman" w:hAnsi="Times New Roman" w:cs="Times New Roman"/>
          <w:sz w:val="24"/>
          <w:szCs w:val="24"/>
        </w:rPr>
        <w:t xml:space="preserve"> </w:t>
      </w:r>
      <w:r w:rsidRPr="008104F5">
        <w:rPr>
          <w:rFonts w:ascii="Times New Roman" w:hAnsi="Times New Roman" w:cs="Times New Roman"/>
          <w:sz w:val="24"/>
          <w:szCs w:val="24"/>
        </w:rPr>
        <w:t>Por otro lado, las arquitecturas RISC utilizan instrucciones más simples y uniformes que las CISC, y estas son diseñadas para mejorar la eficiencia y velocidad de ejecución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Y2OGI0YmMtNTI4NC00ZTk0LTgzNjUtYzAxNGE5MmZlMzNk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506324389"/>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5AAD6DD5" w14:textId="29F9D9CD" w:rsidR="0053097C"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Al traducir un programa de CISC a RISC, cada instrucción compleja debe descomponerse en varias instrucciones más simples, es decir, generando lo que se conoce como una inflación de instrucciones.</w:t>
      </w:r>
      <w:r>
        <w:rPr>
          <w:rFonts w:ascii="Times New Roman" w:hAnsi="Times New Roman" w:cs="Times New Roman"/>
          <w:sz w:val="24"/>
          <w:szCs w:val="24"/>
        </w:rPr>
        <w:t xml:space="preserve"> </w:t>
      </w:r>
      <w:r w:rsidRPr="008104F5">
        <w:rPr>
          <w:rFonts w:ascii="Times New Roman" w:hAnsi="Times New Roman" w:cs="Times New Roman"/>
          <w:sz w:val="24"/>
          <w:szCs w:val="24"/>
        </w:rPr>
        <w:t xml:space="preserve">Esta inflación es una fuente principal de sobrecarga en los </w:t>
      </w:r>
      <w:r w:rsidRPr="008104F5">
        <w:rPr>
          <w:rFonts w:ascii="Times New Roman" w:hAnsi="Times New Roman" w:cs="Times New Roman"/>
          <w:sz w:val="24"/>
          <w:szCs w:val="24"/>
        </w:rPr>
        <w:lastRenderedPageBreak/>
        <w:t>traductores binarios dinámicos, pues una sola instrucción original puede convertirse en múltiples instrucciones en la arquitectura destino.</w:t>
      </w:r>
      <w:r>
        <w:rPr>
          <w:rFonts w:ascii="Times New Roman" w:hAnsi="Times New Roman" w:cs="Times New Roman"/>
          <w:sz w:val="24"/>
          <w:szCs w:val="24"/>
        </w:rPr>
        <w:t xml:space="preserve"> </w:t>
      </w:r>
      <w:r w:rsidRPr="008104F5">
        <w:rPr>
          <w:rStyle w:val="Textoennegrita"/>
          <w:rFonts w:ascii="Times New Roman" w:hAnsi="Times New Roman" w:cs="Times New Roman"/>
          <w:b w:val="0"/>
          <w:bCs w:val="0"/>
          <w:sz w:val="24"/>
          <w:szCs w:val="24"/>
        </w:rPr>
        <w:t>La arquitectura destino</w:t>
      </w:r>
      <w:r w:rsidRPr="008104F5">
        <w:rPr>
          <w:rStyle w:val="Textoennegrita"/>
          <w:rFonts w:ascii="Times New Roman" w:hAnsi="Times New Roman" w:cs="Times New Roman"/>
          <w:sz w:val="24"/>
          <w:szCs w:val="24"/>
        </w:rPr>
        <w:t xml:space="preserve"> </w:t>
      </w:r>
      <w:r w:rsidRPr="008104F5">
        <w:rPr>
          <w:rFonts w:ascii="Times New Roman" w:hAnsi="Times New Roman" w:cs="Times New Roman"/>
          <w:sz w:val="24"/>
          <w:szCs w:val="24"/>
        </w:rPr>
        <w:t>se refiere al tipo de arquitectura de procesador en la que se va a ejecutar el código después de que se haya traducido</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gzMDM0NDgtYzg1MC00MzE1LTllMTgtZGEzYzJkOThmMzk4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446242817"/>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5A5FE6C8" w14:textId="6A732FA2" w:rsidR="00D72315" w:rsidRDefault="0053097C" w:rsidP="0053097C">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Aunque existen técnicas para reducir esta inflación, en la cual todavía se presenta una pérdida considerable de rendimiento en muchas herramientas actuales.</w:t>
      </w:r>
      <w:r>
        <w:rPr>
          <w:rFonts w:ascii="Times New Roman" w:hAnsi="Times New Roman" w:cs="Times New Roman"/>
          <w:sz w:val="24"/>
          <w:szCs w:val="24"/>
        </w:rPr>
        <w:t xml:space="preserve"> </w:t>
      </w:r>
      <w:r w:rsidRPr="008104F5">
        <w:rPr>
          <w:rFonts w:ascii="Times New Roman" w:hAnsi="Times New Roman" w:cs="Times New Roman"/>
          <w:sz w:val="24"/>
          <w:szCs w:val="24"/>
        </w:rPr>
        <w:t xml:space="preserve">Para analizar y mejorar este proceso, se ha desarrollado una herramienta llamada </w:t>
      </w:r>
      <w:r>
        <w:rPr>
          <w:rFonts w:ascii="Times New Roman" w:hAnsi="Times New Roman" w:cs="Times New Roman"/>
          <w:sz w:val="24"/>
          <w:szCs w:val="24"/>
        </w:rPr>
        <w:t>“</w:t>
      </w:r>
      <w:r w:rsidRPr="008104F5">
        <w:rPr>
          <w:rFonts w:ascii="Times New Roman" w:hAnsi="Times New Roman" w:cs="Times New Roman"/>
          <w:sz w:val="24"/>
          <w:szCs w:val="24"/>
        </w:rPr>
        <w:t>Deflater</w:t>
      </w:r>
      <w:r>
        <w:rPr>
          <w:rFonts w:ascii="Times New Roman" w:hAnsi="Times New Roman" w:cs="Times New Roman"/>
          <w:sz w:val="24"/>
          <w:szCs w:val="24"/>
        </w:rPr>
        <w:t>”</w:t>
      </w:r>
      <w:r w:rsidRPr="008104F5">
        <w:rPr>
          <w:rFonts w:ascii="Times New Roman" w:hAnsi="Times New Roman" w:cs="Times New Roman"/>
          <w:sz w:val="24"/>
          <w:szCs w:val="24"/>
        </w:rPr>
        <w:t xml:space="preserve"> </w:t>
      </w:r>
      <w:r>
        <w:rPr>
          <w:rFonts w:ascii="Times New Roman" w:hAnsi="Times New Roman" w:cs="Times New Roman"/>
          <w:sz w:val="24"/>
          <w:szCs w:val="24"/>
        </w:rPr>
        <w:t>(</w:t>
      </w:r>
      <w:r w:rsidRPr="005F077C">
        <w:rPr>
          <w:rFonts w:ascii="Times New Roman" w:hAnsi="Times New Roman" w:cs="Times New Roman"/>
          <w:sz w:val="24"/>
          <w:szCs w:val="24"/>
        </w:rPr>
        <w:t>objeción que debilita una justificación sin refutarla</w:t>
      </w:r>
      <w:r>
        <w:rPr>
          <w:rFonts w:ascii="Times New Roman" w:hAnsi="Times New Roman" w:cs="Times New Roman"/>
          <w:sz w:val="24"/>
          <w:szCs w:val="24"/>
        </w:rPr>
        <w:t xml:space="preserve">) </w:t>
      </w:r>
      <w:r w:rsidRPr="008104F5">
        <w:rPr>
          <w:rFonts w:ascii="Times New Roman" w:hAnsi="Times New Roman" w:cs="Times New Roman"/>
          <w:sz w:val="24"/>
          <w:szCs w:val="24"/>
        </w:rPr>
        <w:t>que evalúa la inflación de instrucciones y facilita la optimización de traductores binarios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U4M2Y0MmYtZjcwYy00MjA4LTg3NTMtMGFkY2M0MjViN2Rm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367952861"/>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4A5B57C6" w14:textId="668E86C1" w:rsidR="0053097C" w:rsidRDefault="0053097C" w:rsidP="0053097C">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104F5">
        <w:rPr>
          <w:rFonts w:ascii="Times New Roman" w:hAnsi="Times New Roman" w:cs="Times New Roman"/>
          <w:sz w:val="24"/>
          <w:szCs w:val="24"/>
        </w:rPr>
        <w:t>Deflater</w:t>
      </w:r>
      <w:r>
        <w:rPr>
          <w:rFonts w:ascii="Times New Roman" w:hAnsi="Times New Roman" w:cs="Times New Roman"/>
          <w:sz w:val="24"/>
          <w:szCs w:val="24"/>
        </w:rPr>
        <w:t>”</w:t>
      </w:r>
      <w:r w:rsidRPr="008104F5">
        <w:rPr>
          <w:rFonts w:ascii="Times New Roman" w:hAnsi="Times New Roman" w:cs="Times New Roman"/>
          <w:sz w:val="24"/>
          <w:szCs w:val="24"/>
        </w:rPr>
        <w:t xml:space="preserve"> funciona como una caja negra, es decir, que no requiere acceso al código interno del traductor, sino que este observa solamente el resultado de la traducción.</w:t>
      </w:r>
      <w:r>
        <w:rPr>
          <w:rFonts w:ascii="Times New Roman" w:hAnsi="Times New Roman" w:cs="Times New Roman"/>
          <w:sz w:val="24"/>
          <w:szCs w:val="24"/>
        </w:rPr>
        <w:t xml:space="preserve"> </w:t>
      </w:r>
      <w:r w:rsidRPr="008104F5">
        <w:rPr>
          <w:rFonts w:ascii="Times New Roman" w:hAnsi="Times New Roman" w:cs="Times New Roman"/>
          <w:sz w:val="24"/>
          <w:szCs w:val="24"/>
        </w:rPr>
        <w:t>La herramienta incluye un modelo matemático que calcula la inflación global, además de un simulador que permite observar el comportamiento del código traducido en tiempo real</w:t>
      </w:r>
      <w:r>
        <w:rPr>
          <w:rFonts w:ascii="Times New Roman" w:hAnsi="Times New Roman" w:cs="Times New Roman"/>
          <w:sz w:val="24"/>
          <w:szCs w:val="24"/>
        </w:rPr>
        <w:t xml:space="preserve">. </w:t>
      </w:r>
      <w:r w:rsidRPr="008104F5">
        <w:rPr>
          <w:rFonts w:ascii="Times New Roman" w:hAnsi="Times New Roman" w:cs="Times New Roman"/>
          <w:sz w:val="24"/>
          <w:szCs w:val="24"/>
        </w:rPr>
        <w:t>También cuenta con pruebas automatizadas que evalúan diferentes traductores sin necesidad de intervención manual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A0OGU2ZDItYWNjNi00ZjI4LTk3Y2YtNGY5OTllOTg2YzE2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462700092"/>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2752E1F0" w14:textId="5FC2A319" w:rsidR="0053097C" w:rsidRDefault="0053097C" w:rsidP="0053097C">
      <w:pPr>
        <w:spacing w:line="360" w:lineRule="auto"/>
        <w:jc w:val="both"/>
        <w:rPr>
          <w:rFonts w:ascii="Times New Roman" w:hAnsi="Times New Roman" w:cs="Times New Roman"/>
          <w:color w:val="000000"/>
          <w:sz w:val="24"/>
          <w:szCs w:val="24"/>
        </w:rPr>
      </w:pPr>
      <w:r w:rsidRPr="0053097C">
        <w:rPr>
          <w:rFonts w:ascii="Times New Roman" w:hAnsi="Times New Roman" w:cs="Times New Roman"/>
          <w:sz w:val="24"/>
          <w:szCs w:val="24"/>
        </w:rPr>
        <w:t>Gracias a estas características “Deflater” ha mejorado el rendimiento de traductores como QEMU, logrando incrementos significativos tras aplicar sus recomendaciones. Esto demuestra que, con un análisis detallado, es posible reducir la sobrecarga producida por la traducción entre arquitecturas, alcanzando una ejecución más eficiente en plataformas modernas</w:t>
      </w:r>
      <w:r w:rsidR="00D723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EzNjU5YTItM2JhMS00Y2ZhLWExODEtMThlZGU4ZTZiYzc5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898942105"/>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42BFB4C6" w14:textId="77777777" w:rsidR="00C100A8" w:rsidRDefault="00C100A8" w:rsidP="00C100A8">
      <w:pPr>
        <w:keepNext/>
        <w:spacing w:line="360" w:lineRule="auto"/>
        <w:jc w:val="center"/>
      </w:pPr>
      <w:r>
        <w:rPr>
          <w:noProof/>
        </w:rPr>
        <w:lastRenderedPageBreak/>
        <w:drawing>
          <wp:inline distT="0" distB="0" distL="0" distR="0" wp14:anchorId="175FEED4" wp14:editId="26485CC0">
            <wp:extent cx="4140200" cy="3081866"/>
            <wp:effectExtent l="0" t="0" r="0" b="4445"/>
            <wp:docPr id="16" name="Imagen 1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4148279" cy="3087880"/>
                    </a:xfrm>
                    <a:prstGeom prst="rect">
                      <a:avLst/>
                    </a:prstGeom>
                  </pic:spPr>
                </pic:pic>
              </a:graphicData>
            </a:graphic>
          </wp:inline>
        </w:drawing>
      </w:r>
    </w:p>
    <w:p w14:paraId="314EE156" w14:textId="34B164C6" w:rsidR="00C100A8" w:rsidRPr="00C100A8" w:rsidRDefault="00C100A8" w:rsidP="00C100A8">
      <w:pPr>
        <w:pStyle w:val="Descripcin"/>
        <w:jc w:val="center"/>
        <w:rPr>
          <w:rFonts w:ascii="Times New Roman" w:hAnsi="Times New Roman" w:cs="Times New Roman"/>
          <w:b/>
          <w:bCs/>
          <w:color w:val="000000" w:themeColor="text1"/>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3</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Arquitectura de procesadores</w:t>
      </w:r>
    </w:p>
    <w:p w14:paraId="2F9B432A" w14:textId="77777777" w:rsidR="0053097C" w:rsidRDefault="008104F5" w:rsidP="0053097C">
      <w:pPr>
        <w:pStyle w:val="Ttulo1"/>
      </w:pPr>
      <w:bookmarkStart w:id="8" w:name="_Toc199102374"/>
      <w:r w:rsidRPr="0053097C">
        <w:t>Evolución del procesamiento de datos</w:t>
      </w:r>
      <w:bookmarkEnd w:id="8"/>
      <w:r w:rsidRPr="0053097C">
        <w:t xml:space="preserve"> </w:t>
      </w:r>
    </w:p>
    <w:p w14:paraId="5F3C2E30" w14:textId="601F660F" w:rsidR="008104F5" w:rsidRPr="0053097C" w:rsidRDefault="008104F5" w:rsidP="0053097C">
      <w:pPr>
        <w:pStyle w:val="Ttulo2"/>
      </w:pPr>
      <w:bookmarkStart w:id="9" w:name="_Toc199102375"/>
      <w:r w:rsidRPr="0053097C">
        <w:t>Historia de los dispositivos de almacenamiento</w:t>
      </w:r>
      <w:bookmarkEnd w:id="9"/>
      <w:r w:rsidRPr="0053097C">
        <w:t xml:space="preserve"> </w:t>
      </w:r>
    </w:p>
    <w:p w14:paraId="75F77BC2" w14:textId="7A253610"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Cuando se crearon los dispositivos tecnológicos y surgieron los </w:t>
      </w:r>
      <w:r w:rsidRPr="008104F5">
        <w:rPr>
          <w:rFonts w:ascii="Times New Roman" w:hAnsi="Times New Roman" w:cs="Times New Roman"/>
          <w:sz w:val="24"/>
          <w:szCs w:val="24"/>
        </w:rPr>
        <w:t>primeros computadores</w:t>
      </w:r>
      <w:r w:rsidRPr="008104F5">
        <w:rPr>
          <w:rFonts w:ascii="Times New Roman" w:hAnsi="Times New Roman" w:cs="Times New Roman"/>
          <w:sz w:val="24"/>
          <w:szCs w:val="24"/>
        </w:rPr>
        <w:t xml:space="preserve"> necesitaba unidad de almacenamiento para guardar información. En los años 1880 se creó </w:t>
      </w:r>
      <w:r w:rsidRPr="008104F5">
        <w:rPr>
          <w:rFonts w:ascii="Times New Roman" w:hAnsi="Times New Roman" w:cs="Times New Roman"/>
          <w:sz w:val="24"/>
          <w:szCs w:val="24"/>
        </w:rPr>
        <w:t>las tarjetas perforadas</w:t>
      </w:r>
      <w:r w:rsidRPr="008104F5">
        <w:rPr>
          <w:rFonts w:ascii="Times New Roman" w:hAnsi="Times New Roman" w:cs="Times New Roman"/>
          <w:sz w:val="24"/>
          <w:szCs w:val="24"/>
        </w:rPr>
        <w:t xml:space="preserve"> en ese siglo se convirtió la unidad de almacenamiento más popular . Su funcionamiento era con el código binario donde cuando había un hueco significaba </w:t>
      </w:r>
      <w:r w:rsidRPr="008104F5">
        <w:rPr>
          <w:rFonts w:ascii="Times New Roman" w:hAnsi="Times New Roman" w:cs="Times New Roman"/>
          <w:sz w:val="24"/>
          <w:szCs w:val="24"/>
        </w:rPr>
        <w:t>0 donde</w:t>
      </w:r>
      <w:r w:rsidRPr="008104F5">
        <w:rPr>
          <w:rFonts w:ascii="Times New Roman" w:hAnsi="Times New Roman" w:cs="Times New Roman"/>
          <w:sz w:val="24"/>
          <w:szCs w:val="24"/>
        </w:rPr>
        <w:t xml:space="preserve"> no había hueco era 1 donde el computador entendía el lenguaje de máquina.</w:t>
      </w:r>
      <w:r w:rsidR="005F077C">
        <w:rPr>
          <w:rFonts w:ascii="Times New Roman" w:hAnsi="Times New Roman" w:cs="Times New Roman"/>
          <w:sz w:val="24"/>
          <w:szCs w:val="24"/>
        </w:rPr>
        <w:t xml:space="preserve"> </w:t>
      </w:r>
      <w:r w:rsidRPr="008104F5">
        <w:rPr>
          <w:rFonts w:ascii="Times New Roman" w:hAnsi="Times New Roman" w:cs="Times New Roman"/>
          <w:sz w:val="24"/>
          <w:szCs w:val="24"/>
        </w:rPr>
        <w:t>Su capacidad de almacenamiento era muy ilimitada su máxima capacidad era de 4,5 Megabytes que después salieron la cinta magnéticos</w:t>
      </w:r>
      <w:r w:rsidR="00CC759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"/>
          <w:id w:val="120507101"/>
          <w:placeholder>
            <w:docPart w:val="DefaultPlaceholder_-1854013440"/>
          </w:placeholder>
        </w:sdtPr>
        <w:sdtContent>
          <w:r w:rsidR="007452C9" w:rsidRPr="007452C9">
            <w:rPr>
              <w:rFonts w:ascii="Times New Roman" w:hAnsi="Times New Roman" w:cs="Times New Roman"/>
              <w:color w:val="000000"/>
              <w:sz w:val="24"/>
              <w:szCs w:val="24"/>
            </w:rPr>
            <w:t>[7]</w:t>
          </w:r>
        </w:sdtContent>
      </w:sdt>
      <w:r w:rsidR="00957598">
        <w:rPr>
          <w:rFonts w:ascii="Times New Roman" w:hAnsi="Times New Roman" w:cs="Times New Roman"/>
          <w:color w:val="000000"/>
          <w:sz w:val="24"/>
          <w:szCs w:val="24"/>
        </w:rPr>
        <w:t>.</w:t>
      </w:r>
    </w:p>
    <w:p w14:paraId="3253B05F" w14:textId="2CA1B9D0" w:rsid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Con la evolución de los computadoras y aumento del rendimiento apareció el disco duro una unidad de almacenamiento mejor estructurada en el año 1956. Esa nueva unidad de disco duro está conformada con un plato, cara, plato y pista en ese nuevo dispositivo apareció el GB. Con ese nuevo disco puede llegar hasta los 6TB de </w:t>
      </w:r>
      <w:r w:rsidRPr="008104F5">
        <w:rPr>
          <w:rFonts w:ascii="Times New Roman" w:hAnsi="Times New Roman" w:cs="Times New Roman"/>
          <w:sz w:val="24"/>
          <w:szCs w:val="24"/>
        </w:rPr>
        <w:t>información,</w:t>
      </w:r>
      <w:r w:rsidRPr="008104F5">
        <w:rPr>
          <w:rFonts w:ascii="Times New Roman" w:hAnsi="Times New Roman" w:cs="Times New Roman"/>
          <w:sz w:val="24"/>
          <w:szCs w:val="24"/>
        </w:rPr>
        <w:t xml:space="preserve"> pero en la actualidad </w:t>
      </w:r>
      <w:r w:rsidRPr="008104F5">
        <w:rPr>
          <w:rFonts w:ascii="Times New Roman" w:hAnsi="Times New Roman" w:cs="Times New Roman"/>
          <w:sz w:val="24"/>
          <w:szCs w:val="24"/>
        </w:rPr>
        <w:t>los sistemas</w:t>
      </w:r>
      <w:r w:rsidRPr="008104F5">
        <w:rPr>
          <w:rFonts w:ascii="Times New Roman" w:hAnsi="Times New Roman" w:cs="Times New Roman"/>
          <w:sz w:val="24"/>
          <w:szCs w:val="24"/>
        </w:rPr>
        <w:t xml:space="preserve"> operativos y aplicaciones van mejorando y el disco duro en estado obsoleto. Después del disco duro apareció el disco dolido una unidad de datos flash en estado </w:t>
      </w:r>
      <w:r w:rsidRPr="008104F5">
        <w:rPr>
          <w:rFonts w:ascii="Times New Roman" w:hAnsi="Times New Roman" w:cs="Times New Roman"/>
          <w:sz w:val="24"/>
          <w:szCs w:val="24"/>
        </w:rPr>
        <w:t>sólido cuya</w:t>
      </w:r>
      <w:r w:rsidRPr="008104F5">
        <w:rPr>
          <w:rFonts w:ascii="Times New Roman" w:hAnsi="Times New Roman" w:cs="Times New Roman"/>
          <w:sz w:val="24"/>
          <w:szCs w:val="24"/>
        </w:rPr>
        <w:t xml:space="preserve"> velocidad es mejor que un disco duro.</w:t>
      </w:r>
      <w:r w:rsidR="005F077C">
        <w:rPr>
          <w:rFonts w:ascii="Times New Roman" w:hAnsi="Times New Roman" w:cs="Times New Roman"/>
          <w:sz w:val="24"/>
          <w:szCs w:val="24"/>
        </w:rPr>
        <w:t xml:space="preserve"> </w:t>
      </w:r>
      <w:r w:rsidRPr="008104F5">
        <w:rPr>
          <w:rFonts w:ascii="Times New Roman" w:hAnsi="Times New Roman" w:cs="Times New Roman"/>
          <w:sz w:val="24"/>
          <w:szCs w:val="24"/>
        </w:rPr>
        <w:t>El disco solido tiene la capacidad de mejora el rendimiento del equipo que lo posee</w:t>
      </w:r>
      <w:r w:rsidR="00CC759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"/>
          <w:id w:val="836807055"/>
          <w:placeholder>
            <w:docPart w:val="DefaultPlaceholder_-1854013440"/>
          </w:placeholder>
        </w:sdtPr>
        <w:sdtContent>
          <w:r w:rsidR="007452C9" w:rsidRPr="007452C9">
            <w:rPr>
              <w:rFonts w:ascii="Times New Roman" w:hAnsi="Times New Roman" w:cs="Times New Roman"/>
              <w:color w:val="000000"/>
              <w:sz w:val="24"/>
              <w:szCs w:val="24"/>
            </w:rPr>
            <w:t>[8]</w:t>
          </w:r>
        </w:sdtContent>
      </w:sdt>
      <w:r w:rsidR="00957598">
        <w:rPr>
          <w:rFonts w:ascii="Times New Roman" w:hAnsi="Times New Roman" w:cs="Times New Roman"/>
          <w:color w:val="000000"/>
          <w:sz w:val="24"/>
          <w:szCs w:val="24"/>
        </w:rPr>
        <w:t>.</w:t>
      </w:r>
    </w:p>
    <w:p w14:paraId="3617CE2D" w14:textId="038526F6" w:rsidR="0053097C" w:rsidRPr="003C1055" w:rsidRDefault="0053097C" w:rsidP="0053097C">
      <w:pPr>
        <w:pStyle w:val="Ttulo1"/>
        <w:rPr>
          <w:rFonts w:cs="Times New Roman"/>
          <w:szCs w:val="24"/>
        </w:rPr>
      </w:pPr>
      <w:bookmarkStart w:id="10" w:name="_Toc199102376"/>
      <w:r w:rsidRPr="003C1055">
        <w:rPr>
          <w:rFonts w:cs="Times New Roman"/>
          <w:szCs w:val="24"/>
        </w:rPr>
        <w:lastRenderedPageBreak/>
        <w:t>Evolución de los Computadores y la CPU</w:t>
      </w:r>
      <w:bookmarkEnd w:id="10"/>
    </w:p>
    <w:p w14:paraId="26344C56" w14:textId="601C6E67" w:rsidR="003C1055" w:rsidRPr="003C1055" w:rsidRDefault="003C1055" w:rsidP="00CC7594">
      <w:pPr>
        <w:spacing w:line="360" w:lineRule="auto"/>
        <w:jc w:val="both"/>
        <w:rPr>
          <w:rFonts w:ascii="Times New Roman" w:hAnsi="Times New Roman" w:cs="Times New Roman"/>
          <w:sz w:val="24"/>
          <w:szCs w:val="24"/>
        </w:rPr>
      </w:pPr>
      <w:r w:rsidRPr="003C1055">
        <w:rPr>
          <w:rFonts w:ascii="Times New Roman" w:hAnsi="Times New Roman" w:cs="Times New Roman"/>
          <w:sz w:val="24"/>
          <w:szCs w:val="24"/>
        </w:rPr>
        <w:t>En el libro “</w:t>
      </w:r>
      <w:r w:rsidRPr="003C1055">
        <w:rPr>
          <w:rFonts w:ascii="Times New Roman" w:hAnsi="Times New Roman" w:cs="Times New Roman"/>
          <w:sz w:val="24"/>
          <w:szCs w:val="24"/>
        </w:rPr>
        <w:t>Evolución del Computador: desde el ABC de su Arquitectura hasta la Construcción de una PC Gamer</w:t>
      </w:r>
      <w:r w:rsidRPr="003C1055">
        <w:rPr>
          <w:rFonts w:ascii="Times New Roman" w:hAnsi="Times New Roman" w:cs="Times New Roman"/>
          <w:sz w:val="24"/>
          <w:szCs w:val="24"/>
        </w:rPr>
        <w:t>”</w:t>
      </w:r>
      <w:r>
        <w:rPr>
          <w:rFonts w:ascii="Times New Roman" w:hAnsi="Times New Roman" w:cs="Times New Roman"/>
          <w:sz w:val="24"/>
          <w:szCs w:val="24"/>
        </w:rPr>
        <w:t xml:space="preserve"> nos redacta las generaciones de computadores. Informándonos sus características, importancia y sus principales innovaciones. Desde la primera generación, en donde las computadoras funcionaban con válvulas de </w:t>
      </w:r>
      <w:r w:rsidR="004C170D">
        <w:rPr>
          <w:rFonts w:ascii="Times New Roman" w:hAnsi="Times New Roman" w:cs="Times New Roman"/>
          <w:sz w:val="24"/>
          <w:szCs w:val="24"/>
        </w:rPr>
        <w:t>vacío</w:t>
      </w:r>
      <w:r>
        <w:rPr>
          <w:rFonts w:ascii="Times New Roman" w:hAnsi="Times New Roman" w:cs="Times New Roman"/>
          <w:sz w:val="24"/>
          <w:szCs w:val="24"/>
        </w:rPr>
        <w:t xml:space="preserve"> y tarjetas, hasta la actualidad con el uso de microchips e inteligencia artificial. A continuación, se profundiza en las cinco generaciones de computadoras </w:t>
      </w:r>
      <w:sdt>
        <w:sdtPr>
          <w:rPr>
            <w:rFonts w:ascii="Times New Roman" w:hAnsi="Times New Roman" w:cs="Times New Roman"/>
            <w:color w:val="000000"/>
            <w:sz w:val="24"/>
            <w:szCs w:val="24"/>
          </w:rPr>
          <w:tag w:val="MENDELEY_CITATION_v3_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"/>
          <w:id w:val="-1004742099"/>
          <w:placeholder>
            <w:docPart w:val="DefaultPlaceholder_-1854013440"/>
          </w:placeholder>
        </w:sdtPr>
        <w:sdtContent>
          <w:r w:rsidR="007452C9" w:rsidRPr="007452C9">
            <w:rPr>
              <w:rFonts w:ascii="Times New Roman" w:hAnsi="Times New Roman" w:cs="Times New Roman"/>
              <w:color w:val="000000"/>
              <w:sz w:val="24"/>
              <w:szCs w:val="24"/>
            </w:rPr>
            <w:t>[9]</w:t>
          </w:r>
        </w:sdtContent>
      </w:sdt>
      <w:r w:rsidR="00957598">
        <w:rPr>
          <w:rFonts w:ascii="Times New Roman" w:hAnsi="Times New Roman" w:cs="Times New Roman"/>
          <w:color w:val="000000"/>
          <w:sz w:val="24"/>
          <w:szCs w:val="24"/>
        </w:rPr>
        <w:t>.</w:t>
      </w:r>
    </w:p>
    <w:p w14:paraId="7869268F" w14:textId="3A3D5EE9" w:rsidR="008104F5" w:rsidRPr="008104F5" w:rsidRDefault="008104F5" w:rsidP="0053097C">
      <w:pPr>
        <w:pStyle w:val="Ttulo2"/>
      </w:pPr>
      <w:bookmarkStart w:id="11" w:name="_Toc199102377"/>
      <w:r w:rsidRPr="008104F5">
        <w:t xml:space="preserve">Primera Generación </w:t>
      </w:r>
      <w:r w:rsidR="0053097C">
        <w:t>(</w:t>
      </w:r>
      <w:r w:rsidRPr="008104F5">
        <w:t>1934 – 1953</w:t>
      </w:r>
      <w:r w:rsidR="0053097C">
        <w:t>)</w:t>
      </w:r>
      <w:bookmarkEnd w:id="11"/>
    </w:p>
    <w:p w14:paraId="74F9333B"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principal razón de la creación de la computadora fue la necesidad del hombre de tener una herramienta que pueda recibir datos de entrada y salida mediante un programa.</w:t>
      </w:r>
    </w:p>
    <w:p w14:paraId="172F653B"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Los años que abarca la primera generación de computadoras van desde 1932 hasta 1953. Estas computadoras utilizaban un método para almacenar información que se conoce como válvulas de vacío. Estas válvulas almacenaban información a través de tarjetas perforadas. De esta manera los operadores ingresaban los datos y programas en código especial mediante estas tarjetas. Estas computadoras lograban cumplir su función mediante un tambor magnético el cual giraba muy rápido. Además, este tambor poseía un componente externo, la funcionalidad de este era la lectura y escritura de computadoras.</w:t>
      </w:r>
    </w:p>
    <w:p w14:paraId="104B5996" w14:textId="4B46B755"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la figura</w:t>
      </w:r>
      <w:r w:rsidR="00C100A8">
        <w:rPr>
          <w:rFonts w:ascii="Times New Roman" w:hAnsi="Times New Roman" w:cs="Times New Roman"/>
          <w:sz w:val="24"/>
          <w:szCs w:val="24"/>
        </w:rPr>
        <w:t xml:space="preserve"> 4</w:t>
      </w:r>
      <w:r w:rsidRPr="008104F5">
        <w:rPr>
          <w:rFonts w:ascii="Times New Roman" w:hAnsi="Times New Roman" w:cs="Times New Roman"/>
          <w:sz w:val="24"/>
          <w:szCs w:val="24"/>
        </w:rPr>
        <w:t xml:space="preserve"> se observa “Collosus 1” uno de los primeros modelos de computadoras de válvulas de vacío.</w:t>
      </w:r>
    </w:p>
    <w:p w14:paraId="768ED84D"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614E3FED" wp14:editId="11F7576B">
            <wp:extent cx="4000500" cy="2334739"/>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433" cy="2340536"/>
                    </a:xfrm>
                    <a:prstGeom prst="rect">
                      <a:avLst/>
                    </a:prstGeom>
                  </pic:spPr>
                </pic:pic>
              </a:graphicData>
            </a:graphic>
          </wp:inline>
        </w:drawing>
      </w:r>
    </w:p>
    <w:p w14:paraId="35B8781B" w14:textId="27896FC4"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4</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Collosus 1</w:t>
      </w:r>
    </w:p>
    <w:p w14:paraId="00E46886" w14:textId="77777777" w:rsidR="008104F5" w:rsidRPr="008104F5" w:rsidRDefault="008104F5" w:rsidP="0053097C">
      <w:pPr>
        <w:pStyle w:val="Ttulo2"/>
      </w:pPr>
      <w:bookmarkStart w:id="12" w:name="_Toc199102378"/>
      <w:r w:rsidRPr="008104F5">
        <w:lastRenderedPageBreak/>
        <w:t>Segunda Generación (1954 - 1964)</w:t>
      </w:r>
      <w:bookmarkEnd w:id="12"/>
    </w:p>
    <w:p w14:paraId="558A7F72"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segunda generación de computadores empieza en el año 1954 con la creación de un gran avance tecnológico, y termina en 1964. Este avance es el transistor, el cual reemplazo a las válvulas de vacío. 200 transistores podían entrar en el espacio que ocupaba una sola válvula de vacío. De esta forma el tamaño de las computadoras disminuyo drásticamente, también el consumo energético y la temperatura.</w:t>
      </w:r>
    </w:p>
    <w:p w14:paraId="3D481D0B" w14:textId="166A27C3"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la figura</w:t>
      </w:r>
      <w:r w:rsidR="00C100A8">
        <w:rPr>
          <w:rFonts w:ascii="Times New Roman" w:hAnsi="Times New Roman" w:cs="Times New Roman"/>
          <w:sz w:val="24"/>
          <w:szCs w:val="24"/>
        </w:rPr>
        <w:t xml:space="preserve"> 5</w:t>
      </w:r>
      <w:r w:rsidRPr="008104F5">
        <w:rPr>
          <w:rFonts w:ascii="Times New Roman" w:hAnsi="Times New Roman" w:cs="Times New Roman"/>
          <w:sz w:val="24"/>
          <w:szCs w:val="24"/>
        </w:rPr>
        <w:t xml:space="preserve"> se observa la “IBM 1401”, un modelo de computadoras que usaban transistores.</w:t>
      </w:r>
    </w:p>
    <w:p w14:paraId="2B473450"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58E1620F" wp14:editId="597BD082">
            <wp:extent cx="2415749" cy="195088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1950889"/>
                    </a:xfrm>
                    <a:prstGeom prst="rect">
                      <a:avLst/>
                    </a:prstGeom>
                  </pic:spPr>
                </pic:pic>
              </a:graphicData>
            </a:graphic>
          </wp:inline>
        </w:drawing>
      </w:r>
    </w:p>
    <w:p w14:paraId="128F1221" w14:textId="4EE5EF69"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5</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IBM 1401</w:t>
      </w:r>
    </w:p>
    <w:p w14:paraId="15B73B61"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Ahora se utilizaban pequeños anillos magnéticos para almacenar datos, se mejoraron los programas de las computadoras que fueron creados en la primera generación. También se dio el desarrollo de leguajes programación como COBOL y FORTRAN.</w:t>
      </w:r>
    </w:p>
    <w:p w14:paraId="316DC557" w14:textId="361145FD"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En la figura </w:t>
      </w:r>
      <w:r w:rsidR="00C100A8">
        <w:rPr>
          <w:rFonts w:ascii="Times New Roman" w:hAnsi="Times New Roman" w:cs="Times New Roman"/>
          <w:sz w:val="24"/>
          <w:szCs w:val="24"/>
        </w:rPr>
        <w:t xml:space="preserve">6 </w:t>
      </w:r>
      <w:r w:rsidRPr="008104F5">
        <w:rPr>
          <w:rFonts w:ascii="Times New Roman" w:hAnsi="Times New Roman" w:cs="Times New Roman"/>
          <w:sz w:val="24"/>
          <w:szCs w:val="24"/>
        </w:rPr>
        <w:t>se observa el transistor es un componente electrónico hecho a base de Silicio y Cobre. Se encarga de controlar el paso de la corriente y permitiendo apagar, encender o amplificar señales.</w:t>
      </w:r>
    </w:p>
    <w:p w14:paraId="03B36A5A"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7DFAFD1D" wp14:editId="20CD4556">
            <wp:extent cx="2027096" cy="188230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096" cy="1882303"/>
                    </a:xfrm>
                    <a:prstGeom prst="rect">
                      <a:avLst/>
                    </a:prstGeom>
                  </pic:spPr>
                </pic:pic>
              </a:graphicData>
            </a:graphic>
          </wp:inline>
        </w:drawing>
      </w:r>
    </w:p>
    <w:p w14:paraId="5B3870EC" w14:textId="3878B576"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6</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Transistor</w:t>
      </w:r>
    </w:p>
    <w:p w14:paraId="1F50F12B" w14:textId="77777777" w:rsidR="008104F5" w:rsidRPr="008104F5" w:rsidRDefault="008104F5" w:rsidP="0053097C">
      <w:pPr>
        <w:pStyle w:val="Ttulo2"/>
      </w:pPr>
      <w:bookmarkStart w:id="13" w:name="_Toc199102379"/>
      <w:r w:rsidRPr="008104F5">
        <w:lastRenderedPageBreak/>
        <w:t>Tercera Generación (1965 - 1970)</w:t>
      </w:r>
      <w:bookmarkEnd w:id="13"/>
    </w:p>
    <w:p w14:paraId="7F40B384"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 tercera generación de computadores abarco un periodo entre 1964 y 1971. Empezó una nueva era con el perfeccionamiento de los circuitos integrados (CI) creados en 1958. Los circuitos integrados son chips o pastillas de silicio que posibilitan la colocación de gran cantidad de dispositivos electrónicos en poco espacio. Las computadoras se empezaron a construir más pequeñas, potentes, consumiendo menos y generando menos calor.</w:t>
      </w:r>
    </w:p>
    <w:p w14:paraId="7033D84B" w14:textId="586ECD86"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la figura</w:t>
      </w:r>
      <w:r w:rsidR="00C100A8">
        <w:rPr>
          <w:rFonts w:ascii="Times New Roman" w:hAnsi="Times New Roman" w:cs="Times New Roman"/>
          <w:sz w:val="24"/>
          <w:szCs w:val="24"/>
        </w:rPr>
        <w:t xml:space="preserve"> 7</w:t>
      </w:r>
      <w:r w:rsidRPr="008104F5">
        <w:rPr>
          <w:rFonts w:ascii="Times New Roman" w:hAnsi="Times New Roman" w:cs="Times New Roman"/>
          <w:sz w:val="24"/>
          <w:szCs w:val="24"/>
        </w:rPr>
        <w:t xml:space="preserve"> se observa la “IBM 360”, esta computadora integraba circuitos integrados y transistores.</w:t>
      </w:r>
    </w:p>
    <w:p w14:paraId="097F9892"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7DE9BB32" wp14:editId="0ABF6DE5">
            <wp:extent cx="2591025" cy="189754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025" cy="1897544"/>
                    </a:xfrm>
                    <a:prstGeom prst="rect">
                      <a:avLst/>
                    </a:prstGeom>
                  </pic:spPr>
                </pic:pic>
              </a:graphicData>
            </a:graphic>
          </wp:inline>
        </w:drawing>
      </w:r>
    </w:p>
    <w:p w14:paraId="0FFDB381" w14:textId="67130F61"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7</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IBM 360</w:t>
      </w:r>
    </w:p>
    <w:p w14:paraId="12DC11E4" w14:textId="77777777" w:rsidR="008104F5" w:rsidRPr="008104F5" w:rsidRDefault="008104F5" w:rsidP="0053097C">
      <w:pPr>
        <w:pStyle w:val="Ttulo2"/>
      </w:pPr>
      <w:bookmarkStart w:id="14" w:name="_Toc199102380"/>
      <w:r w:rsidRPr="008104F5">
        <w:t>Cuarta Generación (1971 - 1984)</w:t>
      </w:r>
      <w:bookmarkEnd w:id="14"/>
    </w:p>
    <w:p w14:paraId="1FA709E2"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esta generación, la cual abarca desde 1971 hasta 1984, los microprocesadores fueron los protagonistas del avance en los computadores. Esto supuso un gran avance en la microelectrónica lo cual marco un antes y después en la innovación tecnológica. Las computadoras eran portátiles, menos costosas, para un público más amplio, potentes, las temperaturas se redujeron y se empezaron a producir comercialmente.</w:t>
      </w:r>
    </w:p>
    <w:p w14:paraId="6632E377" w14:textId="08CBCA9B" w:rsidR="008104F5" w:rsidRPr="008104F5" w:rsidRDefault="008104F5" w:rsidP="008104F5">
      <w:pPr>
        <w:pStyle w:val="Prrafodelista"/>
        <w:numPr>
          <w:ilvl w:val="0"/>
          <w:numId w:val="1"/>
        </w:num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En la figura </w:t>
      </w:r>
      <w:r w:rsidR="00C100A8">
        <w:rPr>
          <w:rFonts w:ascii="Times New Roman" w:hAnsi="Times New Roman" w:cs="Times New Roman"/>
          <w:sz w:val="24"/>
          <w:szCs w:val="24"/>
        </w:rPr>
        <w:t xml:space="preserve">8 </w:t>
      </w:r>
      <w:r w:rsidRPr="008104F5">
        <w:rPr>
          <w:rFonts w:ascii="Times New Roman" w:hAnsi="Times New Roman" w:cs="Times New Roman"/>
          <w:sz w:val="24"/>
          <w:szCs w:val="24"/>
        </w:rPr>
        <w:t>se observa la “Macintosh”</w:t>
      </w:r>
    </w:p>
    <w:p w14:paraId="10FD3FDB"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6CE7A010" wp14:editId="1537BBE5">
            <wp:extent cx="2225040" cy="1592111"/>
            <wp:effectExtent l="0" t="0" r="381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80" cy="1594644"/>
                    </a:xfrm>
                    <a:prstGeom prst="rect">
                      <a:avLst/>
                    </a:prstGeom>
                  </pic:spPr>
                </pic:pic>
              </a:graphicData>
            </a:graphic>
          </wp:inline>
        </w:drawing>
      </w:r>
    </w:p>
    <w:p w14:paraId="494D2731" w14:textId="71986F51"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Pr>
          <w:rFonts w:ascii="Times New Roman" w:hAnsi="Times New Roman" w:cs="Times New Roman"/>
          <w:noProof/>
          <w:sz w:val="20"/>
          <w:szCs w:val="20"/>
        </w:rPr>
        <w:t>8</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Macintosh</w:t>
      </w:r>
    </w:p>
    <w:p w14:paraId="2FE57046" w14:textId="7076F4C9" w:rsidR="008104F5" w:rsidRPr="008104F5" w:rsidRDefault="008104F5" w:rsidP="0053097C">
      <w:pPr>
        <w:pStyle w:val="Ttulo2"/>
      </w:pPr>
      <w:bookmarkStart w:id="15" w:name="_Toc199102381"/>
      <w:r w:rsidRPr="008104F5">
        <w:lastRenderedPageBreak/>
        <w:t>Qui</w:t>
      </w:r>
      <w:r w:rsidR="0053097C">
        <w:t>n</w:t>
      </w:r>
      <w:r w:rsidRPr="008104F5">
        <w:t>ta Generación (1985 - Actualidad)</w:t>
      </w:r>
      <w:bookmarkEnd w:id="15"/>
    </w:p>
    <w:p w14:paraId="1010EF5F"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En esta generación de computadoras que llega a la actualidad pertenecen aquellos dispositivos que usan la inteligencia artificial. También aquellos dispositivos que tienen varios CPU para tener más potencia.</w:t>
      </w:r>
    </w:p>
    <w:p w14:paraId="74BBBCFE"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Las características de esta generación se caracterizan por computadoras más veloces, interfaces intuitivas, dispositivos de almacenamiento para salvaguardar datos, el uso de microprocesadores, la creación de un lenguaje natural etc.</w:t>
      </w:r>
    </w:p>
    <w:p w14:paraId="51CA3F6E" w14:textId="77777777" w:rsidR="00C100A8" w:rsidRDefault="008104F5" w:rsidP="00C100A8">
      <w:pPr>
        <w:keepNext/>
        <w:spacing w:line="360" w:lineRule="auto"/>
        <w:jc w:val="center"/>
      </w:pPr>
      <w:r w:rsidRPr="008104F5">
        <w:rPr>
          <w:rFonts w:ascii="Times New Roman" w:hAnsi="Times New Roman" w:cs="Times New Roman"/>
          <w:sz w:val="24"/>
          <w:szCs w:val="24"/>
        </w:rPr>
        <w:drawing>
          <wp:inline distT="0" distB="0" distL="0" distR="0" wp14:anchorId="2659857E" wp14:editId="53630C76">
            <wp:extent cx="2895600" cy="216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394" cy="2164069"/>
                    </a:xfrm>
                    <a:prstGeom prst="rect">
                      <a:avLst/>
                    </a:prstGeom>
                  </pic:spPr>
                </pic:pic>
              </a:graphicData>
            </a:graphic>
          </wp:inline>
        </w:drawing>
      </w:r>
    </w:p>
    <w:p w14:paraId="02D398B3" w14:textId="5D114379" w:rsidR="008104F5" w:rsidRPr="00C100A8" w:rsidRDefault="00C100A8" w:rsidP="00C100A8">
      <w:pPr>
        <w:pStyle w:val="Descripcin"/>
        <w:jc w:val="center"/>
        <w:rPr>
          <w:rFonts w:ascii="Times New Roman" w:hAnsi="Times New Roman" w:cs="Times New Roman"/>
          <w:sz w:val="28"/>
          <w:szCs w:val="28"/>
        </w:rPr>
      </w:pPr>
      <w:r w:rsidRPr="00C100A8">
        <w:rPr>
          <w:rFonts w:ascii="Times New Roman" w:hAnsi="Times New Roman" w:cs="Times New Roman"/>
          <w:sz w:val="20"/>
          <w:szCs w:val="20"/>
        </w:rPr>
        <w:t xml:space="preserve">Figura </w:t>
      </w:r>
      <w:r w:rsidRPr="00C100A8">
        <w:rPr>
          <w:rFonts w:ascii="Times New Roman" w:hAnsi="Times New Roman" w:cs="Times New Roman"/>
          <w:sz w:val="20"/>
          <w:szCs w:val="20"/>
        </w:rPr>
        <w:fldChar w:fldCharType="begin"/>
      </w:r>
      <w:r w:rsidRPr="00C100A8">
        <w:rPr>
          <w:rFonts w:ascii="Times New Roman" w:hAnsi="Times New Roman" w:cs="Times New Roman"/>
          <w:sz w:val="20"/>
          <w:szCs w:val="20"/>
        </w:rPr>
        <w:instrText xml:space="preserve"> SEQ Figura \* ARABIC </w:instrText>
      </w:r>
      <w:r w:rsidRPr="00C100A8">
        <w:rPr>
          <w:rFonts w:ascii="Times New Roman" w:hAnsi="Times New Roman" w:cs="Times New Roman"/>
          <w:sz w:val="20"/>
          <w:szCs w:val="20"/>
        </w:rPr>
        <w:fldChar w:fldCharType="separate"/>
      </w:r>
      <w:r w:rsidRPr="00C100A8">
        <w:rPr>
          <w:rFonts w:ascii="Times New Roman" w:hAnsi="Times New Roman" w:cs="Times New Roman"/>
          <w:noProof/>
          <w:sz w:val="20"/>
          <w:szCs w:val="20"/>
        </w:rPr>
        <w:t>9</w:t>
      </w:r>
      <w:r w:rsidRPr="00C100A8">
        <w:rPr>
          <w:rFonts w:ascii="Times New Roman" w:hAnsi="Times New Roman" w:cs="Times New Roman"/>
          <w:sz w:val="20"/>
          <w:szCs w:val="20"/>
        </w:rPr>
        <w:fldChar w:fldCharType="end"/>
      </w:r>
      <w:r w:rsidRPr="00C100A8">
        <w:rPr>
          <w:rFonts w:ascii="Times New Roman" w:hAnsi="Times New Roman" w:cs="Times New Roman"/>
          <w:sz w:val="20"/>
          <w:szCs w:val="20"/>
        </w:rPr>
        <w:t xml:space="preserve"> Computadora Actual</w:t>
      </w:r>
    </w:p>
    <w:p w14:paraId="5A7B5FFA" w14:textId="15E13F41" w:rsidR="008104F5" w:rsidRPr="008104F5" w:rsidRDefault="00C100A8" w:rsidP="0053097C">
      <w:pPr>
        <w:pStyle w:val="Ttulo1"/>
      </w:pPr>
      <w:bookmarkStart w:id="16" w:name="_Toc199102382"/>
      <w:r w:rsidRPr="008104F5">
        <w:t>Lógica Digital Y Electrónica</w:t>
      </w:r>
      <w:bookmarkEnd w:id="16"/>
    </w:p>
    <w:p w14:paraId="4A1DCFFD" w14:textId="615EBA3D"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La lógica digital permite a los circuitos electrónicos contemporáneos operar. Estos sistemas reciben información usando valores binarios, cero y uno, y a través de operaciones lógicas los procesan </w:t>
      </w:r>
      <w:sdt>
        <w:sdtPr>
          <w:rPr>
            <w:rFonts w:ascii="Times New Roman" w:hAnsi="Times New Roman" w:cs="Times New Roman"/>
            <w:color w:val="000000"/>
            <w:sz w:val="24"/>
            <w:szCs w:val="24"/>
          </w:rPr>
          <w:tag w:val="MENDELEY_CITATION_v3_eyJjaXRhdGlvbklEIjoiTUVOREVMRVlfQ0lUQVRJT05fNDY5NGIzYWItNDZhZS00Y2U5LTg2YWEtN2JjOGNlMzk5NTQ1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
          <w:id w:val="-1275867493"/>
          <w:placeholder>
            <w:docPart w:val="DefaultPlaceholder_-1854013440"/>
          </w:placeholder>
        </w:sdtPr>
        <w:sdtContent>
          <w:r w:rsidR="007452C9" w:rsidRPr="007452C9">
            <w:rPr>
              <w:rFonts w:ascii="Times New Roman" w:hAnsi="Times New Roman" w:cs="Times New Roman"/>
              <w:color w:val="000000"/>
              <w:sz w:val="24"/>
              <w:szCs w:val="24"/>
            </w:rPr>
            <w:t>[6]</w:t>
          </w:r>
        </w:sdtContent>
      </w:sdt>
      <w:r w:rsidR="00957598">
        <w:rPr>
          <w:rFonts w:ascii="Times New Roman" w:hAnsi="Times New Roman" w:cs="Times New Roman"/>
          <w:color w:val="000000"/>
          <w:sz w:val="24"/>
          <w:szCs w:val="24"/>
        </w:rPr>
        <w:t>.</w:t>
      </w:r>
    </w:p>
    <w:p w14:paraId="74C0F267"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Esto va muy de la mano con la electrónica debido a que este sin los controles digitales no tendría un uso no tendría una orden dada a cierto mecanismo que tenga que ejecutar una acción</w:t>
      </w:r>
    </w:p>
    <w:p w14:paraId="29203CED"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Los circuitos más complejos de álgebra de Boole son ejecutados por compuertas que procesan por medio de lógica.</w:t>
      </w:r>
    </w:p>
    <w:p w14:paraId="54CE0BF7"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El álgebra de Boole es una herramienta matemática esencial para analizar y describir la lógica.</w:t>
      </w:r>
    </w:p>
    <w:p w14:paraId="7FADE196"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 Sus principios y leyes fundamentales permiten comprender y manipular expresiones lógicas de manera formal.</w:t>
      </w:r>
    </w:p>
    <w:p w14:paraId="4CB4360C"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lastRenderedPageBreak/>
        <w:t xml:space="preserve"> Mediante leyes como el complemento, el distributivo y la identidad, se simplifican estructuras lógicas complejas. </w:t>
      </w:r>
    </w:p>
    <w:p w14:paraId="388A3C42"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Esta simplificación facilita el diseño de circuitos electrónicos eficientes y económicos a partir de componentes básicos.</w:t>
      </w:r>
    </w:p>
    <w:p w14:paraId="2A3677E9"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Las compuertas lógicas fundamentales incluyen AND (salida a uno solo si todas las entradas son uno), OR (salida a uno si al menos una entrada es uno) y NOT (invierte la entrada). Estas son las más comunes en la electrónica digital.</w:t>
      </w:r>
    </w:p>
    <w:p w14:paraId="06A2E783"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 xml:space="preserve">Estas compuertas básicas se combinan para formar otras más complejas como NAND, NOR, XOR y XNOR, permitiendo la construcción de circuitos digitales elaborados. </w:t>
      </w:r>
    </w:p>
    <w:p w14:paraId="3298331B" w14:textId="77777777" w:rsidR="008104F5" w:rsidRPr="008104F5" w:rsidRDefault="008104F5" w:rsidP="008104F5">
      <w:pPr>
        <w:spacing w:line="360" w:lineRule="auto"/>
        <w:jc w:val="both"/>
        <w:rPr>
          <w:rFonts w:ascii="Times New Roman" w:hAnsi="Times New Roman" w:cs="Times New Roman"/>
          <w:sz w:val="24"/>
          <w:szCs w:val="24"/>
        </w:rPr>
      </w:pPr>
      <w:r w:rsidRPr="008104F5">
        <w:rPr>
          <w:rFonts w:ascii="Times New Roman" w:hAnsi="Times New Roman" w:cs="Times New Roman"/>
          <w:sz w:val="24"/>
          <w:szCs w:val="24"/>
        </w:rPr>
        <w:t>Estos circuitos son esenciales para crear sistemas como sumadores, codificadores, multiplexores y las unidades aritméticas y lógicas (ALU).</w:t>
      </w:r>
    </w:p>
    <w:p w14:paraId="1FE635C6" w14:textId="2615CB5D" w:rsidR="008104F5" w:rsidRDefault="00310820" w:rsidP="00310820">
      <w:pPr>
        <w:pStyle w:val="Ttulo1"/>
      </w:pPr>
      <w:bookmarkStart w:id="17" w:name="_Toc199102383"/>
      <w:r>
        <w:t>Conclusión</w:t>
      </w:r>
      <w:bookmarkEnd w:id="17"/>
    </w:p>
    <w:p w14:paraId="140C2E94" w14:textId="28A94C79" w:rsidR="003C1055" w:rsidRDefault="003C1055" w:rsidP="003C1055">
      <w:pPr>
        <w:spacing w:line="360" w:lineRule="auto"/>
        <w:jc w:val="both"/>
        <w:rPr>
          <w:rFonts w:ascii="Times New Roman" w:hAnsi="Times New Roman" w:cs="Times New Roman"/>
          <w:sz w:val="24"/>
          <w:szCs w:val="24"/>
        </w:rPr>
      </w:pPr>
      <w:r w:rsidRPr="003C1055">
        <w:rPr>
          <w:rFonts w:ascii="Times New Roman" w:hAnsi="Times New Roman" w:cs="Times New Roman"/>
          <w:sz w:val="24"/>
          <w:szCs w:val="24"/>
        </w:rPr>
        <w:t>La tecnología forma parte de nuestra vida diaria, y entender cómo funcionan los computadores por dentro es muy importante. En este ensayo explico la diferencia entre organización y arquitectura de computadores, y cómo se conectan sus partes para procesar datos. También hablo sobre cómo ha evolucionado el procesamiento de datos, la CPU a lo largo de las generaciones, y los conceptos básicos de la lógica digital y los componentes electrónicos.</w:t>
      </w:r>
    </w:p>
    <w:p w14:paraId="01E779AE" w14:textId="7FF7071B" w:rsidR="003C1055" w:rsidRDefault="003C1055" w:rsidP="003C1055">
      <w:pPr>
        <w:pStyle w:val="Ttulo1"/>
      </w:pPr>
      <w:bookmarkStart w:id="18" w:name="_Toc199102384"/>
      <w:r>
        <w:t>Bibliografía</w:t>
      </w:r>
      <w:bookmarkEnd w:id="18"/>
    </w:p>
    <w:sdt>
      <w:sdtPr>
        <w:rPr>
          <w:rFonts w:ascii="Times New Roman" w:hAnsi="Times New Roman" w:cs="Times New Roman"/>
          <w:color w:val="000000"/>
          <w:sz w:val="24"/>
          <w:szCs w:val="24"/>
        </w:rPr>
        <w:tag w:val="MENDELEY_BIBLIOGRAPHY"/>
        <w:id w:val="1187718982"/>
        <w:placeholder>
          <w:docPart w:val="DefaultPlaceholder_-1854013440"/>
        </w:placeholder>
      </w:sdtPr>
      <w:sdtEndPr>
        <w:rPr>
          <w:rFonts w:asciiTheme="minorHAnsi" w:hAnsiTheme="minorHAnsi" w:cstheme="minorBidi"/>
          <w:sz w:val="22"/>
          <w:szCs w:val="22"/>
        </w:rPr>
      </w:sdtEndPr>
      <w:sdtContent>
        <w:p w14:paraId="1DA6E725" w14:textId="77777777" w:rsidR="007452C9" w:rsidRDefault="007452C9">
          <w:pPr>
            <w:autoSpaceDE w:val="0"/>
            <w:autoSpaceDN w:val="0"/>
            <w:ind w:hanging="640"/>
            <w:divId w:val="260376415"/>
            <w:rPr>
              <w:rFonts w:eastAsia="Times New Roman"/>
              <w:sz w:val="24"/>
              <w:szCs w:val="24"/>
            </w:rPr>
          </w:pPr>
          <w:r>
            <w:rPr>
              <w:rFonts w:eastAsia="Times New Roman"/>
            </w:rPr>
            <w:t>[1]</w:t>
          </w:r>
          <w:r>
            <w:rPr>
              <w:rFonts w:eastAsia="Times New Roman"/>
            </w:rPr>
            <w:tab/>
            <w:t xml:space="preserve">M. Spoljaric, M. Hajba, and I. M. Pecimotika, “Interactive approach to digital logic,” in </w:t>
          </w:r>
          <w:r>
            <w:rPr>
              <w:rFonts w:eastAsia="Times New Roman"/>
              <w:i/>
              <w:iCs/>
            </w:rPr>
            <w:t>2020 43rd International Convention on Information, Communication and Electronic Technology, MIPRO 2020 - Proceedings</w:t>
          </w:r>
          <w:r>
            <w:rPr>
              <w:rFonts w:eastAsia="Times New Roman"/>
            </w:rPr>
            <w:t>, Institute of Electrical and Electronics Engineers Inc., Sep. 2020, pp. 1601–1606. doi: 10.23919/MIPRO48935.2020.9245362.</w:t>
          </w:r>
        </w:p>
        <w:p w14:paraId="26FE3276" w14:textId="77777777" w:rsidR="007452C9" w:rsidRDefault="007452C9">
          <w:pPr>
            <w:autoSpaceDE w:val="0"/>
            <w:autoSpaceDN w:val="0"/>
            <w:ind w:hanging="640"/>
            <w:divId w:val="1615751221"/>
            <w:rPr>
              <w:rFonts w:eastAsia="Times New Roman"/>
            </w:rPr>
          </w:pPr>
          <w:r>
            <w:rPr>
              <w:rFonts w:eastAsia="Times New Roman"/>
            </w:rPr>
            <w:t>[2]</w:t>
          </w:r>
          <w:r>
            <w:rPr>
              <w:rFonts w:eastAsia="Times New Roman"/>
            </w:rPr>
            <w:tab/>
            <w:t>E. Raya López, “Tecnologías Verdes,” 2020. Accessed: May 24, 2025. [Online]. Available: https://www.acta.es/medios/articulos/ciencias_y_tecnologia/073001.pdf</w:t>
          </w:r>
        </w:p>
        <w:p w14:paraId="00E29F4E" w14:textId="77777777" w:rsidR="007452C9" w:rsidRDefault="007452C9">
          <w:pPr>
            <w:autoSpaceDE w:val="0"/>
            <w:autoSpaceDN w:val="0"/>
            <w:ind w:hanging="640"/>
            <w:divId w:val="1495953638"/>
            <w:rPr>
              <w:rFonts w:eastAsia="Times New Roman"/>
            </w:rPr>
          </w:pPr>
          <w:r>
            <w:rPr>
              <w:rFonts w:eastAsia="Times New Roman"/>
            </w:rPr>
            <w:t>[3]</w:t>
          </w:r>
          <w:r>
            <w:rPr>
              <w:rFonts w:eastAsia="Times New Roman"/>
            </w:rPr>
            <w:tab/>
            <w:t>P. Técnico, B. Benjamin, B. Monge, Á. Daniel, and D. Rojas, “UNIVERSIDAD POLITÉCNICA SALESIANA CARRERA DE INGENIERÍA INDUSTRIAL,” Guayaquil, Sep. 2021. Accessed: May 24, 2025. [Online]. Available: http://dspace.ups.edu.ec/bitstream/123456789/21057/1/UPS-GT003415.pdf</w:t>
          </w:r>
        </w:p>
        <w:p w14:paraId="11061CED" w14:textId="77777777" w:rsidR="007452C9" w:rsidRDefault="007452C9">
          <w:pPr>
            <w:autoSpaceDE w:val="0"/>
            <w:autoSpaceDN w:val="0"/>
            <w:ind w:hanging="640"/>
            <w:divId w:val="1399672412"/>
            <w:rPr>
              <w:rFonts w:eastAsia="Times New Roman"/>
            </w:rPr>
          </w:pPr>
          <w:r>
            <w:rPr>
              <w:rFonts w:eastAsia="Times New Roman"/>
            </w:rPr>
            <w:t>[4]</w:t>
          </w:r>
          <w:r>
            <w:rPr>
              <w:rFonts w:eastAsia="Times New Roman"/>
            </w:rPr>
            <w:tab/>
            <w:t>Á. Julián and B. Campos, “Analysis of energy efficiency in ARM processors,” La Laguna, Jul. 2023. Accessed: May 24, 2025. [Online]. Available: http://riull.ull.es/xmlui/handle/915/33502</w:t>
          </w:r>
        </w:p>
        <w:p w14:paraId="32905C4F" w14:textId="77777777" w:rsidR="007452C9" w:rsidRDefault="007452C9">
          <w:pPr>
            <w:autoSpaceDE w:val="0"/>
            <w:autoSpaceDN w:val="0"/>
            <w:ind w:hanging="640"/>
            <w:divId w:val="1071777163"/>
            <w:rPr>
              <w:rFonts w:eastAsia="Times New Roman"/>
            </w:rPr>
          </w:pPr>
          <w:r>
            <w:rPr>
              <w:rFonts w:eastAsia="Times New Roman"/>
            </w:rPr>
            <w:lastRenderedPageBreak/>
            <w:t>[5]</w:t>
          </w:r>
          <w:r>
            <w:rPr>
              <w:rFonts w:eastAsia="Times New Roman"/>
            </w:rPr>
            <w:tab/>
            <w:t>Daniela Isabel Robles Loján, “‘ANÁLISIS DE LAS TÉCNICAS DE AHORRO DE ENERGÍA PARA PROCESADORES EN ENTORNOS VIRTUALIZADOS’ UNIVERSIDAD POLITÉCNICA SALESIANA SEDE QUITO,” 2025.</w:t>
          </w:r>
        </w:p>
        <w:p w14:paraId="6732081E" w14:textId="77777777" w:rsidR="007452C9" w:rsidRDefault="007452C9">
          <w:pPr>
            <w:autoSpaceDE w:val="0"/>
            <w:autoSpaceDN w:val="0"/>
            <w:ind w:hanging="640"/>
            <w:divId w:val="1000620436"/>
            <w:rPr>
              <w:rFonts w:eastAsia="Times New Roman"/>
            </w:rPr>
          </w:pPr>
          <w:r>
            <w:rPr>
              <w:rFonts w:eastAsia="Times New Roman"/>
            </w:rPr>
            <w:t>[6]</w:t>
          </w:r>
          <w:r>
            <w:rPr>
              <w:rFonts w:eastAsia="Times New Roman"/>
            </w:rPr>
            <w:tab/>
            <w:t xml:space="preserve">B. Xie </w:t>
          </w:r>
          <w:r>
            <w:rPr>
              <w:rFonts w:eastAsia="Times New Roman"/>
              <w:i/>
              <w:iCs/>
            </w:rPr>
            <w:t>et al.</w:t>
          </w:r>
          <w:r>
            <w:rPr>
              <w:rFonts w:eastAsia="Times New Roman"/>
            </w:rPr>
            <w:t xml:space="preserve">, “An Instruction Inflation Analyzing Framework for Dynamic Binary Translators,” </w:t>
          </w:r>
          <w:r>
            <w:rPr>
              <w:rFonts w:eastAsia="Times New Roman"/>
              <w:i/>
              <w:iCs/>
            </w:rPr>
            <w:t>ACM Transactions on Architecture and Code Optimization</w:t>
          </w:r>
          <w:r>
            <w:rPr>
              <w:rFonts w:eastAsia="Times New Roman"/>
            </w:rPr>
            <w:t>, vol. 21, no. 2, pp. 1–25, Jun. 2024, doi: 10.1145/3640813.</w:t>
          </w:r>
        </w:p>
        <w:p w14:paraId="056E5F0D" w14:textId="77777777" w:rsidR="007452C9" w:rsidRDefault="007452C9">
          <w:pPr>
            <w:autoSpaceDE w:val="0"/>
            <w:autoSpaceDN w:val="0"/>
            <w:ind w:hanging="640"/>
            <w:divId w:val="1850098710"/>
            <w:rPr>
              <w:rFonts w:eastAsia="Times New Roman"/>
            </w:rPr>
          </w:pPr>
          <w:r>
            <w:rPr>
              <w:rFonts w:eastAsia="Times New Roman"/>
            </w:rPr>
            <w:t>[7]</w:t>
          </w:r>
          <w:r>
            <w:rPr>
              <w:rFonts w:eastAsia="Times New Roman"/>
            </w:rPr>
            <w:tab/>
            <w:t>P. De and T. Tema, “SUDAMERICANO DESARROLLO DE SOFTWARE,” Quito, Jun. 2023. Accessed: May 24, 2025. [Online]. Available: http://intesud-repositoriodigital.edu.ec:8080/bitstream/INTESUD/76/1/Proyecto%20de%20Titulaci%C3%B3n%20-%20Galarza%20Vecilla%20H%C3%A9ctor%20Andr%C3%A9s.pdf</w:t>
          </w:r>
        </w:p>
        <w:p w14:paraId="76411FFB" w14:textId="77777777" w:rsidR="007452C9" w:rsidRDefault="007452C9">
          <w:pPr>
            <w:autoSpaceDE w:val="0"/>
            <w:autoSpaceDN w:val="0"/>
            <w:ind w:hanging="640"/>
            <w:divId w:val="161705071"/>
            <w:rPr>
              <w:rFonts w:eastAsia="Times New Roman"/>
            </w:rPr>
          </w:pPr>
          <w:r>
            <w:rPr>
              <w:rFonts w:eastAsia="Times New Roman"/>
            </w:rPr>
            <w:t>[8]</w:t>
          </w:r>
          <w:r>
            <w:rPr>
              <w:rFonts w:eastAsia="Times New Roman"/>
            </w:rPr>
            <w:tab/>
            <w:t>Jorge Soriano Gonzalez, “‘Estudio sobre herramientas NoSQL’ TRABAJO FIN DE GRADO,” Dec. 2021. Accessed: May 24, 2025. [Online]. Available: https://dspace.umh.es/bitstream/11000/26558/1/TFG-Soriano%20Gonz%c3%a1lez%2c%20Jorge.pdf</w:t>
          </w:r>
        </w:p>
        <w:p w14:paraId="3B74CB1B" w14:textId="77777777" w:rsidR="007452C9" w:rsidRDefault="007452C9">
          <w:pPr>
            <w:autoSpaceDE w:val="0"/>
            <w:autoSpaceDN w:val="0"/>
            <w:ind w:hanging="640"/>
            <w:divId w:val="2033529435"/>
            <w:rPr>
              <w:rFonts w:eastAsia="Times New Roman"/>
            </w:rPr>
          </w:pPr>
          <w:r>
            <w:rPr>
              <w:rFonts w:eastAsia="Times New Roman"/>
            </w:rPr>
            <w:t>[9]</w:t>
          </w:r>
          <w:r>
            <w:rPr>
              <w:rFonts w:eastAsia="Times New Roman"/>
            </w:rPr>
            <w:tab/>
            <w:t xml:space="preserve">G. A. Solano-Gutiérrez, L. A. Núñez-Freire, J. J. Mendoza-Loor, C. J. Choez-Calderón, and L. J. Montaño-Cabezas, </w:t>
          </w:r>
          <w:r>
            <w:rPr>
              <w:rFonts w:eastAsia="Times New Roman"/>
              <w:i/>
              <w:iCs/>
            </w:rPr>
            <w:t>Evolución del Computador: desde el ABC de su Arquitectura hasta la Construcción de una PC Gamer</w:t>
          </w:r>
          <w:r>
            <w:rPr>
              <w:rFonts w:eastAsia="Times New Roman"/>
            </w:rPr>
            <w:t>, 1st ed. Santo Domingo: Editorial Grupo AEA, 2023. doi: 10.55813/egaea.l.2022.24.</w:t>
          </w:r>
        </w:p>
        <w:p w14:paraId="42D8A493" w14:textId="0AA0AC72" w:rsidR="003C1055" w:rsidRPr="003C1055" w:rsidRDefault="007452C9" w:rsidP="003C1055">
          <w:r>
            <w:rPr>
              <w:rFonts w:eastAsia="Times New Roman"/>
            </w:rPr>
            <w:t> </w:t>
          </w:r>
        </w:p>
      </w:sdtContent>
    </w:sdt>
    <w:p w14:paraId="550AE236" w14:textId="08ACF8AD" w:rsidR="003C1055" w:rsidRDefault="003C1055" w:rsidP="003C1055">
      <w:pPr>
        <w:pStyle w:val="Ttulo1"/>
      </w:pPr>
      <w:bookmarkStart w:id="19" w:name="_Toc199102385"/>
      <w:r>
        <w:t>Anexos</w:t>
      </w:r>
      <w:bookmarkEnd w:id="19"/>
    </w:p>
    <w:p w14:paraId="6ECCAA4F" w14:textId="0D7EEA81" w:rsidR="007452C9" w:rsidRDefault="007452C9" w:rsidP="007452C9">
      <w:pPr>
        <w:pStyle w:val="Ttulo2"/>
      </w:pPr>
      <w:bookmarkStart w:id="20" w:name="_Toc199102386"/>
      <w:r>
        <w:t>Git-Hub</w:t>
      </w:r>
      <w:bookmarkEnd w:id="20"/>
    </w:p>
    <w:p w14:paraId="3EBC8E90" w14:textId="4A469695" w:rsidR="00C100A8" w:rsidRPr="007452C9" w:rsidRDefault="00C100A8" w:rsidP="00C100A8">
      <w:pPr>
        <w:jc w:val="center"/>
      </w:pPr>
      <w:hyperlink r:id="rId15" w:history="1">
        <w:r w:rsidRPr="00784B64">
          <w:rPr>
            <w:rStyle w:val="Hipervnculo"/>
          </w:rPr>
          <w:t>https://github.com/MiloSaurio4kHD/</w:t>
        </w:r>
        <w:r w:rsidRPr="00784B64">
          <w:rPr>
            <w:rStyle w:val="Hipervnculo"/>
          </w:rPr>
          <w:t>Arquitectura_GrupoE</w:t>
        </w:r>
      </w:hyperlink>
    </w:p>
    <w:p w14:paraId="2119CA62" w14:textId="4EB84013" w:rsidR="007452C9" w:rsidRPr="007452C9" w:rsidRDefault="007452C9" w:rsidP="007452C9">
      <w:pPr>
        <w:pStyle w:val="Ttulo2"/>
      </w:pPr>
      <w:bookmarkStart w:id="21" w:name="_Toc199102387"/>
      <w:r>
        <w:t>Evidencia de envió de cada estudiante</w:t>
      </w:r>
      <w:bookmarkEnd w:id="21"/>
    </w:p>
    <w:p w14:paraId="5DA6710B" w14:textId="3047C272" w:rsidR="007452C9" w:rsidRDefault="007452C9" w:rsidP="00C100A8">
      <w:pPr>
        <w:jc w:val="center"/>
      </w:pPr>
      <w:r w:rsidRPr="007452C9">
        <w:drawing>
          <wp:inline distT="0" distB="0" distL="0" distR="0" wp14:anchorId="5641B4F5" wp14:editId="2C160FB8">
            <wp:extent cx="2529840" cy="1163918"/>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9840" cy="1163918"/>
                    </a:xfrm>
                    <a:prstGeom prst="rect">
                      <a:avLst/>
                    </a:prstGeom>
                  </pic:spPr>
                </pic:pic>
              </a:graphicData>
            </a:graphic>
          </wp:inline>
        </w:drawing>
      </w:r>
      <w:r w:rsidRPr="007452C9">
        <w:drawing>
          <wp:inline distT="0" distB="0" distL="0" distR="0" wp14:anchorId="4BFB6E0C" wp14:editId="5FBF8F18">
            <wp:extent cx="2681537" cy="116395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572"/>
                    <a:stretch/>
                  </pic:blipFill>
                  <pic:spPr bwMode="auto">
                    <a:xfrm>
                      <a:off x="0" y="0"/>
                      <a:ext cx="2681537" cy="1163955"/>
                    </a:xfrm>
                    <a:prstGeom prst="rect">
                      <a:avLst/>
                    </a:prstGeom>
                    <a:ln>
                      <a:noFill/>
                    </a:ln>
                    <a:extLst>
                      <a:ext uri="{53640926-AAD7-44D8-BBD7-CCE9431645EC}">
                        <a14:shadowObscured xmlns:a14="http://schemas.microsoft.com/office/drawing/2010/main"/>
                      </a:ext>
                    </a:extLst>
                  </pic:spPr>
                </pic:pic>
              </a:graphicData>
            </a:graphic>
          </wp:inline>
        </w:drawing>
      </w:r>
    </w:p>
    <w:p w14:paraId="2D7E3ECE" w14:textId="1737EA15" w:rsidR="009D0908" w:rsidRDefault="007452C9" w:rsidP="00C100A8">
      <w:pPr>
        <w:jc w:val="center"/>
      </w:pPr>
      <w:r w:rsidRPr="007452C9">
        <w:drawing>
          <wp:inline distT="0" distB="0" distL="0" distR="0" wp14:anchorId="7939553A" wp14:editId="00C882D1">
            <wp:extent cx="3016069" cy="90603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440"/>
                    <a:stretch/>
                  </pic:blipFill>
                  <pic:spPr bwMode="auto">
                    <a:xfrm>
                      <a:off x="0" y="0"/>
                      <a:ext cx="3047282" cy="915410"/>
                    </a:xfrm>
                    <a:prstGeom prst="rect">
                      <a:avLst/>
                    </a:prstGeom>
                    <a:ln>
                      <a:noFill/>
                    </a:ln>
                    <a:extLst>
                      <a:ext uri="{53640926-AAD7-44D8-BBD7-CCE9431645EC}">
                        <a14:shadowObscured xmlns:a14="http://schemas.microsoft.com/office/drawing/2010/main"/>
                      </a:ext>
                    </a:extLst>
                  </pic:spPr>
                </pic:pic>
              </a:graphicData>
            </a:graphic>
          </wp:inline>
        </w:drawing>
      </w:r>
      <w:r w:rsidRPr="007452C9">
        <w:drawing>
          <wp:inline distT="0" distB="0" distL="0" distR="0" wp14:anchorId="2F6177DE" wp14:editId="474F6D48">
            <wp:extent cx="2202180" cy="916264"/>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951" cy="928651"/>
                    </a:xfrm>
                    <a:prstGeom prst="rect">
                      <a:avLst/>
                    </a:prstGeom>
                  </pic:spPr>
                </pic:pic>
              </a:graphicData>
            </a:graphic>
          </wp:inline>
        </w:drawing>
      </w:r>
    </w:p>
    <w:p w14:paraId="571BF301" w14:textId="5CCD1E7C" w:rsidR="007452C9" w:rsidRDefault="007452C9" w:rsidP="007452C9">
      <w:pPr>
        <w:pStyle w:val="Ttulo2"/>
      </w:pPr>
      <w:bookmarkStart w:id="22" w:name="_Toc199102388"/>
      <w:r>
        <w:lastRenderedPageBreak/>
        <w:t>Cadenas de búsqueda</w:t>
      </w:r>
      <w:bookmarkEnd w:id="22"/>
    </w:p>
    <w:p w14:paraId="4417752E" w14:textId="2EAA1D23" w:rsidR="007452C9" w:rsidRPr="007452C9" w:rsidRDefault="007452C9" w:rsidP="00C100A8">
      <w:pPr>
        <w:jc w:val="center"/>
      </w:pPr>
      <w:r w:rsidRPr="007452C9">
        <w:drawing>
          <wp:inline distT="0" distB="0" distL="0" distR="0" wp14:anchorId="4F2CA154" wp14:editId="62231627">
            <wp:extent cx="5040000" cy="2830555"/>
            <wp:effectExtent l="0" t="0" r="825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830555"/>
                    </a:xfrm>
                    <a:prstGeom prst="rect">
                      <a:avLst/>
                    </a:prstGeom>
                  </pic:spPr>
                </pic:pic>
              </a:graphicData>
            </a:graphic>
          </wp:inline>
        </w:drawing>
      </w:r>
    </w:p>
    <w:p w14:paraId="668F248D" w14:textId="031F6D47" w:rsidR="007452C9" w:rsidRDefault="007452C9" w:rsidP="00C100A8">
      <w:pPr>
        <w:jc w:val="center"/>
      </w:pPr>
      <w:r w:rsidRPr="007452C9">
        <w:drawing>
          <wp:inline distT="0" distB="0" distL="0" distR="0" wp14:anchorId="67AFF8F5" wp14:editId="0124774B">
            <wp:extent cx="5040000" cy="2831740"/>
            <wp:effectExtent l="0" t="0" r="825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831740"/>
                    </a:xfrm>
                    <a:prstGeom prst="rect">
                      <a:avLst/>
                    </a:prstGeom>
                  </pic:spPr>
                </pic:pic>
              </a:graphicData>
            </a:graphic>
          </wp:inline>
        </w:drawing>
      </w:r>
    </w:p>
    <w:p w14:paraId="4A7715CC" w14:textId="3B2FDEA4" w:rsidR="007452C9" w:rsidRDefault="00C100A8" w:rsidP="00C100A8">
      <w:pPr>
        <w:jc w:val="center"/>
      </w:pPr>
      <w:r w:rsidRPr="00C100A8">
        <w:drawing>
          <wp:inline distT="0" distB="0" distL="0" distR="0" wp14:anchorId="367D0302" wp14:editId="74E93DDD">
            <wp:extent cx="4953429" cy="243099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2430991"/>
                    </a:xfrm>
                    <a:prstGeom prst="rect">
                      <a:avLst/>
                    </a:prstGeom>
                  </pic:spPr>
                </pic:pic>
              </a:graphicData>
            </a:graphic>
          </wp:inline>
        </w:drawing>
      </w:r>
    </w:p>
    <w:p w14:paraId="7BA5463F" w14:textId="3873B38B" w:rsidR="007452C9" w:rsidRDefault="007452C9"/>
    <w:p w14:paraId="65635C90" w14:textId="3504A315" w:rsidR="007452C9" w:rsidRDefault="007452C9"/>
    <w:p w14:paraId="0DF139C5" w14:textId="6396B4DA" w:rsidR="007452C9" w:rsidRDefault="007452C9"/>
    <w:p w14:paraId="27A4F1F4" w14:textId="7DE2E08C" w:rsidR="007452C9" w:rsidRDefault="007452C9"/>
    <w:p w14:paraId="03CD62EF" w14:textId="77777777" w:rsidR="007452C9" w:rsidRDefault="007452C9"/>
    <w:sectPr w:rsidR="007452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249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A953ED2"/>
    <w:multiLevelType w:val="multilevel"/>
    <w:tmpl w:val="42C0432C"/>
    <w:lvl w:ilvl="0">
      <w:start w:val="1"/>
      <w:numFmt w:val="none"/>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none"/>
      <w:lvlText w:val="1.1.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D763F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740EED"/>
    <w:multiLevelType w:val="multilevel"/>
    <w:tmpl w:val="9B9050C0"/>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A9D63B5"/>
    <w:multiLevelType w:val="hybridMultilevel"/>
    <w:tmpl w:val="CD6AE3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4F5"/>
    <w:rsid w:val="001A5DAE"/>
    <w:rsid w:val="00206AA3"/>
    <w:rsid w:val="00310820"/>
    <w:rsid w:val="003C1055"/>
    <w:rsid w:val="004C170D"/>
    <w:rsid w:val="0053097C"/>
    <w:rsid w:val="005F077C"/>
    <w:rsid w:val="0067132A"/>
    <w:rsid w:val="007452C9"/>
    <w:rsid w:val="008104F5"/>
    <w:rsid w:val="008C3362"/>
    <w:rsid w:val="00957598"/>
    <w:rsid w:val="009D0908"/>
    <w:rsid w:val="009D2F86"/>
    <w:rsid w:val="00AA0945"/>
    <w:rsid w:val="00C100A8"/>
    <w:rsid w:val="00C501F9"/>
    <w:rsid w:val="00CC7594"/>
    <w:rsid w:val="00D7231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3B85"/>
  <w15:chartTrackingRefBased/>
  <w15:docId w15:val="{C0E3B5F7-8D28-4AC6-94BC-EFC2E9799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077C"/>
    <w:pPr>
      <w:keepNext/>
      <w:keepLines/>
      <w:numPr>
        <w:numId w:val="5"/>
      </w:numPr>
      <w:spacing w:before="120" w:after="120" w:line="360" w:lineRule="auto"/>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5F077C"/>
    <w:pPr>
      <w:keepNext/>
      <w:keepLines/>
      <w:numPr>
        <w:ilvl w:val="1"/>
        <w:numId w:val="5"/>
      </w:numPr>
      <w:spacing w:before="60" w:after="6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5F077C"/>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5F077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4F5"/>
    <w:pPr>
      <w:ind w:left="720"/>
      <w:contextualSpacing/>
    </w:pPr>
  </w:style>
  <w:style w:type="paragraph" w:styleId="NormalWeb">
    <w:name w:val="Normal (Web)"/>
    <w:basedOn w:val="Normal"/>
    <w:uiPriority w:val="99"/>
    <w:semiHidden/>
    <w:unhideWhenUsed/>
    <w:rsid w:val="008104F5"/>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8104F5"/>
    <w:rPr>
      <w:b/>
      <w:bCs/>
    </w:rPr>
  </w:style>
  <w:style w:type="character" w:customStyle="1" w:styleId="Ttulo1Car">
    <w:name w:val="Título 1 Car"/>
    <w:basedOn w:val="Fuentedeprrafopredeter"/>
    <w:link w:val="Ttulo1"/>
    <w:uiPriority w:val="9"/>
    <w:rsid w:val="005F077C"/>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5F077C"/>
    <w:rPr>
      <w:rFonts w:ascii="Times New Roman" w:eastAsiaTheme="majorEastAsia" w:hAnsi="Times New Roman" w:cstheme="majorBidi"/>
      <w:b/>
      <w:color w:val="000000" w:themeColor="text1"/>
      <w:sz w:val="24"/>
      <w:szCs w:val="26"/>
    </w:rPr>
  </w:style>
  <w:style w:type="paragraph" w:styleId="Ttulo">
    <w:name w:val="Title"/>
    <w:basedOn w:val="Normal"/>
    <w:next w:val="Normal"/>
    <w:link w:val="TtuloCar"/>
    <w:uiPriority w:val="10"/>
    <w:qFormat/>
    <w:rsid w:val="005F077C"/>
    <w:pPr>
      <w:spacing w:after="0" w:line="360" w:lineRule="auto"/>
      <w:contextualSpacing/>
    </w:pPr>
    <w:rPr>
      <w:rFonts w:ascii="Times New Roman" w:eastAsiaTheme="majorEastAsia" w:hAnsi="Times New Roman" w:cstheme="majorBidi"/>
      <w:b/>
      <w:i/>
      <w:spacing w:val="-10"/>
      <w:kern w:val="28"/>
      <w:sz w:val="24"/>
      <w:szCs w:val="56"/>
    </w:rPr>
  </w:style>
  <w:style w:type="character" w:customStyle="1" w:styleId="TtuloCar">
    <w:name w:val="Título Car"/>
    <w:basedOn w:val="Fuentedeprrafopredeter"/>
    <w:link w:val="Ttulo"/>
    <w:uiPriority w:val="10"/>
    <w:rsid w:val="005F077C"/>
    <w:rPr>
      <w:rFonts w:ascii="Times New Roman" w:eastAsiaTheme="majorEastAsia" w:hAnsi="Times New Roman" w:cstheme="majorBidi"/>
      <w:b/>
      <w:i/>
      <w:spacing w:val="-10"/>
      <w:kern w:val="28"/>
      <w:sz w:val="24"/>
      <w:szCs w:val="56"/>
    </w:rPr>
  </w:style>
  <w:style w:type="numbering" w:customStyle="1" w:styleId="Estilo1">
    <w:name w:val="Estilo1"/>
    <w:uiPriority w:val="99"/>
    <w:rsid w:val="005F077C"/>
    <w:pPr>
      <w:numPr>
        <w:numId w:val="5"/>
      </w:numPr>
    </w:pPr>
  </w:style>
  <w:style w:type="character" w:customStyle="1" w:styleId="Ttulo5Car">
    <w:name w:val="Título 5 Car"/>
    <w:basedOn w:val="Fuentedeprrafopredeter"/>
    <w:link w:val="Ttulo5"/>
    <w:uiPriority w:val="9"/>
    <w:semiHidden/>
    <w:rsid w:val="005F077C"/>
    <w:rPr>
      <w:rFonts w:asciiTheme="majorHAnsi" w:eastAsiaTheme="majorEastAsia" w:hAnsiTheme="majorHAnsi" w:cstheme="majorBidi"/>
      <w:color w:val="2F5496" w:themeColor="accent1" w:themeShade="BF"/>
    </w:rPr>
  </w:style>
  <w:style w:type="character" w:customStyle="1" w:styleId="Ttulo3Car">
    <w:name w:val="Título 3 Car"/>
    <w:basedOn w:val="Fuentedeprrafopredeter"/>
    <w:link w:val="Ttulo3"/>
    <w:uiPriority w:val="9"/>
    <w:rsid w:val="005F077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53097C"/>
    <w:pPr>
      <w:numPr>
        <w:numId w:val="0"/>
      </w:numPr>
      <w:spacing w:before="240" w:after="0" w:line="259" w:lineRule="auto"/>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53097C"/>
    <w:pPr>
      <w:spacing w:after="100"/>
    </w:pPr>
  </w:style>
  <w:style w:type="paragraph" w:styleId="TDC2">
    <w:name w:val="toc 2"/>
    <w:basedOn w:val="Normal"/>
    <w:next w:val="Normal"/>
    <w:autoRedefine/>
    <w:uiPriority w:val="39"/>
    <w:unhideWhenUsed/>
    <w:rsid w:val="0053097C"/>
    <w:pPr>
      <w:spacing w:after="100"/>
      <w:ind w:left="220"/>
    </w:pPr>
  </w:style>
  <w:style w:type="character" w:styleId="Hipervnculo">
    <w:name w:val="Hyperlink"/>
    <w:basedOn w:val="Fuentedeprrafopredeter"/>
    <w:uiPriority w:val="99"/>
    <w:unhideWhenUsed/>
    <w:rsid w:val="0053097C"/>
    <w:rPr>
      <w:color w:val="0563C1" w:themeColor="hyperlink"/>
      <w:u w:val="single"/>
    </w:rPr>
  </w:style>
  <w:style w:type="paragraph" w:styleId="Descripcin">
    <w:name w:val="caption"/>
    <w:basedOn w:val="Normal"/>
    <w:next w:val="Normal"/>
    <w:uiPriority w:val="35"/>
    <w:unhideWhenUsed/>
    <w:qFormat/>
    <w:rsid w:val="003C1055"/>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3C1055"/>
    <w:rPr>
      <w:color w:val="808080"/>
    </w:rPr>
  </w:style>
  <w:style w:type="character" w:styleId="Mencinsinresolver">
    <w:name w:val="Unresolved Mention"/>
    <w:basedOn w:val="Fuentedeprrafopredeter"/>
    <w:uiPriority w:val="99"/>
    <w:semiHidden/>
    <w:unhideWhenUsed/>
    <w:rsid w:val="00C100A8"/>
    <w:rPr>
      <w:color w:val="605E5C"/>
      <w:shd w:val="clear" w:color="auto" w:fill="E1DFDD"/>
    </w:rPr>
  </w:style>
  <w:style w:type="character" w:styleId="Hipervnculovisitado">
    <w:name w:val="FollowedHyperlink"/>
    <w:basedOn w:val="Fuentedeprrafopredeter"/>
    <w:uiPriority w:val="99"/>
    <w:semiHidden/>
    <w:unhideWhenUsed/>
    <w:rsid w:val="00C100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28451">
      <w:bodyDiv w:val="1"/>
      <w:marLeft w:val="0"/>
      <w:marRight w:val="0"/>
      <w:marTop w:val="0"/>
      <w:marBottom w:val="0"/>
      <w:divBdr>
        <w:top w:val="none" w:sz="0" w:space="0" w:color="auto"/>
        <w:left w:val="none" w:sz="0" w:space="0" w:color="auto"/>
        <w:bottom w:val="none" w:sz="0" w:space="0" w:color="auto"/>
        <w:right w:val="none" w:sz="0" w:space="0" w:color="auto"/>
      </w:divBdr>
    </w:div>
    <w:div w:id="989166344">
      <w:bodyDiv w:val="1"/>
      <w:marLeft w:val="0"/>
      <w:marRight w:val="0"/>
      <w:marTop w:val="0"/>
      <w:marBottom w:val="0"/>
      <w:divBdr>
        <w:top w:val="none" w:sz="0" w:space="0" w:color="auto"/>
        <w:left w:val="none" w:sz="0" w:space="0" w:color="auto"/>
        <w:bottom w:val="none" w:sz="0" w:space="0" w:color="auto"/>
        <w:right w:val="none" w:sz="0" w:space="0" w:color="auto"/>
      </w:divBdr>
      <w:divsChild>
        <w:div w:id="1791195550">
          <w:marLeft w:val="640"/>
          <w:marRight w:val="0"/>
          <w:marTop w:val="0"/>
          <w:marBottom w:val="0"/>
          <w:divBdr>
            <w:top w:val="none" w:sz="0" w:space="0" w:color="auto"/>
            <w:left w:val="none" w:sz="0" w:space="0" w:color="auto"/>
            <w:bottom w:val="none" w:sz="0" w:space="0" w:color="auto"/>
            <w:right w:val="none" w:sz="0" w:space="0" w:color="auto"/>
          </w:divBdr>
        </w:div>
        <w:div w:id="1420828707">
          <w:marLeft w:val="640"/>
          <w:marRight w:val="0"/>
          <w:marTop w:val="0"/>
          <w:marBottom w:val="0"/>
          <w:divBdr>
            <w:top w:val="none" w:sz="0" w:space="0" w:color="auto"/>
            <w:left w:val="none" w:sz="0" w:space="0" w:color="auto"/>
            <w:bottom w:val="none" w:sz="0" w:space="0" w:color="auto"/>
            <w:right w:val="none" w:sz="0" w:space="0" w:color="auto"/>
          </w:divBdr>
        </w:div>
        <w:div w:id="2075202230">
          <w:marLeft w:val="640"/>
          <w:marRight w:val="0"/>
          <w:marTop w:val="0"/>
          <w:marBottom w:val="0"/>
          <w:divBdr>
            <w:top w:val="none" w:sz="0" w:space="0" w:color="auto"/>
            <w:left w:val="none" w:sz="0" w:space="0" w:color="auto"/>
            <w:bottom w:val="none" w:sz="0" w:space="0" w:color="auto"/>
            <w:right w:val="none" w:sz="0" w:space="0" w:color="auto"/>
          </w:divBdr>
        </w:div>
        <w:div w:id="1371032767">
          <w:marLeft w:val="640"/>
          <w:marRight w:val="0"/>
          <w:marTop w:val="0"/>
          <w:marBottom w:val="0"/>
          <w:divBdr>
            <w:top w:val="none" w:sz="0" w:space="0" w:color="auto"/>
            <w:left w:val="none" w:sz="0" w:space="0" w:color="auto"/>
            <w:bottom w:val="none" w:sz="0" w:space="0" w:color="auto"/>
            <w:right w:val="none" w:sz="0" w:space="0" w:color="auto"/>
          </w:divBdr>
        </w:div>
        <w:div w:id="1758673808">
          <w:marLeft w:val="640"/>
          <w:marRight w:val="0"/>
          <w:marTop w:val="0"/>
          <w:marBottom w:val="0"/>
          <w:divBdr>
            <w:top w:val="none" w:sz="0" w:space="0" w:color="auto"/>
            <w:left w:val="none" w:sz="0" w:space="0" w:color="auto"/>
            <w:bottom w:val="none" w:sz="0" w:space="0" w:color="auto"/>
            <w:right w:val="none" w:sz="0" w:space="0" w:color="auto"/>
          </w:divBdr>
        </w:div>
        <w:div w:id="348407543">
          <w:marLeft w:val="640"/>
          <w:marRight w:val="0"/>
          <w:marTop w:val="0"/>
          <w:marBottom w:val="0"/>
          <w:divBdr>
            <w:top w:val="none" w:sz="0" w:space="0" w:color="auto"/>
            <w:left w:val="none" w:sz="0" w:space="0" w:color="auto"/>
            <w:bottom w:val="none" w:sz="0" w:space="0" w:color="auto"/>
            <w:right w:val="none" w:sz="0" w:space="0" w:color="auto"/>
          </w:divBdr>
        </w:div>
        <w:div w:id="48039208">
          <w:marLeft w:val="640"/>
          <w:marRight w:val="0"/>
          <w:marTop w:val="0"/>
          <w:marBottom w:val="0"/>
          <w:divBdr>
            <w:top w:val="none" w:sz="0" w:space="0" w:color="auto"/>
            <w:left w:val="none" w:sz="0" w:space="0" w:color="auto"/>
            <w:bottom w:val="none" w:sz="0" w:space="0" w:color="auto"/>
            <w:right w:val="none" w:sz="0" w:space="0" w:color="auto"/>
          </w:divBdr>
        </w:div>
        <w:div w:id="1539201368">
          <w:marLeft w:val="640"/>
          <w:marRight w:val="0"/>
          <w:marTop w:val="0"/>
          <w:marBottom w:val="0"/>
          <w:divBdr>
            <w:top w:val="none" w:sz="0" w:space="0" w:color="auto"/>
            <w:left w:val="none" w:sz="0" w:space="0" w:color="auto"/>
            <w:bottom w:val="none" w:sz="0" w:space="0" w:color="auto"/>
            <w:right w:val="none" w:sz="0" w:space="0" w:color="auto"/>
          </w:divBdr>
        </w:div>
        <w:div w:id="902251098">
          <w:marLeft w:val="640"/>
          <w:marRight w:val="0"/>
          <w:marTop w:val="0"/>
          <w:marBottom w:val="0"/>
          <w:divBdr>
            <w:top w:val="none" w:sz="0" w:space="0" w:color="auto"/>
            <w:left w:val="none" w:sz="0" w:space="0" w:color="auto"/>
            <w:bottom w:val="none" w:sz="0" w:space="0" w:color="auto"/>
            <w:right w:val="none" w:sz="0" w:space="0" w:color="auto"/>
          </w:divBdr>
        </w:div>
        <w:div w:id="4137738">
          <w:marLeft w:val="640"/>
          <w:marRight w:val="0"/>
          <w:marTop w:val="0"/>
          <w:marBottom w:val="0"/>
          <w:divBdr>
            <w:top w:val="none" w:sz="0" w:space="0" w:color="auto"/>
            <w:left w:val="none" w:sz="0" w:space="0" w:color="auto"/>
            <w:bottom w:val="none" w:sz="0" w:space="0" w:color="auto"/>
            <w:right w:val="none" w:sz="0" w:space="0" w:color="auto"/>
          </w:divBdr>
        </w:div>
      </w:divsChild>
    </w:div>
    <w:div w:id="1597401937">
      <w:bodyDiv w:val="1"/>
      <w:marLeft w:val="0"/>
      <w:marRight w:val="0"/>
      <w:marTop w:val="0"/>
      <w:marBottom w:val="0"/>
      <w:divBdr>
        <w:top w:val="none" w:sz="0" w:space="0" w:color="auto"/>
        <w:left w:val="none" w:sz="0" w:space="0" w:color="auto"/>
        <w:bottom w:val="none" w:sz="0" w:space="0" w:color="auto"/>
        <w:right w:val="none" w:sz="0" w:space="0" w:color="auto"/>
      </w:divBdr>
    </w:div>
    <w:div w:id="1826505976">
      <w:bodyDiv w:val="1"/>
      <w:marLeft w:val="0"/>
      <w:marRight w:val="0"/>
      <w:marTop w:val="0"/>
      <w:marBottom w:val="0"/>
      <w:divBdr>
        <w:top w:val="none" w:sz="0" w:space="0" w:color="auto"/>
        <w:left w:val="none" w:sz="0" w:space="0" w:color="auto"/>
        <w:bottom w:val="none" w:sz="0" w:space="0" w:color="auto"/>
        <w:right w:val="none" w:sz="0" w:space="0" w:color="auto"/>
      </w:divBdr>
      <w:divsChild>
        <w:div w:id="260376415">
          <w:marLeft w:val="640"/>
          <w:marRight w:val="0"/>
          <w:marTop w:val="0"/>
          <w:marBottom w:val="0"/>
          <w:divBdr>
            <w:top w:val="none" w:sz="0" w:space="0" w:color="auto"/>
            <w:left w:val="none" w:sz="0" w:space="0" w:color="auto"/>
            <w:bottom w:val="none" w:sz="0" w:space="0" w:color="auto"/>
            <w:right w:val="none" w:sz="0" w:space="0" w:color="auto"/>
          </w:divBdr>
        </w:div>
        <w:div w:id="1615751221">
          <w:marLeft w:val="640"/>
          <w:marRight w:val="0"/>
          <w:marTop w:val="0"/>
          <w:marBottom w:val="0"/>
          <w:divBdr>
            <w:top w:val="none" w:sz="0" w:space="0" w:color="auto"/>
            <w:left w:val="none" w:sz="0" w:space="0" w:color="auto"/>
            <w:bottom w:val="none" w:sz="0" w:space="0" w:color="auto"/>
            <w:right w:val="none" w:sz="0" w:space="0" w:color="auto"/>
          </w:divBdr>
        </w:div>
        <w:div w:id="1495953638">
          <w:marLeft w:val="640"/>
          <w:marRight w:val="0"/>
          <w:marTop w:val="0"/>
          <w:marBottom w:val="0"/>
          <w:divBdr>
            <w:top w:val="none" w:sz="0" w:space="0" w:color="auto"/>
            <w:left w:val="none" w:sz="0" w:space="0" w:color="auto"/>
            <w:bottom w:val="none" w:sz="0" w:space="0" w:color="auto"/>
            <w:right w:val="none" w:sz="0" w:space="0" w:color="auto"/>
          </w:divBdr>
        </w:div>
        <w:div w:id="1399672412">
          <w:marLeft w:val="640"/>
          <w:marRight w:val="0"/>
          <w:marTop w:val="0"/>
          <w:marBottom w:val="0"/>
          <w:divBdr>
            <w:top w:val="none" w:sz="0" w:space="0" w:color="auto"/>
            <w:left w:val="none" w:sz="0" w:space="0" w:color="auto"/>
            <w:bottom w:val="none" w:sz="0" w:space="0" w:color="auto"/>
            <w:right w:val="none" w:sz="0" w:space="0" w:color="auto"/>
          </w:divBdr>
        </w:div>
        <w:div w:id="1071777163">
          <w:marLeft w:val="640"/>
          <w:marRight w:val="0"/>
          <w:marTop w:val="0"/>
          <w:marBottom w:val="0"/>
          <w:divBdr>
            <w:top w:val="none" w:sz="0" w:space="0" w:color="auto"/>
            <w:left w:val="none" w:sz="0" w:space="0" w:color="auto"/>
            <w:bottom w:val="none" w:sz="0" w:space="0" w:color="auto"/>
            <w:right w:val="none" w:sz="0" w:space="0" w:color="auto"/>
          </w:divBdr>
        </w:div>
        <w:div w:id="1000620436">
          <w:marLeft w:val="640"/>
          <w:marRight w:val="0"/>
          <w:marTop w:val="0"/>
          <w:marBottom w:val="0"/>
          <w:divBdr>
            <w:top w:val="none" w:sz="0" w:space="0" w:color="auto"/>
            <w:left w:val="none" w:sz="0" w:space="0" w:color="auto"/>
            <w:bottom w:val="none" w:sz="0" w:space="0" w:color="auto"/>
            <w:right w:val="none" w:sz="0" w:space="0" w:color="auto"/>
          </w:divBdr>
        </w:div>
        <w:div w:id="1850098710">
          <w:marLeft w:val="640"/>
          <w:marRight w:val="0"/>
          <w:marTop w:val="0"/>
          <w:marBottom w:val="0"/>
          <w:divBdr>
            <w:top w:val="none" w:sz="0" w:space="0" w:color="auto"/>
            <w:left w:val="none" w:sz="0" w:space="0" w:color="auto"/>
            <w:bottom w:val="none" w:sz="0" w:space="0" w:color="auto"/>
            <w:right w:val="none" w:sz="0" w:space="0" w:color="auto"/>
          </w:divBdr>
        </w:div>
        <w:div w:id="161705071">
          <w:marLeft w:val="640"/>
          <w:marRight w:val="0"/>
          <w:marTop w:val="0"/>
          <w:marBottom w:val="0"/>
          <w:divBdr>
            <w:top w:val="none" w:sz="0" w:space="0" w:color="auto"/>
            <w:left w:val="none" w:sz="0" w:space="0" w:color="auto"/>
            <w:bottom w:val="none" w:sz="0" w:space="0" w:color="auto"/>
            <w:right w:val="none" w:sz="0" w:space="0" w:color="auto"/>
          </w:divBdr>
        </w:div>
        <w:div w:id="2033529435">
          <w:marLeft w:val="640"/>
          <w:marRight w:val="0"/>
          <w:marTop w:val="0"/>
          <w:marBottom w:val="0"/>
          <w:divBdr>
            <w:top w:val="none" w:sz="0" w:space="0" w:color="auto"/>
            <w:left w:val="none" w:sz="0" w:space="0" w:color="auto"/>
            <w:bottom w:val="none" w:sz="0" w:space="0" w:color="auto"/>
            <w:right w:val="none" w:sz="0" w:space="0" w:color="auto"/>
          </w:divBdr>
        </w:div>
      </w:divsChild>
    </w:div>
    <w:div w:id="1961841752">
      <w:bodyDiv w:val="1"/>
      <w:marLeft w:val="0"/>
      <w:marRight w:val="0"/>
      <w:marTop w:val="0"/>
      <w:marBottom w:val="0"/>
      <w:divBdr>
        <w:top w:val="none" w:sz="0" w:space="0" w:color="auto"/>
        <w:left w:val="none" w:sz="0" w:space="0" w:color="auto"/>
        <w:bottom w:val="none" w:sz="0" w:space="0" w:color="auto"/>
        <w:right w:val="none" w:sz="0" w:space="0" w:color="auto"/>
      </w:divBdr>
      <w:divsChild>
        <w:div w:id="305085372">
          <w:marLeft w:val="640"/>
          <w:marRight w:val="0"/>
          <w:marTop w:val="0"/>
          <w:marBottom w:val="0"/>
          <w:divBdr>
            <w:top w:val="none" w:sz="0" w:space="0" w:color="auto"/>
            <w:left w:val="none" w:sz="0" w:space="0" w:color="auto"/>
            <w:bottom w:val="none" w:sz="0" w:space="0" w:color="auto"/>
            <w:right w:val="none" w:sz="0" w:space="0" w:color="auto"/>
          </w:divBdr>
        </w:div>
        <w:div w:id="1073820196">
          <w:marLeft w:val="640"/>
          <w:marRight w:val="0"/>
          <w:marTop w:val="0"/>
          <w:marBottom w:val="0"/>
          <w:divBdr>
            <w:top w:val="none" w:sz="0" w:space="0" w:color="auto"/>
            <w:left w:val="none" w:sz="0" w:space="0" w:color="auto"/>
            <w:bottom w:val="none" w:sz="0" w:space="0" w:color="auto"/>
            <w:right w:val="none" w:sz="0" w:space="0" w:color="auto"/>
          </w:divBdr>
        </w:div>
        <w:div w:id="793791063">
          <w:marLeft w:val="640"/>
          <w:marRight w:val="0"/>
          <w:marTop w:val="0"/>
          <w:marBottom w:val="0"/>
          <w:divBdr>
            <w:top w:val="none" w:sz="0" w:space="0" w:color="auto"/>
            <w:left w:val="none" w:sz="0" w:space="0" w:color="auto"/>
            <w:bottom w:val="none" w:sz="0" w:space="0" w:color="auto"/>
            <w:right w:val="none" w:sz="0" w:space="0" w:color="auto"/>
          </w:divBdr>
        </w:div>
        <w:div w:id="71241198">
          <w:marLeft w:val="640"/>
          <w:marRight w:val="0"/>
          <w:marTop w:val="0"/>
          <w:marBottom w:val="0"/>
          <w:divBdr>
            <w:top w:val="none" w:sz="0" w:space="0" w:color="auto"/>
            <w:left w:val="none" w:sz="0" w:space="0" w:color="auto"/>
            <w:bottom w:val="none" w:sz="0" w:space="0" w:color="auto"/>
            <w:right w:val="none" w:sz="0" w:space="0" w:color="auto"/>
          </w:divBdr>
        </w:div>
        <w:div w:id="1992098619">
          <w:marLeft w:val="640"/>
          <w:marRight w:val="0"/>
          <w:marTop w:val="0"/>
          <w:marBottom w:val="0"/>
          <w:divBdr>
            <w:top w:val="none" w:sz="0" w:space="0" w:color="auto"/>
            <w:left w:val="none" w:sz="0" w:space="0" w:color="auto"/>
            <w:bottom w:val="none" w:sz="0" w:space="0" w:color="auto"/>
            <w:right w:val="none" w:sz="0" w:space="0" w:color="auto"/>
          </w:divBdr>
        </w:div>
        <w:div w:id="1965890513">
          <w:marLeft w:val="640"/>
          <w:marRight w:val="0"/>
          <w:marTop w:val="0"/>
          <w:marBottom w:val="0"/>
          <w:divBdr>
            <w:top w:val="none" w:sz="0" w:space="0" w:color="auto"/>
            <w:left w:val="none" w:sz="0" w:space="0" w:color="auto"/>
            <w:bottom w:val="none" w:sz="0" w:space="0" w:color="auto"/>
            <w:right w:val="none" w:sz="0" w:space="0" w:color="auto"/>
          </w:divBdr>
        </w:div>
        <w:div w:id="600375627">
          <w:marLeft w:val="640"/>
          <w:marRight w:val="0"/>
          <w:marTop w:val="0"/>
          <w:marBottom w:val="0"/>
          <w:divBdr>
            <w:top w:val="none" w:sz="0" w:space="0" w:color="auto"/>
            <w:left w:val="none" w:sz="0" w:space="0" w:color="auto"/>
            <w:bottom w:val="none" w:sz="0" w:space="0" w:color="auto"/>
            <w:right w:val="none" w:sz="0" w:space="0" w:color="auto"/>
          </w:divBdr>
        </w:div>
        <w:div w:id="554390707">
          <w:marLeft w:val="640"/>
          <w:marRight w:val="0"/>
          <w:marTop w:val="0"/>
          <w:marBottom w:val="0"/>
          <w:divBdr>
            <w:top w:val="none" w:sz="0" w:space="0" w:color="auto"/>
            <w:left w:val="none" w:sz="0" w:space="0" w:color="auto"/>
            <w:bottom w:val="none" w:sz="0" w:space="0" w:color="auto"/>
            <w:right w:val="none" w:sz="0" w:space="0" w:color="auto"/>
          </w:divBdr>
        </w:div>
        <w:div w:id="1997145631">
          <w:marLeft w:val="640"/>
          <w:marRight w:val="0"/>
          <w:marTop w:val="0"/>
          <w:marBottom w:val="0"/>
          <w:divBdr>
            <w:top w:val="none" w:sz="0" w:space="0" w:color="auto"/>
            <w:left w:val="none" w:sz="0" w:space="0" w:color="auto"/>
            <w:bottom w:val="none" w:sz="0" w:space="0" w:color="auto"/>
            <w:right w:val="none" w:sz="0" w:space="0" w:color="auto"/>
          </w:divBdr>
        </w:div>
        <w:div w:id="167838096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hyperlink" Target="https://github.com/MiloSaurio4kHD/Arquitectura_GrupoE"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BCCE972-1265-4ED5-AF7D-250329AA500B}"/>
      </w:docPartPr>
      <w:docPartBody>
        <w:p w:rsidR="00000000" w:rsidRDefault="000A4D6E">
          <w:r w:rsidRPr="00784B6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D6E"/>
    <w:rsid w:val="000A4D6E"/>
    <w:rsid w:val="006379E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A4D6E"/>
    <w:rPr>
      <w:color w:val="808080"/>
    </w:rPr>
  </w:style>
  <w:style w:type="paragraph" w:customStyle="1" w:styleId="4C8FEE233EAC428080DCA2CC8A2108A8">
    <w:name w:val="4C8FEE233EAC428080DCA2CC8A2108A8"/>
    <w:rsid w:val="000A4D6E"/>
  </w:style>
  <w:style w:type="paragraph" w:customStyle="1" w:styleId="9C8A99EEDAEA456285B3C707282903DD">
    <w:name w:val="9C8A99EEDAEA456285B3C707282903DD"/>
    <w:rsid w:val="000A4D6E"/>
  </w:style>
  <w:style w:type="paragraph" w:customStyle="1" w:styleId="033B03C6AAB74445B0B46AF84237AB38">
    <w:name w:val="033B03C6AAB74445B0B46AF84237AB38"/>
    <w:rsid w:val="000A4D6E"/>
  </w:style>
  <w:style w:type="paragraph" w:customStyle="1" w:styleId="7EC9AC2F85104603AA64A480952424E8">
    <w:name w:val="7EC9AC2F85104603AA64A480952424E8"/>
    <w:rsid w:val="000A4D6E"/>
  </w:style>
  <w:style w:type="paragraph" w:customStyle="1" w:styleId="621BB06EA3024E838645C6B188470B0F">
    <w:name w:val="621BB06EA3024E838645C6B188470B0F"/>
    <w:rsid w:val="000A4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BED10-B0F2-407A-B118-04628B9B06AF}">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81d8be0e-5adc-4265-98a2-64315d645177&quot;,&quot;properties&quot;:{&quot;noteIndex&quot;:0},&quot;isEdited&quot;:false,&quot;manualOverride&quot;:{&quot;isManuallyOverridden&quot;:false,&quot;citeprocText&quot;:&quot;[1]&quot;,&quot;manualOverrideText&quot;:&quot;&quot;},&quot;citationTag&quot;:&quot;MENDELEY_CITATION_v3_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&quot;,&quot;citationItems&quot;:[{&quot;id&quot;:&quot;81baa7dc-ba46-333f-a41b-2942dfbaa3c2&quot;,&quot;itemData&quot;:{&quot;type&quot;:&quot;paper-conference&quot;,&quot;id&quot;:&quot;81baa7dc-ba46-333f-a41b-2942dfbaa3c2&quot;,&quot;title&quot;:&quot;Interactive approach to digital logic&quot;,&quot;author&quot;:[{&quot;family&quot;:&quot;Spoljaric&quot;,&quot;given&quot;:&quot;M.&quot;,&quot;parse-names&quot;:false,&quot;dropping-particle&quot;:&quot;&quot;,&quot;non-dropping-particle&quot;:&quot;&quot;},{&quot;family&quot;:&quot;Hajba&quot;,&quot;given&quot;:&quot;M.&quot;,&quot;parse-names&quot;:false,&quot;dropping-particle&quot;:&quot;&quot;,&quot;non-dropping-particle&quot;:&quot;&quot;},{&quot;family&quot;:&quot;Pecimotika&quot;,&quot;given&quot;:&quot;I. M.&quot;,&quot;parse-names&quot;:false,&quot;dropping-particle&quot;:&quot;&quot;,&quot;non-dropping-particle&quot;:&quot;&quot;}],&quot;container-title&quot;:&quot;2020 43rd International Convention on Information, Communication and Electronic Technology, MIPRO 2020 - Proceedings&quot;,&quot;DOI&quot;:&quot;10.23919/MIPRO48935.2020.9245362&quot;,&quot;ISBN&quot;:&quot;9789532330991&quot;,&quot;issued&quot;:{&quot;date-parts&quot;:[[2020,9,28]]},&quot;page&quot;:&quot;1601-1606&quot;,&quot;abstract&quot;:&quot;Digital systems are designed to store, process, and communicate information in digital form, widely used in different spheres both of everyday life and science, including education, process control, digital instruments, computer science, robotics, telecommunications etc. In order to understand how digital systems are operated, basic knowledge of digital circuits and their logical function is required. Digital Logic is the topic shared between three courses taught at the Virovitica College (Mathematics I, Digital electronics, Computer Architecture) as a part of the Undergraduate Professional Study of Electrical Engineering. In this paper interactive approach to the topic of Digital Logic is presented. This is achieved in few steps: students are introduced to the theoretical background of the topic and computational simulation of digital circuits are performed. Based on the theory and simulations, practical exercises at the Laboratory for Electrical Engineering have been done.&quot;,&quot;publisher&quot;:&quot;Institute of Electrical and Electronics Engineers Inc.&quot;,&quot;container-title-short&quot;:&quot;&quot;},&quot;isTemporary&quot;:false}]},{&quot;citationID&quot;:&quot;MENDELEY_CITATION_3f81463e-b68a-41f4-8dbf-eac3d62209a7&quot;,&quot;properties&quot;:{&quot;noteIndex&quot;:0},&quot;isEdited&quot;:false,&quot;manualOverride&quot;:{&quot;isManuallyOverridden&quot;:false,&quot;citeprocText&quot;:&quot;[2]&quot;,&quot;manualOverrideText&quot;:&quot;&quot;},&quot;citationTag&quot;:&quot;MENDELEY_CITATION_v3_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&quot;,&quot;citationItems&quot;:[{&quot;id&quot;:&quot;16f57547-cdd5-3c0d-83a7-577a151990b1&quot;,&quot;itemData&quot;:{&quot;type&quot;:&quot;report&quot;,&quot;id&quot;:&quot;16f57547-cdd5-3c0d-83a7-577a151990b1&quot;,&quot;title&quot;:&quot;Tecnologías Verdes&quot;,&quot;groupId&quot;:&quot;0061bc86-9b2c-37a9-9476-b193717407c5&quot;,&quot;author&quot;:[{&quot;family&quot;:&quot;Raya López&quot;,&quot;given&quot;:&quot;Emilio&quot;,&quot;parse-names&quot;:false,&quot;dropping-particle&quot;:&quot;&quot;,&quot;non-dropping-particle&quot;:&quot;&quot;}],&quot;accessed&quot;:{&quot;date-parts&quot;:[[2025,5,24]]},&quot;URL&quot;:&quot;https://www.acta.es/medios/articulos/ciencias_y_tecnologia/073001.pdf&quot;,&quot;issued&quot;:{&quot;date-parts&quot;:[[2020]]},&quot;language&quot;:&quot;Español&quot;,&quot;abstract&quot;:&quot;Publicación patrocinada por ACTA representa en CEDRO los intereses de los autores científico-técnicos y aca-démicos. Ser socio de ACTA es gratuito. Solicite su adhesión en acta@acta.es&quot;,&quot;container-title-short&quot;:&quot;&quot;},&quot;isTemporary&quot;:false}]},{&quot;citationID&quot;:&quot;MENDELEY_CITATION_4c4ec034-3dbc-4153-bc88-b59e1ac6fed1&quot;,&quot;properties&quot;:{&quot;noteIndex&quot;:0},&quot;isEdited&quot;:false,&quot;manualOverride&quot;:{&quot;isManuallyOverridden&quot;:false,&quot;citeprocText&quot;:&quot;[3]&quot;,&quot;manualOverrideText&quot;:&quot;&quot;},&quot;citationTag&quot;:&quot;MENDELEY_CITATION_v3_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&quot;,&quot;citationItems&quot;:[{&quot;id&quot;:&quot;44a8a639-15b5-374e-b950-17e9db6861b4&quot;,&quot;itemData&quot;:{&quot;type&quot;:&quot;report&quot;,&quot;id&quot;:&quot;44a8a639-15b5-374e-b950-17e9db6861b4&quot;,&quot;title&quot;:&quot;UNIVERSIDAD POLITÉCNICA SALESIANA CARRERA DE INGENIERÍA INDUSTRIAL&quot;,&quot;groupId&quot;:&quot;0061bc86-9b2c-37a9-9476-b193717407c5&quot;,&quot;author&quot;:[{&quot;family&quot;:&quot;Técnico&quot;,&quot;given&quot;:&quot;Proyecto&quot;,&quot;parse-names&quot;:false,&quot;dropping-particle&quot;:&quot;&quot;,&quot;non-dropping-particle&quot;:&quot;&quot;},{&quot;family&quot;:&quot;Benjamin&quot;,&quot;given&quot;:&quot;Boris&quot;,&quot;parse-names&quot;:false,&quot;dropping-particle&quot;:&quot;&quot;,&quot;non-dropping-particle&quot;:&quot;&quot;},{&quot;family&quot;:&quot;Monge&quot;,&quot;given&quot;:&quot;Ballester&quot;,&quot;parse-names&quot;:false,&quot;dropping-particle&quot;:&quot;&quot;,&quot;non-dropping-particle&quot;:&quot;&quot;},{&quot;family&quot;:&quot;Daniel&quot;,&quot;given&quot;:&quot;Ángel&quot;,&quot;parse-names&quot;:false,&quot;dropping-particle&quot;:&quot;&quot;,&quot;non-dropping-particle&quot;:&quot;&quot;},{&quot;family&quot;:&quot;Rojas&quot;,&quot;given&quot;:&quot;Domínguez&quot;,&quot;parse-names&quot;:false,&quot;dropping-particle&quot;:&quot;&quot;,&quot;non-dropping-particle&quot;:&quot;&quot;}],&quot;accessed&quot;:{&quot;date-parts&quot;:[[2025,5,24]]},&quot;URL&quot;:&quot;http://dspace.ups.edu.ec/bitstream/123456789/21057/1/UPS-GT003415.pdf&quot;,&quot;issued&quot;:{&quot;date-parts&quot;:[[2021,9]]},&quot;publisher-place&quot;:&quot;Guayaquil&quot;,&quot;language&quot;:&quot;Español&quot;,&quot;abstract&quot;:&quot;The objective of this project is the optimization of resources, in the Painting industry\nlocated at Km 16 ½ via Daule, this company is dedicated to the elaboration of all types\nof Paints and some solvents, it is a leader in high quality paints in the lines: coating of\nsurfaces and finishes, architectural, automotive, wood, industrial and marine, develops\nprocesses aimed at preventing impact which also provides technical advisory services\nwhen the client requires it to ensure complete client satisfaction. The development of\nthis project is aimed at optimizing resources that are wasted in the company, since it\nis desired to carry out studies in all areas in order to have a total collection of data to\nanalyze and implement. what is proposed in this project, since the company despite\nhaving electric generators has an excessive consumption of Electric Energy, therefore\nthe proposal of this research is based on the application of solar panels to reduce costs\nof electrical energy, in addition to the reuse of the gray and black waters of the\ncompany treated to generate a sprinkler irrigation system, to the green areas, to\ngenerate with this water savings and finally the reuse of solvents in the area productive.&quot;,&quot;container-title-short&quot;:&quot;&quot;},&quot;isTemporary&quot;:false}]},{&quot;citationID&quot;:&quot;MENDELEY_CITATION_336f464a-6ba7-4f53-ae9c-48d020fcf77d&quot;,&quot;properties&quot;:{&quot;noteIndex&quot;:0},&quot;isEdited&quot;:false,&quot;manualOverride&quot;:{&quot;isManuallyOverridden&quot;:false,&quot;citeprocText&quot;:&quot;[4]&quot;,&quot;manualOverrideText&quot;:&quot;&quot;},&quot;citationTag&quot;:&quot;MENDELEY_CITATION_v3_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&quot;,&quot;citationItems&quot;:[{&quot;id&quot;:&quot;643d8ae8-0de3-3257-99ae-b109c6e2f3b7&quot;,&quot;itemData&quot;:{&quot;type&quot;:&quot;report&quot;,&quot;id&quot;:&quot;643d8ae8-0de3-3257-99ae-b109c6e2f3b7&quot;,&quot;title&quot;:&quot;Analysis of energy efficiency in ARM processors&quot;,&quot;groupId&quot;:&quot;0061bc86-9b2c-37a9-9476-b193717407c5&quot;,&quot;author&quot;:[{&quot;family&quot;:&quot;Julián&quot;,&quot;given&quot;:&quot;Ángel&quot;,&quot;parse-names&quot;:false,&quot;dropping-particle&quot;:&quot;&quot;,&quot;non-dropping-particle&quot;:&quot;&quot;},{&quot;family&quot;:&quot;Campos&quot;,&quot;given&quot;:&quot;Bolaño&quot;,&quot;parse-names&quot;:false,&quot;dropping-particle&quot;:&quot;&quot;,&quot;non-dropping-particle&quot;:&quot;&quot;}],&quot;accessed&quot;:{&quot;date-parts&quot;:[[2025,5,24]]},&quot;URL&quot;:&quot;http://riull.ull.es/xmlui/handle/915/33502&quot;,&quot;issued&quot;:{&quot;date-parts&quot;:[[2023,7,14]]},&quot;publisher-place&quot;:&quot;La Laguna&quot;,&quot;language&quot;:&quot;Español&quot;,&quot;container-title-short&quot;:&quot;&quot;},&quot;isTemporary&quot;:false}]},{&quot;citationID&quot;:&quot;MENDELEY_CITATION_4c8fe61c-8ab1-4605-b2f0-fde7b87e273d&quot;,&quot;properties&quot;:{&quot;noteIndex&quot;:0},&quot;isEdited&quot;:false,&quot;manualOverride&quot;:{&quot;isManuallyOverridden&quot;:false,&quot;citeprocText&quot;:&quot;[5]&quot;,&quot;manualOverrideText&quot;:&quot;&quot;},&quot;citationTag&quot;:&quot;MENDELEY_CITATION_v3_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&quot;,&quot;citationItems&quot;:[{&quot;id&quot;:&quot;7496ba2d-34ff-36d0-8a32-99fbab95d092&quot;,&quot;itemData&quot;:{&quot;type&quot;:&quot;article-journal&quot;,&quot;id&quot;:&quot;7496ba2d-34ff-36d0-8a32-99fbab95d092&quot;,&quot;title&quot;:&quot;\&quot;ANÁLISIS DE LAS TÉCNICAS DE AHORRO DE ENERGÍA PARA PROCESADORES EN ENTORNOS VIRTUALIZADOS\&quot; UNIVERSIDAD POLITÉCNICA SALESIANA SEDE QUITO&quot;,&quot;groupId&quot;:&quot;0061bc86-9b2c-37a9-9476-b193717407c5&quot;,&quot;author&quot;:[{&quot;family&quot;:&quot;Daniela Isabel Robles Loján&quot;,&quot;given&quot;:&quot;&quot;,&quot;parse-names&quot;:false,&quot;dropping-particle&quot;:&quot;&quot;,&quot;non-dropping-particle&quot;:&quot;&quot;}],&quot;accessed&quot;:{&quot;date-parts&quot;:[[2025,5,24]]},&quot;issued&quot;:{&quot;date-parts&quot;:[[2025]]},&quot;container-title-short&quot;:&quot;&quot;},&quot;isTemporary&quot;:false}]},{&quot;citationID&quot;:&quot;MENDELEY_CITATION_3668b4bc-5284-4e94-8365-c014a92fe33d&quot;,&quot;properties&quot;:{&quot;noteIndex&quot;:0},&quot;isEdited&quot;:false,&quot;manualOverride&quot;:{&quot;isManuallyOverridden&quot;:false,&quot;citeprocText&quot;:&quot;[6]&quot;,&quot;manualOverrideText&quot;:&quot;&quot;},&quot;citationTag&quot;:&quot;MENDELEY_CITATION_v3_eyJjaXRhdGlvbklEIjoiTUVOREVMRVlfQ0lUQVRJT05fMzY2OGI0YmMtNTI4NC00ZTk0LTgzNjUtYzAxNGE5MmZlMzNk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a8303448-c850-4315-9e18-da3c2d98f398&quot;,&quot;properties&quot;:{&quot;noteIndex&quot;:0},&quot;isEdited&quot;:false,&quot;manualOverride&quot;:{&quot;isManuallyOverridden&quot;:false,&quot;citeprocText&quot;:&quot;[6]&quot;,&quot;manualOverrideText&quot;:&quot;&quot;},&quot;citationTag&quot;:&quot;MENDELEY_CITATION_v3_eyJjaXRhdGlvbklEIjoiTUVOREVMRVlfQ0lUQVRJT05fYTgzMDM0NDgtYzg1MC00MzE1LTllMTgtZGEzYzJkOThmMzk4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4e83f42f-f70c-4208-8753-0adcc425b7df&quot;,&quot;properties&quot;:{&quot;noteIndex&quot;:0},&quot;isEdited&quot;:false,&quot;manualOverride&quot;:{&quot;isManuallyOverridden&quot;:false,&quot;citeprocText&quot;:&quot;[6]&quot;,&quot;manualOverrideText&quot;:&quot;&quot;},&quot;citationTag&quot;:&quot;MENDELEY_CITATION_v3_eyJjaXRhdGlvbklEIjoiTUVOREVMRVlfQ0lUQVRJT05fNGU4M2Y0MmYtZjcwYy00MjA4LTg3NTMtMGFkY2M0MjViN2Rm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3048e6d2-acc6-4f28-97cf-4f999e986c16&quot;,&quot;properties&quot;:{&quot;noteIndex&quot;:0},&quot;isEdited&quot;:false,&quot;manualOverride&quot;:{&quot;isManuallyOverridden&quot;:false,&quot;citeprocText&quot;:&quot;[6]&quot;,&quot;manualOverrideText&quot;:&quot;&quot;},&quot;citationTag&quot;:&quot;MENDELEY_CITATION_v3_eyJjaXRhdGlvbklEIjoiTUVOREVMRVlfQ0lUQVRJT05fMzA0OGU2ZDItYWNjNi00ZjI4LTk3Y2YtNGY5OTllOTg2YzE2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113659a2-3ba1-4cfa-a181-18ede8e6bc79&quot;,&quot;properties&quot;:{&quot;noteIndex&quot;:0},&quot;isEdited&quot;:false,&quot;manualOverride&quot;:{&quot;isManuallyOverridden&quot;:false,&quot;citeprocText&quot;:&quot;[6]&quot;,&quot;manualOverrideText&quot;:&quot;&quot;},&quot;citationTag&quot;:&quot;MENDELEY_CITATION_v3_eyJjaXRhdGlvbklEIjoiTUVOREVMRVlfQ0lUQVRJT05fMTEzNjU5YTItM2JhMS00Y2ZhLWExODEtMThlZGU4ZTZiYzc5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quot;citationID&quot;:&quot;MENDELEY_CITATION_e67c22de-7f11-41f9-a782-dd8352ccffda&quot;,&quot;properties&quot;:{&quot;noteIndex&quot;:0},&quot;isEdited&quot;:false,&quot;manualOverride&quot;:{&quot;isManuallyOverridden&quot;:false,&quot;citeprocText&quot;:&quot;[7]&quot;,&quot;manualOverrideText&quot;:&quot;&quot;},&quot;citationTag&quot;:&quot;MENDELEY_CITATION_v3_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&quot;,&quot;citationItems&quot;:[{&quot;id&quot;:&quot;55eb6d58-ecf0-3a5f-95bb-4cfde8c28bd9&quot;,&quot;itemData&quot;:{&quot;type&quot;:&quot;report&quot;,&quot;id&quot;:&quot;55eb6d58-ecf0-3a5f-95bb-4cfde8c28bd9&quot;,&quot;title&quot;:&quot;SUDAMERICANO DESARROLLO DE SOFTWARE&quot;,&quot;author&quot;:[{&quot;family&quot;:&quot;De&quot;,&quot;given&quot;:&quot;Proyecto&quot;,&quot;parse-names&quot;:false,&quot;dropping-particle&quot;:&quot;&quot;,&quot;non-dropping-particle&quot;:&quot;&quot;},{&quot;family&quot;:&quot;Tema&quot;,&quot;given&quot;:&quot;Titulación&quot;,&quot;parse-names&quot;:false,&quot;dropping-particle&quot;:&quot;&quot;,&quot;non-dropping-particle&quot;:&quot;&quot;}],&quot;accessed&quot;:{&quot;date-parts&quot;:[[2025,5,24]]},&quot;URL&quot;:&quot;http://intesud-repositoriodigital.edu.ec:8080/bitstream/INTESUD/76/1/Proyecto%20de%20Titulaci%C3%B3n%20-%20Galarza%20Vecilla%20H%C3%A9ctor%20Andr%C3%A9s.pdf&quot;,&quot;issued&quot;:{&quot;date-parts&quot;:[[2023,6]]},&quot;publisher-place&quot;:&quot;Quito&quot;,&quot;language&quot;:&quot;Español&quot;,&quot;container-title-short&quot;:&quot;&quot;},&quot;isTemporary&quot;:false}]},{&quot;citationID&quot;:&quot;MENDELEY_CITATION_e44b299c-a8ce-4dab-b8e1-9a916d18111c&quot;,&quot;properties&quot;:{&quot;noteIndex&quot;:0},&quot;isEdited&quot;:false,&quot;manualOverride&quot;:{&quot;isManuallyOverridden&quot;:false,&quot;citeprocText&quot;:&quot;[8]&quot;,&quot;manualOverrideText&quot;:&quot;&quot;},&quot;citationTag&quot;:&quot;MENDELEY_CITATION_v3_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&quot;,&quot;citationItems&quot;:[{&quot;id&quot;:&quot;0208fdc4-9d58-369a-a4e3-62103509b73d&quot;,&quot;itemData&quot;:{&quot;type&quot;:&quot;report&quot;,&quot;id&quot;:&quot;0208fdc4-9d58-369a-a4e3-62103509b73d&quot;,&quot;title&quot;:&quot;\&quot;Estudio sobre herramientas NoSQL\&quot; TRABAJO FIN DE GRADO&quot;,&quot;author&quot;:[{&quot;family&quot;:&quot;Jorge Soriano Gonzalez&quot;,&quot;given&quot;:&quot;&quot;,&quot;parse-names&quot;:false,&quot;dropping-particle&quot;:&quot;&quot;,&quot;non-dropping-particle&quot;:&quot;&quot;}],&quot;accessed&quot;:{&quot;date-parts&quot;:[[2025,5,24]]},&quot;URL&quot;:&quot;https://dspace.umh.es/bitstream/11000/26558/1/TFG-Soriano%20Gonz%c3%a1lez%2c%20Jorge.pdf&quot;,&quot;issued&quot;:{&quot;date-parts&quot;:[[2021,12]]},&quot;language&quot;:&quot;Español&quot;},&quot;isTemporary&quot;:false}]},{&quot;citationID&quot;:&quot;MENDELEY_CITATION_095371ca-0316-4c31-9f68-de26dde0678b&quot;,&quot;properties&quot;:{&quot;noteIndex&quot;:0},&quot;isEdited&quot;:false,&quot;manualOverride&quot;:{&quot;isManuallyOverridden&quot;:false,&quot;citeprocText&quot;:&quot;[9]&quot;,&quot;manualOverrideText&quot;:&quot;&quot;},&quot;citationTag&quot;:&quot;MENDELEY_CITATION_v3_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&quot;,&quot;citationItems&quot;:[{&quot;id&quot;:&quot;a17651c1-4c7d-3649-8b95-ac5e6df16511&quot;,&quot;itemData&quot;:{&quot;type&quot;:&quot;book&quot;,&quot;id&quot;:&quot;a17651c1-4c7d-3649-8b95-ac5e6df16511&quot;,&quot;title&quot;:&quot;Evolución del Computador: desde el ABC de su Arquitectura hasta la Construcción de una PC Gamer&quot;,&quot;author&quot;:[{&quot;family&quot;:&quot;Solano-Gutiérrez&quot;,&quot;given&quot;:&quot;Gerardo Alfredo&quot;,&quot;parse-names&quot;:false,&quot;dropping-particle&quot;:&quot;&quot;,&quot;non-dropping-particle&quot;:&quot;&quot;},{&quot;family&quot;:&quot;Núñez-Freire&quot;,&quot;given&quot;:&quot;Luis Alfonso&quot;,&quot;parse-names&quot;:false,&quot;dropping-particle&quot;:&quot;&quot;,&quot;non-dropping-particle&quot;:&quot;&quot;},{&quot;family&quot;:&quot;Mendoza-Loor&quot;,&quot;given&quot;:&quot;José Javier&quot;,&quot;parse-names&quot;:false,&quot;dropping-particle&quot;:&quot;&quot;,&quot;non-dropping-particle&quot;:&quot;&quot;},{&quot;family&quot;:&quot;Choez-Calderón&quot;,&quot;given&quot;:&quot;Cindy Johanna&quot;,&quot;parse-names&quot;:false,&quot;dropping-particle&quot;:&quot;&quot;,&quot;non-dropping-particle&quot;:&quot;&quot;},{&quot;family&quot;:&quot;Montaño-Cabezas&quot;,&quot;given&quot;:&quot;Lía Jenny&quot;,&quot;parse-names&quot;:false,&quot;dropping-particle&quot;:&quot;&quot;,&quot;non-dropping-particle&quot;:&quot;&quot;}],&quot;DOI&quot;:&quot;10.55813/egaea.l.2022.24&quot;,&quot;ISBN&quot;:&quot;9789942711915&quot;,&quot;issued&quot;:{&quot;date-parts&quot;:[[2023,5,5]]},&quot;publisher-place&quot;:&quot;Santo Domingo&quot;,&quot;edition&quot;:&quot;1&quot;,&quot;publisher&quot;:&quot;Editorial Grupo AEA&quot;,&quot;container-title-short&quot;:&quot;&quot;},&quot;isTemporary&quot;:false}]},{&quot;citationID&quot;:&quot;MENDELEY_CITATION_4694b3ab-46ae-4ce9-86aa-7bc8ce399545&quot;,&quot;properties&quot;:{&quot;noteIndex&quot;:0},&quot;isEdited&quot;:false,&quot;manualOverride&quot;:{&quot;isManuallyOverridden&quot;:false,&quot;citeprocText&quot;:&quot;[6]&quot;,&quot;manualOverrideText&quot;:&quot;&quot;},&quot;citationTag&quot;:&quot;MENDELEY_CITATION_v3_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&quot;,&quot;citationItems&quot;:[{&quot;id&quot;:&quot;33a3193e-bfe7-3b02-bf3c-4a154c89c8fa&quot;,&quot;itemData&quot;:{&quot;type&quot;:&quot;article-journal&quot;,&quot;id&quot;:&quot;33a3193e-bfe7-3b02-bf3c-4a154c89c8fa&quot;,&quot;title&quot;:&quot;An Instruction Inflation Analyzing Framework for Dynamic Binary Translators&quot;,&quot;author&quot;:[{&quot;family&quot;:&quot;Xie&quot;,&quot;given&quot;:&quot;Benyi&quot;,&quot;parse-names&quot;:false,&quot;dropping-particle&quot;:&quot;&quot;,&quot;non-dropping-particle&quot;:&quot;&quot;},{&quot;family&quot;:&quot;Yan&quot;,&quot;given&quot;:&quot;Yue&quot;,&quot;parse-names&quot;:false,&quot;dropping-particle&quot;:&quot;&quot;,&quot;non-dropping-particle&quot;:&quot;&quot;},{&quot;family&quot;:&quot;Yan&quot;,&quot;given&quot;:&quot;Chenghao&quot;,&quot;parse-names&quot;:false,&quot;dropping-particle&quot;:&quot;&quot;,&quot;non-dropping-particle&quot;:&quot;&quot;},{&quot;family&quot;:&quot;Tao&quot;,&quot;given&quot;:&quot;Sicheng&quot;,&quot;parse-names&quot;:false,&quot;dropping-particle&quot;:&quot;&quot;,&quot;non-dropping-particle&quot;:&quot;&quot;},{&quot;family&quot;:&quot;Zhang&quot;,&quot;given&quot;:&quot;Zhuangzhuang&quot;,&quot;parse-names&quot;:false,&quot;dropping-particle&quot;:&quot;&quot;,&quot;non-dropping-particle&quot;:&quot;&quot;},{&quot;family&quot;:&quot;Li&quot;,&quot;given&quot;:&quot;Xinyu&quot;,&quot;parse-names&quot;:false,&quot;dropping-particle&quot;:&quot;&quot;,&quot;non-dropping-particle&quot;:&quot;&quot;},{&quot;family&quot;:&quot;Lan&quot;,&quot;given&quot;:&quot;Yanzhi&quot;,&quot;parse-names&quot;:false,&quot;dropping-particle&quot;:&quot;&quot;,&quot;non-dropping-particle&quot;:&quot;&quot;},{&quot;family&quot;:&quot;Wu&quot;,&quot;given&quot;:&quot;Xiang&quot;,&quot;parse-names&quot;:false,&quot;dropping-particle&quot;:&quot;&quot;,&quot;non-dropping-particle&quot;:&quot;&quot;},{&quot;family&quot;:&quot;Liu&quot;,&quot;given&quot;:&quot;Tianyi&quot;,&quot;parse-names&quot;:false,&quot;dropping-particle&quot;:&quot;&quot;,&quot;non-dropping-particle&quot;:&quot;&quot;},{&quot;family&quot;:&quot;Zhang&quot;,&quot;given&quot;:&quot;Tingting&quot;,&quot;parse-names&quot;:false,&quot;dropping-particle&quot;:&quot;&quot;,&quot;non-dropping-particle&quot;:&quot;&quot;},{&quot;family&quot;:&quot;Zhang&quot;,&quot;given&quot;:&quot;Fuxin&quot;,&quot;parse-names&quot;:false,&quot;dropping-particle&quot;:&quot;&quot;,&quot;non-dropping-particle&quot;:&quot;&quot;}],&quot;container-title&quot;:&quot;ACM Transactions on Architecture and Code Optimization&quot;,&quot;DOI&quot;:&quot;10.1145/3640813&quot;,&quot;ISSN&quot;:&quot;1544-3566&quot;,&quot;issued&quot;:{&quot;date-parts&quot;:[[2024,6,30]]},&quot;page&quot;:&quot;1-25&quot;,&quot;abstract&quot;:&quot;&lt;p&gt;Dynamic binary translators (DBTs) are widely used to migrate applications between different instruction set architectures (ISAs). Despite extensive research to improve DBT performance, noticeable overhead remains, preventing near-native performance, especially when translating from complex instruction set computer (CISC) to reduced instruction set computer (RISC). For computational workloads, the main overhead stems from translated code quality. Experimental data show that state-of-the-art DBT products have dynamic code inflation of at least 1.46. This indicates that on average, more than 1.46 host instructions are needed to emulate one guest instruction. Worse, inflation closely correlates with translated code quality. However, the detailed sources of instruction inflation remain unclear.&lt;/p&gt;&quot;,&quot;issue&quot;:&quot;2&quot;,&quot;volume&quot;:&quot;2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97</TotalTime>
  <Pages>16</Pages>
  <Words>3155</Words>
  <Characters>17353</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FUERTES ARRAES  EDSON DANIEL</dc:creator>
  <cp:keywords/>
  <dc:description/>
  <cp:lastModifiedBy>FUERTES ARRAES  EDSON DANIEL</cp:lastModifiedBy>
  <cp:revision>3</cp:revision>
  <dcterms:created xsi:type="dcterms:W3CDTF">2025-05-26T01:12:00Z</dcterms:created>
  <dcterms:modified xsi:type="dcterms:W3CDTF">2025-05-26T03:00:00Z</dcterms:modified>
</cp:coreProperties>
</file>