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14AC3" w14:textId="52E8E8D2" w:rsidR="005F077C" w:rsidRPr="00B262C6" w:rsidRDefault="005F077C" w:rsidP="005F077C">
      <w:pPr>
        <w:spacing w:after="0" w:line="360" w:lineRule="auto"/>
        <w:jc w:val="center"/>
        <w:rPr>
          <w:rFonts w:ascii="Times New Roman" w:hAnsi="Times New Roman" w:cs="Times New Roman"/>
          <w:b/>
          <w:bCs/>
          <w:sz w:val="28"/>
          <w:szCs w:val="28"/>
        </w:rPr>
      </w:pPr>
      <w:bookmarkStart w:id="0" w:name="_Hlk188554279"/>
      <w:bookmarkEnd w:id="0"/>
      <w:r w:rsidRPr="00B262C6">
        <w:rPr>
          <w:rFonts w:ascii="Times New Roman" w:hAnsi="Times New Roman" w:cs="Times New Roman"/>
          <w:b/>
          <w:bCs/>
          <w:sz w:val="28"/>
          <w:szCs w:val="28"/>
          <w:lang w:val="es-ES"/>
        </w:rPr>
        <w:t>UNIVERSIDAD TÉCNICA ESTATAL DE QUEVEDO</w:t>
      </w:r>
    </w:p>
    <w:p w14:paraId="09FDD36A" w14:textId="77777777" w:rsidR="005F077C" w:rsidRPr="00B262C6" w:rsidRDefault="005F077C" w:rsidP="005F077C">
      <w:pPr>
        <w:spacing w:after="0" w:line="360" w:lineRule="auto"/>
        <w:jc w:val="center"/>
        <w:rPr>
          <w:rFonts w:ascii="Times New Roman" w:hAnsi="Times New Roman" w:cs="Times New Roman"/>
          <w:b/>
          <w:bCs/>
        </w:rPr>
      </w:pPr>
      <w:r w:rsidRPr="00B262C6">
        <w:rPr>
          <w:rFonts w:ascii="Times New Roman" w:hAnsi="Times New Roman" w:cs="Times New Roman"/>
          <w:b/>
          <w:bCs/>
          <w:noProof/>
        </w:rPr>
        <w:drawing>
          <wp:inline distT="0" distB="0" distL="0" distR="0" wp14:anchorId="5920C846" wp14:editId="59B01380">
            <wp:extent cx="2447925" cy="1257300"/>
            <wp:effectExtent l="0" t="0" r="9525" b="0"/>
            <wp:docPr id="20402383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7925" cy="1257300"/>
                    </a:xfrm>
                    <a:prstGeom prst="rect">
                      <a:avLst/>
                    </a:prstGeom>
                    <a:noFill/>
                    <a:ln>
                      <a:noFill/>
                    </a:ln>
                  </pic:spPr>
                </pic:pic>
              </a:graphicData>
            </a:graphic>
          </wp:inline>
        </w:drawing>
      </w:r>
    </w:p>
    <w:p w14:paraId="69A4424D" w14:textId="77777777" w:rsidR="005F077C" w:rsidRPr="001D42DB" w:rsidRDefault="005F077C" w:rsidP="005F077C">
      <w:pPr>
        <w:spacing w:after="0" w:line="360" w:lineRule="auto"/>
        <w:jc w:val="center"/>
        <w:rPr>
          <w:rFonts w:ascii="Times New Roman" w:hAnsi="Times New Roman" w:cs="Times New Roman"/>
          <w:b/>
          <w:bCs/>
          <w:lang w:val="es-ES"/>
        </w:rPr>
      </w:pPr>
      <w:r w:rsidRPr="00B262C6">
        <w:rPr>
          <w:rFonts w:ascii="Times New Roman" w:hAnsi="Times New Roman" w:cs="Times New Roman"/>
          <w:b/>
          <w:bCs/>
          <w:lang w:val="es-ES"/>
        </w:rPr>
        <w:t>CIENCIAS DE LA INGENIERÍA</w:t>
      </w:r>
    </w:p>
    <w:p w14:paraId="5D907809" w14:textId="77777777" w:rsidR="005F077C" w:rsidRDefault="005F077C" w:rsidP="005F077C">
      <w:pPr>
        <w:spacing w:after="0" w:line="360" w:lineRule="auto"/>
        <w:jc w:val="center"/>
        <w:rPr>
          <w:rFonts w:ascii="Times New Roman" w:hAnsi="Times New Roman" w:cs="Times New Roman"/>
          <w:b/>
          <w:bCs/>
          <w:lang w:val="es-ES"/>
        </w:rPr>
      </w:pPr>
      <w:r w:rsidRPr="00B262C6">
        <w:rPr>
          <w:rFonts w:ascii="Times New Roman" w:hAnsi="Times New Roman" w:cs="Times New Roman"/>
          <w:b/>
          <w:bCs/>
          <w:lang w:val="es-ES"/>
        </w:rPr>
        <w:t>INGENIERÍA EN SOFTWARE</w:t>
      </w:r>
    </w:p>
    <w:p w14:paraId="0A59D8F9" w14:textId="77777777" w:rsidR="005F077C" w:rsidRPr="00B262C6" w:rsidRDefault="005F077C" w:rsidP="005F077C">
      <w:pPr>
        <w:spacing w:after="0" w:line="360" w:lineRule="auto"/>
        <w:jc w:val="center"/>
        <w:rPr>
          <w:rFonts w:ascii="Times New Roman" w:hAnsi="Times New Roman" w:cs="Times New Roman"/>
          <w:b/>
          <w:bCs/>
          <w:lang w:val="es-ES"/>
        </w:rPr>
      </w:pPr>
      <w:r>
        <w:rPr>
          <w:rFonts w:ascii="Times New Roman" w:hAnsi="Times New Roman" w:cs="Times New Roman"/>
          <w:b/>
          <w:bCs/>
          <w:lang w:val="es-ES"/>
        </w:rPr>
        <w:t>ECUADOR</w:t>
      </w:r>
    </w:p>
    <w:p w14:paraId="33E58AEB" w14:textId="77777777" w:rsidR="005F077C" w:rsidRDefault="005F077C" w:rsidP="005F077C">
      <w:pPr>
        <w:spacing w:after="0" w:line="360" w:lineRule="auto"/>
        <w:jc w:val="center"/>
        <w:rPr>
          <w:rFonts w:ascii="Times New Roman" w:hAnsi="Times New Roman" w:cs="Times New Roman"/>
          <w:b/>
          <w:bCs/>
          <w:sz w:val="20"/>
          <w:szCs w:val="20"/>
        </w:rPr>
      </w:pPr>
    </w:p>
    <w:p w14:paraId="080F37A2" w14:textId="77777777" w:rsidR="005F077C" w:rsidRPr="00B262C6" w:rsidRDefault="005F077C" w:rsidP="005F077C">
      <w:pPr>
        <w:spacing w:after="0" w:line="360" w:lineRule="auto"/>
        <w:jc w:val="center"/>
        <w:rPr>
          <w:rFonts w:ascii="Times New Roman" w:hAnsi="Times New Roman" w:cs="Times New Roman"/>
          <w:b/>
          <w:bCs/>
          <w:sz w:val="20"/>
          <w:szCs w:val="20"/>
        </w:rPr>
      </w:pPr>
    </w:p>
    <w:p w14:paraId="101707D3" w14:textId="1E445D71" w:rsidR="005F077C" w:rsidRDefault="005F077C" w:rsidP="005F077C">
      <w:pPr>
        <w:spacing w:after="0" w:line="360" w:lineRule="auto"/>
        <w:jc w:val="center"/>
        <w:rPr>
          <w:rFonts w:ascii="Times New Roman" w:hAnsi="Times New Roman" w:cs="Times New Roman"/>
          <w:b/>
          <w:bCs/>
          <w:sz w:val="48"/>
          <w:szCs w:val="48"/>
          <w:lang w:val="es-ES"/>
        </w:rPr>
      </w:pPr>
      <w:r w:rsidRPr="005F077C">
        <w:rPr>
          <w:rFonts w:ascii="Times New Roman" w:hAnsi="Times New Roman" w:cs="Times New Roman"/>
          <w:b/>
          <w:bCs/>
          <w:sz w:val="48"/>
          <w:szCs w:val="48"/>
          <w:lang w:val="es-ES"/>
        </w:rPr>
        <w:t>Introducción a la arquitectura de computadoras</w:t>
      </w:r>
    </w:p>
    <w:p w14:paraId="3FC1727F" w14:textId="77777777" w:rsidR="005F077C" w:rsidRPr="00B262C6" w:rsidRDefault="005F077C" w:rsidP="005F077C">
      <w:pPr>
        <w:spacing w:after="0" w:line="360" w:lineRule="auto"/>
        <w:jc w:val="center"/>
        <w:rPr>
          <w:rFonts w:ascii="Times New Roman" w:hAnsi="Times New Roman" w:cs="Times New Roman"/>
          <w:b/>
          <w:bCs/>
          <w:sz w:val="48"/>
          <w:szCs w:val="48"/>
          <w:lang w:val="es-ES"/>
        </w:rPr>
      </w:pPr>
    </w:p>
    <w:p w14:paraId="5E93E79E" w14:textId="77777777" w:rsidR="005F077C" w:rsidRPr="00B262C6" w:rsidRDefault="005F077C" w:rsidP="005F077C">
      <w:pPr>
        <w:spacing w:after="0" w:line="360" w:lineRule="auto"/>
        <w:jc w:val="center"/>
        <w:rPr>
          <w:rFonts w:ascii="Times New Roman" w:hAnsi="Times New Roman" w:cs="Times New Roman"/>
          <w:b/>
          <w:bCs/>
        </w:rPr>
      </w:pPr>
      <w:r>
        <w:rPr>
          <w:rFonts w:ascii="Times New Roman" w:hAnsi="Times New Roman" w:cs="Times New Roman"/>
          <w:b/>
          <w:bCs/>
          <w:lang w:val="es-ES"/>
        </w:rPr>
        <w:t>AUTORES</w:t>
      </w:r>
      <w:r w:rsidRPr="00B262C6">
        <w:rPr>
          <w:rFonts w:ascii="Times New Roman" w:hAnsi="Times New Roman" w:cs="Times New Roman"/>
          <w:b/>
          <w:bCs/>
          <w:lang w:val="es-ES"/>
        </w:rPr>
        <w:t>:</w:t>
      </w:r>
    </w:p>
    <w:p w14:paraId="24B4AC55" w14:textId="77777777" w:rsidR="005F077C" w:rsidRPr="005F077C" w:rsidRDefault="005F077C" w:rsidP="005F077C">
      <w:pPr>
        <w:spacing w:after="0" w:line="360" w:lineRule="auto"/>
        <w:jc w:val="center"/>
        <w:rPr>
          <w:rFonts w:ascii="Times New Roman" w:hAnsi="Times New Roman" w:cs="Times New Roman"/>
          <w:b/>
          <w:bCs/>
        </w:rPr>
      </w:pPr>
      <w:r w:rsidRPr="005F077C">
        <w:rPr>
          <w:rFonts w:ascii="Times New Roman" w:hAnsi="Times New Roman" w:cs="Times New Roman"/>
          <w:b/>
          <w:bCs/>
        </w:rPr>
        <w:t>ALMAGRO INTRIAGO LAINER PATRICIO</w:t>
      </w:r>
    </w:p>
    <w:p w14:paraId="4243F50C" w14:textId="77777777" w:rsidR="005F077C" w:rsidRPr="005F077C" w:rsidRDefault="005F077C" w:rsidP="005F077C">
      <w:pPr>
        <w:spacing w:after="0" w:line="360" w:lineRule="auto"/>
        <w:jc w:val="center"/>
        <w:rPr>
          <w:rFonts w:ascii="Times New Roman" w:hAnsi="Times New Roman" w:cs="Times New Roman"/>
          <w:b/>
          <w:bCs/>
        </w:rPr>
      </w:pPr>
      <w:r w:rsidRPr="005F077C">
        <w:rPr>
          <w:rFonts w:ascii="Times New Roman" w:hAnsi="Times New Roman" w:cs="Times New Roman"/>
          <w:b/>
          <w:bCs/>
        </w:rPr>
        <w:t>FUERTES ARRAES EDSON DANIEL</w:t>
      </w:r>
    </w:p>
    <w:p w14:paraId="441CA1BB" w14:textId="77777777" w:rsidR="005F077C" w:rsidRPr="005F077C" w:rsidRDefault="005F077C" w:rsidP="005F077C">
      <w:pPr>
        <w:spacing w:after="0" w:line="360" w:lineRule="auto"/>
        <w:jc w:val="center"/>
        <w:rPr>
          <w:rFonts w:ascii="Times New Roman" w:hAnsi="Times New Roman" w:cs="Times New Roman"/>
          <w:b/>
          <w:bCs/>
        </w:rPr>
      </w:pPr>
      <w:r w:rsidRPr="005F077C">
        <w:rPr>
          <w:rFonts w:ascii="Times New Roman" w:hAnsi="Times New Roman" w:cs="Times New Roman"/>
          <w:b/>
          <w:bCs/>
        </w:rPr>
        <w:t>NIEVES SANCHEZ JIMMY SAMUEL</w:t>
      </w:r>
    </w:p>
    <w:p w14:paraId="0CB8D64C" w14:textId="19754AA5" w:rsidR="005F077C" w:rsidRDefault="005F077C" w:rsidP="005F077C">
      <w:pPr>
        <w:spacing w:after="0" w:line="360" w:lineRule="auto"/>
        <w:jc w:val="center"/>
        <w:rPr>
          <w:rFonts w:ascii="Times New Roman" w:hAnsi="Times New Roman" w:cs="Times New Roman"/>
          <w:b/>
          <w:bCs/>
        </w:rPr>
      </w:pPr>
      <w:r w:rsidRPr="005F077C">
        <w:rPr>
          <w:rFonts w:ascii="Times New Roman" w:hAnsi="Times New Roman" w:cs="Times New Roman"/>
          <w:b/>
          <w:bCs/>
        </w:rPr>
        <w:t>SALTOS TELLO JOSEPH ORLANDO</w:t>
      </w:r>
    </w:p>
    <w:p w14:paraId="2A01E8B8" w14:textId="77777777" w:rsidR="005F077C" w:rsidRDefault="005F077C" w:rsidP="005F077C">
      <w:pPr>
        <w:spacing w:after="0" w:line="360" w:lineRule="auto"/>
        <w:jc w:val="center"/>
        <w:rPr>
          <w:rFonts w:ascii="Times New Roman" w:hAnsi="Times New Roman" w:cs="Times New Roman"/>
          <w:b/>
          <w:bCs/>
        </w:rPr>
      </w:pPr>
    </w:p>
    <w:p w14:paraId="26499CC8" w14:textId="77777777" w:rsidR="005F077C" w:rsidRPr="00B262C6" w:rsidRDefault="005F077C" w:rsidP="005F077C">
      <w:pPr>
        <w:spacing w:after="0" w:line="360" w:lineRule="auto"/>
        <w:jc w:val="center"/>
        <w:rPr>
          <w:rFonts w:ascii="Times New Roman" w:hAnsi="Times New Roman" w:cs="Times New Roman"/>
          <w:b/>
          <w:bCs/>
        </w:rPr>
      </w:pPr>
    </w:p>
    <w:p w14:paraId="71107880" w14:textId="77777777" w:rsidR="005F077C" w:rsidRPr="00B262C6" w:rsidRDefault="005F077C" w:rsidP="005F077C">
      <w:pPr>
        <w:spacing w:after="0" w:line="360" w:lineRule="auto"/>
        <w:jc w:val="center"/>
        <w:rPr>
          <w:rFonts w:ascii="Times New Roman" w:hAnsi="Times New Roman" w:cs="Times New Roman"/>
          <w:b/>
          <w:bCs/>
        </w:rPr>
      </w:pPr>
      <w:r w:rsidRPr="00B262C6">
        <w:rPr>
          <w:rFonts w:ascii="Times New Roman" w:hAnsi="Times New Roman" w:cs="Times New Roman"/>
          <w:b/>
          <w:bCs/>
          <w:lang w:val="es-ES"/>
        </w:rPr>
        <w:t>DOCENTES:</w:t>
      </w:r>
    </w:p>
    <w:p w14:paraId="1FEBAA28" w14:textId="4FEA0567" w:rsidR="005F077C" w:rsidRPr="00B262C6" w:rsidRDefault="005F077C" w:rsidP="005F077C">
      <w:pPr>
        <w:spacing w:after="0" w:line="360" w:lineRule="auto"/>
        <w:jc w:val="center"/>
        <w:rPr>
          <w:rFonts w:ascii="Times New Roman" w:hAnsi="Times New Roman" w:cs="Times New Roman"/>
          <w:b/>
          <w:bCs/>
        </w:rPr>
      </w:pPr>
      <w:r>
        <w:rPr>
          <w:rFonts w:ascii="Times New Roman" w:hAnsi="Times New Roman" w:cs="Times New Roman"/>
          <w:b/>
          <w:bCs/>
          <w:lang w:val="es-ES"/>
        </w:rPr>
        <w:t>ING.</w:t>
      </w:r>
      <w:r w:rsidRPr="005F077C">
        <w:t xml:space="preserve"> </w:t>
      </w:r>
      <w:r w:rsidRPr="005F077C">
        <w:rPr>
          <w:rFonts w:ascii="Times New Roman" w:hAnsi="Times New Roman" w:cs="Times New Roman"/>
          <w:b/>
          <w:bCs/>
          <w:lang w:val="es-ES"/>
        </w:rPr>
        <w:t>GUERRERO ULLOA GLEISTON CICERON</w:t>
      </w:r>
    </w:p>
    <w:p w14:paraId="2EEB8A7D" w14:textId="77777777" w:rsidR="005F077C" w:rsidRDefault="005F077C" w:rsidP="005F077C">
      <w:pPr>
        <w:spacing w:after="0" w:line="360" w:lineRule="auto"/>
        <w:rPr>
          <w:rFonts w:ascii="Times New Roman" w:hAnsi="Times New Roman" w:cs="Times New Roman"/>
          <w:b/>
          <w:bCs/>
        </w:rPr>
      </w:pPr>
    </w:p>
    <w:p w14:paraId="1D2C9B9A" w14:textId="77777777" w:rsidR="005F077C" w:rsidRPr="00B262C6" w:rsidRDefault="005F077C" w:rsidP="005F077C">
      <w:pPr>
        <w:spacing w:after="0" w:line="360" w:lineRule="auto"/>
        <w:jc w:val="center"/>
        <w:rPr>
          <w:rFonts w:ascii="Times New Roman" w:hAnsi="Times New Roman" w:cs="Times New Roman"/>
          <w:b/>
          <w:bCs/>
        </w:rPr>
      </w:pPr>
    </w:p>
    <w:p w14:paraId="535A33A4" w14:textId="77777777" w:rsidR="005F077C" w:rsidRPr="00B262C6" w:rsidRDefault="005F077C" w:rsidP="005F077C">
      <w:pPr>
        <w:spacing w:after="0" w:line="360" w:lineRule="auto"/>
        <w:jc w:val="center"/>
        <w:rPr>
          <w:rFonts w:ascii="Times New Roman" w:hAnsi="Times New Roman" w:cs="Times New Roman"/>
          <w:b/>
          <w:bCs/>
        </w:rPr>
      </w:pPr>
      <w:r w:rsidRPr="00B262C6">
        <w:rPr>
          <w:rFonts w:ascii="Times New Roman" w:hAnsi="Times New Roman" w:cs="Times New Roman"/>
          <w:b/>
          <w:bCs/>
          <w:lang w:val="es-ES"/>
        </w:rPr>
        <w:t>CURSO/PARALELO:</w:t>
      </w:r>
    </w:p>
    <w:p w14:paraId="467C0C78" w14:textId="5B3708F4" w:rsidR="005F077C" w:rsidRPr="00B262C6" w:rsidRDefault="0053097C" w:rsidP="005F077C">
      <w:pPr>
        <w:spacing w:after="0" w:line="360" w:lineRule="auto"/>
        <w:jc w:val="center"/>
        <w:rPr>
          <w:rFonts w:ascii="Times New Roman" w:hAnsi="Times New Roman" w:cs="Times New Roman"/>
          <w:b/>
          <w:bCs/>
          <w:lang w:val="es-ES"/>
        </w:rPr>
      </w:pPr>
      <w:r>
        <w:rPr>
          <w:rFonts w:ascii="Times New Roman" w:hAnsi="Times New Roman" w:cs="Times New Roman"/>
          <w:b/>
          <w:bCs/>
          <w:lang w:val="es-ES"/>
        </w:rPr>
        <w:t>SEGUNDO</w:t>
      </w:r>
      <w:r w:rsidR="005F077C" w:rsidRPr="00B262C6">
        <w:rPr>
          <w:rFonts w:ascii="Times New Roman" w:hAnsi="Times New Roman" w:cs="Times New Roman"/>
          <w:b/>
          <w:bCs/>
          <w:lang w:val="es-ES"/>
        </w:rPr>
        <w:t xml:space="preserve"> SOFTWARE “B”</w:t>
      </w:r>
    </w:p>
    <w:p w14:paraId="1FF73508" w14:textId="77777777" w:rsidR="005F077C" w:rsidRDefault="005F077C" w:rsidP="005F077C">
      <w:pPr>
        <w:spacing w:after="0" w:line="360" w:lineRule="auto"/>
        <w:rPr>
          <w:rFonts w:ascii="Times New Roman" w:hAnsi="Times New Roman" w:cs="Times New Roman"/>
          <w:b/>
          <w:bCs/>
        </w:rPr>
      </w:pPr>
    </w:p>
    <w:p w14:paraId="69BA3AC9" w14:textId="77777777" w:rsidR="005F077C" w:rsidRDefault="005F077C" w:rsidP="005F077C">
      <w:pPr>
        <w:spacing w:after="0" w:line="360" w:lineRule="auto"/>
        <w:jc w:val="center"/>
        <w:rPr>
          <w:rFonts w:ascii="Times New Roman" w:hAnsi="Times New Roman" w:cs="Times New Roman"/>
          <w:b/>
          <w:bCs/>
        </w:rPr>
      </w:pPr>
    </w:p>
    <w:p w14:paraId="286E2AC8" w14:textId="77777777" w:rsidR="005F077C" w:rsidRPr="00B262C6" w:rsidRDefault="005F077C" w:rsidP="005F077C">
      <w:pPr>
        <w:spacing w:after="0" w:line="360" w:lineRule="auto"/>
        <w:jc w:val="center"/>
        <w:rPr>
          <w:rFonts w:ascii="Times New Roman" w:hAnsi="Times New Roman" w:cs="Times New Roman"/>
          <w:b/>
          <w:bCs/>
        </w:rPr>
      </w:pPr>
    </w:p>
    <w:p w14:paraId="256BF481" w14:textId="3EE6117C" w:rsidR="005F077C" w:rsidRDefault="005F077C" w:rsidP="005F077C">
      <w:pPr>
        <w:spacing w:after="0" w:line="360" w:lineRule="auto"/>
        <w:jc w:val="center"/>
        <w:rPr>
          <w:rFonts w:ascii="Times New Roman" w:hAnsi="Times New Roman" w:cs="Times New Roman"/>
          <w:b/>
          <w:bCs/>
          <w:lang w:val="es-ES"/>
        </w:rPr>
      </w:pPr>
      <w:r w:rsidRPr="00B262C6">
        <w:rPr>
          <w:rFonts w:ascii="Times New Roman" w:hAnsi="Times New Roman" w:cs="Times New Roman"/>
          <w:b/>
          <w:bCs/>
          <w:lang w:val="es-ES"/>
        </w:rPr>
        <w:t>SPA 202</w:t>
      </w:r>
      <w:r w:rsidR="0053097C">
        <w:rPr>
          <w:rFonts w:ascii="Times New Roman" w:hAnsi="Times New Roman" w:cs="Times New Roman"/>
          <w:b/>
          <w:bCs/>
          <w:lang w:val="es-ES"/>
        </w:rPr>
        <w:t>5</w:t>
      </w:r>
      <w:r w:rsidRPr="00B262C6">
        <w:rPr>
          <w:rFonts w:ascii="Times New Roman" w:hAnsi="Times New Roman" w:cs="Times New Roman"/>
          <w:b/>
          <w:bCs/>
          <w:lang w:val="es-ES"/>
        </w:rPr>
        <w:t xml:space="preserve"> – 202</w:t>
      </w:r>
      <w:r w:rsidR="0053097C">
        <w:rPr>
          <w:rFonts w:ascii="Times New Roman" w:hAnsi="Times New Roman" w:cs="Times New Roman"/>
          <w:b/>
          <w:bCs/>
          <w:lang w:val="es-ES"/>
        </w:rPr>
        <w:t>6</w:t>
      </w:r>
    </w:p>
    <w:p w14:paraId="13FC23BE" w14:textId="49D403CC" w:rsidR="0053097C" w:rsidRDefault="0053097C" w:rsidP="0053097C"/>
    <w:sdt>
      <w:sdtPr>
        <w:rPr>
          <w:rFonts w:asciiTheme="minorHAnsi" w:eastAsiaTheme="minorHAnsi" w:hAnsiTheme="minorHAnsi" w:cstheme="minorBidi"/>
          <w:color w:val="auto"/>
          <w:sz w:val="22"/>
          <w:szCs w:val="22"/>
          <w:lang w:val="es-ES" w:eastAsia="en-US"/>
        </w:rPr>
        <w:id w:val="-1321276947"/>
        <w:docPartObj>
          <w:docPartGallery w:val="Table of Contents"/>
          <w:docPartUnique/>
        </w:docPartObj>
      </w:sdtPr>
      <w:sdtEndPr>
        <w:rPr>
          <w:b/>
          <w:bCs/>
        </w:rPr>
      </w:sdtEndPr>
      <w:sdtContent>
        <w:p w14:paraId="4AF3F6AE" w14:textId="317416DF" w:rsidR="0053097C" w:rsidRPr="00B56828" w:rsidRDefault="0053097C" w:rsidP="00B56828">
          <w:pPr>
            <w:pStyle w:val="TtuloTDC"/>
            <w:tabs>
              <w:tab w:val="left" w:pos="3119"/>
            </w:tabs>
            <w:spacing w:line="360" w:lineRule="auto"/>
            <w:rPr>
              <w:rFonts w:ascii="Times New Roman" w:hAnsi="Times New Roman" w:cs="Times New Roman"/>
              <w:b/>
              <w:bCs/>
              <w:color w:val="000000" w:themeColor="text1"/>
              <w:sz w:val="24"/>
              <w:szCs w:val="24"/>
            </w:rPr>
          </w:pPr>
          <w:r w:rsidRPr="00B56828">
            <w:rPr>
              <w:rFonts w:ascii="Times New Roman" w:hAnsi="Times New Roman" w:cs="Times New Roman"/>
              <w:b/>
              <w:bCs/>
              <w:color w:val="000000" w:themeColor="text1"/>
              <w:sz w:val="24"/>
              <w:szCs w:val="24"/>
              <w:lang w:val="es-ES"/>
            </w:rPr>
            <w:t>ÍNDICE</w:t>
          </w:r>
        </w:p>
        <w:p w14:paraId="3985AF63" w14:textId="3F94238D" w:rsidR="00B56828" w:rsidRPr="00B56828" w:rsidRDefault="0053097C" w:rsidP="00B56828">
          <w:pPr>
            <w:pStyle w:val="TDC1"/>
            <w:tabs>
              <w:tab w:val="left" w:pos="440"/>
              <w:tab w:val="right" w:leader="dot" w:pos="8494"/>
            </w:tabs>
            <w:spacing w:line="360" w:lineRule="auto"/>
            <w:rPr>
              <w:rFonts w:ascii="Times New Roman" w:eastAsiaTheme="minorEastAsia" w:hAnsi="Times New Roman" w:cs="Times New Roman"/>
              <w:noProof/>
              <w:sz w:val="24"/>
              <w:szCs w:val="24"/>
              <w:lang w:eastAsia="es-EC"/>
            </w:rPr>
          </w:pPr>
          <w:r w:rsidRPr="00B56828">
            <w:rPr>
              <w:rFonts w:ascii="Times New Roman" w:hAnsi="Times New Roman" w:cs="Times New Roman"/>
              <w:sz w:val="24"/>
              <w:szCs w:val="24"/>
            </w:rPr>
            <w:fldChar w:fldCharType="begin"/>
          </w:r>
          <w:r w:rsidRPr="00B56828">
            <w:rPr>
              <w:rFonts w:ascii="Times New Roman" w:hAnsi="Times New Roman" w:cs="Times New Roman"/>
              <w:sz w:val="24"/>
              <w:szCs w:val="24"/>
            </w:rPr>
            <w:instrText xml:space="preserve"> TOC \o "1-3" \h \z \u </w:instrText>
          </w:r>
          <w:r w:rsidRPr="00B56828">
            <w:rPr>
              <w:rFonts w:ascii="Times New Roman" w:hAnsi="Times New Roman" w:cs="Times New Roman"/>
              <w:sz w:val="24"/>
              <w:szCs w:val="24"/>
            </w:rPr>
            <w:fldChar w:fldCharType="separate"/>
          </w:r>
          <w:hyperlink w:anchor="_Toc199105359" w:history="1">
            <w:r w:rsidR="00B56828" w:rsidRPr="00B56828">
              <w:rPr>
                <w:rStyle w:val="Hipervnculo"/>
                <w:rFonts w:ascii="Times New Roman" w:hAnsi="Times New Roman" w:cs="Times New Roman"/>
                <w:noProof/>
                <w:sz w:val="24"/>
                <w:szCs w:val="24"/>
              </w:rPr>
              <w:t>1.</w:t>
            </w:r>
            <w:r w:rsidR="00B56828" w:rsidRPr="00B56828">
              <w:rPr>
                <w:rFonts w:ascii="Times New Roman" w:eastAsiaTheme="minorEastAsia" w:hAnsi="Times New Roman" w:cs="Times New Roman"/>
                <w:noProof/>
                <w:sz w:val="24"/>
                <w:szCs w:val="24"/>
                <w:lang w:eastAsia="es-EC"/>
              </w:rPr>
              <w:tab/>
            </w:r>
            <w:r w:rsidR="00B56828" w:rsidRPr="00B56828">
              <w:rPr>
                <w:rStyle w:val="Hipervnculo"/>
                <w:rFonts w:ascii="Times New Roman" w:hAnsi="Times New Roman" w:cs="Times New Roman"/>
                <w:noProof/>
                <w:sz w:val="24"/>
                <w:szCs w:val="24"/>
              </w:rPr>
              <w:t>Introducción</w:t>
            </w:r>
            <w:r w:rsidR="00B56828" w:rsidRPr="00B56828">
              <w:rPr>
                <w:rFonts w:ascii="Times New Roman" w:hAnsi="Times New Roman" w:cs="Times New Roman"/>
                <w:noProof/>
                <w:webHidden/>
                <w:sz w:val="24"/>
                <w:szCs w:val="24"/>
              </w:rPr>
              <w:tab/>
            </w:r>
            <w:r w:rsidR="00B56828" w:rsidRPr="00B56828">
              <w:rPr>
                <w:rFonts w:ascii="Times New Roman" w:hAnsi="Times New Roman" w:cs="Times New Roman"/>
                <w:noProof/>
                <w:webHidden/>
                <w:sz w:val="24"/>
                <w:szCs w:val="24"/>
              </w:rPr>
              <w:fldChar w:fldCharType="begin"/>
            </w:r>
            <w:r w:rsidR="00B56828" w:rsidRPr="00B56828">
              <w:rPr>
                <w:rFonts w:ascii="Times New Roman" w:hAnsi="Times New Roman" w:cs="Times New Roman"/>
                <w:noProof/>
                <w:webHidden/>
                <w:sz w:val="24"/>
                <w:szCs w:val="24"/>
              </w:rPr>
              <w:instrText xml:space="preserve"> PAGEREF _Toc199105359 \h </w:instrText>
            </w:r>
            <w:r w:rsidR="00B56828" w:rsidRPr="00B56828">
              <w:rPr>
                <w:rFonts w:ascii="Times New Roman" w:hAnsi="Times New Roman" w:cs="Times New Roman"/>
                <w:noProof/>
                <w:webHidden/>
                <w:sz w:val="24"/>
                <w:szCs w:val="24"/>
              </w:rPr>
            </w:r>
            <w:r w:rsidR="00B56828"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3</w:t>
            </w:r>
            <w:r w:rsidR="00B56828" w:rsidRPr="00B56828">
              <w:rPr>
                <w:rFonts w:ascii="Times New Roman" w:hAnsi="Times New Roman" w:cs="Times New Roman"/>
                <w:noProof/>
                <w:webHidden/>
                <w:sz w:val="24"/>
                <w:szCs w:val="24"/>
              </w:rPr>
              <w:fldChar w:fldCharType="end"/>
            </w:r>
          </w:hyperlink>
        </w:p>
        <w:p w14:paraId="58A64D11" w14:textId="1185D07E" w:rsidR="00B56828" w:rsidRPr="00B56828" w:rsidRDefault="00B56828" w:rsidP="00B56828">
          <w:pPr>
            <w:pStyle w:val="TDC1"/>
            <w:tabs>
              <w:tab w:val="left" w:pos="440"/>
              <w:tab w:val="right" w:leader="dot" w:pos="8494"/>
            </w:tabs>
            <w:spacing w:line="360" w:lineRule="auto"/>
            <w:rPr>
              <w:rFonts w:ascii="Times New Roman" w:eastAsiaTheme="minorEastAsia" w:hAnsi="Times New Roman" w:cs="Times New Roman"/>
              <w:noProof/>
              <w:sz w:val="24"/>
              <w:szCs w:val="24"/>
              <w:lang w:eastAsia="es-EC"/>
            </w:rPr>
          </w:pPr>
          <w:hyperlink w:anchor="_Toc199105360" w:history="1">
            <w:r w:rsidRPr="00B56828">
              <w:rPr>
                <w:rStyle w:val="Hipervnculo"/>
                <w:rFonts w:ascii="Times New Roman" w:hAnsi="Times New Roman" w:cs="Times New Roman"/>
                <w:noProof/>
                <w:sz w:val="24"/>
                <w:szCs w:val="24"/>
              </w:rPr>
              <w:t>2.</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Objetivo</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_Toc199105360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3</w:t>
            </w:r>
            <w:r w:rsidRPr="00B56828">
              <w:rPr>
                <w:rFonts w:ascii="Times New Roman" w:hAnsi="Times New Roman" w:cs="Times New Roman"/>
                <w:noProof/>
                <w:webHidden/>
                <w:sz w:val="24"/>
                <w:szCs w:val="24"/>
              </w:rPr>
              <w:fldChar w:fldCharType="end"/>
            </w:r>
          </w:hyperlink>
        </w:p>
        <w:p w14:paraId="7EE778C9" w14:textId="6558D6DF" w:rsidR="00B56828" w:rsidRPr="00B56828" w:rsidRDefault="00B56828" w:rsidP="00B56828">
          <w:pPr>
            <w:pStyle w:val="TDC1"/>
            <w:tabs>
              <w:tab w:val="left" w:pos="440"/>
              <w:tab w:val="right" w:leader="dot" w:pos="8494"/>
            </w:tabs>
            <w:spacing w:line="360" w:lineRule="auto"/>
            <w:rPr>
              <w:rFonts w:ascii="Times New Roman" w:eastAsiaTheme="minorEastAsia" w:hAnsi="Times New Roman" w:cs="Times New Roman"/>
              <w:noProof/>
              <w:sz w:val="24"/>
              <w:szCs w:val="24"/>
              <w:lang w:eastAsia="es-EC"/>
            </w:rPr>
          </w:pPr>
          <w:hyperlink w:anchor="_Toc199105361" w:history="1">
            <w:r w:rsidRPr="00B56828">
              <w:rPr>
                <w:rStyle w:val="Hipervnculo"/>
                <w:rFonts w:ascii="Times New Roman" w:hAnsi="Times New Roman" w:cs="Times New Roman"/>
                <w:noProof/>
                <w:sz w:val="24"/>
                <w:szCs w:val="24"/>
              </w:rPr>
              <w:t>3.</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Organización y Arquitectura de Computadores</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_Toc199105361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3</w:t>
            </w:r>
            <w:r w:rsidRPr="00B56828">
              <w:rPr>
                <w:rFonts w:ascii="Times New Roman" w:hAnsi="Times New Roman" w:cs="Times New Roman"/>
                <w:noProof/>
                <w:webHidden/>
                <w:sz w:val="24"/>
                <w:szCs w:val="24"/>
              </w:rPr>
              <w:fldChar w:fldCharType="end"/>
            </w:r>
          </w:hyperlink>
        </w:p>
        <w:p w14:paraId="1111C1A4" w14:textId="30DCDCCD"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62" w:history="1">
            <w:r w:rsidRPr="00B56828">
              <w:rPr>
                <w:rStyle w:val="Hipervnculo"/>
                <w:rFonts w:ascii="Times New Roman" w:hAnsi="Times New Roman" w:cs="Times New Roman"/>
                <w:noProof/>
                <w:sz w:val="24"/>
                <w:szCs w:val="24"/>
              </w:rPr>
              <w:t>3.1.</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Arquitectura de la CPU</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_Toc199105362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3</w:t>
            </w:r>
            <w:r w:rsidRPr="00B56828">
              <w:rPr>
                <w:rFonts w:ascii="Times New Roman" w:hAnsi="Times New Roman" w:cs="Times New Roman"/>
                <w:noProof/>
                <w:webHidden/>
                <w:sz w:val="24"/>
                <w:szCs w:val="24"/>
              </w:rPr>
              <w:fldChar w:fldCharType="end"/>
            </w:r>
          </w:hyperlink>
        </w:p>
        <w:p w14:paraId="713E658D" w14:textId="000644E8"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63" w:history="1">
            <w:r w:rsidRPr="00B56828">
              <w:rPr>
                <w:rStyle w:val="Hipervnculo"/>
                <w:rFonts w:ascii="Times New Roman" w:hAnsi="Times New Roman" w:cs="Times New Roman"/>
                <w:noProof/>
                <w:sz w:val="24"/>
                <w:szCs w:val="24"/>
              </w:rPr>
              <w:t>3.2.</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Consumo energético y computación verde</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_Toc199105363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5</w:t>
            </w:r>
            <w:r w:rsidRPr="00B56828">
              <w:rPr>
                <w:rFonts w:ascii="Times New Roman" w:hAnsi="Times New Roman" w:cs="Times New Roman"/>
                <w:noProof/>
                <w:webHidden/>
                <w:sz w:val="24"/>
                <w:szCs w:val="24"/>
              </w:rPr>
              <w:fldChar w:fldCharType="end"/>
            </w:r>
          </w:hyperlink>
        </w:p>
        <w:p w14:paraId="01CABC2D" w14:textId="64D609D1"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64" w:history="1">
            <w:r w:rsidRPr="00B56828">
              <w:rPr>
                <w:rStyle w:val="Hipervnculo"/>
                <w:rFonts w:ascii="Times New Roman" w:hAnsi="Times New Roman" w:cs="Times New Roman"/>
                <w:noProof/>
                <w:sz w:val="24"/>
                <w:szCs w:val="24"/>
              </w:rPr>
              <w:t>3.3.</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Optimización energética en procesadores</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_Toc199105364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6</w:t>
            </w:r>
            <w:r w:rsidRPr="00B56828">
              <w:rPr>
                <w:rFonts w:ascii="Times New Roman" w:hAnsi="Times New Roman" w:cs="Times New Roman"/>
                <w:noProof/>
                <w:webHidden/>
                <w:sz w:val="24"/>
                <w:szCs w:val="24"/>
              </w:rPr>
              <w:fldChar w:fldCharType="end"/>
            </w:r>
          </w:hyperlink>
        </w:p>
        <w:p w14:paraId="59A1B7D4" w14:textId="72F3DA2C"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65" w:history="1">
            <w:r w:rsidRPr="00B56828">
              <w:rPr>
                <w:rStyle w:val="Hipervnculo"/>
                <w:rFonts w:ascii="Times New Roman" w:hAnsi="Times New Roman" w:cs="Times New Roman"/>
                <w:noProof/>
                <w:sz w:val="24"/>
                <w:szCs w:val="24"/>
              </w:rPr>
              <w:t>3.4.</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Arquitecturas modernas emergentes de RISC y CISC</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_Toc199105365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6</w:t>
            </w:r>
            <w:r w:rsidRPr="00B56828">
              <w:rPr>
                <w:rFonts w:ascii="Times New Roman" w:hAnsi="Times New Roman" w:cs="Times New Roman"/>
                <w:noProof/>
                <w:webHidden/>
                <w:sz w:val="24"/>
                <w:szCs w:val="24"/>
              </w:rPr>
              <w:fldChar w:fldCharType="end"/>
            </w:r>
          </w:hyperlink>
        </w:p>
        <w:p w14:paraId="2C1623AD" w14:textId="460B6011" w:rsidR="00B56828" w:rsidRPr="00B56828" w:rsidRDefault="00B56828" w:rsidP="00B56828">
          <w:pPr>
            <w:pStyle w:val="TDC1"/>
            <w:tabs>
              <w:tab w:val="left" w:pos="440"/>
              <w:tab w:val="right" w:leader="dot" w:pos="8494"/>
            </w:tabs>
            <w:spacing w:line="360" w:lineRule="auto"/>
            <w:rPr>
              <w:rFonts w:ascii="Times New Roman" w:eastAsiaTheme="minorEastAsia" w:hAnsi="Times New Roman" w:cs="Times New Roman"/>
              <w:noProof/>
              <w:sz w:val="24"/>
              <w:szCs w:val="24"/>
              <w:lang w:eastAsia="es-EC"/>
            </w:rPr>
          </w:pPr>
          <w:hyperlink w:anchor="_Toc199105366" w:history="1">
            <w:r w:rsidRPr="00B56828">
              <w:rPr>
                <w:rStyle w:val="Hipervnculo"/>
                <w:rFonts w:ascii="Times New Roman" w:hAnsi="Times New Roman" w:cs="Times New Roman"/>
                <w:noProof/>
                <w:sz w:val="24"/>
                <w:szCs w:val="24"/>
              </w:rPr>
              <w:t>4.</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Evolución del procesamiento de datos</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_Toc199105366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8</w:t>
            </w:r>
            <w:r w:rsidRPr="00B56828">
              <w:rPr>
                <w:rFonts w:ascii="Times New Roman" w:hAnsi="Times New Roman" w:cs="Times New Roman"/>
                <w:noProof/>
                <w:webHidden/>
                <w:sz w:val="24"/>
                <w:szCs w:val="24"/>
              </w:rPr>
              <w:fldChar w:fldCharType="end"/>
            </w:r>
          </w:hyperlink>
        </w:p>
        <w:p w14:paraId="68635E4A" w14:textId="3B61929A"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67" w:history="1">
            <w:r w:rsidRPr="00B56828">
              <w:rPr>
                <w:rStyle w:val="Hipervnculo"/>
                <w:rFonts w:ascii="Times New Roman" w:hAnsi="Times New Roman" w:cs="Times New Roman"/>
                <w:noProof/>
                <w:sz w:val="24"/>
                <w:szCs w:val="24"/>
              </w:rPr>
              <w:t>4.1.</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Historia de los dispositivos de almacenamiento</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_Toc199105367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8</w:t>
            </w:r>
            <w:r w:rsidRPr="00B56828">
              <w:rPr>
                <w:rFonts w:ascii="Times New Roman" w:hAnsi="Times New Roman" w:cs="Times New Roman"/>
                <w:noProof/>
                <w:webHidden/>
                <w:sz w:val="24"/>
                <w:szCs w:val="24"/>
              </w:rPr>
              <w:fldChar w:fldCharType="end"/>
            </w:r>
          </w:hyperlink>
        </w:p>
        <w:p w14:paraId="472530CC" w14:textId="63A901BB" w:rsidR="00B56828" w:rsidRPr="00B56828" w:rsidRDefault="00B56828" w:rsidP="00B56828">
          <w:pPr>
            <w:pStyle w:val="TDC1"/>
            <w:tabs>
              <w:tab w:val="left" w:pos="440"/>
              <w:tab w:val="right" w:leader="dot" w:pos="8494"/>
            </w:tabs>
            <w:spacing w:line="360" w:lineRule="auto"/>
            <w:rPr>
              <w:rFonts w:ascii="Times New Roman" w:eastAsiaTheme="minorEastAsia" w:hAnsi="Times New Roman" w:cs="Times New Roman"/>
              <w:noProof/>
              <w:sz w:val="24"/>
              <w:szCs w:val="24"/>
              <w:lang w:eastAsia="es-EC"/>
            </w:rPr>
          </w:pPr>
          <w:hyperlink w:anchor="_Toc199105368" w:history="1">
            <w:r w:rsidRPr="00B56828">
              <w:rPr>
                <w:rStyle w:val="Hipervnculo"/>
                <w:rFonts w:ascii="Times New Roman" w:hAnsi="Times New Roman" w:cs="Times New Roman"/>
                <w:noProof/>
                <w:sz w:val="24"/>
                <w:szCs w:val="24"/>
              </w:rPr>
              <w:t>5.</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Evolución de los Computadores y la CPU</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_Toc199105368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9</w:t>
            </w:r>
            <w:r w:rsidRPr="00B56828">
              <w:rPr>
                <w:rFonts w:ascii="Times New Roman" w:hAnsi="Times New Roman" w:cs="Times New Roman"/>
                <w:noProof/>
                <w:webHidden/>
                <w:sz w:val="24"/>
                <w:szCs w:val="24"/>
              </w:rPr>
              <w:fldChar w:fldCharType="end"/>
            </w:r>
          </w:hyperlink>
        </w:p>
        <w:p w14:paraId="78CDDBDF" w14:textId="52AB3A23"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69" w:history="1">
            <w:r w:rsidRPr="00B56828">
              <w:rPr>
                <w:rStyle w:val="Hipervnculo"/>
                <w:rFonts w:ascii="Times New Roman" w:hAnsi="Times New Roman" w:cs="Times New Roman"/>
                <w:noProof/>
                <w:sz w:val="24"/>
                <w:szCs w:val="24"/>
              </w:rPr>
              <w:t>5.1.</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Primera Generación (1934 – 1953)</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_Toc199105369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9</w:t>
            </w:r>
            <w:r w:rsidRPr="00B56828">
              <w:rPr>
                <w:rFonts w:ascii="Times New Roman" w:hAnsi="Times New Roman" w:cs="Times New Roman"/>
                <w:noProof/>
                <w:webHidden/>
                <w:sz w:val="24"/>
                <w:szCs w:val="24"/>
              </w:rPr>
              <w:fldChar w:fldCharType="end"/>
            </w:r>
          </w:hyperlink>
        </w:p>
        <w:p w14:paraId="0C78EB15" w14:textId="3BC615E2"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70" w:history="1">
            <w:r w:rsidRPr="00B56828">
              <w:rPr>
                <w:rStyle w:val="Hipervnculo"/>
                <w:rFonts w:ascii="Times New Roman" w:hAnsi="Times New Roman" w:cs="Times New Roman"/>
                <w:noProof/>
                <w:sz w:val="24"/>
                <w:szCs w:val="24"/>
              </w:rPr>
              <w:t>5.2.</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Segunda Generación (1954 - 1964)</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_Toc199105370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10</w:t>
            </w:r>
            <w:r w:rsidRPr="00B56828">
              <w:rPr>
                <w:rFonts w:ascii="Times New Roman" w:hAnsi="Times New Roman" w:cs="Times New Roman"/>
                <w:noProof/>
                <w:webHidden/>
                <w:sz w:val="24"/>
                <w:szCs w:val="24"/>
              </w:rPr>
              <w:fldChar w:fldCharType="end"/>
            </w:r>
          </w:hyperlink>
        </w:p>
        <w:p w14:paraId="15DF3BDB" w14:textId="41078AF9"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71" w:history="1">
            <w:r w:rsidRPr="00B56828">
              <w:rPr>
                <w:rStyle w:val="Hipervnculo"/>
                <w:rFonts w:ascii="Times New Roman" w:hAnsi="Times New Roman" w:cs="Times New Roman"/>
                <w:noProof/>
                <w:sz w:val="24"/>
                <w:szCs w:val="24"/>
              </w:rPr>
              <w:t>5.3.</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Tercera Generación (1965 - 1970)</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_Toc199105371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11</w:t>
            </w:r>
            <w:r w:rsidRPr="00B56828">
              <w:rPr>
                <w:rFonts w:ascii="Times New Roman" w:hAnsi="Times New Roman" w:cs="Times New Roman"/>
                <w:noProof/>
                <w:webHidden/>
                <w:sz w:val="24"/>
                <w:szCs w:val="24"/>
              </w:rPr>
              <w:fldChar w:fldCharType="end"/>
            </w:r>
          </w:hyperlink>
        </w:p>
        <w:p w14:paraId="3007EF04" w14:textId="04F32A6E"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72" w:history="1">
            <w:r w:rsidRPr="00B56828">
              <w:rPr>
                <w:rStyle w:val="Hipervnculo"/>
                <w:rFonts w:ascii="Times New Roman" w:hAnsi="Times New Roman" w:cs="Times New Roman"/>
                <w:noProof/>
                <w:sz w:val="24"/>
                <w:szCs w:val="24"/>
              </w:rPr>
              <w:t>5.4.</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Cuarta Generación (1971 - 1984)</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_Toc199105372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11</w:t>
            </w:r>
            <w:r w:rsidRPr="00B56828">
              <w:rPr>
                <w:rFonts w:ascii="Times New Roman" w:hAnsi="Times New Roman" w:cs="Times New Roman"/>
                <w:noProof/>
                <w:webHidden/>
                <w:sz w:val="24"/>
                <w:szCs w:val="24"/>
              </w:rPr>
              <w:fldChar w:fldCharType="end"/>
            </w:r>
          </w:hyperlink>
        </w:p>
        <w:p w14:paraId="3B69379B" w14:textId="0A51B3D6"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73" w:history="1">
            <w:r w:rsidRPr="00B56828">
              <w:rPr>
                <w:rStyle w:val="Hipervnculo"/>
                <w:rFonts w:ascii="Times New Roman" w:hAnsi="Times New Roman" w:cs="Times New Roman"/>
                <w:noProof/>
                <w:sz w:val="24"/>
                <w:szCs w:val="24"/>
              </w:rPr>
              <w:t>5.5.</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Quinta Generación (1985 - Actualidad)</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_Toc199105373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12</w:t>
            </w:r>
            <w:r w:rsidRPr="00B56828">
              <w:rPr>
                <w:rFonts w:ascii="Times New Roman" w:hAnsi="Times New Roman" w:cs="Times New Roman"/>
                <w:noProof/>
                <w:webHidden/>
                <w:sz w:val="24"/>
                <w:szCs w:val="24"/>
              </w:rPr>
              <w:fldChar w:fldCharType="end"/>
            </w:r>
          </w:hyperlink>
        </w:p>
        <w:p w14:paraId="4E871644" w14:textId="16902147" w:rsidR="00B56828" w:rsidRPr="00B56828" w:rsidRDefault="00B56828" w:rsidP="00B56828">
          <w:pPr>
            <w:pStyle w:val="TDC1"/>
            <w:tabs>
              <w:tab w:val="left" w:pos="440"/>
              <w:tab w:val="right" w:leader="dot" w:pos="8494"/>
            </w:tabs>
            <w:spacing w:line="360" w:lineRule="auto"/>
            <w:rPr>
              <w:rFonts w:ascii="Times New Roman" w:eastAsiaTheme="minorEastAsia" w:hAnsi="Times New Roman" w:cs="Times New Roman"/>
              <w:noProof/>
              <w:sz w:val="24"/>
              <w:szCs w:val="24"/>
              <w:lang w:eastAsia="es-EC"/>
            </w:rPr>
          </w:pPr>
          <w:hyperlink w:anchor="_Toc199105374" w:history="1">
            <w:r w:rsidRPr="00B56828">
              <w:rPr>
                <w:rStyle w:val="Hipervnculo"/>
                <w:rFonts w:ascii="Times New Roman" w:hAnsi="Times New Roman" w:cs="Times New Roman"/>
                <w:noProof/>
                <w:sz w:val="24"/>
                <w:szCs w:val="24"/>
              </w:rPr>
              <w:t>6.</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Lógica Digital Y Electrónica</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_Toc199105374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12</w:t>
            </w:r>
            <w:r w:rsidRPr="00B56828">
              <w:rPr>
                <w:rFonts w:ascii="Times New Roman" w:hAnsi="Times New Roman" w:cs="Times New Roman"/>
                <w:noProof/>
                <w:webHidden/>
                <w:sz w:val="24"/>
                <w:szCs w:val="24"/>
              </w:rPr>
              <w:fldChar w:fldCharType="end"/>
            </w:r>
          </w:hyperlink>
        </w:p>
        <w:p w14:paraId="2F6E0A31" w14:textId="2BD400C5" w:rsidR="00B56828" w:rsidRPr="00B56828" w:rsidRDefault="00B56828" w:rsidP="00B56828">
          <w:pPr>
            <w:pStyle w:val="TDC1"/>
            <w:tabs>
              <w:tab w:val="left" w:pos="440"/>
              <w:tab w:val="right" w:leader="dot" w:pos="8494"/>
            </w:tabs>
            <w:spacing w:line="360" w:lineRule="auto"/>
            <w:rPr>
              <w:rFonts w:ascii="Times New Roman" w:eastAsiaTheme="minorEastAsia" w:hAnsi="Times New Roman" w:cs="Times New Roman"/>
              <w:noProof/>
              <w:sz w:val="24"/>
              <w:szCs w:val="24"/>
              <w:lang w:eastAsia="es-EC"/>
            </w:rPr>
          </w:pPr>
          <w:hyperlink w:anchor="_Toc199105375" w:history="1">
            <w:r w:rsidRPr="00B56828">
              <w:rPr>
                <w:rStyle w:val="Hipervnculo"/>
                <w:rFonts w:ascii="Times New Roman" w:hAnsi="Times New Roman" w:cs="Times New Roman"/>
                <w:noProof/>
                <w:sz w:val="24"/>
                <w:szCs w:val="24"/>
              </w:rPr>
              <w:t>7.</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Conclusión</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_Toc199105375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13</w:t>
            </w:r>
            <w:r w:rsidRPr="00B56828">
              <w:rPr>
                <w:rFonts w:ascii="Times New Roman" w:hAnsi="Times New Roman" w:cs="Times New Roman"/>
                <w:noProof/>
                <w:webHidden/>
                <w:sz w:val="24"/>
                <w:szCs w:val="24"/>
              </w:rPr>
              <w:fldChar w:fldCharType="end"/>
            </w:r>
          </w:hyperlink>
        </w:p>
        <w:p w14:paraId="2B89CB53" w14:textId="2DFB4DE4" w:rsidR="00B56828" w:rsidRPr="00B56828" w:rsidRDefault="00B56828" w:rsidP="00B56828">
          <w:pPr>
            <w:pStyle w:val="TDC1"/>
            <w:tabs>
              <w:tab w:val="left" w:pos="440"/>
              <w:tab w:val="right" w:leader="dot" w:pos="8494"/>
            </w:tabs>
            <w:spacing w:line="360" w:lineRule="auto"/>
            <w:rPr>
              <w:rFonts w:ascii="Times New Roman" w:eastAsiaTheme="minorEastAsia" w:hAnsi="Times New Roman" w:cs="Times New Roman"/>
              <w:noProof/>
              <w:sz w:val="24"/>
              <w:szCs w:val="24"/>
              <w:lang w:eastAsia="es-EC"/>
            </w:rPr>
          </w:pPr>
          <w:hyperlink w:anchor="_Toc199105376" w:history="1">
            <w:r w:rsidRPr="00B56828">
              <w:rPr>
                <w:rStyle w:val="Hipervnculo"/>
                <w:rFonts w:ascii="Times New Roman" w:hAnsi="Times New Roman" w:cs="Times New Roman"/>
                <w:noProof/>
                <w:sz w:val="24"/>
                <w:szCs w:val="24"/>
              </w:rPr>
              <w:t>8.</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Bibliografía</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_Toc199105376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13</w:t>
            </w:r>
            <w:r w:rsidRPr="00B56828">
              <w:rPr>
                <w:rFonts w:ascii="Times New Roman" w:hAnsi="Times New Roman" w:cs="Times New Roman"/>
                <w:noProof/>
                <w:webHidden/>
                <w:sz w:val="24"/>
                <w:szCs w:val="24"/>
              </w:rPr>
              <w:fldChar w:fldCharType="end"/>
            </w:r>
          </w:hyperlink>
        </w:p>
        <w:p w14:paraId="6049FA9A" w14:textId="07A88114" w:rsidR="00B56828" w:rsidRPr="00B56828" w:rsidRDefault="00B56828" w:rsidP="00B56828">
          <w:pPr>
            <w:pStyle w:val="TDC1"/>
            <w:tabs>
              <w:tab w:val="left" w:pos="440"/>
              <w:tab w:val="right" w:leader="dot" w:pos="8494"/>
            </w:tabs>
            <w:spacing w:line="360" w:lineRule="auto"/>
            <w:rPr>
              <w:rFonts w:ascii="Times New Roman" w:eastAsiaTheme="minorEastAsia" w:hAnsi="Times New Roman" w:cs="Times New Roman"/>
              <w:noProof/>
              <w:sz w:val="24"/>
              <w:szCs w:val="24"/>
              <w:lang w:eastAsia="es-EC"/>
            </w:rPr>
          </w:pPr>
          <w:hyperlink w:anchor="_Toc199105377" w:history="1">
            <w:r w:rsidRPr="00B56828">
              <w:rPr>
                <w:rStyle w:val="Hipervnculo"/>
                <w:rFonts w:ascii="Times New Roman" w:hAnsi="Times New Roman" w:cs="Times New Roman"/>
                <w:noProof/>
                <w:sz w:val="24"/>
                <w:szCs w:val="24"/>
              </w:rPr>
              <w:t>9.</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Anexos</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_Toc199105377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14</w:t>
            </w:r>
            <w:r w:rsidRPr="00B56828">
              <w:rPr>
                <w:rFonts w:ascii="Times New Roman" w:hAnsi="Times New Roman" w:cs="Times New Roman"/>
                <w:noProof/>
                <w:webHidden/>
                <w:sz w:val="24"/>
                <w:szCs w:val="24"/>
              </w:rPr>
              <w:fldChar w:fldCharType="end"/>
            </w:r>
          </w:hyperlink>
        </w:p>
        <w:p w14:paraId="111FE2C7" w14:textId="6C970BEB"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78" w:history="1">
            <w:r w:rsidRPr="00B56828">
              <w:rPr>
                <w:rStyle w:val="Hipervnculo"/>
                <w:rFonts w:ascii="Times New Roman" w:hAnsi="Times New Roman" w:cs="Times New Roman"/>
                <w:noProof/>
                <w:sz w:val="24"/>
                <w:szCs w:val="24"/>
              </w:rPr>
              <w:t>9.1.</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Git-Hub</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_Toc199105378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14</w:t>
            </w:r>
            <w:r w:rsidRPr="00B56828">
              <w:rPr>
                <w:rFonts w:ascii="Times New Roman" w:hAnsi="Times New Roman" w:cs="Times New Roman"/>
                <w:noProof/>
                <w:webHidden/>
                <w:sz w:val="24"/>
                <w:szCs w:val="24"/>
              </w:rPr>
              <w:fldChar w:fldCharType="end"/>
            </w:r>
          </w:hyperlink>
        </w:p>
        <w:p w14:paraId="0F4BB74D" w14:textId="1D680416"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79" w:history="1">
            <w:r w:rsidRPr="00B56828">
              <w:rPr>
                <w:rStyle w:val="Hipervnculo"/>
                <w:rFonts w:ascii="Times New Roman" w:hAnsi="Times New Roman" w:cs="Times New Roman"/>
                <w:noProof/>
                <w:sz w:val="24"/>
                <w:szCs w:val="24"/>
              </w:rPr>
              <w:t>9.2.</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Evidencia de envió de cada estudiante</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_Toc199105379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14</w:t>
            </w:r>
            <w:r w:rsidRPr="00B56828">
              <w:rPr>
                <w:rFonts w:ascii="Times New Roman" w:hAnsi="Times New Roman" w:cs="Times New Roman"/>
                <w:noProof/>
                <w:webHidden/>
                <w:sz w:val="24"/>
                <w:szCs w:val="24"/>
              </w:rPr>
              <w:fldChar w:fldCharType="end"/>
            </w:r>
          </w:hyperlink>
        </w:p>
        <w:p w14:paraId="66C3B1A1" w14:textId="2CE919F5" w:rsidR="00B56828" w:rsidRPr="00B56828" w:rsidRDefault="00B56828" w:rsidP="00B56828">
          <w:pPr>
            <w:pStyle w:val="TDC2"/>
            <w:tabs>
              <w:tab w:val="left" w:pos="880"/>
              <w:tab w:val="right" w:leader="dot" w:pos="8494"/>
            </w:tabs>
            <w:spacing w:line="360" w:lineRule="auto"/>
            <w:rPr>
              <w:rFonts w:ascii="Times New Roman" w:eastAsiaTheme="minorEastAsia" w:hAnsi="Times New Roman" w:cs="Times New Roman"/>
              <w:noProof/>
              <w:sz w:val="24"/>
              <w:szCs w:val="24"/>
              <w:lang w:eastAsia="es-EC"/>
            </w:rPr>
          </w:pPr>
          <w:hyperlink w:anchor="_Toc199105380" w:history="1">
            <w:r w:rsidRPr="00B56828">
              <w:rPr>
                <w:rStyle w:val="Hipervnculo"/>
                <w:rFonts w:ascii="Times New Roman" w:hAnsi="Times New Roman" w:cs="Times New Roman"/>
                <w:noProof/>
                <w:sz w:val="24"/>
                <w:szCs w:val="24"/>
              </w:rPr>
              <w:t>9.3.</w:t>
            </w:r>
            <w:r w:rsidRPr="00B56828">
              <w:rPr>
                <w:rFonts w:ascii="Times New Roman" w:eastAsiaTheme="minorEastAsia" w:hAnsi="Times New Roman" w:cs="Times New Roman"/>
                <w:noProof/>
                <w:sz w:val="24"/>
                <w:szCs w:val="24"/>
                <w:lang w:eastAsia="es-EC"/>
              </w:rPr>
              <w:tab/>
            </w:r>
            <w:r w:rsidRPr="00B56828">
              <w:rPr>
                <w:rStyle w:val="Hipervnculo"/>
                <w:rFonts w:ascii="Times New Roman" w:hAnsi="Times New Roman" w:cs="Times New Roman"/>
                <w:noProof/>
                <w:sz w:val="24"/>
                <w:szCs w:val="24"/>
              </w:rPr>
              <w:t>Cadenas de búsqueda</w:t>
            </w:r>
            <w:r w:rsidRPr="00B56828">
              <w:rPr>
                <w:rFonts w:ascii="Times New Roman" w:hAnsi="Times New Roman" w:cs="Times New Roman"/>
                <w:noProof/>
                <w:webHidden/>
                <w:sz w:val="24"/>
                <w:szCs w:val="24"/>
              </w:rPr>
              <w:tab/>
            </w:r>
            <w:r w:rsidRPr="00B56828">
              <w:rPr>
                <w:rFonts w:ascii="Times New Roman" w:hAnsi="Times New Roman" w:cs="Times New Roman"/>
                <w:noProof/>
                <w:webHidden/>
                <w:sz w:val="24"/>
                <w:szCs w:val="24"/>
              </w:rPr>
              <w:fldChar w:fldCharType="begin"/>
            </w:r>
            <w:r w:rsidRPr="00B56828">
              <w:rPr>
                <w:rFonts w:ascii="Times New Roman" w:hAnsi="Times New Roman" w:cs="Times New Roman"/>
                <w:noProof/>
                <w:webHidden/>
                <w:sz w:val="24"/>
                <w:szCs w:val="24"/>
              </w:rPr>
              <w:instrText xml:space="preserve"> PAGEREF _Toc199105380 \h </w:instrText>
            </w:r>
            <w:r w:rsidRPr="00B56828">
              <w:rPr>
                <w:rFonts w:ascii="Times New Roman" w:hAnsi="Times New Roman" w:cs="Times New Roman"/>
                <w:noProof/>
                <w:webHidden/>
                <w:sz w:val="24"/>
                <w:szCs w:val="24"/>
              </w:rPr>
            </w:r>
            <w:r w:rsidRPr="00B56828">
              <w:rPr>
                <w:rFonts w:ascii="Times New Roman" w:hAnsi="Times New Roman" w:cs="Times New Roman"/>
                <w:noProof/>
                <w:webHidden/>
                <w:sz w:val="24"/>
                <w:szCs w:val="24"/>
              </w:rPr>
              <w:fldChar w:fldCharType="separate"/>
            </w:r>
            <w:r w:rsidR="00CB7EBF">
              <w:rPr>
                <w:rFonts w:ascii="Times New Roman" w:hAnsi="Times New Roman" w:cs="Times New Roman"/>
                <w:noProof/>
                <w:webHidden/>
                <w:sz w:val="24"/>
                <w:szCs w:val="24"/>
              </w:rPr>
              <w:t>14</w:t>
            </w:r>
            <w:r w:rsidRPr="00B56828">
              <w:rPr>
                <w:rFonts w:ascii="Times New Roman" w:hAnsi="Times New Roman" w:cs="Times New Roman"/>
                <w:noProof/>
                <w:webHidden/>
                <w:sz w:val="24"/>
                <w:szCs w:val="24"/>
              </w:rPr>
              <w:fldChar w:fldCharType="end"/>
            </w:r>
          </w:hyperlink>
        </w:p>
        <w:p w14:paraId="0C4B5611" w14:textId="7C825137" w:rsidR="0053097C" w:rsidRPr="0053097C" w:rsidRDefault="0053097C" w:rsidP="00B56828">
          <w:pPr>
            <w:pStyle w:val="TDC1"/>
            <w:tabs>
              <w:tab w:val="left" w:pos="440"/>
              <w:tab w:val="right" w:leader="dot" w:pos="8494"/>
            </w:tabs>
            <w:spacing w:line="360" w:lineRule="auto"/>
            <w:rPr>
              <w:b/>
              <w:bCs/>
              <w:lang w:val="es-ES"/>
            </w:rPr>
          </w:pPr>
          <w:r w:rsidRPr="00B56828">
            <w:rPr>
              <w:rFonts w:ascii="Times New Roman" w:hAnsi="Times New Roman" w:cs="Times New Roman"/>
              <w:b/>
              <w:bCs/>
              <w:sz w:val="24"/>
              <w:szCs w:val="24"/>
              <w:lang w:val="es-ES"/>
            </w:rPr>
            <w:fldChar w:fldCharType="end"/>
          </w:r>
        </w:p>
      </w:sdtContent>
    </w:sdt>
    <w:p w14:paraId="41217D2F" w14:textId="77BFCBD8" w:rsidR="005F077C" w:rsidRDefault="005F077C" w:rsidP="0053097C"/>
    <w:p w14:paraId="3621DB4C" w14:textId="4BE6B0A6" w:rsidR="0053097C" w:rsidRDefault="0053097C" w:rsidP="0053097C">
      <w:pPr>
        <w:pStyle w:val="Ttulo1"/>
        <w:numPr>
          <w:ilvl w:val="0"/>
          <w:numId w:val="0"/>
        </w:numPr>
        <w:ind w:left="360" w:hanging="360"/>
      </w:pPr>
    </w:p>
    <w:p w14:paraId="6C13B96D" w14:textId="4BBD84BB" w:rsidR="0053097C" w:rsidRDefault="0053097C" w:rsidP="0053097C"/>
    <w:p w14:paraId="5461EA48" w14:textId="77777777" w:rsidR="0053097C" w:rsidRPr="0053097C" w:rsidRDefault="0053097C" w:rsidP="0053097C"/>
    <w:p w14:paraId="720113B7" w14:textId="363113D9" w:rsidR="00310820" w:rsidRDefault="00310820" w:rsidP="0053097C">
      <w:pPr>
        <w:pStyle w:val="Ttulo1"/>
      </w:pPr>
      <w:bookmarkStart w:id="1" w:name="_Toc199105359"/>
      <w:r>
        <w:lastRenderedPageBreak/>
        <w:t>Introducción</w:t>
      </w:r>
      <w:bookmarkEnd w:id="1"/>
    </w:p>
    <w:p w14:paraId="13D32AC6" w14:textId="4BC9791F" w:rsidR="003B6A14" w:rsidRPr="003B6A14" w:rsidRDefault="003B6A14" w:rsidP="003B6A14">
      <w:pPr>
        <w:pStyle w:val="Sinespaciado"/>
      </w:pPr>
      <w:r>
        <w:t>En la actualidad, la tecnología avanza a un ritmo increíble, y entender las bases de los sistemas de computación es muy importante para cualquier persona. La organización y la arquitectura de computadores ofrecen un punto de vista estructural y lógico del diseño de estos sistemas. Esto nos ayuda a comprender cómo se comunican los componentes internos y cómo funciona el procesamiento de datos. En esta práctica experimental se abordan temas como la arquitectura de computadores, la evolución de las computadoras, la evolución del procesamiento de datos, y la lógica digital y electrónica, recalcando la importancia de cada uno y proporcionando una explicación de lo que son. El objetivo es ofrecer una visión clara de la innovación tecnológica y de los fundamentos que hacen posible el funcionamiento de los computadores modernos.</w:t>
      </w:r>
    </w:p>
    <w:p w14:paraId="1CCDEE53" w14:textId="4FE8FF4D" w:rsidR="003C1055" w:rsidRDefault="003C1055" w:rsidP="003C1055">
      <w:pPr>
        <w:pStyle w:val="Ttulo1"/>
      </w:pPr>
      <w:bookmarkStart w:id="2" w:name="_Toc199105360"/>
      <w:r>
        <w:t>Objetivo</w:t>
      </w:r>
      <w:bookmarkEnd w:id="2"/>
    </w:p>
    <w:p w14:paraId="4218E3D3" w14:textId="14DF3B85" w:rsidR="003C1055" w:rsidRPr="003C1055" w:rsidRDefault="003C1055" w:rsidP="003C1055">
      <w:pPr>
        <w:spacing w:line="360" w:lineRule="auto"/>
        <w:jc w:val="both"/>
        <w:rPr>
          <w:rFonts w:ascii="Times New Roman" w:hAnsi="Times New Roman" w:cs="Times New Roman"/>
          <w:sz w:val="24"/>
          <w:szCs w:val="24"/>
        </w:rPr>
      </w:pPr>
      <w:r w:rsidRPr="003C1055">
        <w:rPr>
          <w:rFonts w:ascii="Times New Roman" w:hAnsi="Times New Roman" w:cs="Times New Roman"/>
          <w:sz w:val="24"/>
          <w:szCs w:val="24"/>
        </w:rPr>
        <w:t>Comprender y aplicar los conceptos fundamentales de la arquitectura del computador, la evolución del procesamiento de datos, y la lógica digital mediante el análisis y experimentación con la arquitectura de la CPU y componentes electrónicos.</w:t>
      </w:r>
    </w:p>
    <w:p w14:paraId="1890E4D1" w14:textId="6AEF1B8E" w:rsidR="0053097C" w:rsidRDefault="0053097C" w:rsidP="0053097C">
      <w:pPr>
        <w:pStyle w:val="Ttulo1"/>
      </w:pPr>
      <w:bookmarkStart w:id="3" w:name="_Toc199105361"/>
      <w:r w:rsidRPr="0053097C">
        <w:t>Organización y Arquitectura de Computadores</w:t>
      </w:r>
      <w:bookmarkEnd w:id="3"/>
    </w:p>
    <w:p w14:paraId="1B454D8B" w14:textId="53A5BEAD" w:rsidR="0053097C" w:rsidRPr="0053097C" w:rsidRDefault="0053097C" w:rsidP="0053097C">
      <w:pPr>
        <w:pStyle w:val="Ttulo2"/>
      </w:pPr>
      <w:bookmarkStart w:id="4" w:name="_Toc199105362"/>
      <w:r w:rsidRPr="0053097C">
        <w:t>Arquitectura de la CPU</w:t>
      </w:r>
      <w:bookmarkEnd w:id="4"/>
    </w:p>
    <w:p w14:paraId="7B3EF8F3" w14:textId="77777777" w:rsidR="003B6A14" w:rsidRDefault="003B6A14" w:rsidP="003B6A14">
      <w:pPr>
        <w:pStyle w:val="Sinespaciado"/>
      </w:pPr>
      <w:r>
        <w:t>La arquitectura de una CPU o procesador se refiere al diseño, conjunto u organización que conforma una unidad central de procesamiento utilizada en una computadora. Esta emplea elementos como la unidad de control, los registros, la unidad aritmético-lógica y las memorias caché.</w:t>
      </w:r>
    </w:p>
    <w:p w14:paraId="75DDAB70" w14:textId="21AEB328" w:rsidR="0053097C" w:rsidRPr="008104F5" w:rsidRDefault="003B6A14" w:rsidP="003B6A14">
      <w:pPr>
        <w:pStyle w:val="Sinespaciado"/>
        <w:rPr>
          <w:rFonts w:cs="Times New Roman"/>
          <w:szCs w:val="24"/>
        </w:rPr>
      </w:pPr>
      <w:r>
        <w:t>La arquitectura de procesadores se divide en dos categorías principales: CISC (Computadoras con Conjunto de Instrucciones Complejas) y RISC (Computadoras con Conjunto de Instrucciones Reducido</w:t>
      </w:r>
      <w:r w:rsidR="0053097C" w:rsidRPr="008104F5">
        <w:rPr>
          <w:rFonts w:cs="Times New Roman"/>
          <w:szCs w:val="24"/>
        </w:rPr>
        <w:t>)</w:t>
      </w:r>
      <w:r w:rsidR="007452C9">
        <w:rPr>
          <w:rFonts w:cs="Times New Roman"/>
          <w:szCs w:val="24"/>
        </w:rPr>
        <w:t xml:space="preserve"> </w:t>
      </w:r>
      <w:sdt>
        <w:sdtPr>
          <w:rPr>
            <w:rFonts w:cs="Times New Roman"/>
            <w:color w:val="000000"/>
            <w:szCs w:val="24"/>
          </w:rPr>
          <w:tag w:val="MENDELEY_CITATION_v3_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"/>
          <w:id w:val="-1053698418"/>
          <w:placeholder>
            <w:docPart w:val="DefaultPlaceholder_-1854013440"/>
          </w:placeholder>
        </w:sdtPr>
        <w:sdtEndPr/>
        <w:sdtContent>
          <w:r w:rsidR="007452C9" w:rsidRPr="007452C9">
            <w:rPr>
              <w:rFonts w:cs="Times New Roman"/>
              <w:color w:val="000000"/>
              <w:szCs w:val="24"/>
            </w:rPr>
            <w:t>[1]</w:t>
          </w:r>
        </w:sdtContent>
      </w:sdt>
      <w:r w:rsidR="00957598">
        <w:rPr>
          <w:rFonts w:cs="Times New Roman"/>
          <w:color w:val="000000"/>
          <w:szCs w:val="24"/>
        </w:rPr>
        <w:t>.</w:t>
      </w:r>
    </w:p>
    <w:p w14:paraId="7409DCE8" w14:textId="77777777" w:rsidR="003B6A14" w:rsidRPr="003B6A14" w:rsidRDefault="003B6A14" w:rsidP="003B6A14">
      <w:pPr>
        <w:pStyle w:val="Sinespaciado"/>
        <w:rPr>
          <w:rFonts w:eastAsia="Times New Roman" w:cs="Times New Roman"/>
          <w:szCs w:val="24"/>
          <w:lang w:eastAsia="es-EC"/>
        </w:rPr>
      </w:pPr>
      <w:r w:rsidRPr="003B6A14">
        <w:rPr>
          <w:rFonts w:eastAsia="Times New Roman" w:cs="Times New Roman"/>
          <w:szCs w:val="24"/>
          <w:lang w:eastAsia="es-EC"/>
        </w:rPr>
        <w:t>Actualmente, han surgido nuevas categorías como ARM, presente en dispositivos comunes como teléfonos móviles, computadoras y otros equipos de bajo consumo. Estos procesadores destacan por su eficiencia energética y su uso en dispositivos de gama baja.</w:t>
      </w:r>
      <w:r w:rsidRPr="003B6A14">
        <w:rPr>
          <w:rFonts w:eastAsia="Times New Roman" w:cs="Times New Roman"/>
          <w:szCs w:val="24"/>
          <w:lang w:eastAsia="es-EC"/>
        </w:rPr>
        <w:br/>
        <w:t>Como el propio tema, esta arquitectura tiene un flujo u orden de ejecución que incluye las siguientes etapas:</w:t>
      </w:r>
    </w:p>
    <w:p w14:paraId="396C9CDA" w14:textId="77777777" w:rsidR="003B6A14" w:rsidRPr="003B6A14" w:rsidRDefault="003B6A14" w:rsidP="003B6A14">
      <w:pPr>
        <w:pStyle w:val="Sinespaciado"/>
        <w:numPr>
          <w:ilvl w:val="0"/>
          <w:numId w:val="7"/>
        </w:numPr>
        <w:rPr>
          <w:rFonts w:eastAsia="Times New Roman" w:cs="Times New Roman"/>
          <w:szCs w:val="24"/>
          <w:lang w:eastAsia="es-EC"/>
        </w:rPr>
      </w:pPr>
      <w:r w:rsidRPr="003B6A14">
        <w:rPr>
          <w:rFonts w:eastAsia="Times New Roman" w:cs="Times New Roman"/>
          <w:b/>
          <w:bCs/>
          <w:szCs w:val="24"/>
          <w:lang w:eastAsia="es-EC"/>
        </w:rPr>
        <w:t>Fetch</w:t>
      </w:r>
      <w:r w:rsidRPr="003B6A14">
        <w:rPr>
          <w:rFonts w:eastAsia="Times New Roman" w:cs="Times New Roman"/>
          <w:szCs w:val="24"/>
          <w:lang w:eastAsia="es-EC"/>
        </w:rPr>
        <w:t xml:space="preserve"> (Búsqueda): se encarga de traer la información desde la memoria para permitir el funcionamiento del CPU.</w:t>
      </w:r>
    </w:p>
    <w:p w14:paraId="16CA38AE" w14:textId="77777777" w:rsidR="003B6A14" w:rsidRPr="003B6A14" w:rsidRDefault="003B6A14" w:rsidP="003B6A14">
      <w:pPr>
        <w:pStyle w:val="Sinespaciado"/>
        <w:numPr>
          <w:ilvl w:val="0"/>
          <w:numId w:val="7"/>
        </w:numPr>
        <w:rPr>
          <w:rFonts w:eastAsia="Times New Roman" w:cs="Times New Roman"/>
          <w:szCs w:val="24"/>
          <w:lang w:eastAsia="es-EC"/>
        </w:rPr>
      </w:pPr>
      <w:r w:rsidRPr="003B6A14">
        <w:rPr>
          <w:rFonts w:eastAsia="Times New Roman" w:cs="Times New Roman"/>
          <w:b/>
          <w:bCs/>
          <w:szCs w:val="24"/>
          <w:lang w:eastAsia="es-EC"/>
        </w:rPr>
        <w:lastRenderedPageBreak/>
        <w:t>Decode</w:t>
      </w:r>
      <w:r w:rsidRPr="003B6A14">
        <w:rPr>
          <w:rFonts w:eastAsia="Times New Roman" w:cs="Times New Roman"/>
          <w:szCs w:val="24"/>
          <w:lang w:eastAsia="es-EC"/>
        </w:rPr>
        <w:t xml:space="preserve"> (Decodificación): decodifica la instrucción dada por el usuario.</w:t>
      </w:r>
    </w:p>
    <w:p w14:paraId="66ED2AC0" w14:textId="77777777" w:rsidR="003B6A14" w:rsidRPr="003B6A14" w:rsidRDefault="003B6A14" w:rsidP="003B6A14">
      <w:pPr>
        <w:pStyle w:val="Sinespaciado"/>
        <w:numPr>
          <w:ilvl w:val="0"/>
          <w:numId w:val="7"/>
        </w:numPr>
        <w:rPr>
          <w:rFonts w:eastAsia="Times New Roman" w:cs="Times New Roman"/>
          <w:szCs w:val="24"/>
          <w:lang w:eastAsia="es-EC"/>
        </w:rPr>
      </w:pPr>
      <w:r w:rsidRPr="003B6A14">
        <w:rPr>
          <w:rFonts w:eastAsia="Times New Roman" w:cs="Times New Roman"/>
          <w:b/>
          <w:bCs/>
          <w:szCs w:val="24"/>
          <w:lang w:eastAsia="es-EC"/>
        </w:rPr>
        <w:t>Execute</w:t>
      </w:r>
      <w:r w:rsidRPr="003B6A14">
        <w:rPr>
          <w:rFonts w:eastAsia="Times New Roman" w:cs="Times New Roman"/>
          <w:szCs w:val="24"/>
          <w:lang w:eastAsia="es-EC"/>
        </w:rPr>
        <w:t xml:space="preserve"> (Ejecución): ejecuta la acción, operación o instrucción, muchas veces interactuando con la memoria o los registros internos.</w:t>
      </w:r>
    </w:p>
    <w:p w14:paraId="338DE2CA" w14:textId="77777777" w:rsidR="003B6A14" w:rsidRPr="003B6A14" w:rsidRDefault="003B6A14" w:rsidP="003B6A14">
      <w:pPr>
        <w:pStyle w:val="Sinespaciado"/>
        <w:rPr>
          <w:rFonts w:eastAsia="Times New Roman" w:cs="Times New Roman"/>
          <w:szCs w:val="24"/>
          <w:lang w:eastAsia="es-EC"/>
        </w:rPr>
      </w:pPr>
      <w:r w:rsidRPr="003B6A14">
        <w:rPr>
          <w:rFonts w:eastAsia="Times New Roman" w:cs="Times New Roman"/>
          <w:szCs w:val="24"/>
          <w:lang w:eastAsia="es-EC"/>
        </w:rPr>
        <w:t xml:space="preserve">Existe una técnica interesante e importante que permite al CPU trabajar con múltiples tareas o instrucciones simultáneamente: </w:t>
      </w:r>
      <w:r w:rsidRPr="003B6A14">
        <w:rPr>
          <w:rFonts w:eastAsia="Times New Roman" w:cs="Times New Roman"/>
          <w:b/>
          <w:bCs/>
          <w:szCs w:val="24"/>
          <w:lang w:eastAsia="es-EC"/>
        </w:rPr>
        <w:t>Pipeline</w:t>
      </w:r>
      <w:r w:rsidRPr="003B6A14">
        <w:rPr>
          <w:rFonts w:eastAsia="Times New Roman" w:cs="Times New Roman"/>
          <w:szCs w:val="24"/>
          <w:lang w:eastAsia="es-EC"/>
        </w:rPr>
        <w:t>, la cual divide las ejecuciones en etapas para mejorar el rendimiento.</w:t>
      </w:r>
    </w:p>
    <w:p w14:paraId="4100E8CC" w14:textId="77777777" w:rsidR="003C1055" w:rsidRDefault="0053097C" w:rsidP="003C1055">
      <w:pPr>
        <w:keepNext/>
        <w:spacing w:line="360" w:lineRule="auto"/>
        <w:jc w:val="center"/>
      </w:pPr>
      <w:r w:rsidRPr="008104F5">
        <w:rPr>
          <w:rFonts w:ascii="Times New Roman" w:hAnsi="Times New Roman" w:cs="Times New Roman"/>
          <w:noProof/>
          <w:sz w:val="24"/>
          <w:szCs w:val="24"/>
        </w:rPr>
        <w:drawing>
          <wp:inline distT="0" distB="0" distL="0" distR="0" wp14:anchorId="7206C141" wp14:editId="0830DB1E">
            <wp:extent cx="2003703" cy="1331112"/>
            <wp:effectExtent l="0" t="0" r="0" b="2540"/>
            <wp:docPr id="19831424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747" b="28820"/>
                    <a:stretch/>
                  </pic:blipFill>
                  <pic:spPr bwMode="auto">
                    <a:xfrm>
                      <a:off x="0" y="0"/>
                      <a:ext cx="2007118" cy="1333381"/>
                    </a:xfrm>
                    <a:prstGeom prst="rect">
                      <a:avLst/>
                    </a:prstGeom>
                    <a:noFill/>
                    <a:ln>
                      <a:noFill/>
                    </a:ln>
                    <a:extLst>
                      <a:ext uri="{53640926-AAD7-44D8-BBD7-CCE9431645EC}">
                        <a14:shadowObscured xmlns:a14="http://schemas.microsoft.com/office/drawing/2010/main"/>
                      </a:ext>
                    </a:extLst>
                  </pic:spPr>
                </pic:pic>
              </a:graphicData>
            </a:graphic>
          </wp:inline>
        </w:drawing>
      </w:r>
    </w:p>
    <w:p w14:paraId="18EBCDBD" w14:textId="78E0733F" w:rsidR="0053097C" w:rsidRPr="003C1055" w:rsidRDefault="003C1055" w:rsidP="003C1055">
      <w:pPr>
        <w:pStyle w:val="Descripcin"/>
        <w:jc w:val="center"/>
        <w:rPr>
          <w:rFonts w:ascii="Times New Roman" w:hAnsi="Times New Roman" w:cs="Times New Roman"/>
          <w:b/>
          <w:bCs/>
          <w:sz w:val="28"/>
          <w:szCs w:val="28"/>
        </w:rPr>
      </w:pPr>
      <w:r w:rsidRPr="003C1055">
        <w:rPr>
          <w:rFonts w:ascii="Times New Roman" w:hAnsi="Times New Roman" w:cs="Times New Roman"/>
          <w:b/>
          <w:bCs/>
          <w:sz w:val="20"/>
          <w:szCs w:val="20"/>
        </w:rPr>
        <w:t xml:space="preserve">Figura </w:t>
      </w:r>
      <w:r w:rsidRPr="003C1055">
        <w:rPr>
          <w:rFonts w:ascii="Times New Roman" w:hAnsi="Times New Roman" w:cs="Times New Roman"/>
          <w:b/>
          <w:bCs/>
          <w:sz w:val="20"/>
          <w:szCs w:val="20"/>
        </w:rPr>
        <w:fldChar w:fldCharType="begin"/>
      </w:r>
      <w:r w:rsidRPr="003C1055">
        <w:rPr>
          <w:rFonts w:ascii="Times New Roman" w:hAnsi="Times New Roman" w:cs="Times New Roman"/>
          <w:b/>
          <w:bCs/>
          <w:sz w:val="20"/>
          <w:szCs w:val="20"/>
        </w:rPr>
        <w:instrText xml:space="preserve"> SEQ Figura \* ARABIC </w:instrText>
      </w:r>
      <w:r w:rsidRPr="003C1055">
        <w:rPr>
          <w:rFonts w:ascii="Times New Roman" w:hAnsi="Times New Roman" w:cs="Times New Roman"/>
          <w:b/>
          <w:bCs/>
          <w:sz w:val="20"/>
          <w:szCs w:val="20"/>
        </w:rPr>
        <w:fldChar w:fldCharType="separate"/>
      </w:r>
      <w:r w:rsidR="00CB7EBF">
        <w:rPr>
          <w:rFonts w:ascii="Times New Roman" w:hAnsi="Times New Roman" w:cs="Times New Roman"/>
          <w:b/>
          <w:bCs/>
          <w:noProof/>
          <w:sz w:val="20"/>
          <w:szCs w:val="20"/>
        </w:rPr>
        <w:t>1</w:t>
      </w:r>
      <w:r w:rsidRPr="003C1055">
        <w:rPr>
          <w:rFonts w:ascii="Times New Roman" w:hAnsi="Times New Roman" w:cs="Times New Roman"/>
          <w:b/>
          <w:bCs/>
          <w:sz w:val="20"/>
          <w:szCs w:val="20"/>
        </w:rPr>
        <w:fldChar w:fldCharType="end"/>
      </w:r>
      <w:r w:rsidRPr="003C1055">
        <w:rPr>
          <w:rFonts w:ascii="Times New Roman" w:hAnsi="Times New Roman" w:cs="Times New Roman"/>
          <w:b/>
          <w:bCs/>
          <w:sz w:val="20"/>
          <w:szCs w:val="20"/>
        </w:rPr>
        <w:t xml:space="preserve"> Ejemplo PipeLine</w:t>
      </w:r>
    </w:p>
    <w:p w14:paraId="5CEC6DA3" w14:textId="77777777" w:rsidR="003B6A14" w:rsidRDefault="003B6A14" w:rsidP="003B6A14">
      <w:pPr>
        <w:pStyle w:val="Sinespaciado"/>
      </w:pPr>
      <w:r>
        <w:t xml:space="preserve">Por ejemplo, como se observa en la figura 1, hacer una hamburguesa implica seguir una serie de pasos, los cuales son: primero poner el pan, luego la carne, después el queso, luego la lechuga, y por último el tomate, para finalmente empacarla. </w:t>
      </w:r>
    </w:p>
    <w:p w14:paraId="550A8D16" w14:textId="6E06F5A6" w:rsidR="003B6A14" w:rsidRDefault="003B6A14" w:rsidP="003B6A14">
      <w:pPr>
        <w:pStyle w:val="Sinespaciado"/>
      </w:pPr>
      <w:r>
        <w:t>Cada hamburguesa pasa por esas cinco etapas.</w:t>
      </w:r>
      <w:r>
        <w:t xml:space="preserve"> </w:t>
      </w:r>
      <w:r>
        <w:t xml:space="preserve">Mientras una hamburguesa está en la etapa 2, otra ya puede estar en la etapa 1, y otra en la etapa 3. </w:t>
      </w:r>
    </w:p>
    <w:p w14:paraId="296A694C" w14:textId="1776E83A" w:rsidR="0053097C" w:rsidRDefault="003B6A14" w:rsidP="003B6A14">
      <w:pPr>
        <w:pStyle w:val="Sinespaciado"/>
        <w:rPr>
          <w:rFonts w:cs="Times New Roman"/>
          <w:color w:val="000000"/>
          <w:szCs w:val="24"/>
        </w:rPr>
      </w:pPr>
      <w:r>
        <w:t>De esta manera, se pueden hacer más rápido.</w:t>
      </w:r>
      <w:r>
        <w:t xml:space="preserve"> </w:t>
      </w:r>
      <w:r>
        <w:t>En un procesador ocurre lo mismo: mientras una instrucción se está decodificando, otra ya puede estar iniciándose o ejecutándose, y otra en espera.</w:t>
      </w:r>
    </w:p>
    <w:p w14:paraId="1029B8EF" w14:textId="77777777" w:rsidR="003C1055" w:rsidRDefault="0053097C" w:rsidP="003C1055">
      <w:pPr>
        <w:keepNext/>
        <w:spacing w:line="360" w:lineRule="auto"/>
        <w:jc w:val="center"/>
      </w:pPr>
      <w:r w:rsidRPr="001B543A">
        <w:rPr>
          <w:noProof/>
        </w:rPr>
        <w:lastRenderedPageBreak/>
        <w:drawing>
          <wp:inline distT="0" distB="0" distL="0" distR="0" wp14:anchorId="5552D527" wp14:editId="65C82F67">
            <wp:extent cx="3877734" cy="5485553"/>
            <wp:effectExtent l="0" t="0" r="8890" b="1270"/>
            <wp:docPr id="7273335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6837" cy="5498430"/>
                    </a:xfrm>
                    <a:prstGeom prst="rect">
                      <a:avLst/>
                    </a:prstGeom>
                    <a:noFill/>
                    <a:ln>
                      <a:noFill/>
                    </a:ln>
                  </pic:spPr>
                </pic:pic>
              </a:graphicData>
            </a:graphic>
          </wp:inline>
        </w:drawing>
      </w:r>
    </w:p>
    <w:p w14:paraId="725640F4" w14:textId="0525A74F" w:rsidR="0053097C" w:rsidRPr="003C1055" w:rsidRDefault="003C1055" w:rsidP="003C1055">
      <w:pPr>
        <w:pStyle w:val="Descripcin"/>
        <w:jc w:val="center"/>
        <w:rPr>
          <w:rFonts w:ascii="Times New Roman" w:hAnsi="Times New Roman" w:cs="Times New Roman"/>
          <w:color w:val="000000"/>
          <w:sz w:val="28"/>
          <w:szCs w:val="28"/>
        </w:rPr>
      </w:pPr>
      <w:r w:rsidRPr="003C1055">
        <w:rPr>
          <w:rFonts w:ascii="Times New Roman" w:hAnsi="Times New Roman" w:cs="Times New Roman"/>
          <w:sz w:val="20"/>
          <w:szCs w:val="20"/>
        </w:rPr>
        <w:t xml:space="preserve">Figura </w:t>
      </w:r>
      <w:r w:rsidRPr="003C1055">
        <w:rPr>
          <w:rFonts w:ascii="Times New Roman" w:hAnsi="Times New Roman" w:cs="Times New Roman"/>
          <w:sz w:val="20"/>
          <w:szCs w:val="20"/>
        </w:rPr>
        <w:fldChar w:fldCharType="begin"/>
      </w:r>
      <w:r w:rsidRPr="003C1055">
        <w:rPr>
          <w:rFonts w:ascii="Times New Roman" w:hAnsi="Times New Roman" w:cs="Times New Roman"/>
          <w:sz w:val="20"/>
          <w:szCs w:val="20"/>
        </w:rPr>
        <w:instrText xml:space="preserve"> SEQ Figura \* ARABIC </w:instrText>
      </w:r>
      <w:r w:rsidRPr="003C1055">
        <w:rPr>
          <w:rFonts w:ascii="Times New Roman" w:hAnsi="Times New Roman" w:cs="Times New Roman"/>
          <w:sz w:val="20"/>
          <w:szCs w:val="20"/>
        </w:rPr>
        <w:fldChar w:fldCharType="separate"/>
      </w:r>
      <w:r w:rsidR="00CB7EBF">
        <w:rPr>
          <w:rFonts w:ascii="Times New Roman" w:hAnsi="Times New Roman" w:cs="Times New Roman"/>
          <w:noProof/>
          <w:sz w:val="20"/>
          <w:szCs w:val="20"/>
        </w:rPr>
        <w:t>2</w:t>
      </w:r>
      <w:r w:rsidRPr="003C1055">
        <w:rPr>
          <w:rFonts w:ascii="Times New Roman" w:hAnsi="Times New Roman" w:cs="Times New Roman"/>
          <w:sz w:val="20"/>
          <w:szCs w:val="20"/>
        </w:rPr>
        <w:fldChar w:fldCharType="end"/>
      </w:r>
      <w:r w:rsidRPr="003C1055">
        <w:rPr>
          <w:rFonts w:ascii="Times New Roman" w:hAnsi="Times New Roman" w:cs="Times New Roman"/>
          <w:sz w:val="20"/>
          <w:szCs w:val="20"/>
        </w:rPr>
        <w:t xml:space="preserve"> Conectores Lógicos</w:t>
      </w:r>
    </w:p>
    <w:p w14:paraId="35FF2FB2" w14:textId="77777777" w:rsidR="0053097C" w:rsidRPr="008104F5" w:rsidRDefault="0053097C" w:rsidP="0053097C">
      <w:pPr>
        <w:pStyle w:val="Ttulo2"/>
      </w:pPr>
      <w:bookmarkStart w:id="5" w:name="_Toc199105363"/>
      <w:r w:rsidRPr="008104F5">
        <w:t>Consumo energético y computación verde</w:t>
      </w:r>
      <w:bookmarkEnd w:id="5"/>
    </w:p>
    <w:p w14:paraId="19D58965" w14:textId="4994A147" w:rsidR="0053097C" w:rsidRPr="008104F5" w:rsidRDefault="0053097C" w:rsidP="003B6A14">
      <w:pPr>
        <w:pStyle w:val="Sinespaciado"/>
        <w:rPr>
          <w:rFonts w:cs="Times New Roman"/>
          <w:szCs w:val="24"/>
        </w:rPr>
      </w:pPr>
      <w:r w:rsidRPr="008104F5">
        <w:rPr>
          <w:rFonts w:cs="Times New Roman"/>
          <w:szCs w:val="24"/>
        </w:rPr>
        <w:t xml:space="preserve"> </w:t>
      </w:r>
      <w:r w:rsidR="003B6A14">
        <w:t>El consumo de energía en los equipos de computación es algo normal en la época en que vivimos. Sin embargo, muchas personas no se dan cuenta de que, por cada unidad de energía utilizada por una computadora —ya sea al ejecutar un sistema operativo o una aplicación—, las grandes empresas también consumen un porcentaje significativo de agua tratada con productos bioquímicos estabilizados. Este recurso se emplea para mantener fríos los servidores, garantizando así que los sistemas funcionen correctamente y sin riesgo de colapso.</w:t>
      </w:r>
    </w:p>
    <w:p w14:paraId="3004B757" w14:textId="2EBF6977" w:rsidR="0053097C" w:rsidRPr="008104F5" w:rsidRDefault="003B6A14" w:rsidP="003B6A14">
      <w:pPr>
        <w:pStyle w:val="Sinespaciado"/>
        <w:rPr>
          <w:rFonts w:cs="Times New Roman"/>
          <w:szCs w:val="24"/>
        </w:rPr>
      </w:pPr>
      <w:r>
        <w:t xml:space="preserve">Hoy en día, el nivel de contaminación ha aumentado considerablemente, en gran parte debido a la evolución de los equipos tecnológicos. Esto ha hecho que el cuidado del medio ambiente sea una necesidad urgente. Ante esta problemática, surge la computación verde, </w:t>
      </w:r>
      <w:r>
        <w:lastRenderedPageBreak/>
        <w:t xml:space="preserve">también conocida como </w:t>
      </w:r>
      <w:r>
        <w:rPr>
          <w:rStyle w:val="nfasis"/>
        </w:rPr>
        <w:t>Green Computing</w:t>
      </w:r>
      <w:r>
        <w:t>, con el objetivo de minimizar el impacto ambiental generado por las tecnologías de la información</w:t>
      </w:r>
      <w:sdt>
        <w:sdtPr>
          <w:rPr>
            <w:rFonts w:cs="Times New Roman"/>
            <w:color w:val="000000"/>
            <w:szCs w:val="24"/>
          </w:rPr>
          <w:tag w:val="MENDELEY_CITATION_v3_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"/>
          <w:id w:val="-538963488"/>
          <w:placeholder>
            <w:docPart w:val="DefaultPlaceholder_-1854013440"/>
          </w:placeholder>
        </w:sdtPr>
        <w:sdtEndPr/>
        <w:sdtContent>
          <w:r w:rsidR="007452C9" w:rsidRPr="007452C9">
            <w:rPr>
              <w:rFonts w:cs="Times New Roman"/>
              <w:color w:val="000000"/>
              <w:szCs w:val="24"/>
            </w:rPr>
            <w:t>[2]</w:t>
          </w:r>
        </w:sdtContent>
      </w:sdt>
      <w:r w:rsidR="00957598">
        <w:rPr>
          <w:rFonts w:cs="Times New Roman"/>
          <w:color w:val="000000"/>
          <w:szCs w:val="24"/>
        </w:rPr>
        <w:t>.</w:t>
      </w:r>
    </w:p>
    <w:p w14:paraId="5737B743" w14:textId="73E61EE3" w:rsidR="0053097C" w:rsidRDefault="003B6A14" w:rsidP="003B6A14">
      <w:pPr>
        <w:pStyle w:val="Sinespaciado"/>
        <w:rPr>
          <w:rFonts w:cs="Times New Roman"/>
          <w:szCs w:val="24"/>
        </w:rPr>
      </w:pPr>
      <w:r>
        <w:t>La computación verde tiene como misión optimizar los sistemas operativos y las infraestructuras digitales para reducir el consumo de energía. Un ejemplo destacado es el desarrollo del almacenamiento en la nube, el cual utiliza tecnologías de virtualización y máquinas virtuales. Estas soluciones permiten disminuir significativamente el uso de energía y, por ende, la contaminación ambiental</w:t>
      </w:r>
      <w:sdt>
        <w:sdtPr>
          <w:rPr>
            <w:rFonts w:cs="Times New Roman"/>
            <w:color w:val="000000"/>
            <w:szCs w:val="24"/>
          </w:rPr>
          <w:tag w:val="MENDELEY_CITATION_v3_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"/>
          <w:id w:val="-1909367642"/>
          <w:placeholder>
            <w:docPart w:val="DefaultPlaceholder_-1854013440"/>
          </w:placeholder>
        </w:sdtPr>
        <w:sdtEndPr/>
        <w:sdtContent>
          <w:r w:rsidR="007452C9" w:rsidRPr="007452C9">
            <w:rPr>
              <w:rFonts w:cs="Times New Roman"/>
              <w:color w:val="000000"/>
              <w:szCs w:val="24"/>
            </w:rPr>
            <w:t>[3]</w:t>
          </w:r>
        </w:sdtContent>
      </w:sdt>
      <w:r w:rsidR="00957598">
        <w:rPr>
          <w:rFonts w:cs="Times New Roman"/>
          <w:color w:val="000000"/>
          <w:szCs w:val="24"/>
        </w:rPr>
        <w:t>.</w:t>
      </w:r>
    </w:p>
    <w:p w14:paraId="1E1F8DA9" w14:textId="77777777" w:rsidR="0053097C" w:rsidRPr="008104F5" w:rsidRDefault="0053097C" w:rsidP="0053097C">
      <w:pPr>
        <w:pStyle w:val="Ttulo2"/>
      </w:pPr>
      <w:bookmarkStart w:id="6" w:name="_Toc199105364"/>
      <w:r w:rsidRPr="008104F5">
        <w:t>Optimización energética en procesadores</w:t>
      </w:r>
      <w:bookmarkEnd w:id="6"/>
    </w:p>
    <w:p w14:paraId="3B8A4CC2" w14:textId="3EF0BCEF" w:rsidR="0053097C" w:rsidRPr="008104F5" w:rsidRDefault="003B6A14" w:rsidP="003B6A14">
      <w:pPr>
        <w:pStyle w:val="Sinespaciado"/>
        <w:rPr>
          <w:rFonts w:cs="Times New Roman"/>
          <w:szCs w:val="24"/>
        </w:rPr>
      </w:pPr>
      <w:r>
        <w:t>L</w:t>
      </w:r>
      <w:r>
        <w:t>a evolución de los componentes de los computadores ha tenido un gran alcance a lo largo de los años. Por esta razón, los equipos modernos de gama alta requieren un mayor consumo de energía para el funcionamiento total del computador. Sin embargo, gracias a los avances tecnológicos y arquitectónicos, se ha logrado que los procesadores utilicen el 100 % de su funcionalidad con un menor consumo de energía.</w:t>
      </w:r>
      <w:r>
        <w:br/>
        <w:t>Actualmente, en las tecnologías de los procesadores existen internamente los núcleos múltiples (</w:t>
      </w:r>
      <w:r>
        <w:rPr>
          <w:rStyle w:val="nfasis"/>
        </w:rPr>
        <w:t>multinúcleo</w:t>
      </w:r>
      <w:r>
        <w:t>), que permiten la distribución de tareas y la disminución del consumo energético</w:t>
      </w:r>
      <w:sdt>
        <w:sdtPr>
          <w:rPr>
            <w:rFonts w:cs="Times New Roman"/>
            <w:color w:val="000000"/>
            <w:szCs w:val="24"/>
          </w:rPr>
          <w:tag w:val="MENDELEY_CITATION_v3_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"/>
          <w:id w:val="-846555817"/>
          <w:placeholder>
            <w:docPart w:val="DefaultPlaceholder_-1854013440"/>
          </w:placeholder>
        </w:sdtPr>
        <w:sdtEndPr/>
        <w:sdtContent>
          <w:r w:rsidR="007452C9" w:rsidRPr="007452C9">
            <w:rPr>
              <w:rFonts w:cs="Times New Roman"/>
              <w:color w:val="000000"/>
              <w:szCs w:val="24"/>
            </w:rPr>
            <w:t>[4]</w:t>
          </w:r>
        </w:sdtContent>
      </w:sdt>
      <w:r w:rsidR="00957598">
        <w:rPr>
          <w:rFonts w:cs="Times New Roman"/>
          <w:color w:val="000000"/>
          <w:szCs w:val="24"/>
        </w:rPr>
        <w:t>.</w:t>
      </w:r>
    </w:p>
    <w:p w14:paraId="7CDBFA55" w14:textId="53146005" w:rsidR="0053097C" w:rsidRDefault="0053097C" w:rsidP="003B6A14">
      <w:pPr>
        <w:pStyle w:val="Sinespaciado"/>
        <w:rPr>
          <w:rFonts w:cs="Times New Roman"/>
          <w:color w:val="000000"/>
          <w:szCs w:val="24"/>
        </w:rPr>
      </w:pPr>
      <w:r w:rsidRPr="008104F5">
        <w:rPr>
          <w:rFonts w:cs="Times New Roman"/>
          <w:szCs w:val="24"/>
        </w:rPr>
        <w:t xml:space="preserve"> </w:t>
      </w:r>
      <w:r w:rsidR="003B6A14">
        <w:t xml:space="preserve">Una de las grandes técnicas que ha permitido separar los recursos informáticos del hardware es la </w:t>
      </w:r>
      <w:r w:rsidR="003B6A14" w:rsidRPr="003B6A14">
        <w:rPr>
          <w:rStyle w:val="Textoennegrita"/>
          <w:b w:val="0"/>
          <w:bCs w:val="0"/>
        </w:rPr>
        <w:t>virtualización</w:t>
      </w:r>
      <w:r w:rsidR="003B6A14">
        <w:t>, la cual ha representado un gran avance para reducir costos operativos. Gracias a los procesadores Intel Xeon, las unidades internas del CPU ofrecen estabilidad al operar, incluso con un bajo consumo de energía.</w:t>
      </w:r>
      <w:r w:rsidR="003B6A14">
        <w:br/>
        <w:t>En cuanto a la optimización energética, existen parámetros específicos para la ejecución de los procesadores, lo cual permite complementar el bajo consumo con una mayor estabilidad, incluso al trabajar a su máxima capacidad</w:t>
      </w:r>
      <w:r w:rsidR="00D72315">
        <w:rPr>
          <w:rFonts w:cs="Times New Roman"/>
          <w:szCs w:val="24"/>
        </w:rPr>
        <w:t xml:space="preserve"> </w:t>
      </w:r>
      <w:sdt>
        <w:sdtPr>
          <w:rPr>
            <w:rFonts w:cs="Times New Roman"/>
            <w:color w:val="000000"/>
            <w:szCs w:val="24"/>
          </w:rPr>
          <w:tag w:val="MENDELEY_CITATION_v3_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"/>
          <w:id w:val="-1380401885"/>
          <w:placeholder>
            <w:docPart w:val="DefaultPlaceholder_-1854013440"/>
          </w:placeholder>
        </w:sdtPr>
        <w:sdtEndPr/>
        <w:sdtContent>
          <w:r w:rsidR="007452C9" w:rsidRPr="007452C9">
            <w:rPr>
              <w:rFonts w:cs="Times New Roman"/>
              <w:color w:val="000000"/>
              <w:szCs w:val="24"/>
            </w:rPr>
            <w:t>[5]</w:t>
          </w:r>
        </w:sdtContent>
      </w:sdt>
      <w:r w:rsidR="00957598">
        <w:rPr>
          <w:rFonts w:cs="Times New Roman"/>
          <w:color w:val="000000"/>
          <w:szCs w:val="24"/>
        </w:rPr>
        <w:t>.</w:t>
      </w:r>
    </w:p>
    <w:p w14:paraId="189B50AC" w14:textId="77777777" w:rsidR="0053097C" w:rsidRDefault="0053097C" w:rsidP="00C100A8">
      <w:pPr>
        <w:pStyle w:val="Ttulo2"/>
      </w:pPr>
      <w:bookmarkStart w:id="7" w:name="_Toc199105365"/>
      <w:r w:rsidRPr="008104F5">
        <w:t>Arquitecturas modernas emergentes de RISC y CISC</w:t>
      </w:r>
      <w:bookmarkEnd w:id="7"/>
    </w:p>
    <w:p w14:paraId="19728D8F" w14:textId="0C05A83C" w:rsidR="0053097C" w:rsidRDefault="003B6A14" w:rsidP="003B6A14">
      <w:pPr>
        <w:pStyle w:val="Sinespaciado"/>
        <w:rPr>
          <w:rFonts w:cs="Times New Roman"/>
          <w:szCs w:val="24"/>
        </w:rPr>
      </w:pPr>
      <w:r>
        <w:t>La conversión de instrucciones entre arquitecturas distintas, como CISC y RISC, representa un desafío importante en la compatibilidad de los sistemas modernos. Las arquitecturas CISC cuentan con instrucciones complejas que pueden realizar varias operaciones en una sola línea de código. Por otro lado, las arquitecturas RISC utilizan instrucciones más simples y uniformes que las CISC, diseñadas para mejorar la eficiencia y la velocidad de ejecución</w:t>
      </w:r>
      <w:sdt>
        <w:sdtPr>
          <w:rPr>
            <w:rFonts w:cs="Times New Roman"/>
            <w:color w:val="000000"/>
            <w:szCs w:val="24"/>
          </w:rPr>
          <w:tag w:val="MENDELEY_CITATION_v3_eyJjaXRhdGlvbklEIjoiTUVOREVMRVlfQ0lUQVRJT05fMzY2OGI0YmMtNTI4NC00ZTk0LTgzNjUtYzAxNGE5MmZlMzNk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1506324389"/>
          <w:placeholder>
            <w:docPart w:val="DefaultPlaceholder_-1854013440"/>
          </w:placeholder>
        </w:sdtPr>
        <w:sdtEndPr/>
        <w:sdtContent>
          <w:r w:rsidR="007452C9" w:rsidRPr="007452C9">
            <w:rPr>
              <w:rFonts w:cs="Times New Roman"/>
              <w:color w:val="000000"/>
              <w:szCs w:val="24"/>
            </w:rPr>
            <w:t>[6]</w:t>
          </w:r>
        </w:sdtContent>
      </w:sdt>
      <w:r w:rsidR="00957598">
        <w:rPr>
          <w:rFonts w:cs="Times New Roman"/>
          <w:color w:val="000000"/>
          <w:szCs w:val="24"/>
        </w:rPr>
        <w:t>.</w:t>
      </w:r>
    </w:p>
    <w:p w14:paraId="5AAD6DD5" w14:textId="5471B188" w:rsidR="0053097C" w:rsidRDefault="003B6A14" w:rsidP="003B6A14">
      <w:pPr>
        <w:pStyle w:val="Sinespaciado"/>
        <w:rPr>
          <w:rFonts w:cs="Times New Roman"/>
          <w:szCs w:val="24"/>
        </w:rPr>
      </w:pPr>
      <w:r>
        <w:t xml:space="preserve">Al traducir un programa de CISC a RISC, cada instrucción compleja debe descomponerse en varias instrucciones más simples, lo que genera lo que se conoce como </w:t>
      </w:r>
      <w:r w:rsidRPr="003B6A14">
        <w:rPr>
          <w:rStyle w:val="Textoennegrita"/>
          <w:b w:val="0"/>
          <w:bCs w:val="0"/>
        </w:rPr>
        <w:t xml:space="preserve">inflación de </w:t>
      </w:r>
      <w:r w:rsidRPr="003B6A14">
        <w:rPr>
          <w:rStyle w:val="Textoennegrita"/>
          <w:b w:val="0"/>
          <w:bCs w:val="0"/>
        </w:rPr>
        <w:lastRenderedPageBreak/>
        <w:t>instrucciones</w:t>
      </w:r>
      <w:r w:rsidRPr="003B6A14">
        <w:rPr>
          <w:b/>
          <w:bCs/>
        </w:rPr>
        <w:t>.</w:t>
      </w:r>
      <w:r>
        <w:t xml:space="preserve"> Esta inflación es una de las principales fuentes de sobrecarga en los traductores binarios dinámicos, ya que una sola instrucción original puede convertirse en múltiples instrucciones en la arquitectura de destino. La arquitectura de destino se refiere al tipo de procesador en el que se va a ejecutar el código después de haber sido traducido</w:t>
      </w:r>
      <w:sdt>
        <w:sdtPr>
          <w:rPr>
            <w:rFonts w:cs="Times New Roman"/>
            <w:color w:val="000000"/>
            <w:szCs w:val="24"/>
          </w:rPr>
          <w:tag w:val="MENDELEY_CITATION_v3_eyJjaXRhdGlvbklEIjoiTUVOREVMRVlfQ0lUQVRJT05fYTgzMDM0NDgtYzg1MC00MzE1LTllMTgtZGEzYzJkOThmMzk4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446242817"/>
          <w:placeholder>
            <w:docPart w:val="DefaultPlaceholder_-1854013440"/>
          </w:placeholder>
        </w:sdtPr>
        <w:sdtEndPr/>
        <w:sdtContent>
          <w:r w:rsidR="007452C9" w:rsidRPr="007452C9">
            <w:rPr>
              <w:rFonts w:cs="Times New Roman"/>
              <w:color w:val="000000"/>
              <w:szCs w:val="24"/>
            </w:rPr>
            <w:t>[6]</w:t>
          </w:r>
        </w:sdtContent>
      </w:sdt>
      <w:r w:rsidR="00957598">
        <w:rPr>
          <w:rFonts w:cs="Times New Roman"/>
          <w:color w:val="000000"/>
          <w:szCs w:val="24"/>
        </w:rPr>
        <w:t>.</w:t>
      </w:r>
    </w:p>
    <w:p w14:paraId="5A5FE6C8" w14:textId="2B3B7921" w:rsidR="00D72315" w:rsidRDefault="003B6A14" w:rsidP="003B6A14">
      <w:pPr>
        <w:pStyle w:val="Sinespaciado"/>
        <w:rPr>
          <w:rFonts w:cs="Times New Roman"/>
          <w:szCs w:val="24"/>
        </w:rPr>
      </w:pPr>
      <w:r>
        <w:t xml:space="preserve">Aunque existen técnicas para reducir esta inflación, todavía se presenta una pérdida considerable de rendimiento en muchas herramientas actuales. Para analizar y mejorar este proceso, se ha desarrollado una herramienta llamada </w:t>
      </w:r>
      <w:r w:rsidRPr="003B6A14">
        <w:rPr>
          <w:rStyle w:val="Textoennegrita"/>
          <w:b w:val="0"/>
          <w:bCs w:val="0"/>
        </w:rPr>
        <w:t>Deflater</w:t>
      </w:r>
      <w:r>
        <w:t xml:space="preserve"> (objeción que debilita una justificación sin refutarla), que evalúa la inflación de instrucciones y facilita la optimización de traductores binarios</w:t>
      </w:r>
      <w:r w:rsidR="0053097C">
        <w:rPr>
          <w:rFonts w:cs="Times New Roman"/>
          <w:szCs w:val="24"/>
        </w:rPr>
        <w:t xml:space="preserve"> </w:t>
      </w:r>
      <w:sdt>
        <w:sdtPr>
          <w:rPr>
            <w:rFonts w:cs="Times New Roman"/>
            <w:color w:val="000000"/>
            <w:szCs w:val="24"/>
          </w:rPr>
          <w:tag w:val="MENDELEY_CITATION_v3_eyJjaXRhdGlvbklEIjoiTUVOREVMRVlfQ0lUQVRJT05fNGU4M2Y0MmYtZjcwYy00MjA4LTg3NTMtMGFkY2M0MjViN2Rm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1367952861"/>
          <w:placeholder>
            <w:docPart w:val="DefaultPlaceholder_-1854013440"/>
          </w:placeholder>
        </w:sdtPr>
        <w:sdtEndPr/>
        <w:sdtContent>
          <w:r w:rsidR="007452C9" w:rsidRPr="007452C9">
            <w:rPr>
              <w:rFonts w:cs="Times New Roman"/>
              <w:color w:val="000000"/>
              <w:szCs w:val="24"/>
            </w:rPr>
            <w:t>[6]</w:t>
          </w:r>
        </w:sdtContent>
      </w:sdt>
      <w:r w:rsidR="00957598">
        <w:rPr>
          <w:rFonts w:cs="Times New Roman"/>
          <w:color w:val="000000"/>
          <w:szCs w:val="24"/>
        </w:rPr>
        <w:t>.</w:t>
      </w:r>
    </w:p>
    <w:p w14:paraId="4A5B57C6" w14:textId="0681827E" w:rsidR="0053097C" w:rsidRDefault="003B6A14" w:rsidP="003B6A14">
      <w:pPr>
        <w:pStyle w:val="Sinespaciado"/>
        <w:rPr>
          <w:rFonts w:cs="Times New Roman"/>
          <w:szCs w:val="24"/>
        </w:rPr>
      </w:pPr>
      <w:r>
        <w:rPr>
          <w:rStyle w:val="nfasis"/>
        </w:rPr>
        <w:t>Deflater</w:t>
      </w:r>
      <w:r>
        <w:t xml:space="preserve"> funciona como una caja negra; es decir, no requiere acceso al código interno del traductor, sino que observa únicamente el resultado de la traducción. La herramienta incluye un modelo matemático que calcula la inflación global, además de un simulador que permite observar el comportamiento del código traducido en tiempo real. También cuenta con pruebas automatizadas que evalúan diferentes traductores sin necesidad de intervención manual</w:t>
      </w:r>
      <w:sdt>
        <w:sdtPr>
          <w:rPr>
            <w:rFonts w:cs="Times New Roman"/>
            <w:color w:val="000000"/>
            <w:szCs w:val="24"/>
          </w:rPr>
          <w:tag w:val="MENDELEY_CITATION_v3_eyJjaXRhdGlvbklEIjoiTUVOREVMRVlfQ0lUQVRJT05fMzA0OGU2ZDItYWNjNi00ZjI4LTk3Y2YtNGY5OTllOTg2YzE2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1462700092"/>
          <w:placeholder>
            <w:docPart w:val="DefaultPlaceholder_-1854013440"/>
          </w:placeholder>
        </w:sdtPr>
        <w:sdtEndPr/>
        <w:sdtContent>
          <w:r w:rsidR="007452C9" w:rsidRPr="007452C9">
            <w:rPr>
              <w:rFonts w:cs="Times New Roman"/>
              <w:color w:val="000000"/>
              <w:szCs w:val="24"/>
            </w:rPr>
            <w:t>[6]</w:t>
          </w:r>
        </w:sdtContent>
      </w:sdt>
      <w:r w:rsidR="00957598">
        <w:rPr>
          <w:rFonts w:cs="Times New Roman"/>
          <w:color w:val="000000"/>
          <w:szCs w:val="24"/>
        </w:rPr>
        <w:t>.</w:t>
      </w:r>
    </w:p>
    <w:p w14:paraId="2752E1F0" w14:textId="0F63037C" w:rsidR="0053097C" w:rsidRDefault="003B6A14" w:rsidP="003B6A14">
      <w:pPr>
        <w:pStyle w:val="Sinespaciado"/>
        <w:rPr>
          <w:rFonts w:cs="Times New Roman"/>
          <w:color w:val="000000"/>
          <w:szCs w:val="24"/>
        </w:rPr>
      </w:pPr>
      <w:r>
        <w:t xml:space="preserve">Gracias a estas características, </w:t>
      </w:r>
      <w:r>
        <w:rPr>
          <w:rStyle w:val="nfasis"/>
        </w:rPr>
        <w:t>Deflater</w:t>
      </w:r>
      <w:r>
        <w:t xml:space="preserve"> ha mejorado el rendimiento de traductores como QEMU, logrando incrementos significativos tras aplicar sus recomendaciones. Esto demuestra que, con un análisis detallado, es posible reducir la sobrecarga producida por la traducción entre arquitecturas, alcanzando una ejecución más eficiente en plataformas modernas</w:t>
      </w:r>
      <w:r w:rsidR="00D72315">
        <w:rPr>
          <w:rFonts w:cs="Times New Roman"/>
          <w:szCs w:val="24"/>
        </w:rPr>
        <w:t xml:space="preserve"> </w:t>
      </w:r>
      <w:sdt>
        <w:sdtPr>
          <w:rPr>
            <w:rFonts w:cs="Times New Roman"/>
            <w:color w:val="000000"/>
            <w:szCs w:val="24"/>
          </w:rPr>
          <w:tag w:val="MENDELEY_CITATION_v3_eyJjaXRhdGlvbklEIjoiTUVOREVMRVlfQ0lUQVRJT05fMTEzNjU5YTItM2JhMS00Y2ZhLWExODEtMThlZGU4ZTZiYzc5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898942105"/>
          <w:placeholder>
            <w:docPart w:val="DefaultPlaceholder_-1854013440"/>
          </w:placeholder>
        </w:sdtPr>
        <w:sdtEndPr/>
        <w:sdtContent>
          <w:r w:rsidR="007452C9" w:rsidRPr="007452C9">
            <w:rPr>
              <w:rFonts w:cs="Times New Roman"/>
              <w:color w:val="000000"/>
              <w:szCs w:val="24"/>
            </w:rPr>
            <w:t>[6]</w:t>
          </w:r>
        </w:sdtContent>
      </w:sdt>
      <w:r w:rsidR="00957598">
        <w:rPr>
          <w:rFonts w:cs="Times New Roman"/>
          <w:color w:val="000000"/>
          <w:szCs w:val="24"/>
        </w:rPr>
        <w:t>.</w:t>
      </w:r>
    </w:p>
    <w:p w14:paraId="42BFB4C6" w14:textId="77777777" w:rsidR="00C100A8" w:rsidRDefault="00C100A8" w:rsidP="00C100A8">
      <w:pPr>
        <w:keepNext/>
        <w:spacing w:line="360" w:lineRule="auto"/>
        <w:jc w:val="center"/>
      </w:pPr>
      <w:r>
        <w:rPr>
          <w:noProof/>
        </w:rPr>
        <w:lastRenderedPageBreak/>
        <w:drawing>
          <wp:inline distT="0" distB="0" distL="0" distR="0" wp14:anchorId="175FEED4" wp14:editId="26485CC0">
            <wp:extent cx="4140200" cy="3081866"/>
            <wp:effectExtent l="0" t="0" r="0" b="4445"/>
            <wp:docPr id="16" name="Imagen 1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4148279" cy="3087880"/>
                    </a:xfrm>
                    <a:prstGeom prst="rect">
                      <a:avLst/>
                    </a:prstGeom>
                  </pic:spPr>
                </pic:pic>
              </a:graphicData>
            </a:graphic>
          </wp:inline>
        </w:drawing>
      </w:r>
    </w:p>
    <w:p w14:paraId="314EE156" w14:textId="6EEBB20B" w:rsidR="00C100A8" w:rsidRPr="00C100A8" w:rsidRDefault="00C100A8" w:rsidP="00C100A8">
      <w:pPr>
        <w:pStyle w:val="Descripcin"/>
        <w:jc w:val="center"/>
        <w:rPr>
          <w:rFonts w:ascii="Times New Roman" w:hAnsi="Times New Roman" w:cs="Times New Roman"/>
          <w:b/>
          <w:bCs/>
          <w:color w:val="000000" w:themeColor="text1"/>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sidR="00CB7EBF">
        <w:rPr>
          <w:rFonts w:ascii="Times New Roman" w:hAnsi="Times New Roman" w:cs="Times New Roman"/>
          <w:noProof/>
          <w:sz w:val="20"/>
          <w:szCs w:val="20"/>
        </w:rPr>
        <w:t>3</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Arquitectura de procesadores</w:t>
      </w:r>
    </w:p>
    <w:p w14:paraId="2F9B432A" w14:textId="77777777" w:rsidR="0053097C" w:rsidRDefault="008104F5" w:rsidP="0053097C">
      <w:pPr>
        <w:pStyle w:val="Ttulo1"/>
      </w:pPr>
      <w:bookmarkStart w:id="8" w:name="_Toc199105366"/>
      <w:r w:rsidRPr="0053097C">
        <w:t>Evolución del procesamiento de datos</w:t>
      </w:r>
      <w:bookmarkEnd w:id="8"/>
      <w:r w:rsidRPr="0053097C">
        <w:t xml:space="preserve"> </w:t>
      </w:r>
    </w:p>
    <w:p w14:paraId="5F3C2E30" w14:textId="601F660F" w:rsidR="008104F5" w:rsidRPr="0053097C" w:rsidRDefault="008104F5" w:rsidP="0053097C">
      <w:pPr>
        <w:pStyle w:val="Ttulo2"/>
      </w:pPr>
      <w:bookmarkStart w:id="9" w:name="_Toc199105367"/>
      <w:r w:rsidRPr="0053097C">
        <w:t>Historia de los dispositivos de almacenamiento</w:t>
      </w:r>
      <w:bookmarkEnd w:id="9"/>
      <w:r w:rsidRPr="0053097C">
        <w:t xml:space="preserve"> </w:t>
      </w:r>
    </w:p>
    <w:p w14:paraId="75F77BC2" w14:textId="5B184D13" w:rsidR="008104F5" w:rsidRPr="008104F5" w:rsidRDefault="003B6A14" w:rsidP="003B6A14">
      <w:pPr>
        <w:pStyle w:val="Sinespaciado"/>
        <w:rPr>
          <w:rFonts w:cs="Times New Roman"/>
          <w:szCs w:val="24"/>
        </w:rPr>
      </w:pPr>
      <w:r>
        <w:t xml:space="preserve">Cuando se crearon los primeros dispositivos tecnológicos y surgieron los computadores, se necesitaba una unidad de almacenamiento para guardar información. En la década de 1880 se crearon las tarjetas perforadas, que en ese siglo se convirtieron en la unidad de almacenamiento más popular. Su funcionamiento se basaba en el código binario: cuando había un hueco representaba un 0, y donde no había hueco, representaba un 1; de esta forma, el computador podía interpretar el lenguaje de máquina. Su capacidad de almacenamiento era muy limitada, con una máxima capacidad de 4,5 megabytes, hasta que posteriormente surgieron las cintas magnéticas </w:t>
      </w:r>
      <w:r w:rsidR="00CC7594">
        <w:rPr>
          <w:rFonts w:cs="Times New Roman"/>
          <w:szCs w:val="24"/>
        </w:rPr>
        <w:t xml:space="preserve"> </w:t>
      </w:r>
      <w:sdt>
        <w:sdtPr>
          <w:rPr>
            <w:rFonts w:cs="Times New Roman"/>
            <w:color w:val="000000"/>
            <w:szCs w:val="24"/>
          </w:rPr>
          <w:tag w:val="MENDELEY_CITATION_v3_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"/>
          <w:id w:val="120507101"/>
          <w:placeholder>
            <w:docPart w:val="DefaultPlaceholder_-1854013440"/>
          </w:placeholder>
        </w:sdtPr>
        <w:sdtEndPr/>
        <w:sdtContent>
          <w:r w:rsidR="007452C9" w:rsidRPr="007452C9">
            <w:rPr>
              <w:rFonts w:cs="Times New Roman"/>
              <w:color w:val="000000"/>
              <w:szCs w:val="24"/>
            </w:rPr>
            <w:t>[7]</w:t>
          </w:r>
        </w:sdtContent>
      </w:sdt>
      <w:r w:rsidR="00957598">
        <w:rPr>
          <w:rFonts w:cs="Times New Roman"/>
          <w:color w:val="000000"/>
          <w:szCs w:val="24"/>
        </w:rPr>
        <w:t>.</w:t>
      </w:r>
    </w:p>
    <w:p w14:paraId="19B55A21" w14:textId="77777777" w:rsidR="003B6A14" w:rsidRDefault="003B6A14" w:rsidP="003B6A14">
      <w:pPr>
        <w:pStyle w:val="Sinespaciado"/>
      </w:pPr>
      <w:r>
        <w:t xml:space="preserve">Con la evolución de los computadores y el aumento del rendimiento, apareció el disco duro, una unidad de almacenamiento mejor estructurada, en el año 1956. Esta nueva unidad estaba compuesta por platos, caras y pistas. En este dispositivo surgió la unidad de medida </w:t>
      </w:r>
      <w:r w:rsidRPr="003B6A14">
        <w:rPr>
          <w:rStyle w:val="Textoennegrita"/>
          <w:b w:val="0"/>
          <w:bCs w:val="0"/>
        </w:rPr>
        <w:t>GB (gigabyte)</w:t>
      </w:r>
      <w:r w:rsidRPr="003B6A14">
        <w:rPr>
          <w:b/>
          <w:bCs/>
        </w:rPr>
        <w:t>.</w:t>
      </w:r>
      <w:r>
        <w:t xml:space="preserve"> Los discos duros modernos pueden llegar a almacenar hasta 6 TB de información. Sin embargo, en la actualidad, debido al avance de los sistemas operativos y las aplicaciones, el disco duro se ha vuelto un dispositivo obsoleto.</w:t>
      </w:r>
    </w:p>
    <w:p w14:paraId="5D4F7549" w14:textId="77777777" w:rsidR="003B6A14" w:rsidRDefault="003B6A14" w:rsidP="003B6A14">
      <w:pPr>
        <w:pStyle w:val="Sinespaciado"/>
      </w:pPr>
      <w:r>
        <w:t xml:space="preserve">Después del disco duro apareció el </w:t>
      </w:r>
      <w:r w:rsidRPr="003B6A14">
        <w:rPr>
          <w:rStyle w:val="Textoennegrita"/>
          <w:b w:val="0"/>
          <w:bCs w:val="0"/>
        </w:rPr>
        <w:t>disco sólido</w:t>
      </w:r>
      <w:r>
        <w:t>, una unidad de almacenamiento flash en estado sólido, cuya velocidad es superior a la del disco duro tradicional. El disco sólido tiene la capacidad de mejorar significativamente el rendimiento del equipo que lo utiliza</w:t>
      </w:r>
    </w:p>
    <w:p w14:paraId="3253B05F" w14:textId="3D3AF427" w:rsidR="008104F5" w:rsidRDefault="00CB7EBF" w:rsidP="003B6A14">
      <w:pPr>
        <w:pStyle w:val="Sinespaciado"/>
        <w:rPr>
          <w:rFonts w:cs="Times New Roman"/>
          <w:szCs w:val="24"/>
        </w:rPr>
      </w:pPr>
      <w:sdt>
        <w:sdtPr>
          <w:rPr>
            <w:rFonts w:cs="Times New Roman"/>
            <w:color w:val="000000"/>
            <w:szCs w:val="24"/>
          </w:rPr>
          <w:tag w:val="MENDELEY_CITATION_v3_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"/>
          <w:id w:val="836807055"/>
          <w:placeholder>
            <w:docPart w:val="DefaultPlaceholder_-1854013440"/>
          </w:placeholder>
        </w:sdtPr>
        <w:sdtEndPr/>
        <w:sdtContent>
          <w:r w:rsidR="007452C9" w:rsidRPr="007452C9">
            <w:rPr>
              <w:rFonts w:cs="Times New Roman"/>
              <w:color w:val="000000"/>
              <w:szCs w:val="24"/>
            </w:rPr>
            <w:t>[8]</w:t>
          </w:r>
        </w:sdtContent>
      </w:sdt>
      <w:r w:rsidR="00957598">
        <w:rPr>
          <w:rFonts w:cs="Times New Roman"/>
          <w:color w:val="000000"/>
          <w:szCs w:val="24"/>
        </w:rPr>
        <w:t>.</w:t>
      </w:r>
    </w:p>
    <w:p w14:paraId="3617CE2D" w14:textId="038526F6" w:rsidR="0053097C" w:rsidRPr="003C1055" w:rsidRDefault="0053097C" w:rsidP="0053097C">
      <w:pPr>
        <w:pStyle w:val="Ttulo1"/>
        <w:rPr>
          <w:rFonts w:cs="Times New Roman"/>
          <w:szCs w:val="24"/>
        </w:rPr>
      </w:pPr>
      <w:bookmarkStart w:id="10" w:name="_Toc199105368"/>
      <w:r w:rsidRPr="003C1055">
        <w:rPr>
          <w:rFonts w:cs="Times New Roman"/>
          <w:szCs w:val="24"/>
        </w:rPr>
        <w:t>Evolución de los Computadores y la CPU</w:t>
      </w:r>
      <w:bookmarkEnd w:id="10"/>
    </w:p>
    <w:p w14:paraId="26344C56" w14:textId="3AB6D5CD" w:rsidR="003C1055" w:rsidRPr="003C1055" w:rsidRDefault="003B6A14" w:rsidP="003B6A14">
      <w:pPr>
        <w:pStyle w:val="Sinespaciado"/>
        <w:rPr>
          <w:rFonts w:cs="Times New Roman"/>
          <w:szCs w:val="24"/>
        </w:rPr>
      </w:pPr>
      <w:r>
        <w:t xml:space="preserve">En el libro </w:t>
      </w:r>
      <w:r>
        <w:t>“</w:t>
      </w:r>
      <w:r>
        <w:rPr>
          <w:rStyle w:val="nfasis"/>
        </w:rPr>
        <w:t>Evolución del Computador: desde el ABC de su Arquitectura hasta la Construcción de una PC Gamer</w:t>
      </w:r>
      <w:r>
        <w:rPr>
          <w:rStyle w:val="nfasis"/>
        </w:rPr>
        <w:t>”</w:t>
      </w:r>
      <w:r>
        <w:t xml:space="preserve"> se describen las generaciones de computadores, informando sobre sus características, importancia y principales innovaciones. Desde la primera generación, en la que las computadoras funcionaban con válvulas de vacío y tarjetas, hasta la actualidad, con el uso de microchips e inteligencia artificial. A continuación, se profundiza en las cinco generaciones de computadoras</w:t>
      </w:r>
      <w:r>
        <w:t xml:space="preserve"> </w:t>
      </w:r>
      <w:sdt>
        <w:sdtPr>
          <w:rPr>
            <w:rFonts w:cs="Times New Roman"/>
            <w:color w:val="000000"/>
            <w:szCs w:val="24"/>
          </w:rPr>
          <w:tag w:val="MENDELEY_CITATION_v3_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"/>
          <w:id w:val="-1004742099"/>
          <w:placeholder>
            <w:docPart w:val="DefaultPlaceholder_-1854013440"/>
          </w:placeholder>
        </w:sdtPr>
        <w:sdtEndPr/>
        <w:sdtContent>
          <w:r w:rsidR="007452C9" w:rsidRPr="007452C9">
            <w:rPr>
              <w:rFonts w:cs="Times New Roman"/>
              <w:color w:val="000000"/>
              <w:szCs w:val="24"/>
            </w:rPr>
            <w:t>[9]</w:t>
          </w:r>
        </w:sdtContent>
      </w:sdt>
      <w:r w:rsidR="00957598">
        <w:rPr>
          <w:rFonts w:cs="Times New Roman"/>
          <w:color w:val="000000"/>
          <w:szCs w:val="24"/>
        </w:rPr>
        <w:t>.</w:t>
      </w:r>
    </w:p>
    <w:p w14:paraId="7869268F" w14:textId="3A3D5EE9" w:rsidR="008104F5" w:rsidRPr="008104F5" w:rsidRDefault="008104F5" w:rsidP="0053097C">
      <w:pPr>
        <w:pStyle w:val="Ttulo2"/>
      </w:pPr>
      <w:bookmarkStart w:id="11" w:name="_Toc199105369"/>
      <w:r w:rsidRPr="008104F5">
        <w:t xml:space="preserve">Primera Generación </w:t>
      </w:r>
      <w:r w:rsidR="0053097C">
        <w:t>(</w:t>
      </w:r>
      <w:r w:rsidRPr="008104F5">
        <w:t>1934 – 1953</w:t>
      </w:r>
      <w:r w:rsidR="0053097C">
        <w:t>)</w:t>
      </w:r>
      <w:bookmarkEnd w:id="11"/>
    </w:p>
    <w:p w14:paraId="104B5996" w14:textId="6C5ABBE1" w:rsidR="008104F5" w:rsidRPr="008104F5" w:rsidRDefault="003B6A14" w:rsidP="003B6A14">
      <w:pPr>
        <w:pStyle w:val="Sinespaciado"/>
        <w:rPr>
          <w:rFonts w:cs="Times New Roman"/>
          <w:szCs w:val="24"/>
        </w:rPr>
      </w:pPr>
      <w:r>
        <w:t>La principal razón para la creación de la computadora fue la necesidad del hombre de contar con una herramienta que pudiera recibir datos de entrada y salida mediante un programa.</w:t>
      </w:r>
      <w:r>
        <w:br/>
        <w:t>Los años que abarca la primera generación de computadoras van desde 1932 hasta 1953. Estas computadoras utilizaban un método para almacenar información conocido como válvulas de vacío. Estas válvulas almacenaban información a través de tarjetas perforadas. De esta manera, los operadores ingresaban los datos y programas en código especial mediante estas tarjetas. Estas computadoras cumplían su función mediante un tambor magnético que giraba muy rápido. Además, este tambor poseía un componente externo cuya funcionalidad era la lectura y escritura de datos.</w:t>
      </w:r>
      <w:r>
        <w:br/>
        <w:t>En la figura 4 se observa “Collosus 1”, uno de los primeros modelos de computadoras con válvulas de vacío.</w:t>
      </w:r>
    </w:p>
    <w:p w14:paraId="768ED84D" w14:textId="77777777" w:rsidR="00C100A8" w:rsidRDefault="008104F5" w:rsidP="00C100A8">
      <w:pPr>
        <w:keepNext/>
        <w:spacing w:line="360" w:lineRule="auto"/>
        <w:jc w:val="center"/>
      </w:pPr>
      <w:r w:rsidRPr="008104F5">
        <w:rPr>
          <w:rFonts w:ascii="Times New Roman" w:hAnsi="Times New Roman" w:cs="Times New Roman"/>
          <w:noProof/>
          <w:sz w:val="24"/>
          <w:szCs w:val="24"/>
        </w:rPr>
        <w:drawing>
          <wp:inline distT="0" distB="0" distL="0" distR="0" wp14:anchorId="614E3FED" wp14:editId="11F7576B">
            <wp:extent cx="4000500" cy="2334739"/>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433" cy="2340536"/>
                    </a:xfrm>
                    <a:prstGeom prst="rect">
                      <a:avLst/>
                    </a:prstGeom>
                  </pic:spPr>
                </pic:pic>
              </a:graphicData>
            </a:graphic>
          </wp:inline>
        </w:drawing>
      </w:r>
    </w:p>
    <w:p w14:paraId="35B8781B" w14:textId="7DCCE670"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sidR="00CB7EBF">
        <w:rPr>
          <w:rFonts w:ascii="Times New Roman" w:hAnsi="Times New Roman" w:cs="Times New Roman"/>
          <w:noProof/>
          <w:sz w:val="20"/>
          <w:szCs w:val="20"/>
        </w:rPr>
        <w:t>4</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Collosus 1</w:t>
      </w:r>
    </w:p>
    <w:p w14:paraId="00E46886" w14:textId="77777777" w:rsidR="008104F5" w:rsidRPr="008104F5" w:rsidRDefault="008104F5" w:rsidP="0053097C">
      <w:pPr>
        <w:pStyle w:val="Ttulo2"/>
      </w:pPr>
      <w:bookmarkStart w:id="12" w:name="_Toc199105370"/>
      <w:r w:rsidRPr="008104F5">
        <w:lastRenderedPageBreak/>
        <w:t>Segunda Generación (1954 - 1964)</w:t>
      </w:r>
      <w:bookmarkEnd w:id="12"/>
    </w:p>
    <w:p w14:paraId="1957D952" w14:textId="77777777" w:rsidR="003B6A14" w:rsidRDefault="003B6A14" w:rsidP="003B6A14">
      <w:pPr>
        <w:pStyle w:val="Sinespaciado"/>
      </w:pPr>
      <w:r>
        <w:t>La segunda generación de computadores empieza en 1954 con la creación de un gran avance tecnológico y termina en 1964. Este avance fue el transistor, que reemplazó a las válvulas de vacío. Doscientos transistores podían ocupar el espacio que una sola válvula de vacío. De esta forma, el tamaño de las computadoras disminuyó drásticamente, al igual que el consumo energético y la temperatura.</w:t>
      </w:r>
    </w:p>
    <w:p w14:paraId="3D481D0B" w14:textId="0E66D075" w:rsidR="008104F5" w:rsidRPr="008104F5" w:rsidRDefault="003B6A14" w:rsidP="003B6A14">
      <w:pPr>
        <w:pStyle w:val="Sinespaciado"/>
        <w:rPr>
          <w:rFonts w:cs="Times New Roman"/>
          <w:szCs w:val="24"/>
        </w:rPr>
      </w:pPr>
      <w:r>
        <w:t>En la figura 5 se observa la “IBM 1401”, un modelo de computadora que utilizaba transistores</w:t>
      </w:r>
      <w:r w:rsidR="008104F5" w:rsidRPr="008104F5">
        <w:rPr>
          <w:rFonts w:cs="Times New Roman"/>
          <w:szCs w:val="24"/>
        </w:rPr>
        <w:t>.</w:t>
      </w:r>
    </w:p>
    <w:p w14:paraId="2B473450" w14:textId="77777777" w:rsidR="00C100A8" w:rsidRDefault="008104F5" w:rsidP="00C100A8">
      <w:pPr>
        <w:keepNext/>
        <w:spacing w:line="360" w:lineRule="auto"/>
        <w:jc w:val="center"/>
      </w:pPr>
      <w:r w:rsidRPr="008104F5">
        <w:rPr>
          <w:rFonts w:ascii="Times New Roman" w:hAnsi="Times New Roman" w:cs="Times New Roman"/>
          <w:noProof/>
          <w:sz w:val="24"/>
          <w:szCs w:val="24"/>
        </w:rPr>
        <w:drawing>
          <wp:inline distT="0" distB="0" distL="0" distR="0" wp14:anchorId="58E1620F" wp14:editId="597BD082">
            <wp:extent cx="2415749" cy="195088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749" cy="1950889"/>
                    </a:xfrm>
                    <a:prstGeom prst="rect">
                      <a:avLst/>
                    </a:prstGeom>
                  </pic:spPr>
                </pic:pic>
              </a:graphicData>
            </a:graphic>
          </wp:inline>
        </w:drawing>
      </w:r>
    </w:p>
    <w:p w14:paraId="128F1221" w14:textId="75415441"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sidR="00CB7EBF">
        <w:rPr>
          <w:rFonts w:ascii="Times New Roman" w:hAnsi="Times New Roman" w:cs="Times New Roman"/>
          <w:noProof/>
          <w:sz w:val="20"/>
          <w:szCs w:val="20"/>
        </w:rPr>
        <w:t>5</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IBM 1401</w:t>
      </w:r>
    </w:p>
    <w:p w14:paraId="178FB9E8" w14:textId="77777777" w:rsidR="003B6A14" w:rsidRDefault="003B6A14" w:rsidP="003B6A14">
      <w:pPr>
        <w:pStyle w:val="Sinespaciado"/>
      </w:pPr>
      <w:r>
        <w:t>Ahora se usaban pequeños anillos magnéticos para almacenar datos, y se mejoraron los programas creados en la primera generación. También se desarrollaron lenguajes de programación como COBOL y FORTRAN.</w:t>
      </w:r>
    </w:p>
    <w:p w14:paraId="316DC557" w14:textId="279EF0FC" w:rsidR="008104F5" w:rsidRPr="008104F5" w:rsidRDefault="003B6A14" w:rsidP="003B6A14">
      <w:pPr>
        <w:pStyle w:val="Sinespaciado"/>
        <w:rPr>
          <w:rFonts w:cs="Times New Roman"/>
          <w:szCs w:val="24"/>
        </w:rPr>
      </w:pPr>
      <w:r>
        <w:t>En la figura 6 se observa el transistor, un componente electrónico hecho a base de silicio y cobre. Se encarga de controlar el paso de la corriente, permitiendo apagar, encender o amplificar señales.</w:t>
      </w:r>
    </w:p>
    <w:p w14:paraId="03B36A5A" w14:textId="77777777" w:rsidR="00C100A8" w:rsidRDefault="008104F5" w:rsidP="00C100A8">
      <w:pPr>
        <w:keepNext/>
        <w:spacing w:line="360" w:lineRule="auto"/>
        <w:jc w:val="center"/>
      </w:pPr>
      <w:r w:rsidRPr="008104F5">
        <w:rPr>
          <w:rFonts w:ascii="Times New Roman" w:hAnsi="Times New Roman" w:cs="Times New Roman"/>
          <w:noProof/>
          <w:sz w:val="24"/>
          <w:szCs w:val="24"/>
        </w:rPr>
        <w:drawing>
          <wp:inline distT="0" distB="0" distL="0" distR="0" wp14:anchorId="7DFAFD1D" wp14:editId="20CD4556">
            <wp:extent cx="2027096" cy="1882303"/>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096" cy="1882303"/>
                    </a:xfrm>
                    <a:prstGeom prst="rect">
                      <a:avLst/>
                    </a:prstGeom>
                  </pic:spPr>
                </pic:pic>
              </a:graphicData>
            </a:graphic>
          </wp:inline>
        </w:drawing>
      </w:r>
    </w:p>
    <w:p w14:paraId="5B3870EC" w14:textId="109A87CD"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sidR="00CB7EBF">
        <w:rPr>
          <w:rFonts w:ascii="Times New Roman" w:hAnsi="Times New Roman" w:cs="Times New Roman"/>
          <w:noProof/>
          <w:sz w:val="20"/>
          <w:szCs w:val="20"/>
        </w:rPr>
        <w:t>6</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Transistor</w:t>
      </w:r>
    </w:p>
    <w:p w14:paraId="1F50F12B" w14:textId="77777777" w:rsidR="008104F5" w:rsidRPr="008104F5" w:rsidRDefault="008104F5" w:rsidP="0053097C">
      <w:pPr>
        <w:pStyle w:val="Ttulo2"/>
      </w:pPr>
      <w:bookmarkStart w:id="13" w:name="_Toc199105371"/>
      <w:r w:rsidRPr="008104F5">
        <w:lastRenderedPageBreak/>
        <w:t>Tercera Generación (1965 - 1970)</w:t>
      </w:r>
      <w:bookmarkEnd w:id="13"/>
    </w:p>
    <w:p w14:paraId="6DBF7E52" w14:textId="77777777" w:rsidR="003B6A14" w:rsidRDefault="003B6A14" w:rsidP="003B6A14">
      <w:pPr>
        <w:pStyle w:val="Sinespaciado"/>
      </w:pPr>
      <w:r>
        <w:t>La tercera generación de computadores abarcó el período entre 1964 y 1971. Comenzó una nueva era con el perfeccionamiento de los circuitos integrados (CI), creados en 1958. Los circuitos integrados son chips o pastillas de silicio que permiten colocar una gran cantidad de dispositivos electrónicos en poco espacio. Las computadoras comenzaron a ser más pequeñas, potentes, consumiendo menos energía y generando menos calor.</w:t>
      </w:r>
    </w:p>
    <w:p w14:paraId="7033D84B" w14:textId="28E82AD2" w:rsidR="008104F5" w:rsidRPr="008104F5" w:rsidRDefault="003B6A14" w:rsidP="003B6A14">
      <w:pPr>
        <w:pStyle w:val="Sinespaciado"/>
        <w:rPr>
          <w:rFonts w:cs="Times New Roman"/>
          <w:szCs w:val="24"/>
        </w:rPr>
      </w:pPr>
      <w:r>
        <w:t>En la figura 7 se observa la “IBM 360”, computadora que integraba circuitos integrados y transistores</w:t>
      </w:r>
      <w:r w:rsidR="008104F5" w:rsidRPr="008104F5">
        <w:rPr>
          <w:rFonts w:cs="Times New Roman"/>
          <w:szCs w:val="24"/>
        </w:rPr>
        <w:t>.</w:t>
      </w:r>
    </w:p>
    <w:p w14:paraId="097F9892" w14:textId="77777777" w:rsidR="00C100A8" w:rsidRDefault="008104F5" w:rsidP="00C100A8">
      <w:pPr>
        <w:keepNext/>
        <w:spacing w:line="360" w:lineRule="auto"/>
        <w:jc w:val="center"/>
      </w:pPr>
      <w:r w:rsidRPr="008104F5">
        <w:rPr>
          <w:rFonts w:ascii="Times New Roman" w:hAnsi="Times New Roman" w:cs="Times New Roman"/>
          <w:noProof/>
          <w:sz w:val="24"/>
          <w:szCs w:val="24"/>
        </w:rPr>
        <w:drawing>
          <wp:inline distT="0" distB="0" distL="0" distR="0" wp14:anchorId="7DE9BB32" wp14:editId="0ABF6DE5">
            <wp:extent cx="2591025" cy="1897544"/>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1025" cy="1897544"/>
                    </a:xfrm>
                    <a:prstGeom prst="rect">
                      <a:avLst/>
                    </a:prstGeom>
                  </pic:spPr>
                </pic:pic>
              </a:graphicData>
            </a:graphic>
          </wp:inline>
        </w:drawing>
      </w:r>
    </w:p>
    <w:p w14:paraId="0FFDB381" w14:textId="56887F78"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sidR="00CB7EBF">
        <w:rPr>
          <w:rFonts w:ascii="Times New Roman" w:hAnsi="Times New Roman" w:cs="Times New Roman"/>
          <w:noProof/>
          <w:sz w:val="20"/>
          <w:szCs w:val="20"/>
        </w:rPr>
        <w:t>7</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IBM 360</w:t>
      </w:r>
    </w:p>
    <w:p w14:paraId="12DC11E4" w14:textId="77777777" w:rsidR="008104F5" w:rsidRPr="008104F5" w:rsidRDefault="008104F5" w:rsidP="0053097C">
      <w:pPr>
        <w:pStyle w:val="Ttulo2"/>
      </w:pPr>
      <w:bookmarkStart w:id="14" w:name="_Toc199105372"/>
      <w:r w:rsidRPr="008104F5">
        <w:t>Cuarta Generación (1971 - 1984)</w:t>
      </w:r>
      <w:bookmarkEnd w:id="14"/>
    </w:p>
    <w:p w14:paraId="6632E377" w14:textId="275AFACD" w:rsidR="008104F5" w:rsidRPr="003B6A14" w:rsidRDefault="003B6A14" w:rsidP="003B6A14">
      <w:pPr>
        <w:pStyle w:val="Sinespaciado"/>
        <w:rPr>
          <w:rFonts w:cs="Times New Roman"/>
          <w:szCs w:val="24"/>
        </w:rPr>
      </w:pPr>
      <w:r>
        <w:t>En esta generación, que abarca desde 1971 hasta 1984, los microprocesadores fueron los protagonistas del avance en los computadores. Esto supuso un gran avance en la microelectrónica, marcando un antes y un después en la innovación tecnológica. Las computadoras se volvieron portátiles, menos costosas, accesibles para un público más amplio, más potentes y con temperaturas reducidas. Además, comenzaron a producirse comercialmente.</w:t>
      </w:r>
      <w:r>
        <w:br/>
        <w:t>En la figura 8 se observa la “Macintosh”</w:t>
      </w:r>
      <w:r w:rsidRPr="003B6A14">
        <w:rPr>
          <w:rFonts w:cs="Times New Roman"/>
          <w:szCs w:val="24"/>
        </w:rPr>
        <w:t>.</w:t>
      </w:r>
    </w:p>
    <w:p w14:paraId="10FD3FDB" w14:textId="77777777" w:rsidR="00C100A8" w:rsidRDefault="008104F5" w:rsidP="00C100A8">
      <w:pPr>
        <w:keepNext/>
        <w:spacing w:line="360" w:lineRule="auto"/>
        <w:jc w:val="center"/>
      </w:pPr>
      <w:r w:rsidRPr="008104F5">
        <w:rPr>
          <w:rFonts w:ascii="Times New Roman" w:hAnsi="Times New Roman" w:cs="Times New Roman"/>
          <w:noProof/>
          <w:sz w:val="24"/>
          <w:szCs w:val="24"/>
        </w:rPr>
        <w:drawing>
          <wp:inline distT="0" distB="0" distL="0" distR="0" wp14:anchorId="6CE7A010" wp14:editId="1537BBE5">
            <wp:extent cx="2225040" cy="1592111"/>
            <wp:effectExtent l="0" t="0" r="381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580" cy="1594644"/>
                    </a:xfrm>
                    <a:prstGeom prst="rect">
                      <a:avLst/>
                    </a:prstGeom>
                  </pic:spPr>
                </pic:pic>
              </a:graphicData>
            </a:graphic>
          </wp:inline>
        </w:drawing>
      </w:r>
    </w:p>
    <w:p w14:paraId="494D2731" w14:textId="532851E1"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sidR="00CB7EBF">
        <w:rPr>
          <w:rFonts w:ascii="Times New Roman" w:hAnsi="Times New Roman" w:cs="Times New Roman"/>
          <w:noProof/>
          <w:sz w:val="20"/>
          <w:szCs w:val="20"/>
        </w:rPr>
        <w:t>8</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Macintosh</w:t>
      </w:r>
    </w:p>
    <w:p w14:paraId="2FE57046" w14:textId="7076F4C9" w:rsidR="008104F5" w:rsidRPr="008104F5" w:rsidRDefault="008104F5" w:rsidP="0053097C">
      <w:pPr>
        <w:pStyle w:val="Ttulo2"/>
      </w:pPr>
      <w:bookmarkStart w:id="15" w:name="_Toc199105373"/>
      <w:r w:rsidRPr="008104F5">
        <w:lastRenderedPageBreak/>
        <w:t>Qui</w:t>
      </w:r>
      <w:r w:rsidR="0053097C">
        <w:t>n</w:t>
      </w:r>
      <w:r w:rsidRPr="008104F5">
        <w:t>ta Generación (1985 - Actualidad)</w:t>
      </w:r>
      <w:bookmarkEnd w:id="15"/>
    </w:p>
    <w:p w14:paraId="54B15D9C" w14:textId="77777777" w:rsidR="005635E1" w:rsidRDefault="005635E1" w:rsidP="005635E1">
      <w:pPr>
        <w:pStyle w:val="Sinespaciado"/>
      </w:pPr>
      <w:r>
        <w:t>En esta generación, que llega hasta la actualidad, se incluyen los dispositivos que utilizan inteligencia artificial. También aquellos dispositivos que cuentan con varios CPU para obtener mayor potencia.</w:t>
      </w:r>
    </w:p>
    <w:p w14:paraId="74BBBCFE" w14:textId="4CCFA31D" w:rsidR="008104F5" w:rsidRPr="008104F5" w:rsidRDefault="005635E1" w:rsidP="005635E1">
      <w:pPr>
        <w:pStyle w:val="Sinespaciado"/>
        <w:rPr>
          <w:rFonts w:cs="Times New Roman"/>
          <w:szCs w:val="24"/>
        </w:rPr>
      </w:pPr>
      <w:r>
        <w:t>Las características de esta generación se destacan por computadoras más veloces, interfaces intuitivas, dispositivos de almacenamiento para salvaguardar datos, uso de microprocesadores, creación de lenguajes naturales, entre otros avances.</w:t>
      </w:r>
    </w:p>
    <w:p w14:paraId="51CA3F6E" w14:textId="77777777" w:rsidR="00C100A8" w:rsidRDefault="008104F5" w:rsidP="00C100A8">
      <w:pPr>
        <w:keepNext/>
        <w:spacing w:line="360" w:lineRule="auto"/>
        <w:jc w:val="center"/>
      </w:pPr>
      <w:r w:rsidRPr="008104F5">
        <w:rPr>
          <w:rFonts w:ascii="Times New Roman" w:hAnsi="Times New Roman" w:cs="Times New Roman"/>
          <w:noProof/>
          <w:sz w:val="24"/>
          <w:szCs w:val="24"/>
        </w:rPr>
        <w:drawing>
          <wp:inline distT="0" distB="0" distL="0" distR="0" wp14:anchorId="2659857E" wp14:editId="53630C76">
            <wp:extent cx="2895600" cy="216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394" cy="2164069"/>
                    </a:xfrm>
                    <a:prstGeom prst="rect">
                      <a:avLst/>
                    </a:prstGeom>
                  </pic:spPr>
                </pic:pic>
              </a:graphicData>
            </a:graphic>
          </wp:inline>
        </w:drawing>
      </w:r>
    </w:p>
    <w:p w14:paraId="02D398B3" w14:textId="6D02652E"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sidR="00CB7EBF">
        <w:rPr>
          <w:rFonts w:ascii="Times New Roman" w:hAnsi="Times New Roman" w:cs="Times New Roman"/>
          <w:noProof/>
          <w:sz w:val="20"/>
          <w:szCs w:val="20"/>
        </w:rPr>
        <w:t>9</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Computadora Actual</w:t>
      </w:r>
    </w:p>
    <w:p w14:paraId="5A7B5FFA" w14:textId="15E13F41" w:rsidR="008104F5" w:rsidRPr="008104F5" w:rsidRDefault="00C100A8" w:rsidP="0053097C">
      <w:pPr>
        <w:pStyle w:val="Ttulo1"/>
      </w:pPr>
      <w:bookmarkStart w:id="16" w:name="_Toc199105374"/>
      <w:r w:rsidRPr="008104F5">
        <w:t>Lógica Digital Y Electrónica</w:t>
      </w:r>
      <w:bookmarkEnd w:id="16"/>
    </w:p>
    <w:p w14:paraId="4A1DCFFD" w14:textId="5EEC548F" w:rsidR="008104F5" w:rsidRPr="008104F5" w:rsidRDefault="005635E1" w:rsidP="005635E1">
      <w:pPr>
        <w:pStyle w:val="Sinespaciado"/>
        <w:rPr>
          <w:rFonts w:cs="Times New Roman"/>
          <w:szCs w:val="24"/>
        </w:rPr>
      </w:pPr>
      <w:r>
        <w:t>La lógica digital permite que los circuitos electrónicos contemporáneos operen. Estos sistemas reciben información usando valores binarios, cero y uno, y a través de operaciones lógicas la procesan</w:t>
      </w:r>
      <w:r>
        <w:t xml:space="preserve"> </w:t>
      </w:r>
      <w:sdt>
        <w:sdtPr>
          <w:rPr>
            <w:rFonts w:cs="Times New Roman"/>
            <w:color w:val="000000"/>
            <w:szCs w:val="24"/>
          </w:rPr>
          <w:tag w:val="MENDELEY_CITATION_v3_eyJjaXRhdGlvbklEIjoiTUVOREVMRVlfQ0lUQVRJT05fNDY5NGIzYWItNDZhZS00Y2U5LTg2YWEtN2JjOGNlMzk5NTQ1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1275867493"/>
          <w:placeholder>
            <w:docPart w:val="DefaultPlaceholder_-1854013440"/>
          </w:placeholder>
        </w:sdtPr>
        <w:sdtEndPr/>
        <w:sdtContent>
          <w:r w:rsidR="007452C9" w:rsidRPr="007452C9">
            <w:rPr>
              <w:rFonts w:cs="Times New Roman"/>
              <w:color w:val="000000"/>
              <w:szCs w:val="24"/>
            </w:rPr>
            <w:t>[6]</w:t>
          </w:r>
        </w:sdtContent>
      </w:sdt>
      <w:r w:rsidR="00957598">
        <w:rPr>
          <w:rFonts w:cs="Times New Roman"/>
          <w:color w:val="000000"/>
          <w:szCs w:val="24"/>
        </w:rPr>
        <w:t>.</w:t>
      </w:r>
    </w:p>
    <w:p w14:paraId="54B460C7" w14:textId="77777777" w:rsidR="005635E1" w:rsidRDefault="005635E1" w:rsidP="005635E1">
      <w:pPr>
        <w:pStyle w:val="Sinespaciado"/>
      </w:pPr>
      <w:r>
        <w:t>Esto está muy relacionado con la electrónica, ya que sin los controles digitales no habría un uso práctico ni una orden dada a un mecanismo que deba ejecutar una acción.</w:t>
      </w:r>
      <w:r>
        <w:br/>
        <w:t>Los circuitos más complejos basados en álgebra de Boole son ejecutados por compuertas que procesan mediante lógica.</w:t>
      </w:r>
    </w:p>
    <w:p w14:paraId="244A4F48" w14:textId="77777777" w:rsidR="005635E1" w:rsidRDefault="005635E1" w:rsidP="005635E1">
      <w:pPr>
        <w:pStyle w:val="Sinespaciado"/>
      </w:pPr>
      <w:r>
        <w:t>El álgebra de Boole es una herramienta matemática esencial para analizar y describir la lógica. Sus principios y leyes fundamentales permiten comprender y manipular expresiones lógicas de manera formal.</w:t>
      </w:r>
    </w:p>
    <w:p w14:paraId="1AB4D2EF" w14:textId="1D4612C2" w:rsidR="005635E1" w:rsidRDefault="005635E1" w:rsidP="005635E1">
      <w:pPr>
        <w:pStyle w:val="Sinespaciado"/>
      </w:pPr>
      <w:r>
        <w:t>Mediante leyes como el complemento, el distributivo y la identidad, se simplifican estructuras lógicas complejas. Esta simplificación facilita el diseño de circuitos electrónicos eficientes y económicos a partir de componentes básicos.</w:t>
      </w:r>
    </w:p>
    <w:p w14:paraId="5284998A" w14:textId="77777777" w:rsidR="005635E1" w:rsidRDefault="005635E1" w:rsidP="005635E1">
      <w:pPr>
        <w:pStyle w:val="Sinespaciado"/>
      </w:pPr>
      <w:r>
        <w:lastRenderedPageBreak/>
        <w:t>Las compuertas lógicas fundamentales incluyen AND (su salida es uno solo si todas las entradas son uno), OR (su salida es uno si al menos una entrada es uno) y NOT (invierte la entrada). Estas son las más comunes en la electrónica digital.</w:t>
      </w:r>
    </w:p>
    <w:p w14:paraId="3298331B" w14:textId="3BC6BE70" w:rsidR="008104F5" w:rsidRPr="008104F5" w:rsidRDefault="005635E1" w:rsidP="005635E1">
      <w:pPr>
        <w:pStyle w:val="Sinespaciado"/>
        <w:rPr>
          <w:rFonts w:cs="Times New Roman"/>
          <w:szCs w:val="24"/>
        </w:rPr>
      </w:pPr>
      <w:r>
        <w:t>Estas compuertas básicas se combinan para formar otras más complejas como NAND, NOR, XOR y XNOR, permitiendo la construcción de circuitos digitales elaborados.</w:t>
      </w:r>
      <w:r>
        <w:br/>
        <w:t>Estos circuitos son esenciales para crear sistemas como sumadores, codificadores, multiplexores y las unidades aritméticas y lógicas (ALU).</w:t>
      </w:r>
    </w:p>
    <w:p w14:paraId="1FE635C6" w14:textId="11D96DAC" w:rsidR="008104F5" w:rsidRDefault="00310820" w:rsidP="00310820">
      <w:pPr>
        <w:pStyle w:val="Ttulo1"/>
      </w:pPr>
      <w:bookmarkStart w:id="17" w:name="_Toc199105375"/>
      <w:r>
        <w:t>Conclusión</w:t>
      </w:r>
      <w:bookmarkEnd w:id="17"/>
    </w:p>
    <w:p w14:paraId="5D51113C" w14:textId="111D65A1" w:rsidR="005635E1" w:rsidRPr="005635E1" w:rsidRDefault="005635E1" w:rsidP="005635E1">
      <w:pPr>
        <w:pStyle w:val="Sinespaciado"/>
      </w:pPr>
      <w:r>
        <w:t>La tecnología forma parte de nuestra vida diaria, y entender cómo funcionan los computadores por dentro es muy importante. En este ensayo explico la diferencia entre la organización y la arquitectura de computadores, y cómo se conectan sus partes para procesar datos. También hablo sobre la evolución del procesamiento de datos, la CPU a lo largo de las generaciones y los conceptos básicos de la lógica digital y los componentes electrónicos.</w:t>
      </w:r>
    </w:p>
    <w:p w14:paraId="01E779AE" w14:textId="7FF7071B" w:rsidR="003C1055" w:rsidRDefault="003C1055" w:rsidP="003C1055">
      <w:pPr>
        <w:pStyle w:val="Ttulo1"/>
      </w:pPr>
      <w:bookmarkStart w:id="18" w:name="_Toc199105376"/>
      <w:r>
        <w:t>Bibliografía</w:t>
      </w:r>
      <w:bookmarkEnd w:id="18"/>
    </w:p>
    <w:sdt>
      <w:sdtPr>
        <w:rPr>
          <w:rFonts w:ascii="Times New Roman" w:hAnsi="Times New Roman" w:cs="Times New Roman"/>
          <w:color w:val="000000"/>
          <w:sz w:val="24"/>
          <w:szCs w:val="24"/>
        </w:rPr>
        <w:tag w:val="MENDELEY_BIBLIOGRAPHY"/>
        <w:id w:val="1187718982"/>
        <w:placeholder>
          <w:docPart w:val="DefaultPlaceholder_-1854013440"/>
        </w:placeholder>
      </w:sdtPr>
      <w:sdtEndPr>
        <w:rPr>
          <w:rFonts w:asciiTheme="minorHAnsi" w:hAnsiTheme="minorHAnsi" w:cstheme="minorBidi"/>
          <w:sz w:val="22"/>
          <w:szCs w:val="22"/>
        </w:rPr>
      </w:sdtEndPr>
      <w:sdtContent>
        <w:p w14:paraId="1DA6E725" w14:textId="77777777" w:rsidR="007452C9" w:rsidRDefault="007452C9">
          <w:pPr>
            <w:autoSpaceDE w:val="0"/>
            <w:autoSpaceDN w:val="0"/>
            <w:ind w:hanging="640"/>
            <w:divId w:val="260376415"/>
            <w:rPr>
              <w:rFonts w:eastAsia="Times New Roman"/>
              <w:sz w:val="24"/>
              <w:szCs w:val="24"/>
            </w:rPr>
          </w:pPr>
          <w:r>
            <w:rPr>
              <w:rFonts w:eastAsia="Times New Roman"/>
            </w:rPr>
            <w:t>[1]</w:t>
          </w:r>
          <w:r>
            <w:rPr>
              <w:rFonts w:eastAsia="Times New Roman"/>
            </w:rPr>
            <w:tab/>
            <w:t xml:space="preserve">M. Spoljaric, M. Hajba, and I. M. Pecimotika, “Interactive approach to digital logic,” in </w:t>
          </w:r>
          <w:r>
            <w:rPr>
              <w:rFonts w:eastAsia="Times New Roman"/>
              <w:i/>
              <w:iCs/>
            </w:rPr>
            <w:t>2020 43rd International Convention on Information, Communication and Electronic Technology, MIPRO 2020 - Proceedings</w:t>
          </w:r>
          <w:r>
            <w:rPr>
              <w:rFonts w:eastAsia="Times New Roman"/>
            </w:rPr>
            <w:t>, Institute of Electrical and Electronics Engineers Inc., Sep. 2020, pp. 1601–1606. doi: 10.23919/MIPRO48935.2020.9245362.</w:t>
          </w:r>
        </w:p>
        <w:p w14:paraId="26FE3276" w14:textId="77777777" w:rsidR="007452C9" w:rsidRDefault="007452C9">
          <w:pPr>
            <w:autoSpaceDE w:val="0"/>
            <w:autoSpaceDN w:val="0"/>
            <w:ind w:hanging="640"/>
            <w:divId w:val="1615751221"/>
            <w:rPr>
              <w:rFonts w:eastAsia="Times New Roman"/>
            </w:rPr>
          </w:pPr>
          <w:r>
            <w:rPr>
              <w:rFonts w:eastAsia="Times New Roman"/>
            </w:rPr>
            <w:t>[2]</w:t>
          </w:r>
          <w:r>
            <w:rPr>
              <w:rFonts w:eastAsia="Times New Roman"/>
            </w:rPr>
            <w:tab/>
            <w:t>E. Raya López, “Tecnologías Verdes,” 2020. Accessed: May 24, 2025. [Online]. Available: https://www.acta.es/medios/articulos/ciencias_y_tecnologia/073001.pdf</w:t>
          </w:r>
        </w:p>
        <w:p w14:paraId="00E29F4E" w14:textId="77777777" w:rsidR="007452C9" w:rsidRDefault="007452C9">
          <w:pPr>
            <w:autoSpaceDE w:val="0"/>
            <w:autoSpaceDN w:val="0"/>
            <w:ind w:hanging="640"/>
            <w:divId w:val="1495953638"/>
            <w:rPr>
              <w:rFonts w:eastAsia="Times New Roman"/>
            </w:rPr>
          </w:pPr>
          <w:r>
            <w:rPr>
              <w:rFonts w:eastAsia="Times New Roman"/>
            </w:rPr>
            <w:t>[3]</w:t>
          </w:r>
          <w:r>
            <w:rPr>
              <w:rFonts w:eastAsia="Times New Roman"/>
            </w:rPr>
            <w:tab/>
            <w:t>P. Técnico, B. Benjamin, B. Monge, Á. Daniel, and D. Rojas, “UNIVERSIDAD POLITÉCNICA SALESIANA CARRERA DE INGENIERÍA INDUSTRIAL,” Guayaquil, Sep. 2021. Accessed: May 24, 2025. [Online]. Available: http://dspace.ups.edu.ec/bitstream/123456789/21057/1/UPS-GT003415.pdf</w:t>
          </w:r>
        </w:p>
        <w:p w14:paraId="11061CED" w14:textId="77777777" w:rsidR="007452C9" w:rsidRDefault="007452C9">
          <w:pPr>
            <w:autoSpaceDE w:val="0"/>
            <w:autoSpaceDN w:val="0"/>
            <w:ind w:hanging="640"/>
            <w:divId w:val="1399672412"/>
            <w:rPr>
              <w:rFonts w:eastAsia="Times New Roman"/>
            </w:rPr>
          </w:pPr>
          <w:r>
            <w:rPr>
              <w:rFonts w:eastAsia="Times New Roman"/>
            </w:rPr>
            <w:t>[4]</w:t>
          </w:r>
          <w:r>
            <w:rPr>
              <w:rFonts w:eastAsia="Times New Roman"/>
            </w:rPr>
            <w:tab/>
            <w:t>Á. Julián and B. Campos, “Analysis of energy efficiency in ARM processors,” La Laguna, Jul. 2023. Accessed: May 24, 2025. [Online]. Available: http://riull.ull.es/xmlui/handle/915/33502</w:t>
          </w:r>
        </w:p>
        <w:p w14:paraId="32905C4F" w14:textId="77777777" w:rsidR="007452C9" w:rsidRDefault="007452C9">
          <w:pPr>
            <w:autoSpaceDE w:val="0"/>
            <w:autoSpaceDN w:val="0"/>
            <w:ind w:hanging="640"/>
            <w:divId w:val="1071777163"/>
            <w:rPr>
              <w:rFonts w:eastAsia="Times New Roman"/>
            </w:rPr>
          </w:pPr>
          <w:r>
            <w:rPr>
              <w:rFonts w:eastAsia="Times New Roman"/>
            </w:rPr>
            <w:t>[5]</w:t>
          </w:r>
          <w:r>
            <w:rPr>
              <w:rFonts w:eastAsia="Times New Roman"/>
            </w:rPr>
            <w:tab/>
            <w:t>Daniela Isabel Robles Loján, “‘ANÁLISIS DE LAS TÉCNICAS DE AHORRO DE ENERGÍA PARA PROCESADORES EN ENTORNOS VIRTUALIZADOS’ UNIVERSIDAD POLITÉCNICA SALESIANA SEDE QUITO,” 2025.</w:t>
          </w:r>
        </w:p>
        <w:p w14:paraId="6732081E" w14:textId="77777777" w:rsidR="007452C9" w:rsidRDefault="007452C9">
          <w:pPr>
            <w:autoSpaceDE w:val="0"/>
            <w:autoSpaceDN w:val="0"/>
            <w:ind w:hanging="640"/>
            <w:divId w:val="1000620436"/>
            <w:rPr>
              <w:rFonts w:eastAsia="Times New Roman"/>
            </w:rPr>
          </w:pPr>
          <w:r>
            <w:rPr>
              <w:rFonts w:eastAsia="Times New Roman"/>
            </w:rPr>
            <w:t>[6]</w:t>
          </w:r>
          <w:r>
            <w:rPr>
              <w:rFonts w:eastAsia="Times New Roman"/>
            </w:rPr>
            <w:tab/>
            <w:t xml:space="preserve">B. Xie </w:t>
          </w:r>
          <w:r>
            <w:rPr>
              <w:rFonts w:eastAsia="Times New Roman"/>
              <w:i/>
              <w:iCs/>
            </w:rPr>
            <w:t>et al.</w:t>
          </w:r>
          <w:r>
            <w:rPr>
              <w:rFonts w:eastAsia="Times New Roman"/>
            </w:rPr>
            <w:t xml:space="preserve">, “An Instruction Inflation Analyzing Framework for Dynamic Binary Translators,” </w:t>
          </w:r>
          <w:r>
            <w:rPr>
              <w:rFonts w:eastAsia="Times New Roman"/>
              <w:i/>
              <w:iCs/>
            </w:rPr>
            <w:t>ACM Transactions on Architecture and Code Optimization</w:t>
          </w:r>
          <w:r>
            <w:rPr>
              <w:rFonts w:eastAsia="Times New Roman"/>
            </w:rPr>
            <w:t>, vol. 21, no. 2, pp. 1–25, Jun. 2024, doi: 10.1145/3640813.</w:t>
          </w:r>
        </w:p>
        <w:p w14:paraId="056E5F0D" w14:textId="77777777" w:rsidR="007452C9" w:rsidRDefault="007452C9">
          <w:pPr>
            <w:autoSpaceDE w:val="0"/>
            <w:autoSpaceDN w:val="0"/>
            <w:ind w:hanging="640"/>
            <w:divId w:val="1850098710"/>
            <w:rPr>
              <w:rFonts w:eastAsia="Times New Roman"/>
            </w:rPr>
          </w:pPr>
          <w:r>
            <w:rPr>
              <w:rFonts w:eastAsia="Times New Roman"/>
            </w:rPr>
            <w:t>[7]</w:t>
          </w:r>
          <w:r>
            <w:rPr>
              <w:rFonts w:eastAsia="Times New Roman"/>
            </w:rPr>
            <w:tab/>
            <w:t>P. De and T. Tema, “SUDAMERICANO DESARROLLO DE SOFTWARE,” Quito, Jun. 2023. Accessed: May 24, 2025. [Online]. Available: http://intesud-</w:t>
          </w:r>
          <w:r>
            <w:rPr>
              <w:rFonts w:eastAsia="Times New Roman"/>
            </w:rPr>
            <w:lastRenderedPageBreak/>
            <w:t>repositoriodigital.edu.ec:8080/bitstream/INTESUD/76/1/Proyecto%20de%20Titulaci%C3%B3n%20-%20Galarza%20Vecilla%20H%C3%A9ctor%20Andr%C3%A9s.pdf</w:t>
          </w:r>
        </w:p>
        <w:p w14:paraId="76411FFB" w14:textId="77777777" w:rsidR="007452C9" w:rsidRDefault="007452C9">
          <w:pPr>
            <w:autoSpaceDE w:val="0"/>
            <w:autoSpaceDN w:val="0"/>
            <w:ind w:hanging="640"/>
            <w:divId w:val="161705071"/>
            <w:rPr>
              <w:rFonts w:eastAsia="Times New Roman"/>
            </w:rPr>
          </w:pPr>
          <w:r>
            <w:rPr>
              <w:rFonts w:eastAsia="Times New Roman"/>
            </w:rPr>
            <w:t>[8]</w:t>
          </w:r>
          <w:r>
            <w:rPr>
              <w:rFonts w:eastAsia="Times New Roman"/>
            </w:rPr>
            <w:tab/>
            <w:t>Jorge Soriano Gonzalez, “‘Estudio sobre herramientas NoSQL’ TRABAJO FIN DE GRADO,” Dec. 2021. Accessed: May 24, 2025. [Online]. Available: https://dspace.umh.es/bitstream/11000/26558/1/TFG-Soriano%20Gonz%c3%a1lez%2c%20Jorge.pdf</w:t>
          </w:r>
        </w:p>
        <w:p w14:paraId="3B74CB1B" w14:textId="77777777" w:rsidR="007452C9" w:rsidRDefault="007452C9">
          <w:pPr>
            <w:autoSpaceDE w:val="0"/>
            <w:autoSpaceDN w:val="0"/>
            <w:ind w:hanging="640"/>
            <w:divId w:val="2033529435"/>
            <w:rPr>
              <w:rFonts w:eastAsia="Times New Roman"/>
            </w:rPr>
          </w:pPr>
          <w:r>
            <w:rPr>
              <w:rFonts w:eastAsia="Times New Roman"/>
            </w:rPr>
            <w:t>[9]</w:t>
          </w:r>
          <w:r>
            <w:rPr>
              <w:rFonts w:eastAsia="Times New Roman"/>
            </w:rPr>
            <w:tab/>
            <w:t xml:space="preserve">G. A. Solano-Gutiérrez, L. A. Núñez-Freire, J. J. Mendoza-Loor, C. J. Choez-Calderón, and L. J. Montaño-Cabezas, </w:t>
          </w:r>
          <w:r>
            <w:rPr>
              <w:rFonts w:eastAsia="Times New Roman"/>
              <w:i/>
              <w:iCs/>
            </w:rPr>
            <w:t>Evolución del Computador: desde el ABC de su Arquitectura hasta la Construcción de una PC Gamer</w:t>
          </w:r>
          <w:r>
            <w:rPr>
              <w:rFonts w:eastAsia="Times New Roman"/>
            </w:rPr>
            <w:t>, 1st ed. Santo Domingo: Editorial Grupo AEA, 2023. doi: 10.55813/egaea.l.2022.24.</w:t>
          </w:r>
        </w:p>
        <w:p w14:paraId="42D8A493" w14:textId="0AA0AC72" w:rsidR="003C1055" w:rsidRPr="003C1055" w:rsidRDefault="007452C9" w:rsidP="003C1055">
          <w:r>
            <w:rPr>
              <w:rFonts w:eastAsia="Times New Roman"/>
            </w:rPr>
            <w:t> </w:t>
          </w:r>
        </w:p>
      </w:sdtContent>
    </w:sdt>
    <w:p w14:paraId="550AE236" w14:textId="08ACF8AD" w:rsidR="003C1055" w:rsidRDefault="003C1055" w:rsidP="003C1055">
      <w:pPr>
        <w:pStyle w:val="Ttulo1"/>
      </w:pPr>
      <w:bookmarkStart w:id="19" w:name="_Toc199105377"/>
      <w:r>
        <w:t>Anexos</w:t>
      </w:r>
      <w:bookmarkEnd w:id="19"/>
    </w:p>
    <w:p w14:paraId="6ECCAA4F" w14:textId="0D7EEA81" w:rsidR="007452C9" w:rsidRDefault="007452C9" w:rsidP="007452C9">
      <w:pPr>
        <w:pStyle w:val="Ttulo2"/>
      </w:pPr>
      <w:bookmarkStart w:id="20" w:name="_Toc199105378"/>
      <w:r>
        <w:t>Git-Hub</w:t>
      </w:r>
      <w:bookmarkEnd w:id="20"/>
    </w:p>
    <w:p w14:paraId="3EBC8E90" w14:textId="4A469695" w:rsidR="00C100A8" w:rsidRPr="007452C9" w:rsidRDefault="00CB7EBF" w:rsidP="00C100A8">
      <w:pPr>
        <w:jc w:val="center"/>
      </w:pPr>
      <w:hyperlink r:id="rId15" w:history="1">
        <w:r w:rsidR="00C100A8" w:rsidRPr="00784B64">
          <w:rPr>
            <w:rStyle w:val="Hipervnculo"/>
          </w:rPr>
          <w:t>https://github.com/MiloSaurio4kHD/Arquitectura_GrupoE</w:t>
        </w:r>
      </w:hyperlink>
    </w:p>
    <w:p w14:paraId="2119CA62" w14:textId="4EB84013" w:rsidR="007452C9" w:rsidRPr="007452C9" w:rsidRDefault="007452C9" w:rsidP="007452C9">
      <w:pPr>
        <w:pStyle w:val="Ttulo2"/>
      </w:pPr>
      <w:bookmarkStart w:id="21" w:name="_Toc199105379"/>
      <w:r>
        <w:t>Evidencia de envió de cada estudiante</w:t>
      </w:r>
      <w:bookmarkEnd w:id="21"/>
    </w:p>
    <w:p w14:paraId="5DA6710B" w14:textId="3047C272" w:rsidR="007452C9" w:rsidRDefault="007452C9" w:rsidP="00C100A8">
      <w:pPr>
        <w:jc w:val="center"/>
      </w:pPr>
      <w:r w:rsidRPr="007452C9">
        <w:rPr>
          <w:noProof/>
        </w:rPr>
        <w:drawing>
          <wp:inline distT="0" distB="0" distL="0" distR="0" wp14:anchorId="5641B4F5" wp14:editId="2C160FB8">
            <wp:extent cx="2529840" cy="1163918"/>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9840" cy="1163918"/>
                    </a:xfrm>
                    <a:prstGeom prst="rect">
                      <a:avLst/>
                    </a:prstGeom>
                  </pic:spPr>
                </pic:pic>
              </a:graphicData>
            </a:graphic>
          </wp:inline>
        </w:drawing>
      </w:r>
      <w:r w:rsidRPr="007452C9">
        <w:rPr>
          <w:noProof/>
        </w:rPr>
        <w:drawing>
          <wp:inline distT="0" distB="0" distL="0" distR="0" wp14:anchorId="4BFB6E0C" wp14:editId="5FBF8F18">
            <wp:extent cx="2681537" cy="116395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6572"/>
                    <a:stretch/>
                  </pic:blipFill>
                  <pic:spPr bwMode="auto">
                    <a:xfrm>
                      <a:off x="0" y="0"/>
                      <a:ext cx="2681537" cy="1163955"/>
                    </a:xfrm>
                    <a:prstGeom prst="rect">
                      <a:avLst/>
                    </a:prstGeom>
                    <a:ln>
                      <a:noFill/>
                    </a:ln>
                    <a:extLst>
                      <a:ext uri="{53640926-AAD7-44D8-BBD7-CCE9431645EC}">
                        <a14:shadowObscured xmlns:a14="http://schemas.microsoft.com/office/drawing/2010/main"/>
                      </a:ext>
                    </a:extLst>
                  </pic:spPr>
                </pic:pic>
              </a:graphicData>
            </a:graphic>
          </wp:inline>
        </w:drawing>
      </w:r>
    </w:p>
    <w:p w14:paraId="2D7E3ECE" w14:textId="1737EA15" w:rsidR="009D0908" w:rsidRDefault="007452C9" w:rsidP="00C100A8">
      <w:pPr>
        <w:jc w:val="center"/>
      </w:pPr>
      <w:r w:rsidRPr="007452C9">
        <w:rPr>
          <w:noProof/>
        </w:rPr>
        <w:drawing>
          <wp:inline distT="0" distB="0" distL="0" distR="0" wp14:anchorId="7939553A" wp14:editId="00C882D1">
            <wp:extent cx="3016069" cy="906034"/>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4440"/>
                    <a:stretch/>
                  </pic:blipFill>
                  <pic:spPr bwMode="auto">
                    <a:xfrm>
                      <a:off x="0" y="0"/>
                      <a:ext cx="3047282" cy="915410"/>
                    </a:xfrm>
                    <a:prstGeom prst="rect">
                      <a:avLst/>
                    </a:prstGeom>
                    <a:ln>
                      <a:noFill/>
                    </a:ln>
                    <a:extLst>
                      <a:ext uri="{53640926-AAD7-44D8-BBD7-CCE9431645EC}">
                        <a14:shadowObscured xmlns:a14="http://schemas.microsoft.com/office/drawing/2010/main"/>
                      </a:ext>
                    </a:extLst>
                  </pic:spPr>
                </pic:pic>
              </a:graphicData>
            </a:graphic>
          </wp:inline>
        </w:drawing>
      </w:r>
      <w:r w:rsidRPr="007452C9">
        <w:rPr>
          <w:noProof/>
        </w:rPr>
        <w:drawing>
          <wp:inline distT="0" distB="0" distL="0" distR="0" wp14:anchorId="2F6177DE" wp14:editId="474F6D48">
            <wp:extent cx="2202180" cy="916264"/>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1951" cy="928651"/>
                    </a:xfrm>
                    <a:prstGeom prst="rect">
                      <a:avLst/>
                    </a:prstGeom>
                  </pic:spPr>
                </pic:pic>
              </a:graphicData>
            </a:graphic>
          </wp:inline>
        </w:drawing>
      </w:r>
    </w:p>
    <w:p w14:paraId="571BF301" w14:textId="5CCD1E7C" w:rsidR="007452C9" w:rsidRDefault="007452C9" w:rsidP="007452C9">
      <w:pPr>
        <w:pStyle w:val="Ttulo2"/>
      </w:pPr>
      <w:bookmarkStart w:id="22" w:name="_Toc199105380"/>
      <w:r>
        <w:t>Cadenas de búsqueda</w:t>
      </w:r>
      <w:bookmarkEnd w:id="22"/>
    </w:p>
    <w:p w14:paraId="4417752E" w14:textId="2EAA1D23" w:rsidR="007452C9" w:rsidRPr="007452C9" w:rsidRDefault="007452C9" w:rsidP="00C100A8">
      <w:pPr>
        <w:jc w:val="center"/>
      </w:pPr>
      <w:r w:rsidRPr="007452C9">
        <w:rPr>
          <w:noProof/>
        </w:rPr>
        <w:drawing>
          <wp:inline distT="0" distB="0" distL="0" distR="0" wp14:anchorId="4F2CA154" wp14:editId="62231627">
            <wp:extent cx="5040000" cy="2830555"/>
            <wp:effectExtent l="0" t="0" r="825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830555"/>
                    </a:xfrm>
                    <a:prstGeom prst="rect">
                      <a:avLst/>
                    </a:prstGeom>
                  </pic:spPr>
                </pic:pic>
              </a:graphicData>
            </a:graphic>
          </wp:inline>
        </w:drawing>
      </w:r>
    </w:p>
    <w:p w14:paraId="668F248D" w14:textId="031F6D47" w:rsidR="007452C9" w:rsidRDefault="007452C9" w:rsidP="00C100A8">
      <w:pPr>
        <w:jc w:val="center"/>
      </w:pPr>
      <w:r w:rsidRPr="007452C9">
        <w:rPr>
          <w:noProof/>
        </w:rPr>
        <w:lastRenderedPageBreak/>
        <w:drawing>
          <wp:inline distT="0" distB="0" distL="0" distR="0" wp14:anchorId="67AFF8F5" wp14:editId="0124774B">
            <wp:extent cx="5040000" cy="2831740"/>
            <wp:effectExtent l="0" t="0" r="825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2831740"/>
                    </a:xfrm>
                    <a:prstGeom prst="rect">
                      <a:avLst/>
                    </a:prstGeom>
                  </pic:spPr>
                </pic:pic>
              </a:graphicData>
            </a:graphic>
          </wp:inline>
        </w:drawing>
      </w:r>
    </w:p>
    <w:p w14:paraId="4A7715CC" w14:textId="3B2FDEA4" w:rsidR="007452C9" w:rsidRDefault="00C100A8" w:rsidP="00C100A8">
      <w:pPr>
        <w:jc w:val="center"/>
      </w:pPr>
      <w:r w:rsidRPr="00C100A8">
        <w:rPr>
          <w:noProof/>
        </w:rPr>
        <w:drawing>
          <wp:inline distT="0" distB="0" distL="0" distR="0" wp14:anchorId="367D0302" wp14:editId="74E93DDD">
            <wp:extent cx="4953429" cy="2430991"/>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9" cy="2430991"/>
                    </a:xfrm>
                    <a:prstGeom prst="rect">
                      <a:avLst/>
                    </a:prstGeom>
                  </pic:spPr>
                </pic:pic>
              </a:graphicData>
            </a:graphic>
          </wp:inline>
        </w:drawing>
      </w:r>
    </w:p>
    <w:p w14:paraId="03CD62EF" w14:textId="77777777" w:rsidR="007452C9" w:rsidRDefault="007452C9"/>
    <w:sectPr w:rsidR="007452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249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A953ED2"/>
    <w:multiLevelType w:val="multilevel"/>
    <w:tmpl w:val="42C0432C"/>
    <w:lvl w:ilvl="0">
      <w:start w:val="1"/>
      <w:numFmt w:val="none"/>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none"/>
      <w:lvlText w:val="1.1.1"/>
      <w:lvlJc w:val="left"/>
      <w:pPr>
        <w:ind w:left="1080" w:hanging="360"/>
      </w:pPr>
      <w:rPr>
        <w:rFonts w:hint="default"/>
      </w:rPr>
    </w:lvl>
    <w:lvl w:ilvl="3">
      <w:start w:val="1"/>
      <w:numFmt w:val="none"/>
      <w:lvlText w:val="1.1.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D763F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7B5040"/>
    <w:multiLevelType w:val="hybridMultilevel"/>
    <w:tmpl w:val="CAE652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B740EED"/>
    <w:multiLevelType w:val="multilevel"/>
    <w:tmpl w:val="9B9050C0"/>
    <w:styleLink w:val="Estilo1"/>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31849FC"/>
    <w:multiLevelType w:val="multilevel"/>
    <w:tmpl w:val="23C4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9D63B5"/>
    <w:multiLevelType w:val="hybridMultilevel"/>
    <w:tmpl w:val="CD6AE3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0"/>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4F5"/>
    <w:rsid w:val="001825C8"/>
    <w:rsid w:val="001A5DAE"/>
    <w:rsid w:val="00206AA3"/>
    <w:rsid w:val="00310820"/>
    <w:rsid w:val="003340B9"/>
    <w:rsid w:val="003B6A14"/>
    <w:rsid w:val="003C1055"/>
    <w:rsid w:val="004C170D"/>
    <w:rsid w:val="0053097C"/>
    <w:rsid w:val="00554FF3"/>
    <w:rsid w:val="00560E2B"/>
    <w:rsid w:val="005635E1"/>
    <w:rsid w:val="005F077C"/>
    <w:rsid w:val="0067132A"/>
    <w:rsid w:val="007452C9"/>
    <w:rsid w:val="008104F5"/>
    <w:rsid w:val="008C3362"/>
    <w:rsid w:val="00957598"/>
    <w:rsid w:val="009D0908"/>
    <w:rsid w:val="009D2F86"/>
    <w:rsid w:val="00AA0945"/>
    <w:rsid w:val="00B56828"/>
    <w:rsid w:val="00C100A8"/>
    <w:rsid w:val="00C501F9"/>
    <w:rsid w:val="00CB7EBF"/>
    <w:rsid w:val="00CC7594"/>
    <w:rsid w:val="00D72315"/>
    <w:rsid w:val="00ED472F"/>
    <w:rsid w:val="00FA067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73B85"/>
  <w15:chartTrackingRefBased/>
  <w15:docId w15:val="{C0E3B5F7-8D28-4AC6-94BC-EFC2E9799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077C"/>
    <w:pPr>
      <w:keepNext/>
      <w:keepLines/>
      <w:numPr>
        <w:numId w:val="5"/>
      </w:numPr>
      <w:spacing w:before="120" w:after="120" w:line="360" w:lineRule="auto"/>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5F077C"/>
    <w:pPr>
      <w:keepNext/>
      <w:keepLines/>
      <w:numPr>
        <w:ilvl w:val="1"/>
        <w:numId w:val="5"/>
      </w:numPr>
      <w:spacing w:before="60" w:after="6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5F077C"/>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5F077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04F5"/>
    <w:pPr>
      <w:ind w:left="720"/>
      <w:contextualSpacing/>
    </w:pPr>
  </w:style>
  <w:style w:type="paragraph" w:styleId="NormalWeb">
    <w:name w:val="Normal (Web)"/>
    <w:basedOn w:val="Normal"/>
    <w:uiPriority w:val="99"/>
    <w:unhideWhenUsed/>
    <w:rsid w:val="008104F5"/>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8104F5"/>
    <w:rPr>
      <w:b/>
      <w:bCs/>
    </w:rPr>
  </w:style>
  <w:style w:type="character" w:customStyle="1" w:styleId="Ttulo1Car">
    <w:name w:val="Título 1 Car"/>
    <w:basedOn w:val="Fuentedeprrafopredeter"/>
    <w:link w:val="Ttulo1"/>
    <w:uiPriority w:val="9"/>
    <w:rsid w:val="005F077C"/>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5F077C"/>
    <w:rPr>
      <w:rFonts w:ascii="Times New Roman" w:eastAsiaTheme="majorEastAsia" w:hAnsi="Times New Roman" w:cstheme="majorBidi"/>
      <w:b/>
      <w:color w:val="000000" w:themeColor="text1"/>
      <w:sz w:val="24"/>
      <w:szCs w:val="26"/>
    </w:rPr>
  </w:style>
  <w:style w:type="paragraph" w:styleId="Ttulo">
    <w:name w:val="Title"/>
    <w:basedOn w:val="Normal"/>
    <w:next w:val="Normal"/>
    <w:link w:val="TtuloCar"/>
    <w:uiPriority w:val="10"/>
    <w:qFormat/>
    <w:rsid w:val="005F077C"/>
    <w:pPr>
      <w:spacing w:after="0" w:line="360" w:lineRule="auto"/>
      <w:contextualSpacing/>
    </w:pPr>
    <w:rPr>
      <w:rFonts w:ascii="Times New Roman" w:eastAsiaTheme="majorEastAsia" w:hAnsi="Times New Roman" w:cstheme="majorBidi"/>
      <w:b/>
      <w:i/>
      <w:spacing w:val="-10"/>
      <w:kern w:val="28"/>
      <w:sz w:val="24"/>
      <w:szCs w:val="56"/>
    </w:rPr>
  </w:style>
  <w:style w:type="character" w:customStyle="1" w:styleId="TtuloCar">
    <w:name w:val="Título Car"/>
    <w:basedOn w:val="Fuentedeprrafopredeter"/>
    <w:link w:val="Ttulo"/>
    <w:uiPriority w:val="10"/>
    <w:rsid w:val="005F077C"/>
    <w:rPr>
      <w:rFonts w:ascii="Times New Roman" w:eastAsiaTheme="majorEastAsia" w:hAnsi="Times New Roman" w:cstheme="majorBidi"/>
      <w:b/>
      <w:i/>
      <w:spacing w:val="-10"/>
      <w:kern w:val="28"/>
      <w:sz w:val="24"/>
      <w:szCs w:val="56"/>
    </w:rPr>
  </w:style>
  <w:style w:type="numbering" w:customStyle="1" w:styleId="Estilo1">
    <w:name w:val="Estilo1"/>
    <w:uiPriority w:val="99"/>
    <w:rsid w:val="005F077C"/>
    <w:pPr>
      <w:numPr>
        <w:numId w:val="5"/>
      </w:numPr>
    </w:pPr>
  </w:style>
  <w:style w:type="character" w:customStyle="1" w:styleId="Ttulo5Car">
    <w:name w:val="Título 5 Car"/>
    <w:basedOn w:val="Fuentedeprrafopredeter"/>
    <w:link w:val="Ttulo5"/>
    <w:uiPriority w:val="9"/>
    <w:semiHidden/>
    <w:rsid w:val="005F077C"/>
    <w:rPr>
      <w:rFonts w:asciiTheme="majorHAnsi" w:eastAsiaTheme="majorEastAsia" w:hAnsiTheme="majorHAnsi" w:cstheme="majorBidi"/>
      <w:color w:val="2F5496" w:themeColor="accent1" w:themeShade="BF"/>
    </w:rPr>
  </w:style>
  <w:style w:type="character" w:customStyle="1" w:styleId="Ttulo3Car">
    <w:name w:val="Título 3 Car"/>
    <w:basedOn w:val="Fuentedeprrafopredeter"/>
    <w:link w:val="Ttulo3"/>
    <w:uiPriority w:val="9"/>
    <w:rsid w:val="005F077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53097C"/>
    <w:pPr>
      <w:numPr>
        <w:numId w:val="0"/>
      </w:numPr>
      <w:spacing w:before="240" w:after="0" w:line="259" w:lineRule="auto"/>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53097C"/>
    <w:pPr>
      <w:spacing w:after="100"/>
    </w:pPr>
  </w:style>
  <w:style w:type="paragraph" w:styleId="TDC2">
    <w:name w:val="toc 2"/>
    <w:basedOn w:val="Normal"/>
    <w:next w:val="Normal"/>
    <w:autoRedefine/>
    <w:uiPriority w:val="39"/>
    <w:unhideWhenUsed/>
    <w:rsid w:val="0053097C"/>
    <w:pPr>
      <w:spacing w:after="100"/>
      <w:ind w:left="220"/>
    </w:pPr>
  </w:style>
  <w:style w:type="character" w:styleId="Hipervnculo">
    <w:name w:val="Hyperlink"/>
    <w:basedOn w:val="Fuentedeprrafopredeter"/>
    <w:uiPriority w:val="99"/>
    <w:unhideWhenUsed/>
    <w:rsid w:val="0053097C"/>
    <w:rPr>
      <w:color w:val="0563C1" w:themeColor="hyperlink"/>
      <w:u w:val="single"/>
    </w:rPr>
  </w:style>
  <w:style w:type="paragraph" w:styleId="Descripcin">
    <w:name w:val="caption"/>
    <w:basedOn w:val="Normal"/>
    <w:next w:val="Normal"/>
    <w:uiPriority w:val="35"/>
    <w:unhideWhenUsed/>
    <w:qFormat/>
    <w:rsid w:val="003C1055"/>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3C1055"/>
    <w:rPr>
      <w:color w:val="808080"/>
    </w:rPr>
  </w:style>
  <w:style w:type="character" w:styleId="Mencinsinresolver">
    <w:name w:val="Unresolved Mention"/>
    <w:basedOn w:val="Fuentedeprrafopredeter"/>
    <w:uiPriority w:val="99"/>
    <w:semiHidden/>
    <w:unhideWhenUsed/>
    <w:rsid w:val="00C100A8"/>
    <w:rPr>
      <w:color w:val="605E5C"/>
      <w:shd w:val="clear" w:color="auto" w:fill="E1DFDD"/>
    </w:rPr>
  </w:style>
  <w:style w:type="character" w:styleId="Hipervnculovisitado">
    <w:name w:val="FollowedHyperlink"/>
    <w:basedOn w:val="Fuentedeprrafopredeter"/>
    <w:uiPriority w:val="99"/>
    <w:semiHidden/>
    <w:unhideWhenUsed/>
    <w:rsid w:val="00C100A8"/>
    <w:rPr>
      <w:color w:val="954F72" w:themeColor="followedHyperlink"/>
      <w:u w:val="single"/>
    </w:rPr>
  </w:style>
  <w:style w:type="paragraph" w:styleId="Sinespaciado">
    <w:name w:val="No Spacing"/>
    <w:uiPriority w:val="1"/>
    <w:qFormat/>
    <w:rsid w:val="003B6A14"/>
    <w:pPr>
      <w:spacing w:before="120" w:after="120" w:line="360" w:lineRule="auto"/>
      <w:jc w:val="both"/>
    </w:pPr>
    <w:rPr>
      <w:rFonts w:ascii="Times New Roman" w:hAnsi="Times New Roman"/>
      <w:sz w:val="24"/>
    </w:rPr>
  </w:style>
  <w:style w:type="character" w:styleId="nfasis">
    <w:name w:val="Emphasis"/>
    <w:basedOn w:val="Fuentedeprrafopredeter"/>
    <w:uiPriority w:val="20"/>
    <w:qFormat/>
    <w:rsid w:val="003B6A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50292">
      <w:bodyDiv w:val="1"/>
      <w:marLeft w:val="0"/>
      <w:marRight w:val="0"/>
      <w:marTop w:val="0"/>
      <w:marBottom w:val="0"/>
      <w:divBdr>
        <w:top w:val="none" w:sz="0" w:space="0" w:color="auto"/>
        <w:left w:val="none" w:sz="0" w:space="0" w:color="auto"/>
        <w:bottom w:val="none" w:sz="0" w:space="0" w:color="auto"/>
        <w:right w:val="none" w:sz="0" w:space="0" w:color="auto"/>
      </w:divBdr>
    </w:div>
    <w:div w:id="271323210">
      <w:bodyDiv w:val="1"/>
      <w:marLeft w:val="0"/>
      <w:marRight w:val="0"/>
      <w:marTop w:val="0"/>
      <w:marBottom w:val="0"/>
      <w:divBdr>
        <w:top w:val="none" w:sz="0" w:space="0" w:color="auto"/>
        <w:left w:val="none" w:sz="0" w:space="0" w:color="auto"/>
        <w:bottom w:val="none" w:sz="0" w:space="0" w:color="auto"/>
        <w:right w:val="none" w:sz="0" w:space="0" w:color="auto"/>
      </w:divBdr>
    </w:div>
    <w:div w:id="695928451">
      <w:bodyDiv w:val="1"/>
      <w:marLeft w:val="0"/>
      <w:marRight w:val="0"/>
      <w:marTop w:val="0"/>
      <w:marBottom w:val="0"/>
      <w:divBdr>
        <w:top w:val="none" w:sz="0" w:space="0" w:color="auto"/>
        <w:left w:val="none" w:sz="0" w:space="0" w:color="auto"/>
        <w:bottom w:val="none" w:sz="0" w:space="0" w:color="auto"/>
        <w:right w:val="none" w:sz="0" w:space="0" w:color="auto"/>
      </w:divBdr>
    </w:div>
    <w:div w:id="743792970">
      <w:bodyDiv w:val="1"/>
      <w:marLeft w:val="0"/>
      <w:marRight w:val="0"/>
      <w:marTop w:val="0"/>
      <w:marBottom w:val="0"/>
      <w:divBdr>
        <w:top w:val="none" w:sz="0" w:space="0" w:color="auto"/>
        <w:left w:val="none" w:sz="0" w:space="0" w:color="auto"/>
        <w:bottom w:val="none" w:sz="0" w:space="0" w:color="auto"/>
        <w:right w:val="none" w:sz="0" w:space="0" w:color="auto"/>
      </w:divBdr>
    </w:div>
    <w:div w:id="889921365">
      <w:bodyDiv w:val="1"/>
      <w:marLeft w:val="0"/>
      <w:marRight w:val="0"/>
      <w:marTop w:val="0"/>
      <w:marBottom w:val="0"/>
      <w:divBdr>
        <w:top w:val="none" w:sz="0" w:space="0" w:color="auto"/>
        <w:left w:val="none" w:sz="0" w:space="0" w:color="auto"/>
        <w:bottom w:val="none" w:sz="0" w:space="0" w:color="auto"/>
        <w:right w:val="none" w:sz="0" w:space="0" w:color="auto"/>
      </w:divBdr>
    </w:div>
    <w:div w:id="989166344">
      <w:bodyDiv w:val="1"/>
      <w:marLeft w:val="0"/>
      <w:marRight w:val="0"/>
      <w:marTop w:val="0"/>
      <w:marBottom w:val="0"/>
      <w:divBdr>
        <w:top w:val="none" w:sz="0" w:space="0" w:color="auto"/>
        <w:left w:val="none" w:sz="0" w:space="0" w:color="auto"/>
        <w:bottom w:val="none" w:sz="0" w:space="0" w:color="auto"/>
        <w:right w:val="none" w:sz="0" w:space="0" w:color="auto"/>
      </w:divBdr>
      <w:divsChild>
        <w:div w:id="1791195550">
          <w:marLeft w:val="640"/>
          <w:marRight w:val="0"/>
          <w:marTop w:val="0"/>
          <w:marBottom w:val="0"/>
          <w:divBdr>
            <w:top w:val="none" w:sz="0" w:space="0" w:color="auto"/>
            <w:left w:val="none" w:sz="0" w:space="0" w:color="auto"/>
            <w:bottom w:val="none" w:sz="0" w:space="0" w:color="auto"/>
            <w:right w:val="none" w:sz="0" w:space="0" w:color="auto"/>
          </w:divBdr>
        </w:div>
        <w:div w:id="1420828707">
          <w:marLeft w:val="640"/>
          <w:marRight w:val="0"/>
          <w:marTop w:val="0"/>
          <w:marBottom w:val="0"/>
          <w:divBdr>
            <w:top w:val="none" w:sz="0" w:space="0" w:color="auto"/>
            <w:left w:val="none" w:sz="0" w:space="0" w:color="auto"/>
            <w:bottom w:val="none" w:sz="0" w:space="0" w:color="auto"/>
            <w:right w:val="none" w:sz="0" w:space="0" w:color="auto"/>
          </w:divBdr>
        </w:div>
        <w:div w:id="2075202230">
          <w:marLeft w:val="640"/>
          <w:marRight w:val="0"/>
          <w:marTop w:val="0"/>
          <w:marBottom w:val="0"/>
          <w:divBdr>
            <w:top w:val="none" w:sz="0" w:space="0" w:color="auto"/>
            <w:left w:val="none" w:sz="0" w:space="0" w:color="auto"/>
            <w:bottom w:val="none" w:sz="0" w:space="0" w:color="auto"/>
            <w:right w:val="none" w:sz="0" w:space="0" w:color="auto"/>
          </w:divBdr>
        </w:div>
        <w:div w:id="1371032767">
          <w:marLeft w:val="640"/>
          <w:marRight w:val="0"/>
          <w:marTop w:val="0"/>
          <w:marBottom w:val="0"/>
          <w:divBdr>
            <w:top w:val="none" w:sz="0" w:space="0" w:color="auto"/>
            <w:left w:val="none" w:sz="0" w:space="0" w:color="auto"/>
            <w:bottom w:val="none" w:sz="0" w:space="0" w:color="auto"/>
            <w:right w:val="none" w:sz="0" w:space="0" w:color="auto"/>
          </w:divBdr>
        </w:div>
        <w:div w:id="1758673808">
          <w:marLeft w:val="640"/>
          <w:marRight w:val="0"/>
          <w:marTop w:val="0"/>
          <w:marBottom w:val="0"/>
          <w:divBdr>
            <w:top w:val="none" w:sz="0" w:space="0" w:color="auto"/>
            <w:left w:val="none" w:sz="0" w:space="0" w:color="auto"/>
            <w:bottom w:val="none" w:sz="0" w:space="0" w:color="auto"/>
            <w:right w:val="none" w:sz="0" w:space="0" w:color="auto"/>
          </w:divBdr>
        </w:div>
        <w:div w:id="348407543">
          <w:marLeft w:val="640"/>
          <w:marRight w:val="0"/>
          <w:marTop w:val="0"/>
          <w:marBottom w:val="0"/>
          <w:divBdr>
            <w:top w:val="none" w:sz="0" w:space="0" w:color="auto"/>
            <w:left w:val="none" w:sz="0" w:space="0" w:color="auto"/>
            <w:bottom w:val="none" w:sz="0" w:space="0" w:color="auto"/>
            <w:right w:val="none" w:sz="0" w:space="0" w:color="auto"/>
          </w:divBdr>
        </w:div>
        <w:div w:id="48039208">
          <w:marLeft w:val="640"/>
          <w:marRight w:val="0"/>
          <w:marTop w:val="0"/>
          <w:marBottom w:val="0"/>
          <w:divBdr>
            <w:top w:val="none" w:sz="0" w:space="0" w:color="auto"/>
            <w:left w:val="none" w:sz="0" w:space="0" w:color="auto"/>
            <w:bottom w:val="none" w:sz="0" w:space="0" w:color="auto"/>
            <w:right w:val="none" w:sz="0" w:space="0" w:color="auto"/>
          </w:divBdr>
        </w:div>
        <w:div w:id="1539201368">
          <w:marLeft w:val="640"/>
          <w:marRight w:val="0"/>
          <w:marTop w:val="0"/>
          <w:marBottom w:val="0"/>
          <w:divBdr>
            <w:top w:val="none" w:sz="0" w:space="0" w:color="auto"/>
            <w:left w:val="none" w:sz="0" w:space="0" w:color="auto"/>
            <w:bottom w:val="none" w:sz="0" w:space="0" w:color="auto"/>
            <w:right w:val="none" w:sz="0" w:space="0" w:color="auto"/>
          </w:divBdr>
        </w:div>
        <w:div w:id="902251098">
          <w:marLeft w:val="640"/>
          <w:marRight w:val="0"/>
          <w:marTop w:val="0"/>
          <w:marBottom w:val="0"/>
          <w:divBdr>
            <w:top w:val="none" w:sz="0" w:space="0" w:color="auto"/>
            <w:left w:val="none" w:sz="0" w:space="0" w:color="auto"/>
            <w:bottom w:val="none" w:sz="0" w:space="0" w:color="auto"/>
            <w:right w:val="none" w:sz="0" w:space="0" w:color="auto"/>
          </w:divBdr>
        </w:div>
        <w:div w:id="4137738">
          <w:marLeft w:val="640"/>
          <w:marRight w:val="0"/>
          <w:marTop w:val="0"/>
          <w:marBottom w:val="0"/>
          <w:divBdr>
            <w:top w:val="none" w:sz="0" w:space="0" w:color="auto"/>
            <w:left w:val="none" w:sz="0" w:space="0" w:color="auto"/>
            <w:bottom w:val="none" w:sz="0" w:space="0" w:color="auto"/>
            <w:right w:val="none" w:sz="0" w:space="0" w:color="auto"/>
          </w:divBdr>
        </w:div>
      </w:divsChild>
    </w:div>
    <w:div w:id="1597401937">
      <w:bodyDiv w:val="1"/>
      <w:marLeft w:val="0"/>
      <w:marRight w:val="0"/>
      <w:marTop w:val="0"/>
      <w:marBottom w:val="0"/>
      <w:divBdr>
        <w:top w:val="none" w:sz="0" w:space="0" w:color="auto"/>
        <w:left w:val="none" w:sz="0" w:space="0" w:color="auto"/>
        <w:bottom w:val="none" w:sz="0" w:space="0" w:color="auto"/>
        <w:right w:val="none" w:sz="0" w:space="0" w:color="auto"/>
      </w:divBdr>
    </w:div>
    <w:div w:id="1826505976">
      <w:bodyDiv w:val="1"/>
      <w:marLeft w:val="0"/>
      <w:marRight w:val="0"/>
      <w:marTop w:val="0"/>
      <w:marBottom w:val="0"/>
      <w:divBdr>
        <w:top w:val="none" w:sz="0" w:space="0" w:color="auto"/>
        <w:left w:val="none" w:sz="0" w:space="0" w:color="auto"/>
        <w:bottom w:val="none" w:sz="0" w:space="0" w:color="auto"/>
        <w:right w:val="none" w:sz="0" w:space="0" w:color="auto"/>
      </w:divBdr>
      <w:divsChild>
        <w:div w:id="260376415">
          <w:marLeft w:val="640"/>
          <w:marRight w:val="0"/>
          <w:marTop w:val="0"/>
          <w:marBottom w:val="0"/>
          <w:divBdr>
            <w:top w:val="none" w:sz="0" w:space="0" w:color="auto"/>
            <w:left w:val="none" w:sz="0" w:space="0" w:color="auto"/>
            <w:bottom w:val="none" w:sz="0" w:space="0" w:color="auto"/>
            <w:right w:val="none" w:sz="0" w:space="0" w:color="auto"/>
          </w:divBdr>
        </w:div>
        <w:div w:id="1615751221">
          <w:marLeft w:val="640"/>
          <w:marRight w:val="0"/>
          <w:marTop w:val="0"/>
          <w:marBottom w:val="0"/>
          <w:divBdr>
            <w:top w:val="none" w:sz="0" w:space="0" w:color="auto"/>
            <w:left w:val="none" w:sz="0" w:space="0" w:color="auto"/>
            <w:bottom w:val="none" w:sz="0" w:space="0" w:color="auto"/>
            <w:right w:val="none" w:sz="0" w:space="0" w:color="auto"/>
          </w:divBdr>
        </w:div>
        <w:div w:id="1495953638">
          <w:marLeft w:val="640"/>
          <w:marRight w:val="0"/>
          <w:marTop w:val="0"/>
          <w:marBottom w:val="0"/>
          <w:divBdr>
            <w:top w:val="none" w:sz="0" w:space="0" w:color="auto"/>
            <w:left w:val="none" w:sz="0" w:space="0" w:color="auto"/>
            <w:bottom w:val="none" w:sz="0" w:space="0" w:color="auto"/>
            <w:right w:val="none" w:sz="0" w:space="0" w:color="auto"/>
          </w:divBdr>
        </w:div>
        <w:div w:id="1399672412">
          <w:marLeft w:val="640"/>
          <w:marRight w:val="0"/>
          <w:marTop w:val="0"/>
          <w:marBottom w:val="0"/>
          <w:divBdr>
            <w:top w:val="none" w:sz="0" w:space="0" w:color="auto"/>
            <w:left w:val="none" w:sz="0" w:space="0" w:color="auto"/>
            <w:bottom w:val="none" w:sz="0" w:space="0" w:color="auto"/>
            <w:right w:val="none" w:sz="0" w:space="0" w:color="auto"/>
          </w:divBdr>
        </w:div>
        <w:div w:id="1071777163">
          <w:marLeft w:val="640"/>
          <w:marRight w:val="0"/>
          <w:marTop w:val="0"/>
          <w:marBottom w:val="0"/>
          <w:divBdr>
            <w:top w:val="none" w:sz="0" w:space="0" w:color="auto"/>
            <w:left w:val="none" w:sz="0" w:space="0" w:color="auto"/>
            <w:bottom w:val="none" w:sz="0" w:space="0" w:color="auto"/>
            <w:right w:val="none" w:sz="0" w:space="0" w:color="auto"/>
          </w:divBdr>
        </w:div>
        <w:div w:id="1000620436">
          <w:marLeft w:val="640"/>
          <w:marRight w:val="0"/>
          <w:marTop w:val="0"/>
          <w:marBottom w:val="0"/>
          <w:divBdr>
            <w:top w:val="none" w:sz="0" w:space="0" w:color="auto"/>
            <w:left w:val="none" w:sz="0" w:space="0" w:color="auto"/>
            <w:bottom w:val="none" w:sz="0" w:space="0" w:color="auto"/>
            <w:right w:val="none" w:sz="0" w:space="0" w:color="auto"/>
          </w:divBdr>
        </w:div>
        <w:div w:id="1850098710">
          <w:marLeft w:val="640"/>
          <w:marRight w:val="0"/>
          <w:marTop w:val="0"/>
          <w:marBottom w:val="0"/>
          <w:divBdr>
            <w:top w:val="none" w:sz="0" w:space="0" w:color="auto"/>
            <w:left w:val="none" w:sz="0" w:space="0" w:color="auto"/>
            <w:bottom w:val="none" w:sz="0" w:space="0" w:color="auto"/>
            <w:right w:val="none" w:sz="0" w:space="0" w:color="auto"/>
          </w:divBdr>
        </w:div>
        <w:div w:id="161705071">
          <w:marLeft w:val="640"/>
          <w:marRight w:val="0"/>
          <w:marTop w:val="0"/>
          <w:marBottom w:val="0"/>
          <w:divBdr>
            <w:top w:val="none" w:sz="0" w:space="0" w:color="auto"/>
            <w:left w:val="none" w:sz="0" w:space="0" w:color="auto"/>
            <w:bottom w:val="none" w:sz="0" w:space="0" w:color="auto"/>
            <w:right w:val="none" w:sz="0" w:space="0" w:color="auto"/>
          </w:divBdr>
        </w:div>
        <w:div w:id="2033529435">
          <w:marLeft w:val="640"/>
          <w:marRight w:val="0"/>
          <w:marTop w:val="0"/>
          <w:marBottom w:val="0"/>
          <w:divBdr>
            <w:top w:val="none" w:sz="0" w:space="0" w:color="auto"/>
            <w:left w:val="none" w:sz="0" w:space="0" w:color="auto"/>
            <w:bottom w:val="none" w:sz="0" w:space="0" w:color="auto"/>
            <w:right w:val="none" w:sz="0" w:space="0" w:color="auto"/>
          </w:divBdr>
        </w:div>
      </w:divsChild>
    </w:div>
    <w:div w:id="1961841752">
      <w:bodyDiv w:val="1"/>
      <w:marLeft w:val="0"/>
      <w:marRight w:val="0"/>
      <w:marTop w:val="0"/>
      <w:marBottom w:val="0"/>
      <w:divBdr>
        <w:top w:val="none" w:sz="0" w:space="0" w:color="auto"/>
        <w:left w:val="none" w:sz="0" w:space="0" w:color="auto"/>
        <w:bottom w:val="none" w:sz="0" w:space="0" w:color="auto"/>
        <w:right w:val="none" w:sz="0" w:space="0" w:color="auto"/>
      </w:divBdr>
      <w:divsChild>
        <w:div w:id="305085372">
          <w:marLeft w:val="640"/>
          <w:marRight w:val="0"/>
          <w:marTop w:val="0"/>
          <w:marBottom w:val="0"/>
          <w:divBdr>
            <w:top w:val="none" w:sz="0" w:space="0" w:color="auto"/>
            <w:left w:val="none" w:sz="0" w:space="0" w:color="auto"/>
            <w:bottom w:val="none" w:sz="0" w:space="0" w:color="auto"/>
            <w:right w:val="none" w:sz="0" w:space="0" w:color="auto"/>
          </w:divBdr>
        </w:div>
        <w:div w:id="1073820196">
          <w:marLeft w:val="640"/>
          <w:marRight w:val="0"/>
          <w:marTop w:val="0"/>
          <w:marBottom w:val="0"/>
          <w:divBdr>
            <w:top w:val="none" w:sz="0" w:space="0" w:color="auto"/>
            <w:left w:val="none" w:sz="0" w:space="0" w:color="auto"/>
            <w:bottom w:val="none" w:sz="0" w:space="0" w:color="auto"/>
            <w:right w:val="none" w:sz="0" w:space="0" w:color="auto"/>
          </w:divBdr>
        </w:div>
        <w:div w:id="793791063">
          <w:marLeft w:val="640"/>
          <w:marRight w:val="0"/>
          <w:marTop w:val="0"/>
          <w:marBottom w:val="0"/>
          <w:divBdr>
            <w:top w:val="none" w:sz="0" w:space="0" w:color="auto"/>
            <w:left w:val="none" w:sz="0" w:space="0" w:color="auto"/>
            <w:bottom w:val="none" w:sz="0" w:space="0" w:color="auto"/>
            <w:right w:val="none" w:sz="0" w:space="0" w:color="auto"/>
          </w:divBdr>
        </w:div>
        <w:div w:id="71241198">
          <w:marLeft w:val="640"/>
          <w:marRight w:val="0"/>
          <w:marTop w:val="0"/>
          <w:marBottom w:val="0"/>
          <w:divBdr>
            <w:top w:val="none" w:sz="0" w:space="0" w:color="auto"/>
            <w:left w:val="none" w:sz="0" w:space="0" w:color="auto"/>
            <w:bottom w:val="none" w:sz="0" w:space="0" w:color="auto"/>
            <w:right w:val="none" w:sz="0" w:space="0" w:color="auto"/>
          </w:divBdr>
        </w:div>
        <w:div w:id="1992098619">
          <w:marLeft w:val="640"/>
          <w:marRight w:val="0"/>
          <w:marTop w:val="0"/>
          <w:marBottom w:val="0"/>
          <w:divBdr>
            <w:top w:val="none" w:sz="0" w:space="0" w:color="auto"/>
            <w:left w:val="none" w:sz="0" w:space="0" w:color="auto"/>
            <w:bottom w:val="none" w:sz="0" w:space="0" w:color="auto"/>
            <w:right w:val="none" w:sz="0" w:space="0" w:color="auto"/>
          </w:divBdr>
        </w:div>
        <w:div w:id="1965890513">
          <w:marLeft w:val="640"/>
          <w:marRight w:val="0"/>
          <w:marTop w:val="0"/>
          <w:marBottom w:val="0"/>
          <w:divBdr>
            <w:top w:val="none" w:sz="0" w:space="0" w:color="auto"/>
            <w:left w:val="none" w:sz="0" w:space="0" w:color="auto"/>
            <w:bottom w:val="none" w:sz="0" w:space="0" w:color="auto"/>
            <w:right w:val="none" w:sz="0" w:space="0" w:color="auto"/>
          </w:divBdr>
        </w:div>
        <w:div w:id="600375627">
          <w:marLeft w:val="640"/>
          <w:marRight w:val="0"/>
          <w:marTop w:val="0"/>
          <w:marBottom w:val="0"/>
          <w:divBdr>
            <w:top w:val="none" w:sz="0" w:space="0" w:color="auto"/>
            <w:left w:val="none" w:sz="0" w:space="0" w:color="auto"/>
            <w:bottom w:val="none" w:sz="0" w:space="0" w:color="auto"/>
            <w:right w:val="none" w:sz="0" w:space="0" w:color="auto"/>
          </w:divBdr>
        </w:div>
        <w:div w:id="554390707">
          <w:marLeft w:val="640"/>
          <w:marRight w:val="0"/>
          <w:marTop w:val="0"/>
          <w:marBottom w:val="0"/>
          <w:divBdr>
            <w:top w:val="none" w:sz="0" w:space="0" w:color="auto"/>
            <w:left w:val="none" w:sz="0" w:space="0" w:color="auto"/>
            <w:bottom w:val="none" w:sz="0" w:space="0" w:color="auto"/>
            <w:right w:val="none" w:sz="0" w:space="0" w:color="auto"/>
          </w:divBdr>
        </w:div>
        <w:div w:id="1997145631">
          <w:marLeft w:val="640"/>
          <w:marRight w:val="0"/>
          <w:marTop w:val="0"/>
          <w:marBottom w:val="0"/>
          <w:divBdr>
            <w:top w:val="none" w:sz="0" w:space="0" w:color="auto"/>
            <w:left w:val="none" w:sz="0" w:space="0" w:color="auto"/>
            <w:bottom w:val="none" w:sz="0" w:space="0" w:color="auto"/>
            <w:right w:val="none" w:sz="0" w:space="0" w:color="auto"/>
          </w:divBdr>
        </w:div>
        <w:div w:id="167838096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hyperlink" Target="https://github.com/MiloSaurio4kHD/Arquitectura_GrupoE"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BCCE972-1265-4ED5-AF7D-250329AA500B}"/>
      </w:docPartPr>
      <w:docPartBody>
        <w:p w:rsidR="002804B7" w:rsidRDefault="000A4D6E">
          <w:r w:rsidRPr="00784B6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D6E"/>
    <w:rsid w:val="000A4D6E"/>
    <w:rsid w:val="002804B7"/>
    <w:rsid w:val="00460BD9"/>
    <w:rsid w:val="00654C9A"/>
    <w:rsid w:val="007D636B"/>
    <w:rsid w:val="00EB722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A4D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9BED10-B0F2-407A-B118-04628B9B06AF}">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81d8be0e-5adc-4265-98a2-64315d645177&quot;,&quot;properties&quot;:{&quot;noteIndex&quot;:0},&quot;isEdited&quot;:false,&quot;manualOverride&quot;:{&quot;isManuallyOverridden&quot;:false,&quot;citeprocText&quot;:&quot;[1]&quot;,&quot;manualOverrideText&quot;:&quot;&quot;},&quot;citationTag&quot;:&quot;MENDELEY_CITATION_v3_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&quot;,&quot;citationItems&quot;:[{&quot;id&quot;:&quot;81baa7dc-ba46-333f-a41b-2942dfbaa3c2&quot;,&quot;itemData&quot;:{&quot;type&quot;:&quot;paper-conference&quot;,&quot;id&quot;:&quot;81baa7dc-ba46-333f-a41b-2942dfbaa3c2&quot;,&quot;title&quot;:&quot;Interactive approach to digital logic&quot;,&quot;author&quot;:[{&quot;family&quot;:&quot;Spoljaric&quot;,&quot;given&quot;:&quot;M.&quot;,&quot;parse-names&quot;:false,&quot;dropping-particle&quot;:&quot;&quot;,&quot;non-dropping-particle&quot;:&quot;&quot;},{&quot;family&quot;:&quot;Hajba&quot;,&quot;given&quot;:&quot;M.&quot;,&quot;parse-names&quot;:false,&quot;dropping-particle&quot;:&quot;&quot;,&quot;non-dropping-particle&quot;:&quot;&quot;},{&quot;family&quot;:&quot;Pecimotika&quot;,&quot;given&quot;:&quot;I. M.&quot;,&quot;parse-names&quot;:false,&quot;dropping-particle&quot;:&quot;&quot;,&quot;non-dropping-particle&quot;:&quot;&quot;}],&quot;container-title&quot;:&quot;2020 43rd International Convention on Information, Communication and Electronic Technology, MIPRO 2020 - Proceedings&quot;,&quot;DOI&quot;:&quot;10.23919/MIPRO48935.2020.9245362&quot;,&quot;ISBN&quot;:&quot;9789532330991&quot;,&quot;issued&quot;:{&quot;date-parts&quot;:[[2020,9,28]]},&quot;page&quot;:&quot;1601-1606&quot;,&quot;abstract&quot;:&quot;Digital systems are designed to store, process, and communicate information in digital form, widely used in different spheres both of everyday life and science, including education, process control, digital instruments, computer science, robotics, telecommunications etc. In order to understand how digital systems are operated, basic knowledge of digital circuits and their logical function is required. Digital Logic is the topic shared between three courses taught at the Virovitica College (Mathematics I, Digital electronics, Computer Architecture) as a part of the Undergraduate Professional Study of Electrical Engineering. In this paper interactive approach to the topic of Digital Logic is presented. This is achieved in few steps: students are introduced to the theoretical background of the topic and computational simulation of digital circuits are performed. Based on the theory and simulations, practical exercises at the Laboratory for Electrical Engineering have been done.&quot;,&quot;publisher&quot;:&quot;Institute of Electrical and Electronics Engineers Inc.&quot;,&quot;container-title-short&quot;:&quot;&quot;},&quot;isTemporary&quot;:false}]},{&quot;citationID&quot;:&quot;MENDELEY_CITATION_3f81463e-b68a-41f4-8dbf-eac3d62209a7&quot;,&quot;properties&quot;:{&quot;noteIndex&quot;:0},&quot;isEdited&quot;:false,&quot;manualOverride&quot;:{&quot;isManuallyOverridden&quot;:false,&quot;citeprocText&quot;:&quot;[2]&quot;,&quot;manualOverrideText&quot;:&quot;&quot;},&quot;citationTag&quot;:&quot;MENDELEY_CITATION_v3_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&quot;,&quot;citationItems&quot;:[{&quot;id&quot;:&quot;16f57547-cdd5-3c0d-83a7-577a151990b1&quot;,&quot;itemData&quot;:{&quot;type&quot;:&quot;report&quot;,&quot;id&quot;:&quot;16f57547-cdd5-3c0d-83a7-577a151990b1&quot;,&quot;title&quot;:&quot;Tecnologías Verdes&quot;,&quot;groupId&quot;:&quot;0061bc86-9b2c-37a9-9476-b193717407c5&quot;,&quot;author&quot;:[{&quot;family&quot;:&quot;Raya López&quot;,&quot;given&quot;:&quot;Emilio&quot;,&quot;parse-names&quot;:false,&quot;dropping-particle&quot;:&quot;&quot;,&quot;non-dropping-particle&quot;:&quot;&quot;}],&quot;accessed&quot;:{&quot;date-parts&quot;:[[2025,5,24]]},&quot;URL&quot;:&quot;https://www.acta.es/medios/articulos/ciencias_y_tecnologia/073001.pdf&quot;,&quot;issued&quot;:{&quot;date-parts&quot;:[[2020]]},&quot;language&quot;:&quot;Español&quot;,&quot;abstract&quot;:&quot;Publicación patrocinada por ACTA representa en CEDRO los intereses de los autores científico-técnicos y aca-démicos. Ser socio de ACTA es gratuito. Solicite su adhesión en acta@acta.es&quot;,&quot;container-title-short&quot;:&quot;&quot;},&quot;isTemporary&quot;:false}]},{&quot;citationID&quot;:&quot;MENDELEY_CITATION_4c4ec034-3dbc-4153-bc88-b59e1ac6fed1&quot;,&quot;properties&quot;:{&quot;noteIndex&quot;:0},&quot;isEdited&quot;:false,&quot;manualOverride&quot;:{&quot;isManuallyOverridden&quot;:false,&quot;citeprocText&quot;:&quot;[3]&quot;,&quot;manualOverrideText&quot;:&quot;&quot;},&quot;citationTag&quot;:&quot;MENDELEY_CITATION_v3_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&quot;,&quot;citationItems&quot;:[{&quot;id&quot;:&quot;44a8a639-15b5-374e-b950-17e9db6861b4&quot;,&quot;itemData&quot;:{&quot;type&quot;:&quot;report&quot;,&quot;id&quot;:&quot;44a8a639-15b5-374e-b950-17e9db6861b4&quot;,&quot;title&quot;:&quot;UNIVERSIDAD POLITÉCNICA SALESIANA CARRERA DE INGENIERÍA INDUSTRIAL&quot;,&quot;groupId&quot;:&quot;0061bc86-9b2c-37a9-9476-b193717407c5&quot;,&quot;author&quot;:[{&quot;family&quot;:&quot;Técnico&quot;,&quot;given&quot;:&quot;Proyecto&quot;,&quot;parse-names&quot;:false,&quot;dropping-particle&quot;:&quot;&quot;,&quot;non-dropping-particle&quot;:&quot;&quot;},{&quot;family&quot;:&quot;Benjamin&quot;,&quot;given&quot;:&quot;Boris&quot;,&quot;parse-names&quot;:false,&quot;dropping-particle&quot;:&quot;&quot;,&quot;non-dropping-particle&quot;:&quot;&quot;},{&quot;family&quot;:&quot;Monge&quot;,&quot;given&quot;:&quot;Ballester&quot;,&quot;parse-names&quot;:false,&quot;dropping-particle&quot;:&quot;&quot;,&quot;non-dropping-particle&quot;:&quot;&quot;},{&quot;family&quot;:&quot;Daniel&quot;,&quot;given&quot;:&quot;Ángel&quot;,&quot;parse-names&quot;:false,&quot;dropping-particle&quot;:&quot;&quot;,&quot;non-dropping-particle&quot;:&quot;&quot;},{&quot;family&quot;:&quot;Rojas&quot;,&quot;given&quot;:&quot;Domínguez&quot;,&quot;parse-names&quot;:false,&quot;dropping-particle&quot;:&quot;&quot;,&quot;non-dropping-particle&quot;:&quot;&quot;}],&quot;accessed&quot;:{&quot;date-parts&quot;:[[2025,5,24]]},&quot;URL&quot;:&quot;http://dspace.ups.edu.ec/bitstream/123456789/21057/1/UPS-GT003415.pdf&quot;,&quot;issued&quot;:{&quot;date-parts&quot;:[[2021,9]]},&quot;publisher-place&quot;:&quot;Guayaquil&quot;,&quot;language&quot;:&quot;Español&quot;,&quot;abstract&quot;:&quot;The objective of this project is the optimization of resources, in the Painting industry\nlocated at Km 16 ½ via Daule, this company is dedicated to the elaboration of all types\nof Paints and some solvents, it is a leader in high quality paints in the lines: coating of\nsurfaces and finishes, architectural, automotive, wood, industrial and marine, develops\nprocesses aimed at preventing impact which also provides technical advisory services\nwhen the client requires it to ensure complete client satisfaction. The development of\nthis project is aimed at optimizing resources that are wasted in the company, since it\nis desired to carry out studies in all areas in order to have a total collection of data to\nanalyze and implement. what is proposed in this project, since the company despite\nhaving electric generators has an excessive consumption of Electric Energy, therefore\nthe proposal of this research is based on the application of solar panels to reduce costs\nof electrical energy, in addition to the reuse of the gray and black waters of the\ncompany treated to generate a sprinkler irrigation system, to the green areas, to\ngenerate with this water savings and finally the reuse of solvents in the area productive.&quot;,&quot;container-title-short&quot;:&quot;&quot;},&quot;isTemporary&quot;:false}]},{&quot;citationID&quot;:&quot;MENDELEY_CITATION_336f464a-6ba7-4f53-ae9c-48d020fcf77d&quot;,&quot;properties&quot;:{&quot;noteIndex&quot;:0},&quot;isEdited&quot;:false,&quot;manualOverride&quot;:{&quot;isManuallyOverridden&quot;:false,&quot;citeprocText&quot;:&quot;[4]&quot;,&quot;manualOverrideText&quot;:&quot;&quot;},&quot;citationTag&quot;:&quot;MENDELEY_CITATION_v3_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&quot;,&quot;citationItems&quot;:[{&quot;id&quot;:&quot;643d8ae8-0de3-3257-99ae-b109c6e2f3b7&quot;,&quot;itemData&quot;:{&quot;type&quot;:&quot;report&quot;,&quot;id&quot;:&quot;643d8ae8-0de3-3257-99ae-b109c6e2f3b7&quot;,&quot;title&quot;:&quot;Analysis of energy efficiency in ARM processors&quot;,&quot;groupId&quot;:&quot;0061bc86-9b2c-37a9-9476-b193717407c5&quot;,&quot;author&quot;:[{&quot;family&quot;:&quot;Julián&quot;,&quot;given&quot;:&quot;Ángel&quot;,&quot;parse-names&quot;:false,&quot;dropping-particle&quot;:&quot;&quot;,&quot;non-dropping-particle&quot;:&quot;&quot;},{&quot;family&quot;:&quot;Campos&quot;,&quot;given&quot;:&quot;Bolaño&quot;,&quot;parse-names&quot;:false,&quot;dropping-particle&quot;:&quot;&quot;,&quot;non-dropping-particle&quot;:&quot;&quot;}],&quot;accessed&quot;:{&quot;date-parts&quot;:[[2025,5,24]]},&quot;URL&quot;:&quot;http://riull.ull.es/xmlui/handle/915/33502&quot;,&quot;issued&quot;:{&quot;date-parts&quot;:[[2023,7,14]]},&quot;publisher-place&quot;:&quot;La Laguna&quot;,&quot;language&quot;:&quot;Español&quot;,&quot;container-title-short&quot;:&quot;&quot;},&quot;isTemporary&quot;:false}]},{&quot;citationID&quot;:&quot;MENDELEY_CITATION_4c8fe61c-8ab1-4605-b2f0-fde7b87e273d&quot;,&quot;properties&quot;:{&quot;noteIndex&quot;:0},&quot;isEdited&quot;:false,&quot;manualOverride&quot;:{&quot;isManuallyOverridden&quot;:false,&quot;citeprocText&quot;:&quot;[5]&quot;,&quot;manualOverrideText&quot;:&quot;&quot;},&quot;citationTag&quot;:&quot;MENDELEY_CITATION_v3_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&quot;,&quot;citationItems&quot;:[{&quot;id&quot;:&quot;7496ba2d-34ff-36d0-8a32-99fbab95d092&quot;,&quot;itemData&quot;:{&quot;type&quot;:&quot;article-journal&quot;,&quot;id&quot;:&quot;7496ba2d-34ff-36d0-8a32-99fbab95d092&quot;,&quot;title&quot;:&quot;\&quot;ANÁLISIS DE LAS TÉCNICAS DE AHORRO DE ENERGÍA PARA PROCESADORES EN ENTORNOS VIRTUALIZADOS\&quot; UNIVERSIDAD POLITÉCNICA SALESIANA SEDE QUITO&quot;,&quot;groupId&quot;:&quot;0061bc86-9b2c-37a9-9476-b193717407c5&quot;,&quot;author&quot;:[{&quot;family&quot;:&quot;Daniela Isabel Robles Loján&quot;,&quot;given&quot;:&quot;&quot;,&quot;parse-names&quot;:false,&quot;dropping-particle&quot;:&quot;&quot;,&quot;non-dropping-particle&quot;:&quot;&quot;}],&quot;accessed&quot;:{&quot;date-parts&quot;:[[2025,5,24]]},&quot;issued&quot;:{&quot;date-parts&quot;:[[2025]]},&quot;container-title-short&quot;:&quot;&quot;},&quot;isTemporary&quot;:false}]},{&quot;citationID&quot;:&quot;MENDELEY_CITATION_3668b4bc-5284-4e94-8365-c014a92fe33d&quot;,&quot;properties&quot;:{&quot;noteIndex&quot;:0},&quot;isEdited&quot;:false,&quot;manualOverride&quot;:{&quot;isManuallyOverridden&quot;:false,&quot;citeprocText&quot;:&quot;[6]&quot;,&quot;manualOverrideText&quot;:&quot;&quot;},&quot;citationTag&quot;:&quot;MENDELEY_CITATION_v3_eyJjaXRhdGlvbklEIjoiTUVOREVMRVlfQ0lUQVRJT05fMzY2OGI0YmMtNTI4NC00ZTk0LTgzNjUtYzAxNGE5MmZlMzNk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a8303448-c850-4315-9e18-da3c2d98f398&quot;,&quot;properties&quot;:{&quot;noteIndex&quot;:0},&quot;isEdited&quot;:false,&quot;manualOverride&quot;:{&quot;isManuallyOverridden&quot;:false,&quot;citeprocText&quot;:&quot;[6]&quot;,&quot;manualOverrideText&quot;:&quot;&quot;},&quot;citationTag&quot;:&quot;MENDELEY_CITATION_v3_eyJjaXRhdGlvbklEIjoiTUVOREVMRVlfQ0lUQVRJT05fYTgzMDM0NDgtYzg1MC00MzE1LTllMTgtZGEzYzJkOThmMzk4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4e83f42f-f70c-4208-8753-0adcc425b7df&quot;,&quot;properties&quot;:{&quot;noteIndex&quot;:0},&quot;isEdited&quot;:false,&quot;manualOverride&quot;:{&quot;isManuallyOverridden&quot;:false,&quot;citeprocText&quot;:&quot;[6]&quot;,&quot;manualOverrideText&quot;:&quot;&quot;},&quot;citationTag&quot;:&quot;MENDELEY_CITATION_v3_eyJjaXRhdGlvbklEIjoiTUVOREVMRVlfQ0lUQVRJT05fNGU4M2Y0MmYtZjcwYy00MjA4LTg3NTMtMGFkY2M0MjViN2Rm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3048e6d2-acc6-4f28-97cf-4f999e986c16&quot;,&quot;properties&quot;:{&quot;noteIndex&quot;:0},&quot;isEdited&quot;:false,&quot;manualOverride&quot;:{&quot;isManuallyOverridden&quot;:false,&quot;citeprocText&quot;:&quot;[6]&quot;,&quot;manualOverrideText&quot;:&quot;&quot;},&quot;citationTag&quot;:&quot;MENDELEY_CITATION_v3_eyJjaXRhdGlvbklEIjoiTUVOREVMRVlfQ0lUQVRJT05fMzA0OGU2ZDItYWNjNi00ZjI4LTk3Y2YtNGY5OTllOTg2YzE2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113659a2-3ba1-4cfa-a181-18ede8e6bc79&quot;,&quot;properties&quot;:{&quot;noteIndex&quot;:0},&quot;isEdited&quot;:false,&quot;manualOverride&quot;:{&quot;isManuallyOverridden&quot;:false,&quot;citeprocText&quot;:&quot;[6]&quot;,&quot;manualOverrideText&quot;:&quot;&quot;},&quot;citationTag&quot;:&quot;MENDELEY_CITATION_v3_eyJjaXRhdGlvbklEIjoiTUVOREVMRVlfQ0lUQVRJT05fMTEzNjU5YTItM2JhMS00Y2ZhLWExODEtMThlZGU4ZTZiYzc5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e67c22de-7f11-41f9-a782-dd8352ccffda&quot;,&quot;properties&quot;:{&quot;noteIndex&quot;:0},&quot;isEdited&quot;:false,&quot;manualOverride&quot;:{&quot;isManuallyOverridden&quot;:false,&quot;citeprocText&quot;:&quot;[7]&quot;,&quot;manualOverrideText&quot;:&quot;&quot;},&quot;citationTag&quot;:&quot;MENDELEY_CITATION_v3_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&quot;,&quot;citationItems&quot;:[{&quot;id&quot;:&quot;55eb6d58-ecf0-3a5f-95bb-4cfde8c28bd9&quot;,&quot;itemData&quot;:{&quot;type&quot;:&quot;report&quot;,&quot;id&quot;:&quot;55eb6d58-ecf0-3a5f-95bb-4cfde8c28bd9&quot;,&quot;title&quot;:&quot;SUDAMERICANO DESARROLLO DE SOFTWARE&quot;,&quot;author&quot;:[{&quot;family&quot;:&quot;De&quot;,&quot;given&quot;:&quot;Proyecto&quot;,&quot;parse-names&quot;:false,&quot;dropping-particle&quot;:&quot;&quot;,&quot;non-dropping-particle&quot;:&quot;&quot;},{&quot;family&quot;:&quot;Tema&quot;,&quot;given&quot;:&quot;Titulación&quot;,&quot;parse-names&quot;:false,&quot;dropping-particle&quot;:&quot;&quot;,&quot;non-dropping-particle&quot;:&quot;&quot;}],&quot;accessed&quot;:{&quot;date-parts&quot;:[[2025,5,24]]},&quot;URL&quot;:&quot;http://intesud-repositoriodigital.edu.ec:8080/bitstream/INTESUD/76/1/Proyecto%20de%20Titulaci%C3%B3n%20-%20Galarza%20Vecilla%20H%C3%A9ctor%20Andr%C3%A9s.pdf&quot;,&quot;issued&quot;:{&quot;date-parts&quot;:[[2023,6]]},&quot;publisher-place&quot;:&quot;Quito&quot;,&quot;language&quot;:&quot;Español&quot;,&quot;container-title-short&quot;:&quot;&quot;},&quot;isTemporary&quot;:false}]},{&quot;citationID&quot;:&quot;MENDELEY_CITATION_e44b299c-a8ce-4dab-b8e1-9a916d18111c&quot;,&quot;properties&quot;:{&quot;noteIndex&quot;:0},&quot;isEdited&quot;:false,&quot;manualOverride&quot;:{&quot;isManuallyOverridden&quot;:false,&quot;citeprocText&quot;:&quot;[8]&quot;,&quot;manualOverrideText&quot;:&quot;&quot;},&quot;citationTag&quot;:&quot;MENDELEY_CITATION_v3_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&quot;,&quot;citationItems&quot;:[{&quot;id&quot;:&quot;0208fdc4-9d58-369a-a4e3-62103509b73d&quot;,&quot;itemData&quot;:{&quot;type&quot;:&quot;report&quot;,&quot;id&quot;:&quot;0208fdc4-9d58-369a-a4e3-62103509b73d&quot;,&quot;title&quot;:&quot;\&quot;Estudio sobre herramientas NoSQL\&quot; TRABAJO FIN DE GRADO&quot;,&quot;author&quot;:[{&quot;family&quot;:&quot;Jorge Soriano Gonzalez&quot;,&quot;given&quot;:&quot;&quot;,&quot;parse-names&quot;:false,&quot;dropping-particle&quot;:&quot;&quot;,&quot;non-dropping-particle&quot;:&quot;&quot;}],&quot;accessed&quot;:{&quot;date-parts&quot;:[[2025,5,24]]},&quot;URL&quot;:&quot;https://dspace.umh.es/bitstream/11000/26558/1/TFG-Soriano%20Gonz%c3%a1lez%2c%20Jorge.pdf&quot;,&quot;issued&quot;:{&quot;date-parts&quot;:[[2021,12]]},&quot;language&quot;:&quot;Español&quot;},&quot;isTemporary&quot;:false}]},{&quot;citationID&quot;:&quot;MENDELEY_CITATION_095371ca-0316-4c31-9f68-de26dde0678b&quot;,&quot;properties&quot;:{&quot;noteIndex&quot;:0},&quot;isEdited&quot;:false,&quot;manualOverride&quot;:{&quot;isManuallyOverridden&quot;:false,&quot;citeprocText&quot;:&quot;[9]&quot;,&quot;manualOverrideText&quot;:&quot;&quot;},&quot;citationTag&quot;:&quot;MENDELEY_CITATION_v3_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&quot;,&quot;citationItems&quot;:[{&quot;id&quot;:&quot;a17651c1-4c7d-3649-8b95-ac5e6df16511&quot;,&quot;itemData&quot;:{&quot;type&quot;:&quot;book&quot;,&quot;id&quot;:&quot;a17651c1-4c7d-3649-8b95-ac5e6df16511&quot;,&quot;title&quot;:&quot;Evolución del Computador: desde el ABC de su Arquitectura hasta la Construcción de una PC Gamer&quot;,&quot;author&quot;:[{&quot;family&quot;:&quot;Solano-Gutiérrez&quot;,&quot;given&quot;:&quot;Gerardo Alfredo&quot;,&quot;parse-names&quot;:false,&quot;dropping-particle&quot;:&quot;&quot;,&quot;non-dropping-particle&quot;:&quot;&quot;},{&quot;family&quot;:&quot;Núñez-Freire&quot;,&quot;given&quot;:&quot;Luis Alfonso&quot;,&quot;parse-names&quot;:false,&quot;dropping-particle&quot;:&quot;&quot;,&quot;non-dropping-particle&quot;:&quot;&quot;},{&quot;family&quot;:&quot;Mendoza-Loor&quot;,&quot;given&quot;:&quot;José Javier&quot;,&quot;parse-names&quot;:false,&quot;dropping-particle&quot;:&quot;&quot;,&quot;non-dropping-particle&quot;:&quot;&quot;},{&quot;family&quot;:&quot;Choez-Calderón&quot;,&quot;given&quot;:&quot;Cindy Johanna&quot;,&quot;parse-names&quot;:false,&quot;dropping-particle&quot;:&quot;&quot;,&quot;non-dropping-particle&quot;:&quot;&quot;},{&quot;family&quot;:&quot;Montaño-Cabezas&quot;,&quot;given&quot;:&quot;Lía Jenny&quot;,&quot;parse-names&quot;:false,&quot;dropping-particle&quot;:&quot;&quot;,&quot;non-dropping-particle&quot;:&quot;&quot;}],&quot;DOI&quot;:&quot;10.55813/egaea.l.2022.24&quot;,&quot;ISBN&quot;:&quot;9789942711915&quot;,&quot;issued&quot;:{&quot;date-parts&quot;:[[2023,5,5]]},&quot;publisher-place&quot;:&quot;Santo Domingo&quot;,&quot;edition&quot;:&quot;1&quot;,&quot;publisher&quot;:&quot;Editorial Grupo AEA&quot;,&quot;container-title-short&quot;:&quot;&quot;},&quot;isTemporary&quot;:false}]},{&quot;citationID&quot;:&quot;MENDELEY_CITATION_4694b3ab-46ae-4ce9-86aa-7bc8ce399545&quot;,&quot;properties&quot;:{&quot;noteIndex&quot;:0},&quot;isEdited&quot;:false,&quot;manualOverride&quot;:{&quot;isManuallyOverridden&quot;:false,&quot;citeprocText&quot;:&quot;[6]&quot;,&quot;manualOverrideText&quot;:&quot;&quot;},&quot;citationTag&quot;:&quot;MENDELEY_CITATION_v3_eyJjaXRhdGlvbklEIjoiTUVOREVMRVlfQ0lUQVRJT05fNDY5NGIzYWItNDZhZS00Y2U5LTg2YWEtN2JjOGNlMzk5NTQ1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Pages>
  <Words>3191</Words>
  <Characters>17554</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FUERTES ARRAES  EDSON DANIEL</dc:creator>
  <cp:keywords/>
  <dc:description/>
  <cp:lastModifiedBy>FUERTES ARRAES  EDSON DANIEL</cp:lastModifiedBy>
  <cp:revision>4</cp:revision>
  <cp:lastPrinted>2025-05-26T03:42:00Z</cp:lastPrinted>
  <dcterms:created xsi:type="dcterms:W3CDTF">2025-05-26T03:42:00Z</dcterms:created>
  <dcterms:modified xsi:type="dcterms:W3CDTF">2025-05-26T03:43:00Z</dcterms:modified>
</cp:coreProperties>
</file>