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Envío de preguntas de cualquier usuario interesado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 Relacionada: 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Público / Portal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 interesado en los servicios de IKernell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enviar un mensaje con mi pregunta a través de un formulario de contacto cuando no encuentro respuesta en las preguntas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comunicar una consulta a la empresa cuando no encuentre respuesta en las preguntas frecuentes.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 un usuario interesado enviar un mensaje mediante un formulario de contacto.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formulario debe estar disponible sin necesidad de autenticación.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formulario debe solicitar como mínimo nombre, correo electrónico y mensaje.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los campos obligatorios antes del envío.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el formato del correo electrónico.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almacenar el mensaje enviado correctamente.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una confirmación cuando el mensaje sea enviado exitosamente.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al usuario cuando ocurra un error durante el envío.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el envío de formularios con información incompleta.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fecha y hora de recepción del mensaje.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interesado no encuentra su duda en las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“Escribenos” o en “Contactanos”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un formulario con campos de nombre, correo y mensaje a enviar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interesado diligencia el formulario completamente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hace clic en 'Enviar'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registra el mensaje y muestra una confirmación de envío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interesado intenta enviar el formulario con campos vacíos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presiona el botón de envío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.10937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mensajes de validación indicando los campos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diligencia un correo electrónico con formato inválido.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intenta enviar el formulario.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el correo electrónico no tiene un formato válido y no permite el envío.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presenta un error al registrar el mensaje.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intenta enviarlo.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la solicitud no pudo procesarse e invita a intentar nuevamente.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intenta enviar un mensaje cuyo contenido supera el límite permitido.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presiona el botón "Enviar".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el límite permitido y solicita corregir el contenido.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envía correctamente el formulario.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mensaje es registrado.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formulario se limpia y el sistema muestra la confirmación del envío.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el formulario de contacto, incluyendo los campos obligatorios, validaciones y comportamiento esperado durante el envío.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del formulario de contacto garantizando una experiencia clara, accesible y fácil de utilizar.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los mensajes de validación, confirmación y error que se mostrarán durante el diligenciamiento y envío del formulario.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contacto permitiendo al usuario diligenciar y enviar su consulta desde el portal público.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de los campos obligatorios antes de permitir el envío del formulario.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del formato del correo electrónico conforme a las reglas definidas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mensajes de error cuando la información ingresada no cumpla las validaciones establecidas.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visual del envío exitoso de la consulta al usuario.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servicio para recibir y procesar las solicitudes enviadas desde el formulario de contacto.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sobre la información recibida antes de registrar la solicitud.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almacenamiento del mensaje de contacto y asociar automáticamente su estado inicial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envío exitoso de consultas con información 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comportamiento del sistema ante campos obligatorios vacíos, formatos inválidos y datos inconsistentes.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verificar el registro de la solicitud, el manejo de errores y la correcta persistencia de la información.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Envío de preguntas fuera del FAQ de cualquier usuario interesado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mejoras 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9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+F/GfHsn+QsKvpEbDwVaEr0cWA==">CgMxLjA4AHIhMVRUbVZVSTRkekpwUWUydWZoMkZtcHlBMGpBOFY4NmFu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