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Ind w:w="-216.0" w:type="dxa"/>
        <w:tblLayout w:type="fixed"/>
        <w:tblLook w:val="0400"/>
      </w:tblPr>
      <w:tblGrid>
        <w:gridCol w:w="1140"/>
        <w:gridCol w:w="105"/>
        <w:gridCol w:w="915"/>
        <w:gridCol w:w="390"/>
        <w:gridCol w:w="990"/>
        <w:gridCol w:w="210"/>
        <w:gridCol w:w="1650"/>
        <w:gridCol w:w="1785"/>
        <w:gridCol w:w="1845"/>
        <w:tblGridChange w:id="0">
          <w:tblGrid>
            <w:gridCol w:w="1140"/>
            <w:gridCol w:w="105"/>
            <w:gridCol w:w="915"/>
            <w:gridCol w:w="390"/>
            <w:gridCol w:w="990"/>
            <w:gridCol w:w="210"/>
            <w:gridCol w:w="1650"/>
            <w:gridCol w:w="1785"/>
            <w:gridCol w:w="1845"/>
          </w:tblGrid>
        </w:tblGridChange>
      </w:tblGrid>
      <w:tr>
        <w:trPr>
          <w:cantSplit w:val="0"/>
          <w:tblHeader w:val="0"/>
        </w:trPr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Código: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HU-</w:t>
            </w:r>
            <w:r w:rsidDel="00000000" w:rsidR="00000000" w:rsidRPr="00000000">
              <w:rPr>
                <w:rtl w:val="0"/>
              </w:rPr>
              <w:t xml:space="preserve">08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Nombre: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Gestionar etapas del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Complejidad: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HU Relacionada: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HU-07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Módulo: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Módulo de Líder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Yo como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líder de proyectos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Requiero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registrar y administrar las etapas de un proyecto.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estructurar el ciclo de vida del proyecto en fases claramente definidas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Requerimiento: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permitir registrar etapas asociadas a un proyecto.</w:t>
            </w:r>
          </w:p>
          <w:p w:rsidR="00000000" w:rsidDel="00000000" w:rsidP="00000000" w:rsidRDefault="00000000" w:rsidRPr="00000000" w14:paraId="0000004E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permitir consultar las etapas registradas de un proyecto.</w:t>
            </w:r>
          </w:p>
          <w:p w:rsidR="00000000" w:rsidDel="00000000" w:rsidP="00000000" w:rsidRDefault="00000000" w:rsidRPr="00000000" w14:paraId="0000004F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permitir modificar la información de una etapa.</w:t>
            </w:r>
          </w:p>
          <w:p w:rsidR="00000000" w:rsidDel="00000000" w:rsidP="00000000" w:rsidRDefault="00000000" w:rsidRPr="00000000" w14:paraId="00000050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permitir eliminar una etapa cuando las reglas de negocio lo permitan.</w:t>
            </w:r>
          </w:p>
          <w:p w:rsidR="00000000" w:rsidDel="00000000" w:rsidP="00000000" w:rsidRDefault="00000000" w:rsidRPr="00000000" w14:paraId="00000051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validar los campos obligatorios del formulario.</w:t>
            </w:r>
          </w:p>
          <w:p w:rsidR="00000000" w:rsidDel="00000000" w:rsidP="00000000" w:rsidRDefault="00000000" w:rsidRPr="00000000" w14:paraId="00000052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impedir registrar etapas con nombres duplicados dentro del mismo proyecto.</w:t>
            </w:r>
          </w:p>
          <w:p w:rsidR="00000000" w:rsidDel="00000000" w:rsidP="00000000" w:rsidRDefault="00000000" w:rsidRPr="00000000" w14:paraId="00000053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asociar cada etapa a un único proyecto.</w:t>
            </w:r>
          </w:p>
          <w:p w:rsidR="00000000" w:rsidDel="00000000" w:rsidP="00000000" w:rsidRDefault="00000000" w:rsidRPr="00000000" w14:paraId="00000054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advertir cuando una etapa tenga actividades asociadas antes de eliminarla.</w:t>
            </w:r>
          </w:p>
          <w:p w:rsidR="00000000" w:rsidDel="00000000" w:rsidP="00000000" w:rsidRDefault="00000000" w:rsidRPr="00000000" w14:paraId="00000055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mantener el orden de las etapas dentro del proyecto.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restringir la gestión de etapas a usuarios autorizados.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impedir la eliminación de etapas que tengan actividades asociadas.</w:t>
            </w:r>
          </w:p>
        </w:tc>
      </w:tr>
      <w:tr>
        <w:trPr>
          <w:cantSplit w:val="0"/>
          <w:tblHeader w:val="0"/>
        </w:trPr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CRITERIOS DE ACEPTACIÓN</w:t>
            </w:r>
          </w:p>
        </w:tc>
      </w:tr>
      <w:tr>
        <w:trPr>
          <w:cantSplit w:val="0"/>
          <w:trHeight w:val="490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Condición 01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Dado: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el líder accede a un proyecto registrado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hace clic en 'Agregar etapa' y diligencia el formulario</w:t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sistema crea la etapa asociada al proyecto y la muestra en la lista de etapas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Condición 02</w:t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líder selecciona una etapa existente y la modifica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guarda los cambios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el sistema actualiza la información de la etapa correctamente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Condición 03</w:t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el líder procede a eliminar una etapa con actividades asociadas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confirma la eliminación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el sistema informa que la etapa no puede eliminarse porque tiene actividades asociadas e indica que estas deben eliminarse o reasignarse antes de continuar.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B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Condición 04</w:t>
            </w:r>
          </w:p>
          <w:p w:rsidR="00000000" w:rsidDel="00000000" w:rsidP="00000000" w:rsidRDefault="00000000" w:rsidRPr="00000000" w14:paraId="000000BC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F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Dado: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que el líder intenta registrar una etapa con información incompleta</w:t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8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selecciona la opción "Guardar"</w:t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1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informa los campos obligatorios pendientes y no registra la etapa</w:t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7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Condición 05</w:t>
            </w:r>
          </w:p>
          <w:p w:rsidR="00000000" w:rsidDel="00000000" w:rsidP="00000000" w:rsidRDefault="00000000" w:rsidRPr="00000000" w14:paraId="000000D8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B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Dado: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que el líder intenta registrar una etapa cuyo nombre ya existe dentro del mismo proyecto</w:t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4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guarda la información</w:t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D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informa que ya existe una etapa con ese nombre</w:t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3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Condición 06</w:t>
            </w:r>
          </w:p>
          <w:p w:rsidR="00000000" w:rsidDel="00000000" w:rsidP="00000000" w:rsidRDefault="00000000" w:rsidRPr="00000000" w14:paraId="000000F4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7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Dado: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que el líder intenta modificar una etapa inexistente</w:t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guarda los cambios</w:t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9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informa que la etapa no se encuentra disponible</w:t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F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Condición 07</w:t>
            </w:r>
          </w:p>
          <w:p w:rsidR="00000000" w:rsidDel="00000000" w:rsidP="00000000" w:rsidRDefault="00000000" w:rsidRPr="00000000" w14:paraId="00000110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3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Dado: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que el líder elimina una etapa sin actividades asociadas</w:t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C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confirma la eliminación</w:t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5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elimina la etapa correctamente y actualiza la lista de etapas</w:t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B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Condición 03</w:t>
            </w:r>
          </w:p>
          <w:p w:rsidR="00000000" w:rsidDel="00000000" w:rsidP="00000000" w:rsidRDefault="00000000" w:rsidRPr="00000000" w14:paraId="0000012C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F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Dado: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que el líder intenta eliminar una etapa con actividades asociadas</w:t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8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confirma la acción</w:t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1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bloquea la eliminación e informa que primero deben eliminarse o reasignarse las actividades asociadas</w:t>
            </w:r>
          </w:p>
        </w:tc>
      </w:tr>
      <w:tr>
        <w:trPr>
          <w:cantSplit w:val="0"/>
          <w:tblHeader w:val="0"/>
        </w:trPr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TAREAS</w:t>
            </w:r>
          </w:p>
        </w:tc>
      </w:tr>
      <w:tr>
        <w:trPr>
          <w:cantSplit w:val="0"/>
          <w:trHeight w:val="656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C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Definir las reglas de negocio para la gestión de etapas, incluyendo registro, actualización, eliminación y asociación con los proyectos.</w:t>
            </w:r>
          </w:p>
        </w:tc>
      </w:tr>
      <w:tr>
        <w:trPr>
          <w:cantSplit w:val="0"/>
          <w:trHeight w:val="267.10937499999994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5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Diseñar el formulario para el registro y edición de etapas con la información requerida por el negocio.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E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Diseñar la vista para la consulta de etapas mostrando su información, estado y relación con el proyecto correspondiente.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7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Implementar el servicio para registrar nuevas etapas validando la información obligatoria y las reglas de negocio.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0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Implementar el servicio para consultar, actualizar y eliminar etapas manteniendo la integridad de la información.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6">
            <w:pPr>
              <w:jc w:val="center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6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Implementar las validaciones de negocio para impedir registros duplicados y garantizar la correcta asociación con el proyecto.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F">
            <w:pPr>
              <w:jc w:val="center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7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Implementar la restricción que impida eliminar etapas que tengan actividades asociadas.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8">
            <w:pPr>
              <w:jc w:val="center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8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Implementar el formulario para la gestión de etapas siguiendo las reglas de negocio definidas.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1">
            <w:pPr>
              <w:jc w:val="center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9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Implementar la consulta y visualización de las etapas asociadas a cada proyecto.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A">
            <w:pPr>
              <w:jc w:val="center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10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Implementar los mensajes de validación, confirmación y error durante las operaciones de gestión.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3">
            <w:pPr>
              <w:jc w:val="center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11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Verificar el registro, consulta, actualización y eliminación de etapas con información válida.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C">
            <w:pPr>
              <w:jc w:val="center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12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Validar las reglas de negocio relacionadas con la asociación de etapas a proyectos y las restricciones de eliminación.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5">
            <w:pPr>
              <w:jc w:val="center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13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Ejecutar pruebas funcionales para verificar el flujo completo de gestión de etapas y el cumplimiento de las reglas definidas.</w:t>
            </w:r>
          </w:p>
        </w:tc>
      </w:tr>
      <w:tr>
        <w:trPr>
          <w:cantSplit w:val="0"/>
          <w:tblHeader w:val="0"/>
        </w:trPr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CONTROL DE VERSIONES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Revisión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Aprobador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09/06/2026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Efrain Manotas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7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Desarrollo completo de HU-08 - Gestionar etapas del proyecto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8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9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2.0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B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04/07/2026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Efrain Manotas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Revisión e implementación de mejoras HU-08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1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1"/>
        <w:shd w:fill="auto" w:val="clear"/>
        <w:spacing w:after="160" w:before="0" w:line="259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pgSz w:h="15840" w:w="12240" w:orient="portrait"/>
      <w:pgMar w:bottom="1417" w:top="1414" w:left="1701" w:right="1701" w:header="708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3">
    <w:pPr>
      <w:keepNext w:val="0"/>
      <w:keepLines w:val="0"/>
      <w:widowControl w:val="1"/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                                   </w:t>
    </w:r>
    <w:r w:rsidDel="00000000" w:rsidR="00000000" w:rsidRPr="00000000">
      <w:rPr>
        <w:rtl w:val="0"/>
      </w:rPr>
    </w:r>
  </w:p>
  <w:tbl>
    <w:tblPr>
      <w:tblStyle w:val="Table2"/>
      <w:tblW w:w="8794.0" w:type="dxa"/>
      <w:jc w:val="left"/>
      <w:tblInd w:w="-17.0" w:type="dxa"/>
      <w:tblLayout w:type="fixed"/>
      <w:tblLook w:val="0000"/>
    </w:tblPr>
    <w:tblGrid>
      <w:gridCol w:w="2034"/>
      <w:gridCol w:w="5447"/>
      <w:gridCol w:w="1313"/>
      <w:tblGridChange w:id="0">
        <w:tblGrid>
          <w:gridCol w:w="2034"/>
          <w:gridCol w:w="5447"/>
          <w:gridCol w:w="1313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</w:tcPr>
        <w:p w:rsidR="00000000" w:rsidDel="00000000" w:rsidP="00000000" w:rsidRDefault="00000000" w:rsidRPr="00000000" w14:paraId="000001F4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60" w:before="0" w:line="259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205740</wp:posOffset>
                </wp:positionH>
                <wp:positionV relativeFrom="paragraph">
                  <wp:posOffset>635</wp:posOffset>
                </wp:positionV>
                <wp:extent cx="515620" cy="306705"/>
                <wp:effectExtent b="0" l="0" r="0" t="0"/>
                <wp:wrapSquare wrapText="bothSides" distB="0" distT="0" distL="0" distR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5620" cy="3067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</w:tcPr>
        <w:p w:rsidR="00000000" w:rsidDel="00000000" w:rsidP="00000000" w:rsidRDefault="00000000" w:rsidRPr="00000000" w14:paraId="000001F5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60" w:before="0" w:line="259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SERVICIO NACIONAL DE APRENDIZAJE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1F6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6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Version 1.0</w:t>
          </w:r>
        </w:p>
      </w:tc>
    </w:tr>
  </w:tbl>
  <w:p w:rsidR="00000000" w:rsidDel="00000000" w:rsidP="00000000" w:rsidRDefault="00000000" w:rsidRPr="00000000" w14:paraId="000001F7">
    <w:pPr>
      <w:widowControl w:val="1"/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F8">
    <w:pPr>
      <w:keepNext w:val="0"/>
      <w:keepLines w:val="0"/>
      <w:widowControl w:val="1"/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9">
    <w:pPr>
      <w:keepNext w:val="0"/>
      <w:keepLines w:val="0"/>
      <w:widowControl w:val="1"/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                                   </w:t>
    </w:r>
    <w:r w:rsidDel="00000000" w:rsidR="00000000" w:rsidRPr="00000000">
      <w:rPr>
        <w:rtl w:val="0"/>
      </w:rPr>
    </w:r>
  </w:p>
  <w:tbl>
    <w:tblPr>
      <w:tblStyle w:val="Table3"/>
      <w:tblW w:w="8794.0" w:type="dxa"/>
      <w:jc w:val="left"/>
      <w:tblInd w:w="-17.0" w:type="dxa"/>
      <w:tblLayout w:type="fixed"/>
      <w:tblLook w:val="0000"/>
    </w:tblPr>
    <w:tblGrid>
      <w:gridCol w:w="2034"/>
      <w:gridCol w:w="5447"/>
      <w:gridCol w:w="1313"/>
      <w:tblGridChange w:id="0">
        <w:tblGrid>
          <w:gridCol w:w="2034"/>
          <w:gridCol w:w="5447"/>
          <w:gridCol w:w="1313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</w:tcPr>
        <w:p w:rsidR="00000000" w:rsidDel="00000000" w:rsidP="00000000" w:rsidRDefault="00000000" w:rsidRPr="00000000" w14:paraId="000001FA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60" w:before="0" w:line="259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205740</wp:posOffset>
                </wp:positionH>
                <wp:positionV relativeFrom="paragraph">
                  <wp:posOffset>635</wp:posOffset>
                </wp:positionV>
                <wp:extent cx="515620" cy="306705"/>
                <wp:effectExtent b="0" l="0" r="0" t="0"/>
                <wp:wrapSquare wrapText="bothSides" distB="0" distT="0" distL="0" distR="0"/>
                <wp:docPr id="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5620" cy="3067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</w:tcPr>
        <w:p w:rsidR="00000000" w:rsidDel="00000000" w:rsidP="00000000" w:rsidRDefault="00000000" w:rsidRPr="00000000" w14:paraId="000001FB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60" w:before="0" w:line="259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SERVICIO NACIONAL DE APRENDIZAJE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1FC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6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Version 1.0</w:t>
          </w:r>
        </w:p>
      </w:tc>
    </w:tr>
  </w:tbl>
  <w:p w:rsidR="00000000" w:rsidDel="00000000" w:rsidP="00000000" w:rsidRDefault="00000000" w:rsidRPr="00000000" w14:paraId="000001FD">
    <w:pPr>
      <w:widowControl w:val="1"/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FE">
    <w:pPr>
      <w:keepNext w:val="0"/>
      <w:keepLines w:val="0"/>
      <w:widowControl w:val="1"/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F">
    <w:pPr>
      <w:spacing w:after="160" w:before="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="24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3ouuV7Ca7EEdlcznwEmpShzrrQ==">CgMxLjA4AHIhMVptQmRINjVaU2pCU0ROS3l6TnI4cWd1aGFlRndNRTF3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