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970" w:leader="none"/>
          <w:tab w:val="left" w:pos="3060" w:leader="none"/>
        </w:tabs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Quiz’M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 testiranja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Istorija revizija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Datum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Verzija 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Opis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10.5.2023.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Inicijalna verzija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 Stošić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Sadr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žaj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Ciljevi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Opseg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Reference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Zahtevi za testiranje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Strategije testiranja (Test Strategy)</w:t>
        <w:tab/>
        <w:t xml:space="preserve">7</w:t>
      </w:r>
    </w:p>
    <w:p>
      <w:pPr>
        <w:tabs>
          <w:tab w:val="left" w:pos="96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Tipovi testiranja (Testing Types)</w:t>
        <w:tab/>
        <w:t xml:space="preserve">7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podataka i integriteta baze podataka (Data and Database Integrity Testing)</w:t>
        <w:tab/>
        <w:t xml:space="preserve">7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sistema (System Testing)</w:t>
        <w:tab/>
        <w:t xml:space="preserve">8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poslovnog ciklusa (Business Cycle Testing)</w:t>
        <w:tab/>
        <w:t xml:space="preserve">9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korisni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čkog interfejsa (User Interface Testing)</w:t>
        <w:tab/>
        <w:t xml:space="preserve">9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performansi (Performance Testing)</w:t>
        <w:tab/>
        <w:t xml:space="preserve">10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optere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ćenja (Load Testing)</w:t>
        <w:tab/>
        <w:t xml:space="preserve">11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kriti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čnih slučajeva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(Stress Testing)</w:t>
        <w:tab/>
        <w:t xml:space="preserve">11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volumena (Volume Testing)</w:t>
        <w:tab/>
        <w:t xml:space="preserve">12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sigurnosti i kontrole pristupa (Security and Access Control Testing)</w:t>
        <w:tab/>
        <w:t xml:space="preserve">12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otkaza i oporavka (Failover / Recovery Testing)</w:t>
        <w:tab/>
        <w:t xml:space="preserve">13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konfiguracije (Configuration Testing)</w:t>
        <w:tab/>
        <w:t xml:space="preserve">15</w:t>
      </w:r>
    </w:p>
    <w:p>
      <w:pPr>
        <w:tabs>
          <w:tab w:val="left" w:pos="1680" w:leader="none"/>
        </w:tabs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5.1.12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instalacije (Installation Testing)</w:t>
        <w:tab/>
        <w:t xml:space="preserve">15</w:t>
      </w:r>
    </w:p>
    <w:p>
      <w:pPr>
        <w:tabs>
          <w:tab w:val="left" w:pos="96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Alati</w:t>
        <w:tab/>
        <w:t xml:space="preserve">16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Resursi</w:t>
        <w:tab/>
        <w:t xml:space="preserve">16</w:t>
      </w:r>
    </w:p>
    <w:p>
      <w:pPr>
        <w:tabs>
          <w:tab w:val="left" w:pos="96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Radnici</w:t>
        <w:tab/>
        <w:t xml:space="preserve">16</w:t>
      </w:r>
    </w:p>
    <w:p>
      <w:pPr>
        <w:tabs>
          <w:tab w:val="left" w:pos="96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Sistem</w:t>
        <w:tab/>
        <w:t xml:space="preserve">17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Glavne postavke testiranja</w:t>
        <w:tab/>
        <w:t xml:space="preserve">18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Rezultati testiranja</w:t>
        <w:tab/>
        <w:t xml:space="preserve">18</w:t>
      </w:r>
    </w:p>
    <w:p>
      <w:pPr>
        <w:tabs>
          <w:tab w:val="left" w:pos="96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 testiranja</w:t>
        <w:tab/>
        <w:t xml:space="preserve">19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Projektni zadaci</w:t>
        <w:tab/>
        <w:t xml:space="preserve">19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 Testiranja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Ciljevi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Ovaj dokument sadr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ži opis plana testiranja sistema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Quiz’M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Namena ovog dokumenta je da opiše način provere funkcionalnih i nefunkcionalnih zahteva postavljenih pri realizaciji predložene aplikacije. Ciljevi ovog dokumenta su: 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Izdvojiti komponente sistema koje treba testirati na osnovu postoje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ćih informacija o projektu.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Izdvojiti zahteve testiranja na osnovu datih predloga (na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šem nivou).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Predlo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žiti i opisati strategije testiranja koje će biti korišćene.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Odrediti resurse koji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će biti potrebni za testiranje i proceniti vreme i trud koji treba uložiti pri testiranju.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Navesti dokumente koji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će opisati rezultate testiranja. </w:t>
      </w:r>
    </w:p>
    <w:p>
      <w:pPr>
        <w:keepNext w:val="true"/>
        <w:numPr>
          <w:ilvl w:val="0"/>
          <w:numId w:val="31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Opseg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 testiranja se odnosi na integraciju sistema i proveru izvr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šne verzije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Quiz’M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aplikacije.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 testiranja ne opisuje testiranje pojedina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čnih komponenti sistema, zato što se pretpostavlja da je svaki od programera izvršio kompletno testiranje koda pre njegovog dodavanja u sistem, korišćenjem metode crne kutije.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 testiranja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se odnositi na:</w:t>
      </w:r>
    </w:p>
    <w:p>
      <w:pPr>
        <w:keepLines w:val="true"/>
        <w:numPr>
          <w:ilvl w:val="0"/>
          <w:numId w:val="34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interfejsa prema razli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čitim tipovima korisnika,</w:t>
      </w:r>
    </w:p>
    <w:p>
      <w:pPr>
        <w:keepLines w:val="true"/>
        <w:numPr>
          <w:ilvl w:val="0"/>
          <w:numId w:val="34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komunikacije sa bazom podataka,</w:t>
      </w:r>
    </w:p>
    <w:p>
      <w:pPr>
        <w:keepLines w:val="true"/>
        <w:numPr>
          <w:ilvl w:val="0"/>
          <w:numId w:val="34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komunikacije komponenti aplikacije,</w:t>
      </w:r>
    </w:p>
    <w:p>
      <w:pPr>
        <w:keepLines w:val="true"/>
        <w:numPr>
          <w:ilvl w:val="0"/>
          <w:numId w:val="34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funkcionalnosti izvr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šne verzije aplikacije i</w:t>
      </w:r>
    </w:p>
    <w:p>
      <w:pPr>
        <w:keepLines w:val="true"/>
        <w:numPr>
          <w:ilvl w:val="0"/>
          <w:numId w:val="34"/>
        </w:numPr>
        <w:tabs>
          <w:tab w:val="left" w:pos="360" w:leader="none"/>
          <w:tab w:val="left" w:pos="1080" w:leader="none"/>
        </w:tabs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testiranje kriti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čnih performansi aplikacije.</w:t>
      </w:r>
    </w:p>
    <w:p>
      <w:pPr>
        <w:keepNext w:val="true"/>
        <w:numPr>
          <w:ilvl w:val="0"/>
          <w:numId w:val="34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Reference na osnovu kojih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će biti napisan 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Plan testiranj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а” su:</w:t>
      </w:r>
    </w:p>
    <w:p>
      <w:pPr>
        <w:keepLines w:val="true"/>
        <w:numPr>
          <w:ilvl w:val="0"/>
          <w:numId w:val="37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Vizija_sistema,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S-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-01, V1.0, 2023,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keepLines w:val="true"/>
        <w:numPr>
          <w:ilvl w:val="0"/>
          <w:numId w:val="37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Spec_Zahteva,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S-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-01, V1.0, 2023,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keepLines w:val="true"/>
        <w:numPr>
          <w:ilvl w:val="0"/>
          <w:numId w:val="37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Arh_Projekta,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S-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-01, V1.0, 2023,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numPr>
          <w:ilvl w:val="0"/>
          <w:numId w:val="37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Zahtevi za testiranje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 ovom odeljku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će biti navedeni oni elementi sistema koje je potrebno testirati (slučajevi korišćenja, funkcionalni i nefunkcionalni zahtevi). Ovde će biti opisano samo šta je potrebno testirati, dok će detalji o samim testovima biti navedeni kasnije u dokumentu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 specifikacija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podataka i integriteta baze podataka (Data and Database Integrity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ćnost pristupa bazi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ćnost istovremenog pristupa istim podacima radi čitanja.</w:t>
        <w:tab/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zaklju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čavanje podataka tokom pristupa bazi radi ažuriranja.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čnost podataka koji se pribavljaju iz baze.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sistema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funkcionalno testiranje (System Testing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functional testing)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Pristup kvizovima.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Pristup rang listi.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Pristup profilu.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Uređivanje profila.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 Kreiranje kvizova.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Odobravanje kvizova.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Brisanje profila.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Menjanje uloge.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čaj korišćenja Prijavljivanje.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Serverska komponenta sistema treba da funkcioni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 na računaru pod operativnim sistemom Windows.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Klijentska komponenta sistema treba da funkcioni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 na računaru Pentium IV sa 1GB RAM memorije (Specifikacija zahteva, odeljak 7.6).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poslovnog ciklusa (Business Cycle Testing)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posledice operacije dodavanja novog kviza.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posledice operacije uklanjanja kviza.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posledice operacije uklanjanja profila korisnika.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posledice operacije uklanjanja profila admina.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posledice operacije uklanjanja profila kreatora kviza.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korisni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čkog interfejsa (User Interface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jednostavnost navigacije kroz skup prozora aplikacije.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da li izgled prozora aplikacije odgovara definisanim standardima za izradu </w:t>
        <w:tab/>
        <w:t xml:space="preserve">korisni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čkog interfejsa.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da li korisni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čki interfejs omogućava jednostavno i intuitivno korišćenje </w:t>
        <w:tab/>
        <w:t xml:space="preserve">(Specifikacija zahteva, odeljak 7.2).</w:t>
      </w:r>
    </w:p>
    <w:p>
      <w:pPr>
        <w:keepLines w:val="true"/>
        <w:spacing w:before="0" w:after="12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Sistem treba da bude lak za kori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šćenje i prilagođen korisnicima koji poseduju dobar nvo </w:t>
        <w:tab/>
        <w:t xml:space="preserve">znanja rada na računaru (Vizija sistema, odeljak 5.2).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da li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uputstvo obezbe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đuje adekvatnu podršku pri korišćenju naprednijih </w:t>
        <w:tab/>
        <w:t xml:space="preserve">funkcionalnosti sistema (Vizija sistema, odeljak 12.2).</w:t>
        <w:tab/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performansi (Performance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vreme potrebno za prijavljivanje na sistem.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vreme potrebno za dodavanje novog korisnika.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da li vreme potrebno za pristupanje bazi podataka u cilju izvr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šenja upita ne </w:t>
        <w:tab/>
        <w:t xml:space="preserve">prelazi 5 sekundi (Specifikacija zahteva, odeljak 7.4).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optere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ćenja (Load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odziv sistema kada mu istovremeno pristupa 200 posetilaca.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odziv sistema kada 100 posetilaca istovremeno pristupa igranju kvizova.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odziv sistema kada 50 posetilaca istovremeno pristupa stranici Rang lista.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odziv sistema kada 10 posetilaca istovremeno pristupa stranici Profil.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da li sistem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že da podrži do 1000 simultanih pristupa korisnika portalu </w:t>
        <w:tab/>
        <w:t xml:space="preserve">(Arhitekturni projekat, odeljak 11).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kriti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čnih slučajeva (Stress Testing)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vreme odziva sistema prilikom prvog kori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šćenja.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odziv sistema kada 100 posetilaca istovremeno pristupa igranju kvizova.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volumena (Volume Testing)</w:t>
      </w:r>
    </w:p>
    <w:p>
      <w:pPr>
        <w:keepLines w:val="true"/>
        <w:spacing w:before="0" w:after="12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odziv sistema kada je 90% kapaciteta diska popunjeno.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sigurnosti i kontrole pristupa (Security and Access Control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ćnost prijavljivanja na sistem sa računara u lokalnoj mreži.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ćnost prijavljivanja na sistem sa udaljenog računara.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Proveriti prava pristupa korisnika koji pripadaju razli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čitim grupama (Gost, Igrač, Kreator </w:t>
        <w:tab/>
        <w:t xml:space="preserve">kvizova i administrator).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otkaza i oporavka (Failover / Recovery Testing)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da li 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sistem dostupan 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časa dnevno, 7 dana u nedelji. Vreme kada portal nije dostupan ne sme da pređe 10% (Vizija sistema, odeljak 9; Arhitekturni projekat, odeljak 12).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da li srednje vreme izme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đu dva sukcesivna otkaza ne sme da padne ispod 120 sati (Arhitekturni projekat, odeljak 12).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konfiguracije (Configuration Testing)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Serverska komponenta sistema treba da funkcioni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 na računaru pod operativnim sistemom Windows.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Klijentska komponenta sistema treba da funkcioni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 na računaru Pentium IV sa 1GB RAM memorije (Specifikacija zahteva, odeljak 7.6).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da li klijentski deo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sistema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že da se koristi pomoću Web čitača: Internet Explorer 6.0 i noviji, Opera 8.0 i noviji, kao i Firefox (Mozilla) (Specifikacija sistema, odeljak 7.6).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Testiranje instalacije (Installation Testing)</w:t>
      </w:r>
    </w:p>
    <w:p>
      <w:pPr>
        <w:keepLines w:val="true"/>
        <w:spacing w:before="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Proveriti instalaciju sistema na serveru.</w:t>
      </w:r>
    </w:p>
    <w:p>
      <w:pPr>
        <w:keepNext w:val="true"/>
        <w:numPr>
          <w:ilvl w:val="0"/>
          <w:numId w:val="5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Strategije testiranja (Test Strategy)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Strategije testiranja predstavljaju preporuke na koji 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čin treba vršiti testiranje softverske aplikacije. Prethodni odeljak o Zahtevima testiranja opisuje šta će biti testirano, dok će u ovom odeljku biti opisano na kako će navedeni elementi biti testirani.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Osnova svake strategije testiranja jesu tehnike koje se koriste i kriterijumi na osnovu kojih se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že utvrditi kada je testiranje završeno.</w:t>
      </w:r>
    </w:p>
    <w:p>
      <w:pPr>
        <w:keepNext w:val="true"/>
        <w:numPr>
          <w:ilvl w:val="0"/>
          <w:numId w:val="5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Tipovi testiranja (Testing Types)</w:t>
      </w:r>
    </w:p>
    <w:p>
      <w:pPr>
        <w:keepNext w:val="true"/>
        <w:numPr>
          <w:ilvl w:val="0"/>
          <w:numId w:val="5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podataka i integriteta baze podataka (Data and Database Integrity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Utvrditi da metodi i procesi za pristup bazi podataka funkcioni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šu korektno i bez grešaka po podacima.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65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Probati svaki metod pristupa bazi podataka, za korektne i nekorektne podatke (ili za pribavljanje podataka)</w:t>
            </w:r>
          </w:p>
          <w:p>
            <w:pPr>
              <w:keepLines w:val="true"/>
              <w:numPr>
                <w:ilvl w:val="0"/>
                <w:numId w:val="65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Ispitati bazu podataka da bi se utvrdilo da se podaci unose kao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što se očekuje, da svi događaji u bazi su obrađuju korektno i da se podaci pribavljaju korektno i bez grešaka.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Metodi i procesi za pristup bazama podataka rade kao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što je predviđeno i bez grešaka u podacima.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7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zahteva kori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šćenje okruženja za rad sa konkretnim DBMS-om da bi se direktno uneli i promenili podaci u bazi podataka.</w:t>
            </w:r>
          </w:p>
          <w:p>
            <w:pPr>
              <w:keepLines w:val="true"/>
              <w:numPr>
                <w:ilvl w:val="0"/>
                <w:numId w:val="7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Procesi moraju da se ru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čno pokrenu.</w:t>
            </w:r>
          </w:p>
          <w:p>
            <w:pPr>
              <w:keepLines w:val="true"/>
              <w:numPr>
                <w:ilvl w:val="0"/>
                <w:numId w:val="70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Koristiti bazu sa malim ili minimalnim brojem podataka, kako bi se pove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ćala preglednost i lakše uočili neprihvatljivi slučajevi.</w:t>
            </w:r>
          </w:p>
        </w:tc>
      </w:tr>
    </w:tbl>
    <w:p>
      <w:pPr>
        <w:spacing w:before="0" w:after="0" w:line="240"/>
        <w:ind w:right="0" w:left="720" w:hanging="9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sistema (System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576" w:hRule="auto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korektno kretanje kroz aplikaciju, unos podataka, njihovu obradu i pribavljanje.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8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šiti svaki slučaj korišćenja, ispratiti sve tokove definisane slučajevima korišćenja, korišćenjem tačnih i netačnih podataka.</w:t>
            </w:r>
          </w:p>
          <w:p>
            <w:pPr>
              <w:keepLines w:val="true"/>
              <w:numPr>
                <w:ilvl w:val="0"/>
                <w:numId w:val="8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Utvrditi da li se 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čekivani rezultati javljaju kada se radi sa tačnim podacima.</w:t>
            </w:r>
          </w:p>
          <w:p>
            <w:pPr>
              <w:keepLines w:val="true"/>
              <w:numPr>
                <w:ilvl w:val="0"/>
                <w:numId w:val="8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Utvrditi da li se predvi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đene poruke o grešci ili upozorenja javljaju kada se radi sa netačnim podacima.</w:t>
            </w:r>
          </w:p>
          <w:p>
            <w:pPr>
              <w:keepLines w:val="true"/>
              <w:numPr>
                <w:ilvl w:val="0"/>
                <w:numId w:val="80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da su poslovna pravila pravilno primenjena.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83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Svi planirani testovi su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šeni.</w:t>
            </w:r>
          </w:p>
          <w:p>
            <w:pPr>
              <w:keepLines w:val="true"/>
              <w:numPr>
                <w:ilvl w:val="0"/>
                <w:numId w:val="83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Sve identifikovane gre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ške su adekvatno obrađene.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86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Potrebno je obezbediti pristup serveru na kome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biti instaliran sistem.</w:t>
            </w:r>
          </w:p>
        </w:tc>
      </w:tr>
    </w:tbl>
    <w:p>
      <w:pPr>
        <w:keepNext w:val="true"/>
        <w:numPr>
          <w:ilvl w:val="0"/>
          <w:numId w:val="8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poslovnog ciklusa (Business Cycle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odgovaraju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ću primenu i procese koji se obavljaju kao podrška zahtevanom modelu poslovanja i utvrđenom rasporedu.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95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simulira poslovne cikluse koji obavljaju slede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će:</w:t>
            </w:r>
          </w:p>
          <w:p>
            <w:pPr>
              <w:keepLines w:val="true"/>
              <w:numPr>
                <w:ilvl w:val="0"/>
                <w:numId w:val="95"/>
              </w:numPr>
              <w:spacing w:before="0" w:after="12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Testove kori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šćene za testiranje funkcija aplikacija treba modifikovati/proširiti tako da uvećaju broj izvršenja svake funkcije kako bi se simulirao pristup većeg broja različitih korisnika u odgovarajućem periodu vremena.</w:t>
            </w:r>
          </w:p>
          <w:p>
            <w:pPr>
              <w:keepLines w:val="true"/>
              <w:numPr>
                <w:ilvl w:val="0"/>
                <w:numId w:val="95"/>
              </w:numPr>
              <w:spacing w:before="0" w:after="12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Sve funkcije koje su vremenski zavisne treba proveriti kori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šćenjem tačnih i netačnih podataka.</w:t>
            </w:r>
          </w:p>
          <w:p>
            <w:pPr>
              <w:keepLines w:val="true"/>
              <w:numPr>
                <w:ilvl w:val="0"/>
                <w:numId w:val="95"/>
              </w:numPr>
              <w:spacing w:before="0" w:after="12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Proveriti da li se sve funkcije koje se pojavljuju periodi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čno izvršavaju/pokreću u odgovarajućem vremenskim trenucima.</w:t>
            </w:r>
          </w:p>
          <w:p>
            <w:pPr>
              <w:keepLines w:val="true"/>
              <w:numPr>
                <w:ilvl w:val="0"/>
                <w:numId w:val="95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Utvrditi da li se 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čekivani rezultati javljaju kada se radi sa tačnim podacima.</w:t>
            </w:r>
          </w:p>
          <w:p>
            <w:pPr>
              <w:keepLines w:val="true"/>
              <w:numPr>
                <w:ilvl w:val="0"/>
                <w:numId w:val="95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Utvrditi da li se predvi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đene poruke o grešci ili upozorenja javljaju kada se radi sa netačnim podacima.</w:t>
            </w:r>
          </w:p>
          <w:p>
            <w:pPr>
              <w:keepLines w:val="true"/>
              <w:numPr>
                <w:ilvl w:val="0"/>
                <w:numId w:val="95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da su poslovna pravila pravilno primenjena.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00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Svi planirani testovi su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šeni.</w:t>
            </w:r>
          </w:p>
          <w:p>
            <w:pPr>
              <w:keepLines w:val="true"/>
              <w:numPr>
                <w:ilvl w:val="0"/>
                <w:numId w:val="100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Svi identifikovane gre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ške su adekvatno obrađene.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03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đivanje datuma i perioda može zahtevati dodatne aktivnosti.</w:t>
            </w:r>
          </w:p>
          <w:p>
            <w:pPr>
              <w:keepLines w:val="true"/>
              <w:numPr>
                <w:ilvl w:val="0"/>
                <w:numId w:val="103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Poslovni model bi trebao da identifikuje odgovaraju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zahteve i procedure koje treba testirati.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0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korisni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čkog interfejsa (User Interface Testing)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slede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će:</w:t>
            </w:r>
          </w:p>
          <w:p>
            <w:pPr>
              <w:keepLines w:val="true"/>
              <w:numPr>
                <w:ilvl w:val="0"/>
                <w:numId w:val="110"/>
              </w:numPr>
              <w:tabs>
                <w:tab w:val="left" w:pos="360" w:leader="none"/>
              </w:tabs>
              <w:spacing w:before="0" w:after="12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Navigacija kroz aplikaciju korektno prikazuje poslovne funkcije i zahteve, uklju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čujući kretanje između prozora, polja i metode pristupa (prelazak tabom, kretanje miša, prečice sa tastature)</w:t>
            </w:r>
          </w:p>
          <w:p>
            <w:pPr>
              <w:keepLines w:val="true"/>
              <w:numPr>
                <w:ilvl w:val="0"/>
                <w:numId w:val="110"/>
              </w:numPr>
              <w:tabs>
                <w:tab w:val="left" w:pos="360" w:leader="none"/>
              </w:tabs>
              <w:spacing w:before="0" w:after="120" w:line="240"/>
              <w:ind w:right="0" w:left="1062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Objekti prozora i njihove karakteristike, kao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što su meniji, veličina, pozicije, stanja i dobijanje fokusa u skladu sa standardima.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14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Kreirati/modifikovati testove za svaki prozor da bi se potvrdila odgovaraju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ća navigacija i stanja objekata za svaki prozor i objekat aplikacije.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Svaki prozor treba da se potvrdi da je konzistentan sa referentnom verzijom ili prihva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ćenim standardima.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2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performansi (Performance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vreme odziva sistema za napravljene transakcije ili poslovne funkcije za slede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ća dva slučaja:</w:t>
            </w:r>
          </w:p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- procenjeno prose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čno opterećenje</w:t>
            </w:r>
          </w:p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- procenjeno maksimalno optere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ćenje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28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Koristiti test procedure napravljene za testiranje poslovnog modela (testiranje sistema)</w:t>
            </w:r>
          </w:p>
          <w:p>
            <w:pPr>
              <w:keepLines w:val="true"/>
              <w:numPr>
                <w:ilvl w:val="0"/>
                <w:numId w:val="128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Modifikovati podatke tako da se uve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ća broj transakcija i modifikovati skripte da se poveća broj izvršenja transakcija.</w:t>
            </w:r>
          </w:p>
          <w:p>
            <w:pPr>
              <w:keepLines w:val="true"/>
              <w:numPr>
                <w:ilvl w:val="0"/>
                <w:numId w:val="128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Skripte treba da se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šavaju na jednom računaru (jedan korisnik, jedna transakcija) ili ponoviti sa više klijenata (viruelinih ili stvarnih).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31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Jedna transakcija / jedan korisnik: Uspe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šno izvršavanje test skripti bez ikakvih padova i za očekivano vreme.</w:t>
            </w:r>
          </w:p>
          <w:p>
            <w:pPr>
              <w:keepLines w:val="true"/>
              <w:numPr>
                <w:ilvl w:val="0"/>
                <w:numId w:val="131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transakcija / više korisnika: Uspešno izvršavanje test skripti bez ikakvih padova i za očekivano vreme.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34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performansi sistema uklju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čuje opterećenje sistema u pozadini. Postoji više metoda koji se mogu koristiti da bi se dobili zahtevani uslovi:</w:t>
            </w:r>
          </w:p>
          <w:p>
            <w:pPr>
              <w:keepLines w:val="true"/>
              <w:numPr>
                <w:ilvl w:val="0"/>
                <w:numId w:val="134"/>
              </w:numPr>
              <w:spacing w:before="0" w:after="120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Pozivati transakcije direktno na serveru, obi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čno u formi SQL poziva.</w:t>
            </w:r>
          </w:p>
          <w:p>
            <w:pPr>
              <w:keepLines w:val="true"/>
              <w:numPr>
                <w:ilvl w:val="0"/>
                <w:numId w:val="134"/>
              </w:numPr>
              <w:spacing w:before="0" w:after="120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Kreirati virtuelnog korisnika koji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simulirati više klijenata. Može se iskoristiti softver koji će sa udaljenog računara biti iskorišćen da poveća opterećenje. Time se, takođe, može postići povećanje opterećenja na mreži.</w:t>
            </w:r>
          </w:p>
          <w:p>
            <w:pPr>
              <w:keepLines w:val="true"/>
              <w:numPr>
                <w:ilvl w:val="0"/>
                <w:numId w:val="134"/>
              </w:numPr>
              <w:spacing w:before="0" w:after="120" w:line="240"/>
              <w:ind w:right="0" w:left="108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Koristiti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ljudi koji će sa različitih računara pokretati test skripte da bi se dostiglo odgovarajuće opterećenje.</w:t>
            </w:r>
          </w:p>
          <w:p>
            <w:pPr>
              <w:keepLines w:val="true"/>
              <w:numPr>
                <w:ilvl w:val="0"/>
                <w:numId w:val="134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performansi treba da se obavi na za to spremljenom 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čunaru u predviđeno vreme. Time se omogućuje potpuna kontrola i precizno merenje.</w:t>
            </w:r>
          </w:p>
          <w:p>
            <w:pPr>
              <w:keepLines w:val="true"/>
              <w:numPr>
                <w:ilvl w:val="0"/>
                <w:numId w:val="134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Baza podataka koja se koristi za testiranje performansi treba da ima veli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činu baze koja će se realno koristiti.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numPr>
          <w:ilvl w:val="0"/>
          <w:numId w:val="13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optere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ćenja (Load Testing)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vreme odziva sistema za napravljene transakcije i poslovne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čajeve pod uslovima različitog opterećenja.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47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Koristiti testove napravljene za testiranje poslovnog ciklusa.</w:t>
            </w:r>
          </w:p>
          <w:p>
            <w:pPr>
              <w:keepLines w:val="true"/>
              <w:numPr>
                <w:ilvl w:val="0"/>
                <w:numId w:val="147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Modifikovati podatke tako da se uve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ća broj transakcija i modifikovati skripte da se poveća broj izvršenja transakcija.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50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transakcija / više korisnika: Uspešno izvršavanje test skripti bez ikakvih padova i za očekivano vreme.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53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performansi treba da se obavi na za to spremljenom 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čunaru u predviđeno vreme. Time se omogućuje potpuna kontrola i precizno merenje.</w:t>
            </w:r>
          </w:p>
          <w:p>
            <w:pPr>
              <w:keepLines w:val="true"/>
              <w:numPr>
                <w:ilvl w:val="0"/>
                <w:numId w:val="153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Baza podataka koja se koristi za testiranje performansi treba da ima veli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činu baze koja će se realno koristiti.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5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kriti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čnih slučajeva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(Stress Testing)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Proveriti da li sistem funkcioni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korektno i bez grešaka u sledećim kritičnim slučajevima:</w:t>
            </w:r>
          </w:p>
          <w:p>
            <w:pPr>
              <w:keepLines w:val="true"/>
              <w:numPr>
                <w:ilvl w:val="0"/>
                <w:numId w:val="160"/>
              </w:numPr>
              <w:tabs>
                <w:tab w:val="left" w:pos="360" w:leader="none"/>
              </w:tabs>
              <w:spacing w:before="0" w:after="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malo ili nimalo memorije na serveru</w:t>
            </w:r>
          </w:p>
          <w:p>
            <w:pPr>
              <w:keepLines w:val="true"/>
              <w:numPr>
                <w:ilvl w:val="0"/>
                <w:numId w:val="160"/>
              </w:numPr>
              <w:tabs>
                <w:tab w:val="left" w:pos="360" w:leader="none"/>
              </w:tabs>
              <w:spacing w:before="0" w:after="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maksimalan broj klijenata (stvarnih ili simuliranih) koji rade na sistemu</w:t>
            </w:r>
          </w:p>
          <w:p>
            <w:pPr>
              <w:keepLines w:val="true"/>
              <w:numPr>
                <w:ilvl w:val="0"/>
                <w:numId w:val="160"/>
              </w:numPr>
              <w:tabs>
                <w:tab w:val="left" w:pos="360" w:leader="none"/>
              </w:tabs>
              <w:spacing w:before="0" w:after="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korisnika koji zahtevaju istu transakciju nad istim podacima.</w:t>
            </w:r>
          </w:p>
          <w:p>
            <w:pPr>
              <w:keepLines w:val="true"/>
              <w:numPr>
                <w:ilvl w:val="0"/>
                <w:numId w:val="160"/>
              </w:numPr>
              <w:tabs>
                <w:tab w:val="left" w:pos="360" w:leader="none"/>
              </w:tabs>
              <w:spacing w:before="0" w:after="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najgori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čaj broja transakcija koje sistem može da izdrži.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Napomena:  Cilj testiranja kriti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čnih slučajeva može biti i određivanje uslova pod kojima sistem nije u mogućnosti da nastavi da radi korektno.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65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Koristiti testove koji su napravljeni za testiranje performansi.</w:t>
            </w:r>
          </w:p>
          <w:p>
            <w:pPr>
              <w:keepLines w:val="true"/>
              <w:numPr>
                <w:ilvl w:val="0"/>
                <w:numId w:val="165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 bi se obavilo testiranje pod ograni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čenjima, testovi treba da se obavljaju sa jednog računara, a veličinu RAM i spoljne memorije treba smanjiti.</w:t>
            </w:r>
          </w:p>
          <w:p>
            <w:pPr>
              <w:keepLines w:val="true"/>
              <w:numPr>
                <w:ilvl w:val="0"/>
                <w:numId w:val="165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Za ostale testove, treba koristiti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klijenata, koji će raditi na istom testu ili na komplementarnim testovima da bi se proizveo slučaj sa najvećim količinom podataka u transakciji.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Svi planirani testovi se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šavaju i predviđene granice sistema su dostignute bez pada sistema ili su uslovi pod kojima se pojavljuje otkaz sistema su izvan predviđenih granica.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7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mre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že može zahtevati korišćenje alata koji omogućavaju povećanje protoka podataka na mreži.</w:t>
            </w:r>
          </w:p>
          <w:p>
            <w:pPr>
              <w:keepLines w:val="true"/>
              <w:numPr>
                <w:ilvl w:val="0"/>
                <w:numId w:val="17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spoljne memorije treba da bude privremeno smanjena kako bi smanjila prostor koji može da koristi baza podataka.</w:t>
            </w:r>
          </w:p>
          <w:p>
            <w:pPr>
              <w:keepLines w:val="true"/>
              <w:numPr>
                <w:ilvl w:val="0"/>
                <w:numId w:val="170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zahteva sinhronizaciju istovremenog pristupa klijenata istim slogovima.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7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volumena (Volume Testing)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da sistem funkcioni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uspešno u sledećim slučajevima:</w:t>
            </w:r>
          </w:p>
          <w:p>
            <w:pPr>
              <w:keepLines w:val="true"/>
              <w:numPr>
                <w:ilvl w:val="0"/>
                <w:numId w:val="177"/>
              </w:numPr>
              <w:tabs>
                <w:tab w:val="left" w:pos="360" w:leader="none"/>
              </w:tabs>
              <w:spacing w:before="0" w:after="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maksimalan (npr. 100) broj klijenata koji su povezani (simulirani) i koji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šavaju iste poslovne funkcije koje čine najgori slučaj za duži period vremena.</w:t>
            </w:r>
          </w:p>
          <w:p>
            <w:pPr>
              <w:keepLines w:val="true"/>
              <w:numPr>
                <w:ilvl w:val="0"/>
                <w:numId w:val="177"/>
              </w:numPr>
              <w:tabs>
                <w:tab w:val="left" w:pos="360" w:leader="none"/>
              </w:tabs>
              <w:spacing w:before="0" w:after="0" w:line="240"/>
              <w:ind w:right="0" w:left="1062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Maksimalna veli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baze podataka je dostignuta i više transakcija koje izvršavaju upite i pribavljaju podatke istovremeno.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81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Koristiti testove koji su napravljeni za testiranje performansi.</w:t>
            </w:r>
          </w:p>
          <w:p>
            <w:pPr>
              <w:keepLines w:val="true"/>
              <w:numPr>
                <w:ilvl w:val="0"/>
                <w:numId w:val="181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Koristiti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klijenata, koji će raditi na istom testu ili na komplementarnim testovima da bi se proizveo slučaj sa najvećim količinom podataka u transakciji na duži period vremena.</w:t>
            </w:r>
          </w:p>
          <w:p>
            <w:pPr>
              <w:keepLines w:val="true"/>
              <w:numPr>
                <w:ilvl w:val="0"/>
                <w:numId w:val="181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 se baza podataka maksimalne veli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čine (stvarna, uvećana ili napunjena reprezentativnim podacima) i više klijenata koji pokreću transakcije radi istovremenog pribavljanja podataka u toku dužeg perioda vremena.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Svi planirani testovi se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šavaju i predviđene granice sistema su dostignute bez pada sistema.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86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Odabrati period vremena koji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biti prihvatljiv za testiranje uslova velikog volumena.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8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sigurnosti i kontrole pristupa (Security and Access Control Testing)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Sigurnost funkcija/podataka: Potvrditi da korisnik 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že da koristi samo one funkcije/ podatke koje su predviđene za tip korisnika kome pripada.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Sigurnost sistema: Potvrditi da samo oni korisnici kojima je dozvoljeno da pristupe sistemu mogu da pristupe sistemu.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19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Sigurnost funkcija/podataka: Identifikovati funkcije/podatke kojima ima pravo pristupa odgovaraju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ći tip korisnika.</w:t>
            </w:r>
          </w:p>
          <w:p>
            <w:pPr>
              <w:keepLines w:val="true"/>
              <w:numPr>
                <w:ilvl w:val="0"/>
                <w:numId w:val="19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Napraviti testove za svaki tip korisnika i potvrditi dozvolu da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šava transakcije koje su specifične za taj tip korisnika.</w:t>
            </w:r>
          </w:p>
          <w:p>
            <w:pPr>
              <w:keepLines w:val="true"/>
              <w:numPr>
                <w:ilvl w:val="0"/>
                <w:numId w:val="196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Izmeniti tip korisnika i proveriti ga na iste testove. Proveriti da li su funkcije /podaci korektno dozvoljeni ili zabranjeni za kori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Za svaki tip korisnika i odgovaraju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funkcije/podatke dozvoljene za korišćenje, sve transakcije funkcionišu na očekivani način, definisane u testovima sistema.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02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otkaza i oporavka (Failover / Recovery Testing)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Potvrditi da proces opravka (ru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čni ili automatski) korektno vraća bazu podataka, aplikaciju i sistem u očekivano stanje. Sledeći tipovi uslova treba da budu uključeni u testiranje:</w:t>
            </w:r>
          </w:p>
          <w:p>
            <w:pPr>
              <w:keepLines w:val="true"/>
              <w:numPr>
                <w:ilvl w:val="0"/>
                <w:numId w:val="20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Isklju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čenje napajanja na klijentu</w:t>
            </w:r>
          </w:p>
          <w:p>
            <w:pPr>
              <w:keepLines w:val="true"/>
              <w:numPr>
                <w:ilvl w:val="0"/>
                <w:numId w:val="20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Isklju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čenje napajanja na serveru</w:t>
            </w:r>
          </w:p>
          <w:p>
            <w:pPr>
              <w:keepLines w:val="true"/>
              <w:numPr>
                <w:ilvl w:val="0"/>
                <w:numId w:val="20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Prekid komunikacije kroz mre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žu</w:t>
            </w:r>
          </w:p>
          <w:p>
            <w:pPr>
              <w:keepLines w:val="true"/>
              <w:numPr>
                <w:ilvl w:val="0"/>
                <w:numId w:val="20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Prekid komunikacije ili gubitak podataka usled gre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ške rada hard diska</w:t>
            </w:r>
          </w:p>
          <w:p>
            <w:pPr>
              <w:keepLines w:val="true"/>
              <w:numPr>
                <w:ilvl w:val="0"/>
                <w:numId w:val="20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Nekompletni ciklus (prekid u procesu filtriranja podataka, prekid u procesu sinhronizacije podataka)</w:t>
            </w:r>
          </w:p>
          <w:p>
            <w:pPr>
              <w:keepLines w:val="true"/>
              <w:numPr>
                <w:ilvl w:val="0"/>
                <w:numId w:val="20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Neta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čni pokazivači (ključevi) u bazi podataka</w:t>
            </w:r>
          </w:p>
          <w:p>
            <w:pPr>
              <w:keepLines w:val="true"/>
              <w:numPr>
                <w:ilvl w:val="0"/>
                <w:numId w:val="206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Neta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čni podatak u bazi podataka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 kreiran za testiranje funkcionalnosti i poslovnog ciklusa se koriste za formiranje niza transakcija. Kada se postigne po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četna tačka koja omogućava testiranje, sledeće akcije treba sprovesti (simulirati), individualno:</w:t>
            </w:r>
          </w:p>
          <w:p>
            <w:pPr>
              <w:keepLines w:val="true"/>
              <w:numPr>
                <w:ilvl w:val="0"/>
                <w:numId w:val="21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Prekid napajanja na klijentu</w:t>
            </w:r>
          </w:p>
          <w:p>
            <w:pPr>
              <w:keepLines w:val="true"/>
              <w:numPr>
                <w:ilvl w:val="0"/>
                <w:numId w:val="21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Prekid napajanja na serveru</w:t>
            </w:r>
          </w:p>
          <w:p>
            <w:pPr>
              <w:keepLines w:val="true"/>
              <w:numPr>
                <w:ilvl w:val="0"/>
                <w:numId w:val="21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Prekid na mre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ži: simulirati ili izazvati gubitak komunikacije kroz mrežu (fizički isključiti komunikacioni kabl ili isključiti mrežni server ili ruter)</w:t>
            </w:r>
          </w:p>
          <w:p>
            <w:pPr>
              <w:keepLines w:val="true"/>
              <w:numPr>
                <w:ilvl w:val="0"/>
                <w:numId w:val="210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Prekid komunikacije, odnosno gubitak napajanja, sa hard diskom: simulirati ili fizi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čki eliminisati komunikaciju sa jednim ili više kontrolera ili uređaja.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Kada se uslovi iznad ostvare, dodatne transakcije treba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šiti i pre dostizanja naredne tačke testa, procedure za oporavak treba pokrenuti.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Testiranje nekompletnih ciklusa koristi istu tehniku opisanu iznad, s tim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što procesi na bazi podataka treba da budu prekinuti ili zaustavljeni.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Testiranje na slede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će uslove zahteva da 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 svim opisanim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21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oporavka zahteva operacije koje nekada nisu izvodive ili ih nije po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željno obavljati (simulacija prekida komunikacije ili napajanja). Alternativa tome su softverski alati za dijagnostiku.</w:t>
            </w:r>
          </w:p>
          <w:p>
            <w:pPr>
              <w:keepLines w:val="true"/>
              <w:numPr>
                <w:ilvl w:val="0"/>
                <w:numId w:val="21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Resursi sistema (ra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čunara), baze podataka i mrežne grupe se koriste.</w:t>
            </w:r>
          </w:p>
          <w:p>
            <w:pPr>
              <w:keepLines w:val="true"/>
              <w:numPr>
                <w:ilvl w:val="0"/>
                <w:numId w:val="216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Testiranje treba obavljati 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časovima kada se resursi ne koriste ili na izolovanoj mašini.</w:t>
            </w:r>
          </w:p>
        </w:tc>
      </w:tr>
    </w:tbl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1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numPr>
          <w:ilvl w:val="0"/>
          <w:numId w:val="21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konfiguracije (Configuration Testing)</w:t>
      </w:r>
    </w:p>
    <w:p>
      <w:pPr>
        <w:keepLine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Proveriti i potvrditi da klijentska aplikacija funkcioni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na konfiguracijama na kojima je to predviđeno.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22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Koristi testove integracije i funkcionalne testove.</w:t>
            </w:r>
          </w:p>
          <w:p>
            <w:pPr>
              <w:keepLines w:val="true"/>
              <w:numPr>
                <w:ilvl w:val="0"/>
                <w:numId w:val="22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Pokrenuti/zatvoriti razli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čite aplikacije, bilo pre pokretanja testa, bilo kao deo testiranja.</w:t>
            </w:r>
          </w:p>
          <w:p>
            <w:pPr>
              <w:keepLines w:val="true"/>
              <w:numPr>
                <w:ilvl w:val="0"/>
                <w:numId w:val="226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šiti izabrane transakcije da bi se simulirale korisničke aktivnosti u različitim aplikacijama.</w:t>
            </w:r>
          </w:p>
          <w:p>
            <w:pPr>
              <w:keepLines w:val="true"/>
              <w:numPr>
                <w:ilvl w:val="0"/>
                <w:numId w:val="226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Ponoviti navedene procese, smanjuju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ći RAM memoriju koju koristi klijent.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Za svaku kombinaciju, transakcije iz testa treba da se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 uspešno, bez grešaka.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231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Koje su aplikacije dostupne i mogu se koristiti na klijentu?</w:t>
            </w:r>
          </w:p>
          <w:p>
            <w:pPr>
              <w:keepLines w:val="true"/>
              <w:numPr>
                <w:ilvl w:val="0"/>
                <w:numId w:val="231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Koje se aplikacije tipi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čno koriste?</w:t>
            </w:r>
          </w:p>
          <w:p>
            <w:pPr>
              <w:keepLines w:val="true"/>
              <w:numPr>
                <w:ilvl w:val="0"/>
                <w:numId w:val="231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Koje podatke aplikacija koristi (koji je obim tih podataka)</w:t>
            </w:r>
          </w:p>
          <w:p>
            <w:pPr>
              <w:keepLines w:val="true"/>
              <w:numPr>
                <w:ilvl w:val="0"/>
                <w:numId w:val="231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Ceo sistem, mre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žni serveri, baze podataka i slično treba biti opisano kao deo ovog testa.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34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Testiranje instalacije (Installation Testing)</w:t>
      </w:r>
    </w:p>
    <w:p>
      <w:p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38" w:type="dxa"/>
      </w:tblPr>
      <w:tblGrid>
        <w:gridCol w:w="2682"/>
        <w:gridCol w:w="5238"/>
      </w:tblGrid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Cilj testiranja: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Proveriti i potvrditi da se softver korektno 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že instalirati na svakom od klijenata pod sledećim uslovima:</w:t>
            </w:r>
          </w:p>
          <w:p>
            <w:pPr>
              <w:keepLines w:val="true"/>
              <w:numPr>
                <w:ilvl w:val="0"/>
                <w:numId w:val="238"/>
              </w:numPr>
              <w:tabs>
                <w:tab w:val="left" w:pos="360" w:leader="none"/>
              </w:tabs>
              <w:spacing w:before="0" w:after="12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Nova instalacija na novom 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čunaru, nikad instalirana aplikacija.</w:t>
            </w:r>
          </w:p>
          <w:p>
            <w:pPr>
              <w:keepLines w:val="true"/>
              <w:numPr>
                <w:ilvl w:val="0"/>
                <w:numId w:val="238"/>
              </w:numPr>
              <w:tabs>
                <w:tab w:val="left" w:pos="360" w:leader="none"/>
              </w:tabs>
              <w:spacing w:before="0" w:after="120" w:line="240"/>
              <w:ind w:right="0" w:left="106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žurirati računar prethodno instaliran sa istom verzijom aplikacije</w:t>
            </w:r>
          </w:p>
          <w:p>
            <w:pPr>
              <w:keepLines w:val="true"/>
              <w:numPr>
                <w:ilvl w:val="0"/>
                <w:numId w:val="238"/>
              </w:numPr>
              <w:tabs>
                <w:tab w:val="left" w:pos="360" w:leader="none"/>
              </w:tabs>
              <w:spacing w:before="0" w:after="120" w:line="240"/>
              <w:ind w:right="0" w:left="1062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žurirati računar prethodno instaliran sa prethodnom verzijom aplikacije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Tehnike: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242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čno ili definisanjem automatskih skripti proveriti uslove na ciljnoj mašini (nikad instalirana aplikacija, ista verzija, nova verzija).</w:t>
            </w:r>
          </w:p>
          <w:p>
            <w:pPr>
              <w:keepLines w:val="true"/>
              <w:numPr>
                <w:ilvl w:val="0"/>
                <w:numId w:val="242"/>
              </w:numPr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Pokrenuti i instalirati aplikaciju.</w:t>
            </w:r>
          </w:p>
          <w:p>
            <w:pPr>
              <w:keepLines w:val="true"/>
              <w:numPr>
                <w:ilvl w:val="0"/>
                <w:numId w:val="242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šćenjem predefinisanog podskupa testova funkcionalnih testova, proveriti rad aplikacije.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Kriterijum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šetka: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Aplikacija treba da se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šavaju uspešno i bez grešaka.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6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Napomene:</w:t>
            </w:r>
          </w:p>
        </w:tc>
        <w:tc>
          <w:tcPr>
            <w:tcW w:w="5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247"/>
              </w:numPr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Koje transakcije treba izabrati da bi se napravio test koji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sa pouzdanošću potvrditi da je aplikacija uspešno instalirana i da ne fale pojedine softverske komponente?</w:t>
            </w:r>
          </w:p>
        </w:tc>
      </w:tr>
    </w:tbl>
    <w:p>
      <w:pPr>
        <w:spacing w:before="0" w:after="0" w:line="240"/>
        <w:ind w:right="0" w:left="720" w:hanging="9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5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Alati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 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ćoj tabeli su pobrojani alati koji će biti korišćeni za testiranje sistema: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28" w:type="dxa"/>
      </w:tblPr>
      <w:tblGrid>
        <w:gridCol w:w="2676"/>
        <w:gridCol w:w="2454"/>
        <w:gridCol w:w="1890"/>
        <w:gridCol w:w="1638"/>
      </w:tblGrid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Faza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Alat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26" w:firstLine="18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đač/ matični proiz.</w:t>
            </w: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 Management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Rational Unified Process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Rational</w:t>
            </w: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 Design 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Rational Rose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Rational</w:t>
            </w: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Defect Tracking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Testing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 Testing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Coverage Monitor or Profiler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Other Test Tools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Management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Word 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  <w:p>
            <w:pPr>
              <w:spacing w:before="0" w:after="0" w:line="240"/>
              <w:ind w:right="0" w:left="-18" w:firstLine="18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  <w:p>
            <w:pPr>
              <w:spacing w:before="0" w:after="0" w:line="240"/>
              <w:ind w:right="0" w:left="-18" w:firstLine="18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  <w:tr>
        <w:trPr>
          <w:trHeight w:val="1" w:hRule="atLeast"/>
          <w:jc w:val="left"/>
        </w:trPr>
        <w:tc>
          <w:tcPr>
            <w:tcW w:w="26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DBMS tools</w:t>
            </w:r>
          </w:p>
        </w:tc>
        <w:tc>
          <w:tcPr>
            <w:tcW w:w="24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  <w:tc>
          <w:tcPr>
            <w:tcW w:w="16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3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TBD</w:t>
            </w:r>
          </w:p>
        </w:tc>
      </w:tr>
    </w:tbl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30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Resursi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 ovom odelju su opisani resursi koji se mogu koristiti za testiranje sistema, glavne odgovornosti i njihovo znanje ili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štine.</w:t>
      </w:r>
    </w:p>
    <w:p>
      <w:pPr>
        <w:keepNext w:val="true"/>
        <w:numPr>
          <w:ilvl w:val="0"/>
          <w:numId w:val="30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Radnici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Ova tabela pokazuje predlog rasporeda radnika na aktivnostima testiranja. </w:t>
      </w: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828" w:type="dxa"/>
      </w:tblPr>
      <w:tblGrid>
        <w:gridCol w:w="2250"/>
        <w:gridCol w:w="2070"/>
        <w:gridCol w:w="4140"/>
      </w:tblGrid>
      <w:tr>
        <w:trPr>
          <w:trHeight w:val="1" w:hRule="atLeast"/>
          <w:jc w:val="left"/>
          <w:cantSplit w:val="1"/>
        </w:trPr>
        <w:tc>
          <w:tcPr>
            <w:tcW w:w="846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Ljudski resursi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Radnik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Preporu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čeni minimalni broj radnika</w:t>
            </w:r>
          </w:p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(broj radnika koji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će raditi puno radno vreme)</w:t>
            </w:r>
          </w:p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Posebne preporuke / komentari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Rukovodilac testiranja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 Stanojević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Obezbe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đuje nadgledanje upravljanjem procesa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Odgovornosti:</w:t>
            </w:r>
          </w:p>
          <w:p>
            <w:pPr>
              <w:keepLines w:val="true"/>
              <w:numPr>
                <w:ilvl w:val="0"/>
                <w:numId w:val="319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Obezbediti tehni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čku direkciju</w:t>
            </w:r>
          </w:p>
          <w:p>
            <w:pPr>
              <w:keepLines w:val="true"/>
              <w:numPr>
                <w:ilvl w:val="0"/>
                <w:numId w:val="319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Prikupljanje odgovaraju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ćih resursa</w:t>
            </w:r>
          </w:p>
          <w:p>
            <w:pPr>
              <w:keepLines w:val="true"/>
              <w:numPr>
                <w:ilvl w:val="0"/>
                <w:numId w:val="319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Upravljanje izve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štavanjem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Projektant testova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 Stanojević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Identifikuje, odre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đuje prioritete i implementira slučajeve testiranja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Odgovornosti:</w:t>
            </w:r>
          </w:p>
          <w:p>
            <w:pPr>
              <w:keepLines w:val="true"/>
              <w:numPr>
                <w:ilvl w:val="0"/>
                <w:numId w:val="324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Napraviti plan testiranja</w:t>
            </w:r>
          </w:p>
          <w:p>
            <w:pPr>
              <w:keepLines w:val="true"/>
              <w:numPr>
                <w:ilvl w:val="0"/>
                <w:numId w:val="324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Napraviti model testiranja</w:t>
            </w:r>
          </w:p>
          <w:p>
            <w:pPr>
              <w:keepLines w:val="true"/>
              <w:numPr>
                <w:ilvl w:val="0"/>
                <w:numId w:val="324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Proceniti efektivnost napora 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ženog u testiranje.</w:t>
            </w:r>
          </w:p>
        </w:tc>
      </w:tr>
      <w:tr>
        <w:trPr>
          <w:trHeight w:val="40" w:hRule="auto"/>
          <w:jc w:val="left"/>
          <w:cantSplit w:val="1"/>
        </w:trPr>
        <w:tc>
          <w:tcPr>
            <w:tcW w:w="225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 sistema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ć, Miloš Stošić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šiti testiranje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Odgovornosti:</w:t>
            </w:r>
          </w:p>
          <w:p>
            <w:pPr>
              <w:keepLines w:val="true"/>
              <w:numPr>
                <w:ilvl w:val="0"/>
                <w:numId w:val="32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šiti testiranje</w:t>
            </w:r>
          </w:p>
          <w:p>
            <w:pPr>
              <w:keepLines w:val="true"/>
              <w:numPr>
                <w:ilvl w:val="0"/>
                <w:numId w:val="32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Zabele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žiti rezultate</w:t>
            </w:r>
          </w:p>
          <w:p>
            <w:pPr>
              <w:keepLines w:val="true"/>
              <w:numPr>
                <w:ilvl w:val="0"/>
                <w:numId w:val="32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Popraviti gre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ške</w:t>
            </w:r>
          </w:p>
          <w:p>
            <w:pPr>
              <w:keepLines w:val="true"/>
              <w:numPr>
                <w:ilvl w:val="0"/>
                <w:numId w:val="32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Opisati gre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ške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testiranja sistema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Pripremiti okru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ženje za testiranje i utvrditi da ono odgovara pretpostavkama.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Odgovornosti:</w:t>
            </w:r>
          </w:p>
          <w:p>
            <w:pPr>
              <w:keepLines w:val="true"/>
              <w:numPr>
                <w:ilvl w:val="0"/>
                <w:numId w:val="332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Administrirati upravljanje testiranjem</w:t>
            </w:r>
          </w:p>
          <w:p>
            <w:pPr>
              <w:keepLines w:val="true"/>
              <w:numPr>
                <w:ilvl w:val="0"/>
                <w:numId w:val="332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Upravljati pristupom radnika resursima na kojima se obavlja testiranje.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baze podataka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 Stošić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Pripremiti podatke i bazu podataka za testiranje i utvrditi da njihovo stanje odgovara pretpostavkama.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Odgovornosti:</w:t>
            </w:r>
          </w:p>
          <w:p>
            <w:pPr>
              <w:keepLines w:val="true"/>
              <w:numPr>
                <w:ilvl w:val="0"/>
                <w:numId w:val="336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Administrirati podatke (bazu podataka) za testiranje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Projektant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Identifikovati i definisati operacije, atribute i veze izme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đu različitih klasa testova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Odgovornosti:</w:t>
            </w:r>
          </w:p>
          <w:p>
            <w:pPr>
              <w:keepLines w:val="true"/>
              <w:numPr>
                <w:ilvl w:val="0"/>
                <w:numId w:val="340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Identifikovati i definisati klase testova</w:t>
            </w:r>
          </w:p>
          <w:p>
            <w:pPr>
              <w:keepLines w:val="true"/>
              <w:numPr>
                <w:ilvl w:val="0"/>
                <w:numId w:val="340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Identifikovati i definisati pakete testova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Implementacija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ć, Miloš Stošić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Implementirati testove i rasporediti ih u odgovaraju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 klase i pakete testova.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Odgovornosti:</w:t>
            </w:r>
          </w:p>
          <w:p>
            <w:pPr>
              <w:keepLines w:val="true"/>
              <w:numPr>
                <w:ilvl w:val="0"/>
                <w:numId w:val="343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Kreirati klase i pakete testova implementirane u test modelu.</w:t>
            </w:r>
          </w:p>
        </w:tc>
      </w:tr>
    </w:tbl>
    <w:p>
      <w:pPr>
        <w:keepNext w:val="true"/>
        <w:numPr>
          <w:ilvl w:val="0"/>
          <w:numId w:val="34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Sistem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 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ćoj tabeli su navedeni sistemski resursi koji će se koristiti za testiranje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sistema.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828" w:type="dxa"/>
      </w:tblPr>
      <w:tblGrid>
        <w:gridCol w:w="3477"/>
        <w:gridCol w:w="3477"/>
      </w:tblGrid>
      <w:tr>
        <w:trPr>
          <w:trHeight w:val="1" w:hRule="atLeast"/>
          <w:jc w:val="left"/>
          <w:cantSplit w:val="1"/>
        </w:trPr>
        <w:tc>
          <w:tcPr>
            <w:tcW w:w="695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Sistemski resursi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Resurs</w:t>
            </w:r>
          </w:p>
        </w:tc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ffff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/ Tip / Serijski broj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</w:p>
        </w:tc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X179773562b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Klijentski Test 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čunari</w:t>
            </w:r>
          </w:p>
        </w:tc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 udaljena 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čunara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(sa internet pristupom)</w:t>
            </w:r>
          </w:p>
        </w:tc>
        <w:tc>
          <w:tcPr>
            <w:tcW w:w="3477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A8339223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B9334022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B9332544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lokalnih 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čunara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(povezanih u lokanu mre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žu)</w:t>
            </w:r>
          </w:p>
        </w:tc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R3322411 (IT Lab)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A8832234 (IT Lab)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W4592233 (IT Lab)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X3333411 (IT Lab)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X9834000 (Student Union)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repozitorijum</w:t>
            </w:r>
          </w:p>
        </w:tc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</w:p>
        </w:tc>
        <w:tc>
          <w:tcPr>
            <w:tcW w:w="3477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 No: X179773562b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čunari za razvoj testova - 6</w:t>
            </w:r>
          </w:p>
        </w:tc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R3322411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A8832234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W4592233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X3333411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Simulator optere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ćenja</w:t>
            </w:r>
          </w:p>
        </w:tc>
        <w:tc>
          <w:tcPr>
            <w:tcW w:w="34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Serijski broj: ABC-123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Kontrolne ta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čke testiranja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Aktivnosti testiranja zavise od iteracija u razvoju softvera. Ciklus razvoja softvera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će odrađen u jednoj iteraciji koja sadrži kompletan ciklus testiranja, planiranje, projektovanje, razvoj, izvršenje i evaluaciju.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ća tabela prikazuje kontrolne tačke testiranja.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828" w:type="dxa"/>
      </w:tblPr>
      <w:tblGrid>
        <w:gridCol w:w="2952"/>
        <w:gridCol w:w="1188"/>
        <w:gridCol w:w="1440"/>
        <w:gridCol w:w="1512"/>
      </w:tblGrid>
      <w:tr>
        <w:trPr>
          <w:trHeight w:val="1" w:hRule="atLeast"/>
          <w:jc w:val="left"/>
        </w:trPr>
        <w:tc>
          <w:tcPr>
            <w:tcW w:w="29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Zadatak</w:t>
            </w:r>
          </w:p>
        </w:tc>
        <w:tc>
          <w:tcPr>
            <w:tcW w:w="1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Trud (pd)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četak</w:t>
            </w:r>
          </w:p>
        </w:tc>
        <w:tc>
          <w:tcPr>
            <w:tcW w:w="15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Kraj</w:t>
            </w:r>
          </w:p>
        </w:tc>
      </w:tr>
      <w:tr>
        <w:trPr>
          <w:trHeight w:val="1" w:hRule="atLeast"/>
          <w:jc w:val="left"/>
        </w:trPr>
        <w:tc>
          <w:tcPr>
            <w:tcW w:w="29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Iteracija C1: R1.0 Release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Planiranje testova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Projektovanje testova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Razvoj testova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šenje testova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Evaluacija testova </w:t>
            </w:r>
          </w:p>
        </w:tc>
        <w:tc>
          <w:tcPr>
            <w:tcW w:w="1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17. 5. 2023.</w:t>
            </w:r>
          </w:p>
        </w:tc>
        <w:tc>
          <w:tcPr>
            <w:tcW w:w="15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24. 5. 2023.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Izlazni produkti testiranja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Rezultati testiranja koji su definisani ovim planom testiranja navedeni su u 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ćoj tabeli.</w:t>
      </w:r>
    </w:p>
    <w:tbl>
      <w:tblPr>
        <w:tblInd w:w="828" w:type="dxa"/>
      </w:tblPr>
      <w:tblGrid>
        <w:gridCol w:w="2250"/>
        <w:gridCol w:w="1440"/>
        <w:gridCol w:w="2790"/>
        <w:gridCol w:w="1548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Dokument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Vlasnik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Ocena / Raspodela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Due Date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Plan Testiranja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 Stanojević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Rukovodioci testiranja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17. 5. 2023.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okru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ženje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17. 5. 2023.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testiranja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 Stanojević,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 ocena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17. 5. 2023.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Skup test podataka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 Stanojević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 ocena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18. 5. 2023.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procedure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 ocena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18. 5. 2023.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skripte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 Stošić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podr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ška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 Stošić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Izve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štaj o uočenim greškama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ć, Miloš Stošić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Rukovodioci testiranja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Rezultati testa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Vukojevi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Rukovodilac testiranja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23. 5. 2023.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Izve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štaj o evaluaciji testa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š Stošić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Rukovodilac testiranja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24. 5. 2023.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1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Model testiranja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 testiranja defini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 sve test slučajeve zajedno sa referencama na test procedure i test skripte koje su vezane za svaki test slučaj.</w:t>
      </w:r>
    </w:p>
    <w:p>
      <w:pPr>
        <w:keepNext w:val="true"/>
        <w:numPr>
          <w:ilvl w:val="0"/>
          <w:numId w:val="417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Projektni zadaci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 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ćoj tabeli su navedeni projektni zadaci testiranja sistema:</w:t>
      </w:r>
    </w:p>
    <w:p>
      <w:pPr>
        <w:tabs>
          <w:tab w:val="left" w:pos="513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828" w:type="dxa"/>
      </w:tblPr>
      <w:tblGrid>
        <w:gridCol w:w="6912"/>
      </w:tblGrid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Identifikovati zahteve za testiranjem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Proceniti rizike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Razviti strategije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Identifikovati resurse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Napraviti raspored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Napraviti Plan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Projektovanje testova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Analizirati potrebni rad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Razviti model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Identifikovati i opisati test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čajeve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Identifikovati i grupisati procedure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Oceniti napraviti uvid u pokrivenost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Implementacija testova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Postaviti okru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ženje za testiranje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Napisati skripte za testiranje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Razviti podr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šku za testiranje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Identifikovati sprecifi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čne funkcionalnosti za projektovanje i implementaciju modela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Utvrditi eksterne skupove podataka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Testiranje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šiti test procedure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Oceniti izvr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 testova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Popraviti testove koji nisu pro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šli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Proveriti rezultate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Istra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žiti neočekivane rezultate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Zabele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žiti greške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Ocena testiranja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Oceniti pokrivenost funkcionalnosti test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čajevima 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Proceniti pokrivenost koda test slu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čajevima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Analizirati gre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ške 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Utvrditi da li su kriterijumi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šetka i kriterijumi uspešnosti postignuti</w:t>
            </w:r>
          </w:p>
        </w:tc>
      </w:tr>
      <w:tr>
        <w:trPr>
          <w:trHeight w:val="1" w:hRule="atLeast"/>
          <w:jc w:val="left"/>
        </w:trPr>
        <w:tc>
          <w:tcPr>
            <w:tcW w:w="6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1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Napraviti Izve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štaj o oceni testiranja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num w:numId="29">
    <w:abstractNumId w:val="372"/>
  </w:num>
  <w:num w:numId="31">
    <w:abstractNumId w:val="366"/>
  </w:num>
  <w:num w:numId="34">
    <w:abstractNumId w:val="360"/>
  </w:num>
  <w:num w:numId="37">
    <w:abstractNumId w:val="354"/>
  </w:num>
  <w:num w:numId="56">
    <w:abstractNumId w:val="348"/>
  </w:num>
  <w:num w:numId="58">
    <w:abstractNumId w:val="342"/>
  </w:num>
  <w:num w:numId="65">
    <w:abstractNumId w:val="336"/>
  </w:num>
  <w:num w:numId="70">
    <w:abstractNumId w:val="330"/>
  </w:num>
  <w:num w:numId="73">
    <w:abstractNumId w:val="324"/>
  </w:num>
  <w:num w:numId="80">
    <w:abstractNumId w:val="318"/>
  </w:num>
  <w:num w:numId="83">
    <w:abstractNumId w:val="312"/>
  </w:num>
  <w:num w:numId="86">
    <w:abstractNumId w:val="306"/>
  </w:num>
  <w:num w:numId="88">
    <w:abstractNumId w:val="300"/>
  </w:num>
  <w:num w:numId="95">
    <w:abstractNumId w:val="294"/>
  </w:num>
  <w:num w:numId="100">
    <w:abstractNumId w:val="288"/>
  </w:num>
  <w:num w:numId="103">
    <w:abstractNumId w:val="282"/>
  </w:num>
  <w:num w:numId="106">
    <w:abstractNumId w:val="276"/>
  </w:num>
  <w:num w:numId="110">
    <w:abstractNumId w:val="270"/>
  </w:num>
  <w:num w:numId="114">
    <w:abstractNumId w:val="264"/>
  </w:num>
  <w:num w:numId="120">
    <w:abstractNumId w:val="258"/>
  </w:num>
  <w:num w:numId="128">
    <w:abstractNumId w:val="252"/>
  </w:num>
  <w:num w:numId="131">
    <w:abstractNumId w:val="246"/>
  </w:num>
  <w:num w:numId="134">
    <w:abstractNumId w:val="240"/>
  </w:num>
  <w:num w:numId="139">
    <w:abstractNumId w:val="234"/>
  </w:num>
  <w:num w:numId="147">
    <w:abstractNumId w:val="228"/>
  </w:num>
  <w:num w:numId="150">
    <w:abstractNumId w:val="222"/>
  </w:num>
  <w:num w:numId="153">
    <w:abstractNumId w:val="216"/>
  </w:num>
  <w:num w:numId="156">
    <w:abstractNumId w:val="210"/>
  </w:num>
  <w:num w:numId="160">
    <w:abstractNumId w:val="204"/>
  </w:num>
  <w:num w:numId="165">
    <w:abstractNumId w:val="198"/>
  </w:num>
  <w:num w:numId="170">
    <w:abstractNumId w:val="192"/>
  </w:num>
  <w:num w:numId="173">
    <w:abstractNumId w:val="186"/>
  </w:num>
  <w:num w:numId="177">
    <w:abstractNumId w:val="180"/>
  </w:num>
  <w:num w:numId="181">
    <w:abstractNumId w:val="174"/>
  </w:num>
  <w:num w:numId="186">
    <w:abstractNumId w:val="168"/>
  </w:num>
  <w:num w:numId="189">
    <w:abstractNumId w:val="162"/>
  </w:num>
  <w:num w:numId="196">
    <w:abstractNumId w:val="156"/>
  </w:num>
  <w:num w:numId="202">
    <w:abstractNumId w:val="150"/>
  </w:num>
  <w:num w:numId="206">
    <w:abstractNumId w:val="144"/>
  </w:num>
  <w:num w:numId="210">
    <w:abstractNumId w:val="138"/>
  </w:num>
  <w:num w:numId="216">
    <w:abstractNumId w:val="132"/>
  </w:num>
  <w:num w:numId="219">
    <w:abstractNumId w:val="126"/>
  </w:num>
  <w:num w:numId="226">
    <w:abstractNumId w:val="120"/>
  </w:num>
  <w:num w:numId="231">
    <w:abstractNumId w:val="114"/>
  </w:num>
  <w:num w:numId="234">
    <w:abstractNumId w:val="108"/>
  </w:num>
  <w:num w:numId="238">
    <w:abstractNumId w:val="102"/>
  </w:num>
  <w:num w:numId="242">
    <w:abstractNumId w:val="96"/>
  </w:num>
  <w:num w:numId="247">
    <w:abstractNumId w:val="90"/>
  </w:num>
  <w:num w:numId="250">
    <w:abstractNumId w:val="84"/>
  </w:num>
  <w:num w:numId="306">
    <w:abstractNumId w:val="78"/>
  </w:num>
  <w:num w:numId="308">
    <w:abstractNumId w:val="72"/>
  </w:num>
  <w:num w:numId="319">
    <w:abstractNumId w:val="66"/>
  </w:num>
  <w:num w:numId="324">
    <w:abstractNumId w:val="60"/>
  </w:num>
  <w:num w:numId="328">
    <w:abstractNumId w:val="54"/>
  </w:num>
  <w:num w:numId="332">
    <w:abstractNumId w:val="48"/>
  </w:num>
  <w:num w:numId="336">
    <w:abstractNumId w:val="42"/>
  </w:num>
  <w:num w:numId="340">
    <w:abstractNumId w:val="36"/>
  </w:num>
  <w:num w:numId="343">
    <w:abstractNumId w:val="30"/>
  </w:num>
  <w:num w:numId="345">
    <w:abstractNumId w:val="24"/>
  </w:num>
  <w:num w:numId="378">
    <w:abstractNumId w:val="18"/>
  </w:num>
  <w:num w:numId="388">
    <w:abstractNumId w:val="12"/>
  </w:num>
  <w:num w:numId="415">
    <w:abstractNumId w:val="6"/>
  </w:num>
  <w:num w:numId="4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