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5CA06" w14:textId="77777777" w:rsidR="000D7996" w:rsidRDefault="00000000">
      <w:pPr>
        <w:pStyle w:val="Title"/>
        <w:spacing w:before="240" w:after="240"/>
        <w:jc w:val="center"/>
        <w:rPr>
          <w:sz w:val="22"/>
          <w:szCs w:val="22"/>
        </w:rPr>
      </w:pPr>
      <w:bookmarkStart w:id="0" w:name="_m0s2b0w5ukb3" w:colFirst="0" w:colLast="0"/>
      <w:bookmarkEnd w:id="0"/>
      <w:r>
        <w:rPr>
          <w:b/>
        </w:rPr>
        <w:t>A5 Team Self Assessment</w:t>
      </w:r>
      <w:r>
        <w:br/>
      </w:r>
      <w:r>
        <w:rPr>
          <w:sz w:val="22"/>
          <w:szCs w:val="22"/>
        </w:rPr>
        <w:t xml:space="preserve">As a group, you </w:t>
      </w:r>
      <w:r>
        <w:rPr>
          <w:b/>
          <w:sz w:val="22"/>
          <w:szCs w:val="22"/>
        </w:rPr>
        <w:t>must</w:t>
      </w:r>
      <w:r>
        <w:rPr>
          <w:sz w:val="22"/>
          <w:szCs w:val="22"/>
        </w:rPr>
        <w:t xml:space="preserve"> fill out the following assessment. It will be considered by the TA to help with grading as well as a way of keeping your team on task. Fill it out to the best of your ability. Keep explanations minimal, about one jot point/sentence, but note where it is found.</w:t>
      </w:r>
    </w:p>
    <w:p w14:paraId="33B441F0" w14:textId="77777777" w:rsidR="000D7996" w:rsidRDefault="00000000">
      <w:pPr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>Grade Rules:</w:t>
      </w:r>
    </w:p>
    <w:p w14:paraId="25527466" w14:textId="77777777" w:rsidR="000D7996" w:rsidRDefault="00000000">
      <w:pPr>
        <w:numPr>
          <w:ilvl w:val="0"/>
          <w:numId w:val="1"/>
        </w:numPr>
        <w:jc w:val="left"/>
        <w:rPr>
          <w:sz w:val="22"/>
          <w:szCs w:val="22"/>
        </w:rPr>
      </w:pPr>
      <w:r>
        <w:rPr>
          <w:sz w:val="22"/>
          <w:szCs w:val="22"/>
        </w:rPr>
        <w:t>0: You did not include this element in the project</w:t>
      </w:r>
    </w:p>
    <w:p w14:paraId="67482938" w14:textId="77777777" w:rsidR="000D7996" w:rsidRDefault="00000000">
      <w:pPr>
        <w:numPr>
          <w:ilvl w:val="0"/>
          <w:numId w:val="1"/>
        </w:numPr>
        <w:jc w:val="left"/>
        <w:rPr>
          <w:sz w:val="22"/>
          <w:szCs w:val="22"/>
        </w:rPr>
      </w:pPr>
      <w:r>
        <w:rPr>
          <w:sz w:val="22"/>
          <w:szCs w:val="22"/>
        </w:rPr>
        <w:t>1: You have included the element, and it is functional, but not used in the gameplay</w:t>
      </w:r>
    </w:p>
    <w:p w14:paraId="56624413" w14:textId="77777777" w:rsidR="000D7996" w:rsidRDefault="00000000">
      <w:pPr>
        <w:numPr>
          <w:ilvl w:val="0"/>
          <w:numId w:val="1"/>
        </w:numPr>
        <w:jc w:val="left"/>
        <w:rPr>
          <w:sz w:val="22"/>
          <w:szCs w:val="22"/>
        </w:rPr>
      </w:pPr>
      <w:r>
        <w:rPr>
          <w:sz w:val="22"/>
          <w:szCs w:val="22"/>
        </w:rPr>
        <w:t>2: You have included the element, and it is functional, and is meaningful to the gameplay</w:t>
      </w:r>
    </w:p>
    <w:p w14:paraId="12DA7AFA" w14:textId="77777777" w:rsidR="000D7996" w:rsidRDefault="00000000">
      <w:pPr>
        <w:numPr>
          <w:ilvl w:val="0"/>
          <w:numId w:val="1"/>
        </w:numPr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>-1 mark if there is no usage notes for an included item</w:t>
      </w:r>
    </w:p>
    <w:p w14:paraId="62AC75C7" w14:textId="77777777" w:rsidR="000D7996" w:rsidRDefault="00000000">
      <w:pPr>
        <w:numPr>
          <w:ilvl w:val="0"/>
          <w:numId w:val="1"/>
        </w:numPr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>-2 marks total if no instruction manual is submitted</w:t>
      </w:r>
    </w:p>
    <w:p w14:paraId="0D2F2C89" w14:textId="77777777" w:rsidR="000D7996" w:rsidRDefault="00000000">
      <w:pPr>
        <w:numPr>
          <w:ilvl w:val="0"/>
          <w:numId w:val="1"/>
        </w:numPr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>-2 marks if the project is included, but the game cannot be run at all</w:t>
      </w:r>
      <w:r>
        <w:rPr>
          <w:b/>
          <w:sz w:val="22"/>
          <w:szCs w:val="22"/>
        </w:rPr>
        <w:br/>
      </w:r>
    </w:p>
    <w:p w14:paraId="65CC440E" w14:textId="77777777" w:rsidR="000D7996" w:rsidRDefault="00000000">
      <w:pPr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>Usage Notes:</w:t>
      </w:r>
    </w:p>
    <w:p w14:paraId="685BC771" w14:textId="77777777" w:rsidR="000D7996" w:rsidRDefault="00000000">
      <w:pPr>
        <w:numPr>
          <w:ilvl w:val="0"/>
          <w:numId w:val="2"/>
        </w:numPr>
        <w:jc w:val="left"/>
        <w:rPr>
          <w:sz w:val="22"/>
          <w:szCs w:val="22"/>
        </w:rPr>
      </w:pPr>
      <w:r>
        <w:rPr>
          <w:sz w:val="22"/>
          <w:szCs w:val="22"/>
        </w:rPr>
        <w:t>Under the notes, in one sentence or less, describe where it is used in your project</w:t>
      </w:r>
    </w:p>
    <w:p w14:paraId="23FF2BA5" w14:textId="77777777" w:rsidR="000D7996" w:rsidRDefault="00000000">
      <w:pPr>
        <w:numPr>
          <w:ilvl w:val="0"/>
          <w:numId w:val="2"/>
        </w:numPr>
        <w:jc w:val="left"/>
        <w:rPr>
          <w:rFonts w:ascii="Arial" w:eastAsia="Arial" w:hAnsi="Arial" w:cs="Arial"/>
          <w:sz w:val="22"/>
          <w:szCs w:val="22"/>
        </w:rPr>
      </w:pPr>
      <w:r>
        <w:rPr>
          <w:sz w:val="22"/>
          <w:szCs w:val="22"/>
        </w:rPr>
        <w:t xml:space="preserve">Eg. for </w:t>
      </w:r>
      <w:r>
        <w:rPr>
          <w:b/>
          <w:sz w:val="22"/>
          <w:szCs w:val="22"/>
        </w:rPr>
        <w:t xml:space="preserve">Signal, </w:t>
      </w:r>
      <w:r>
        <w:rPr>
          <w:sz w:val="22"/>
          <w:szCs w:val="22"/>
        </w:rPr>
        <w:t>“Player’s Area2D node detects collisions with enemies to turn the player red”</w:t>
      </w:r>
      <w:r>
        <w:rPr>
          <w:sz w:val="22"/>
          <w:szCs w:val="22"/>
        </w:rPr>
        <w:br/>
      </w:r>
    </w:p>
    <w:tbl>
      <w:tblPr>
        <w:tblStyle w:val="a"/>
        <w:tblW w:w="10995" w:type="dxa"/>
        <w:tblInd w:w="-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15"/>
        <w:gridCol w:w="1275"/>
        <w:gridCol w:w="5805"/>
      </w:tblGrid>
      <w:tr w:rsidR="000D7996" w14:paraId="283EF7D0" w14:textId="77777777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A1A82" w14:textId="77777777" w:rsidR="000D7996" w:rsidRDefault="00000000">
            <w:pPr>
              <w:widowControl w:val="0"/>
              <w:spacing w:line="24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79E3B" w14:textId="77777777" w:rsidR="000D7996" w:rsidRDefault="00000000">
            <w:pPr>
              <w:widowControl w:val="0"/>
              <w:spacing w:line="24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Grade (0/1/2)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E0F54" w14:textId="77777777" w:rsidR="000D7996" w:rsidRDefault="00000000">
            <w:pPr>
              <w:widowControl w:val="0"/>
              <w:spacing w:line="24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Usage Notes</w:t>
            </w:r>
            <w:r>
              <w:rPr>
                <w:b/>
                <w:sz w:val="22"/>
                <w:szCs w:val="22"/>
              </w:rPr>
              <w:br/>
              <w:t>(Required)</w:t>
            </w:r>
          </w:p>
        </w:tc>
      </w:tr>
      <w:tr w:rsidR="000D7996" w14:paraId="7B8B34B9" w14:textId="77777777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5A86D" w14:textId="77777777" w:rsidR="000D7996" w:rsidRDefault="00000000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One </w:t>
            </w:r>
            <w:hyperlink r:id="rId7">
              <w:r>
                <w:rPr>
                  <w:color w:val="1155CC"/>
                  <w:sz w:val="22"/>
                  <w:szCs w:val="22"/>
                  <w:u w:val="single"/>
                </w:rPr>
                <w:t>2D Sprite</w:t>
              </w:r>
            </w:hyperlink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B2A79" w14:textId="33954066" w:rsidR="000D7996" w:rsidRPr="004F24DF" w:rsidRDefault="004F24DF">
            <w:pPr>
              <w:widowControl w:val="0"/>
              <w:spacing w:line="240" w:lineRule="auto"/>
              <w:jc w:val="right"/>
              <w:rPr>
                <w:sz w:val="22"/>
                <w:szCs w:val="22"/>
              </w:rPr>
            </w:pPr>
            <w:r w:rsidRPr="004F24DF">
              <w:rPr>
                <w:sz w:val="22"/>
                <w:szCs w:val="22"/>
              </w:rPr>
              <w:t>2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94BBB" w14:textId="0AEF3D67" w:rsidR="000D7996" w:rsidRPr="004F24DF" w:rsidRDefault="004F24DF">
            <w:pPr>
              <w:widowControl w:val="0"/>
              <w:spacing w:line="240" w:lineRule="auto"/>
              <w:jc w:val="left"/>
              <w:rPr>
                <w:rFonts w:asciiTheme="minorHAnsi" w:hAnsiTheme="minorHAnsi" w:cstheme="majorHAnsi"/>
                <w:sz w:val="22"/>
                <w:szCs w:val="22"/>
              </w:rPr>
            </w:pPr>
            <w:r w:rsidRPr="004F24DF">
              <w:rPr>
                <w:rFonts w:asciiTheme="minorHAnsi" w:hAnsiTheme="minorHAnsi" w:cstheme="majorHAnsi"/>
                <w:sz w:val="22"/>
                <w:szCs w:val="22"/>
                <w:shd w:val="clear" w:color="auto" w:fill="0D1117"/>
              </w:rPr>
              <w:t>Mob.tscn and Playeer.tscn are both 2D sprites</w:t>
            </w:r>
          </w:p>
        </w:tc>
      </w:tr>
      <w:tr w:rsidR="000D7996" w14:paraId="4667015A" w14:textId="77777777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29DB6" w14:textId="77777777" w:rsidR="000D7996" w:rsidRDefault="00000000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One </w:t>
            </w:r>
            <w:hyperlink r:id="rId8" w:anchor="class-audiostreamplayer">
              <w:r>
                <w:rPr>
                  <w:color w:val="1155CC"/>
                  <w:sz w:val="22"/>
                  <w:szCs w:val="22"/>
                  <w:u w:val="single"/>
                </w:rPr>
                <w:t>Sound Effect</w:t>
              </w:r>
            </w:hyperlink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91660" w14:textId="0E4246A4" w:rsidR="000D7996" w:rsidRPr="004F24DF" w:rsidRDefault="004F24DF">
            <w:pPr>
              <w:widowControl w:val="0"/>
              <w:spacing w:line="240" w:lineRule="auto"/>
              <w:jc w:val="right"/>
              <w:rPr>
                <w:sz w:val="22"/>
                <w:szCs w:val="22"/>
              </w:rPr>
            </w:pPr>
            <w:r w:rsidRPr="004F24DF">
              <w:rPr>
                <w:sz w:val="22"/>
                <w:szCs w:val="22"/>
              </w:rPr>
              <w:t>2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30BF" w14:textId="2AF46C75" w:rsidR="000D7996" w:rsidRPr="004F24DF" w:rsidRDefault="004F24DF">
            <w:pPr>
              <w:widowControl w:val="0"/>
              <w:spacing w:line="240" w:lineRule="auto"/>
              <w:jc w:val="left"/>
              <w:rPr>
                <w:rFonts w:asciiTheme="minorHAnsi" w:hAnsiTheme="minorHAnsi" w:cstheme="majorHAnsi"/>
                <w:sz w:val="22"/>
                <w:szCs w:val="22"/>
              </w:rPr>
            </w:pPr>
            <w:r w:rsidRPr="004F24DF">
              <w:rPr>
                <w:rFonts w:asciiTheme="minorHAnsi" w:hAnsiTheme="minorHAnsi" w:cstheme="majorHAnsi"/>
                <w:sz w:val="22"/>
                <w:szCs w:val="22"/>
                <w:shd w:val="clear" w:color="auto" w:fill="0D1117"/>
              </w:rPr>
              <w:t>Bell</w:t>
            </w:r>
            <w:r w:rsidRPr="004F24DF">
              <w:rPr>
                <w:rFonts w:asciiTheme="minorHAnsi" w:hAnsiTheme="minorHAnsi" w:cstheme="majorHAnsi"/>
                <w:sz w:val="22"/>
                <w:szCs w:val="22"/>
                <w:shd w:val="clear" w:color="auto" w:fill="0D1117"/>
              </w:rPr>
              <w:t xml:space="preserve"> sound effect</w:t>
            </w:r>
            <w:r w:rsidRPr="004F24DF">
              <w:rPr>
                <w:rFonts w:asciiTheme="minorHAnsi" w:hAnsiTheme="minorHAnsi" w:cstheme="majorHAnsi"/>
                <w:sz w:val="22"/>
                <w:szCs w:val="22"/>
                <w:shd w:val="clear" w:color="auto" w:fill="0D1117"/>
              </w:rPr>
              <w:t xml:space="preserve"> when a task is completed</w:t>
            </w:r>
          </w:p>
        </w:tc>
      </w:tr>
      <w:tr w:rsidR="000D7996" w14:paraId="0CC0D1D1" w14:textId="77777777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BBE19" w14:textId="77777777" w:rsidR="000D7996" w:rsidRDefault="00000000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hyperlink r:id="rId9">
              <w:r>
                <w:rPr>
                  <w:color w:val="1155CC"/>
                  <w:sz w:val="22"/>
                  <w:szCs w:val="22"/>
                  <w:u w:val="single"/>
                </w:rPr>
                <w:t>Moveable Element</w:t>
              </w:r>
            </w:hyperlink>
            <w:r>
              <w:rPr>
                <w:sz w:val="22"/>
                <w:szCs w:val="22"/>
              </w:rPr>
              <w:t>, controlled by mouse or keyboard (</w:t>
            </w:r>
            <w:hyperlink r:id="rId10">
              <w:r>
                <w:rPr>
                  <w:color w:val="1155CC"/>
                  <w:sz w:val="22"/>
                  <w:szCs w:val="22"/>
                  <w:u w:val="single"/>
                </w:rPr>
                <w:t>input guide</w:t>
              </w:r>
            </w:hyperlink>
            <w:r>
              <w:rPr>
                <w:sz w:val="22"/>
                <w:szCs w:val="22"/>
              </w:rPr>
              <w:t>)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8AE34" w14:textId="7FD44AB0" w:rsidR="000D7996" w:rsidRPr="004F24DF" w:rsidRDefault="004F24DF">
            <w:pPr>
              <w:widowControl w:val="0"/>
              <w:spacing w:line="240" w:lineRule="auto"/>
              <w:jc w:val="right"/>
              <w:rPr>
                <w:sz w:val="22"/>
                <w:szCs w:val="22"/>
              </w:rPr>
            </w:pPr>
            <w:r w:rsidRPr="004F24DF">
              <w:rPr>
                <w:sz w:val="22"/>
                <w:szCs w:val="22"/>
              </w:rPr>
              <w:t>2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FFB1A" w14:textId="69E25B1C" w:rsidR="000D7996" w:rsidRPr="004F24DF" w:rsidRDefault="004F24DF">
            <w:pPr>
              <w:widowControl w:val="0"/>
              <w:spacing w:line="240" w:lineRule="auto"/>
              <w:jc w:val="left"/>
              <w:rPr>
                <w:rFonts w:asciiTheme="minorHAnsi" w:hAnsiTheme="minorHAnsi" w:cstheme="majorHAnsi"/>
                <w:sz w:val="22"/>
                <w:szCs w:val="22"/>
              </w:rPr>
            </w:pPr>
            <w:r w:rsidRPr="004F24DF">
              <w:rPr>
                <w:rFonts w:asciiTheme="minorHAnsi" w:hAnsiTheme="minorHAnsi" w:cstheme="majorHAnsi"/>
                <w:sz w:val="22"/>
                <w:szCs w:val="22"/>
                <w:shd w:val="clear" w:color="auto" w:fill="0D1117"/>
              </w:rPr>
              <w:t>Player.tscn is moveable by the player</w:t>
            </w:r>
          </w:p>
        </w:tc>
      </w:tr>
      <w:tr w:rsidR="000D7996" w14:paraId="18968714" w14:textId="77777777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DE955" w14:textId="77777777" w:rsidR="000D7996" w:rsidRDefault="00000000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Non-player movement, </w:t>
            </w:r>
            <w:hyperlink r:id="rId11">
              <w:r>
                <w:rPr>
                  <w:color w:val="1155CC"/>
                  <w:sz w:val="22"/>
                  <w:szCs w:val="22"/>
                  <w:u w:val="single"/>
                </w:rPr>
                <w:t>moved by code</w:t>
              </w:r>
            </w:hyperlink>
            <w:r>
              <w:rPr>
                <w:sz w:val="22"/>
                <w:szCs w:val="22"/>
              </w:rPr>
              <w:t xml:space="preserve"> (continuous or discrete)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D5ABD" w14:textId="1F9CA911" w:rsidR="000D7996" w:rsidRPr="004F24DF" w:rsidRDefault="004F24DF">
            <w:pPr>
              <w:widowControl w:val="0"/>
              <w:spacing w:line="240" w:lineRule="auto"/>
              <w:jc w:val="right"/>
              <w:rPr>
                <w:sz w:val="22"/>
                <w:szCs w:val="22"/>
              </w:rPr>
            </w:pPr>
            <w:r w:rsidRPr="004F24DF">
              <w:rPr>
                <w:sz w:val="22"/>
                <w:szCs w:val="22"/>
              </w:rPr>
              <w:t>2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DDFA" w14:textId="4AAD0E75" w:rsidR="000D7996" w:rsidRPr="004F24DF" w:rsidRDefault="004F24DF">
            <w:pPr>
              <w:widowControl w:val="0"/>
              <w:spacing w:line="240" w:lineRule="auto"/>
              <w:jc w:val="left"/>
              <w:rPr>
                <w:rFonts w:asciiTheme="minorHAnsi" w:hAnsiTheme="minorHAnsi" w:cstheme="majorHAnsi"/>
                <w:sz w:val="22"/>
                <w:szCs w:val="22"/>
              </w:rPr>
            </w:pPr>
            <w:r w:rsidRPr="004F24DF">
              <w:rPr>
                <w:rFonts w:asciiTheme="minorHAnsi" w:hAnsiTheme="minorHAnsi" w:cstheme="majorHAnsi"/>
                <w:sz w:val="22"/>
                <w:szCs w:val="22"/>
                <w:shd w:val="clear" w:color="auto" w:fill="0D1117"/>
              </w:rPr>
              <w:t xml:space="preserve">Task </w:t>
            </w:r>
            <w:r w:rsidRPr="004F24DF">
              <w:rPr>
                <w:rFonts w:asciiTheme="minorHAnsi" w:hAnsiTheme="minorHAnsi" w:cstheme="majorHAnsi"/>
                <w:sz w:val="22"/>
                <w:szCs w:val="22"/>
                <w:shd w:val="clear" w:color="auto" w:fill="0D1117"/>
              </w:rPr>
              <w:t>that pop up are moved using code</w:t>
            </w:r>
          </w:p>
        </w:tc>
      </w:tr>
      <w:tr w:rsidR="000D7996" w14:paraId="40EA1D29" w14:textId="77777777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8DA23" w14:textId="77777777" w:rsidR="000D7996" w:rsidRDefault="00000000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One </w:t>
            </w:r>
            <w:hyperlink r:id="rId12">
              <w:r>
                <w:rPr>
                  <w:color w:val="1155CC"/>
                  <w:sz w:val="22"/>
                  <w:szCs w:val="22"/>
                  <w:u w:val="single"/>
                </w:rPr>
                <w:t>Collision Shape</w:t>
              </w:r>
            </w:hyperlink>
            <w:r>
              <w:rPr>
                <w:sz w:val="22"/>
                <w:szCs w:val="22"/>
              </w:rPr>
              <w:t xml:space="preserve"> used for Collision Detection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562AE" w14:textId="580EC073" w:rsidR="000D7996" w:rsidRPr="004F24DF" w:rsidRDefault="004F24DF">
            <w:pPr>
              <w:widowControl w:val="0"/>
              <w:spacing w:line="240" w:lineRule="auto"/>
              <w:jc w:val="right"/>
              <w:rPr>
                <w:sz w:val="22"/>
                <w:szCs w:val="22"/>
              </w:rPr>
            </w:pPr>
            <w:r w:rsidRPr="004F24DF">
              <w:rPr>
                <w:sz w:val="22"/>
                <w:szCs w:val="22"/>
              </w:rPr>
              <w:t>2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919D" w14:textId="702646B8" w:rsidR="000D7996" w:rsidRPr="004F24DF" w:rsidRDefault="004F24DF">
            <w:pPr>
              <w:widowControl w:val="0"/>
              <w:spacing w:line="240" w:lineRule="auto"/>
              <w:jc w:val="left"/>
              <w:rPr>
                <w:rFonts w:asciiTheme="minorHAnsi" w:hAnsiTheme="minorHAnsi" w:cstheme="majorHAnsi"/>
                <w:sz w:val="22"/>
                <w:szCs w:val="22"/>
              </w:rPr>
            </w:pPr>
            <w:r w:rsidRPr="004F24DF">
              <w:rPr>
                <w:rFonts w:asciiTheme="minorHAnsi" w:hAnsiTheme="minorHAnsi" w:cstheme="majorHAnsi"/>
                <w:sz w:val="22"/>
                <w:szCs w:val="22"/>
                <w:shd w:val="clear" w:color="auto" w:fill="0D1117"/>
              </w:rPr>
              <w:t>Text Bubbles detect collision with Player</w:t>
            </w:r>
          </w:p>
        </w:tc>
      </w:tr>
      <w:tr w:rsidR="000D7996" w14:paraId="3F2D41B8" w14:textId="77777777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D81A9" w14:textId="77777777" w:rsidR="000D7996" w:rsidRDefault="00000000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One </w:t>
            </w:r>
            <w:hyperlink r:id="rId13">
              <w:r>
                <w:rPr>
                  <w:color w:val="1155CC"/>
                  <w:sz w:val="22"/>
                  <w:szCs w:val="22"/>
                  <w:u w:val="single"/>
                </w:rPr>
                <w:t>Signal</w:t>
              </w:r>
            </w:hyperlink>
            <w:r>
              <w:rPr>
                <w:sz w:val="22"/>
                <w:szCs w:val="22"/>
              </w:rPr>
              <w:t xml:space="preserve"> being used (</w:t>
            </w:r>
            <w:hyperlink r:id="rId14">
              <w:r>
                <w:rPr>
                  <w:color w:val="1155CC"/>
                  <w:sz w:val="22"/>
                  <w:szCs w:val="22"/>
                  <w:u w:val="single"/>
                </w:rPr>
                <w:t>text guide</w:t>
              </w:r>
            </w:hyperlink>
            <w:r>
              <w:rPr>
                <w:sz w:val="22"/>
                <w:szCs w:val="22"/>
              </w:rPr>
              <w:t>)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3372" w14:textId="48F9DC5C" w:rsidR="000D7996" w:rsidRPr="004F24DF" w:rsidRDefault="004F24DF">
            <w:pPr>
              <w:widowControl w:val="0"/>
              <w:spacing w:line="240" w:lineRule="auto"/>
              <w:jc w:val="right"/>
              <w:rPr>
                <w:sz w:val="22"/>
                <w:szCs w:val="22"/>
              </w:rPr>
            </w:pPr>
            <w:r w:rsidRPr="004F24DF">
              <w:rPr>
                <w:sz w:val="22"/>
                <w:szCs w:val="22"/>
              </w:rPr>
              <w:t>2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66A6B" w14:textId="75C2C693" w:rsidR="000D7996" w:rsidRPr="004F24DF" w:rsidRDefault="00CD5DAE">
            <w:pPr>
              <w:widowControl w:val="0"/>
              <w:spacing w:line="240" w:lineRule="auto"/>
              <w:jc w:val="left"/>
              <w:rPr>
                <w:rFonts w:asciiTheme="minorHAnsi" w:hAnsiTheme="minorHAnsi" w:cstheme="majorHAnsi"/>
                <w:sz w:val="22"/>
                <w:szCs w:val="22"/>
              </w:rPr>
            </w:pPr>
            <w:r>
              <w:rPr>
                <w:rFonts w:asciiTheme="minorHAnsi" w:hAnsiTheme="minorHAnsi" w:cstheme="majorHAnsi"/>
                <w:sz w:val="22"/>
                <w:szCs w:val="22"/>
              </w:rPr>
              <w:t>Student emits a signal for tasks, completing a task emits signals</w:t>
            </w:r>
          </w:p>
        </w:tc>
      </w:tr>
      <w:tr w:rsidR="000D7996" w14:paraId="623FE009" w14:textId="77777777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F082F" w14:textId="77777777" w:rsidR="000D7996" w:rsidRDefault="00000000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One basic </w:t>
            </w:r>
            <w:hyperlink r:id="rId15">
              <w:r>
                <w:rPr>
                  <w:color w:val="1155CC"/>
                  <w:sz w:val="22"/>
                  <w:szCs w:val="22"/>
                  <w:u w:val="single"/>
                </w:rPr>
                <w:t>keyframe Animation</w:t>
              </w:r>
            </w:hyperlink>
            <w:r>
              <w:rPr>
                <w:sz w:val="22"/>
                <w:szCs w:val="22"/>
              </w:rPr>
              <w:t xml:space="preserve"> (Using an AnimationPlayer)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9D2D4" w14:textId="3487946F" w:rsidR="000D7996" w:rsidRPr="004F24DF" w:rsidRDefault="004F24DF">
            <w:pPr>
              <w:widowControl w:val="0"/>
              <w:spacing w:line="240" w:lineRule="auto"/>
              <w:jc w:val="right"/>
              <w:rPr>
                <w:sz w:val="22"/>
                <w:szCs w:val="22"/>
              </w:rPr>
            </w:pPr>
            <w:r w:rsidRPr="004F24DF">
              <w:rPr>
                <w:sz w:val="22"/>
                <w:szCs w:val="22"/>
              </w:rPr>
              <w:t>2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1477" w14:textId="0850A5C0" w:rsidR="000D7996" w:rsidRPr="004F24DF" w:rsidRDefault="004F24DF">
            <w:pPr>
              <w:widowControl w:val="0"/>
              <w:spacing w:line="240" w:lineRule="auto"/>
              <w:jc w:val="left"/>
              <w:rPr>
                <w:rFonts w:asciiTheme="minorHAnsi" w:hAnsiTheme="minorHAnsi" w:cstheme="majorHAnsi"/>
                <w:sz w:val="22"/>
                <w:szCs w:val="22"/>
              </w:rPr>
            </w:pPr>
            <w:r w:rsidRPr="004F24DF">
              <w:rPr>
                <w:rFonts w:asciiTheme="minorHAnsi" w:hAnsiTheme="minorHAnsi" w:cstheme="majorHAnsi"/>
                <w:sz w:val="22"/>
                <w:szCs w:val="22"/>
                <w:highlight w:val="black"/>
                <w:shd w:val="clear" w:color="auto" w:fill="0D1117"/>
              </w:rPr>
              <w:t>Player's arms move when the player moves</w:t>
            </w:r>
          </w:p>
        </w:tc>
      </w:tr>
      <w:tr w:rsidR="000D7996" w14:paraId="19004ED2" w14:textId="77777777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2AC0F" w14:textId="77777777" w:rsidR="000D7996" w:rsidRDefault="00000000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One </w:t>
            </w:r>
            <w:hyperlink r:id="rId16">
              <w:r>
                <w:rPr>
                  <w:color w:val="1155CC"/>
                  <w:sz w:val="22"/>
                  <w:szCs w:val="22"/>
                  <w:u w:val="single"/>
                </w:rPr>
                <w:t>Label</w:t>
              </w:r>
            </w:hyperlink>
            <w:r>
              <w:rPr>
                <w:sz w:val="22"/>
                <w:szCs w:val="22"/>
              </w:rPr>
              <w:t xml:space="preserve"> (any text label is acceptable)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F9FC6" w14:textId="6089FDE6" w:rsidR="000D7996" w:rsidRPr="004F24DF" w:rsidRDefault="004F24DF">
            <w:pPr>
              <w:widowControl w:val="0"/>
              <w:spacing w:line="240" w:lineRule="auto"/>
              <w:jc w:val="right"/>
              <w:rPr>
                <w:sz w:val="22"/>
                <w:szCs w:val="22"/>
              </w:rPr>
            </w:pPr>
            <w:r w:rsidRPr="004F24DF">
              <w:rPr>
                <w:sz w:val="22"/>
                <w:szCs w:val="22"/>
              </w:rPr>
              <w:t>2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17774" w14:textId="270C8354" w:rsidR="000D7996" w:rsidRPr="004F24DF" w:rsidRDefault="00CD5DAE">
            <w:pPr>
              <w:widowControl w:val="0"/>
              <w:spacing w:line="240" w:lineRule="auto"/>
              <w:jc w:val="left"/>
              <w:rPr>
                <w:rFonts w:asciiTheme="minorHAnsi" w:hAnsiTheme="minorHAnsi" w:cstheme="majorHAnsi"/>
                <w:sz w:val="22"/>
                <w:szCs w:val="22"/>
              </w:rPr>
            </w:pPr>
            <w:r>
              <w:rPr>
                <w:rFonts w:asciiTheme="minorHAnsi" w:hAnsiTheme="minorHAnsi" w:cstheme="majorHAnsi"/>
                <w:sz w:val="22"/>
                <w:szCs w:val="22"/>
              </w:rPr>
              <w:t xml:space="preserve">Score, timer, start button etc. all lave labels </w:t>
            </w:r>
          </w:p>
        </w:tc>
      </w:tr>
      <w:tr w:rsidR="000D7996" w14:paraId="3DB180D6" w14:textId="77777777" w:rsidTr="004F24DF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C922D" w14:textId="77777777" w:rsidR="000D7996" w:rsidRDefault="00000000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One other </w:t>
            </w:r>
            <w:hyperlink r:id="rId17">
              <w:r>
                <w:rPr>
                  <w:color w:val="1155CC"/>
                  <w:sz w:val="22"/>
                  <w:szCs w:val="22"/>
                  <w:u w:val="single"/>
                </w:rPr>
                <w:t>Non-Label UI Control</w:t>
              </w:r>
            </w:hyperlink>
            <w:r>
              <w:rPr>
                <w:sz w:val="22"/>
                <w:szCs w:val="22"/>
              </w:rPr>
              <w:t xml:space="preserve"> (eg. Buttons, Containers, Progress Bars)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0918E" w14:textId="140009F0" w:rsidR="000D7996" w:rsidRPr="004F24DF" w:rsidRDefault="004F24DF">
            <w:pPr>
              <w:widowControl w:val="0"/>
              <w:spacing w:line="240" w:lineRule="auto"/>
              <w:jc w:val="right"/>
              <w:rPr>
                <w:sz w:val="22"/>
                <w:szCs w:val="22"/>
              </w:rPr>
            </w:pPr>
            <w:r w:rsidRPr="004F24DF">
              <w:rPr>
                <w:sz w:val="22"/>
                <w:szCs w:val="22"/>
              </w:rPr>
              <w:t>2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CB9D2" w14:textId="0C5B3E7F" w:rsidR="000D7996" w:rsidRPr="004F24DF" w:rsidRDefault="004F24DF">
            <w:pPr>
              <w:widowControl w:val="0"/>
              <w:spacing w:line="240" w:lineRule="auto"/>
              <w:jc w:val="left"/>
              <w:rPr>
                <w:rFonts w:asciiTheme="minorHAnsi" w:hAnsiTheme="minorHAnsi" w:cstheme="majorHAnsi"/>
                <w:sz w:val="22"/>
                <w:szCs w:val="22"/>
              </w:rPr>
            </w:pPr>
            <w:r w:rsidRPr="004F24DF">
              <w:rPr>
                <w:rFonts w:asciiTheme="minorHAnsi" w:hAnsiTheme="minorHAnsi" w:cstheme="majorHAnsi"/>
                <w:sz w:val="22"/>
                <w:szCs w:val="22"/>
                <w:shd w:val="clear" w:color="auto" w:fill="0D1117"/>
              </w:rPr>
              <w:t>Score counter at the top of the screen.</w:t>
            </w:r>
          </w:p>
        </w:tc>
      </w:tr>
      <w:tr w:rsidR="000D7996" w14:paraId="4B7B3CA5" w14:textId="77777777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85986" w14:textId="77777777" w:rsidR="000D7996" w:rsidRDefault="00000000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One </w:t>
            </w:r>
            <w:hyperlink r:id="rId18">
              <w:r>
                <w:rPr>
                  <w:color w:val="1155CC"/>
                  <w:sz w:val="22"/>
                  <w:szCs w:val="22"/>
                  <w:u w:val="single"/>
                </w:rPr>
                <w:t>Instanced Scene</w:t>
              </w:r>
            </w:hyperlink>
            <w:r>
              <w:rPr>
                <w:sz w:val="22"/>
                <w:szCs w:val="22"/>
              </w:rPr>
              <w:t xml:space="preserve"> (i.e. your game is not entirely in a single *.tscn file)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F43F8" w14:textId="50562616" w:rsidR="000D7996" w:rsidRDefault="004F24DF">
            <w:pPr>
              <w:widowControl w:val="0"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F5637" w14:textId="13AE4D12" w:rsidR="000D7996" w:rsidRDefault="004F24DF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made additional .tscn files like Mob.tscn and Player.tscn</w:t>
            </w:r>
          </w:p>
        </w:tc>
      </w:tr>
      <w:tr w:rsidR="000D7996" w14:paraId="7FB23128" w14:textId="77777777">
        <w:trPr>
          <w:trHeight w:val="377"/>
        </w:trPr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2566A" w14:textId="77777777" w:rsidR="000D7996" w:rsidRDefault="00000000">
            <w:pPr>
              <w:widowControl w:val="0"/>
              <w:spacing w:line="240" w:lineRule="auto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 Grade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9FD7F" w14:textId="1CB7FE65" w:rsidR="000D7996" w:rsidRDefault="004F24DF">
            <w:pPr>
              <w:widowControl w:val="0"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000000">
              <w:rPr>
                <w:sz w:val="22"/>
                <w:szCs w:val="22"/>
              </w:rPr>
              <w:t>/20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EB492" w14:textId="77777777" w:rsidR="000D7996" w:rsidRDefault="000D7996">
            <w:pPr>
              <w:widowControl w:val="0"/>
              <w:spacing w:line="240" w:lineRule="auto"/>
              <w:jc w:val="left"/>
              <w:rPr>
                <w:b/>
                <w:sz w:val="22"/>
                <w:szCs w:val="22"/>
              </w:rPr>
            </w:pPr>
          </w:p>
        </w:tc>
      </w:tr>
    </w:tbl>
    <w:p w14:paraId="7214CFDA" w14:textId="77777777" w:rsidR="000D7996" w:rsidRDefault="000D7996"/>
    <w:sectPr w:rsidR="000D7996">
      <w:headerReference w:type="default" r:id="rId19"/>
      <w:pgSz w:w="12240" w:h="15840"/>
      <w:pgMar w:top="1440" w:right="1440" w:bottom="720" w:left="1440" w:header="14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64CE7" w14:textId="77777777" w:rsidR="00E51104" w:rsidRDefault="00E51104">
      <w:pPr>
        <w:spacing w:line="240" w:lineRule="auto"/>
      </w:pPr>
      <w:r>
        <w:separator/>
      </w:r>
    </w:p>
  </w:endnote>
  <w:endnote w:type="continuationSeparator" w:id="0">
    <w:p w14:paraId="3DA54EFA" w14:textId="77777777" w:rsidR="00E51104" w:rsidRDefault="00E511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C783F" w14:textId="77777777" w:rsidR="00E51104" w:rsidRDefault="00E51104">
      <w:pPr>
        <w:spacing w:line="240" w:lineRule="auto"/>
      </w:pPr>
      <w:r>
        <w:separator/>
      </w:r>
    </w:p>
  </w:footnote>
  <w:footnote w:type="continuationSeparator" w:id="0">
    <w:p w14:paraId="736D002C" w14:textId="77777777" w:rsidR="00E51104" w:rsidRDefault="00E511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3D637" w14:textId="77777777" w:rsidR="000D7996" w:rsidRDefault="00000000">
    <w:pPr>
      <w:pBdr>
        <w:bottom w:val="single" w:sz="12" w:space="1" w:color="000000"/>
      </w:pBdr>
      <w:tabs>
        <w:tab w:val="right" w:pos="9360"/>
      </w:tabs>
      <w:rPr>
        <w:b/>
      </w:rPr>
    </w:pPr>
    <w:r>
      <w:rPr>
        <w:b/>
        <w:sz w:val="20"/>
        <w:szCs w:val="20"/>
      </w:rPr>
      <w:t xml:space="preserve">COMP1501A </w:t>
    </w:r>
    <w:r>
      <w:rPr>
        <w:rFonts w:ascii="Noto Sans Symbols" w:eastAsia="Noto Sans Symbols" w:hAnsi="Noto Sans Symbols" w:cs="Noto Sans Symbols"/>
        <w:b/>
        <w:sz w:val="20"/>
        <w:szCs w:val="20"/>
      </w:rPr>
      <w:t>−</w:t>
    </w:r>
    <w:r>
      <w:rPr>
        <w:b/>
        <w:sz w:val="20"/>
        <w:szCs w:val="20"/>
      </w:rPr>
      <w:t xml:space="preserve"> "Introduction to Computer Game Design "</w:t>
    </w:r>
    <w:r>
      <w:rPr>
        <w:sz w:val="20"/>
        <w:szCs w:val="20"/>
      </w:rPr>
      <w:tab/>
    </w:r>
    <w:r>
      <w:rPr>
        <w:rFonts w:ascii="Times New Roman" w:eastAsia="Times New Roman" w:hAnsi="Times New Roman" w:cs="Times New Roman"/>
        <w:noProof/>
      </w:rPr>
      <w:drawing>
        <wp:inline distT="0" distB="0" distL="0" distR="0" wp14:anchorId="6E5B3092" wp14:editId="3B63403C">
          <wp:extent cx="1503045" cy="341630"/>
          <wp:effectExtent l="0" t="0" r="0" b="0"/>
          <wp:docPr id="1" name="image1.gif" descr="http://newsroom.carleton.ca/logos/CarletonWide_K_186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gif" descr="http://newsroom.carleton.ca/logos/CarletonWide_K_186.gif"/>
                  <pic:cNvPicPr preferRelativeResize="0"/>
                </pic:nvPicPr>
                <pic:blipFill>
                  <a:blip r:embed="rId1"/>
                  <a:srcRect t="19841" b="21768"/>
                  <a:stretch>
                    <a:fillRect/>
                  </a:stretch>
                </pic:blipFill>
                <pic:spPr>
                  <a:xfrm>
                    <a:off x="0" y="0"/>
                    <a:ext cx="1503045" cy="3416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C4DCCE8" w14:textId="77777777" w:rsidR="000D7996" w:rsidRDefault="00000000">
    <w:pPr>
      <w:tabs>
        <w:tab w:val="right" w:pos="9360"/>
      </w:tabs>
      <w:spacing w:line="240" w:lineRule="auto"/>
    </w:pPr>
    <w:r>
      <w:rPr>
        <w:b/>
        <w:sz w:val="20"/>
        <w:szCs w:val="20"/>
      </w:rPr>
      <w:t>Assignment 5 - Digital Workplace Games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D70EB"/>
    <w:multiLevelType w:val="multilevel"/>
    <w:tmpl w:val="54F48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B11BA2"/>
    <w:multiLevelType w:val="multilevel"/>
    <w:tmpl w:val="8E0013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73799436">
    <w:abstractNumId w:val="1"/>
  </w:num>
  <w:num w:numId="2" w16cid:durableId="1913812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996"/>
    <w:rsid w:val="000D7996"/>
    <w:rsid w:val="004F24DF"/>
    <w:rsid w:val="00CD5DAE"/>
    <w:rsid w:val="00E5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C375F"/>
  <w15:docId w15:val="{D5271E14-2A68-4715-A3FA-69BB0D4DD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" w:eastAsia="en-CA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/>
      <w:jc w:val="center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40"/>
      <w:szCs w:val="4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40" w:lineRule="auto"/>
      <w:jc w:val="center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2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27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dotengine.org/en/3.5/classes/class_audiostreamplayer.html" TargetMode="External"/><Relationship Id="rId13" Type="http://schemas.openxmlformats.org/officeDocument/2006/relationships/hyperlink" Target="https://www.youtube.com/watch?v=NK_SYVO7lMA" TargetMode="External"/><Relationship Id="rId18" Type="http://schemas.openxmlformats.org/officeDocument/2006/relationships/hyperlink" Target="https://docs.godotengine.org/en/3.5/getting_started/step_by_step/instancing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godotengine.org/en/3.5/classes/class_sprite.html" TargetMode="External"/><Relationship Id="rId12" Type="http://schemas.openxmlformats.org/officeDocument/2006/relationships/hyperlink" Target="https://www.youtube.com/watch?v=NK_SYVO7lMA" TargetMode="External"/><Relationship Id="rId17" Type="http://schemas.openxmlformats.org/officeDocument/2006/relationships/hyperlink" Target="https://docs.godotengine.org/en/3.5/getting_started/first_2d_game/06.heads_up_display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dotengine.org/en/3.5/getting_started/first_2d_game/06.heads_up_display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dotengine.org/en/3.5/getting_started/step_by_step/scripting_first_script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NK_SYVO7lMA" TargetMode="External"/><Relationship Id="rId10" Type="http://schemas.openxmlformats.org/officeDocument/2006/relationships/hyperlink" Target="https://docs.godotengine.org/en/3.5/getting_started/step_by_step/scripting_player_input.html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godotengine.org/en/3.5/tutorials/2d/2d_movement.html" TargetMode="External"/><Relationship Id="rId14" Type="http://schemas.openxmlformats.org/officeDocument/2006/relationships/hyperlink" Target="https://docs.godotengine.org/en/3.5/getting_started/step_by_step/signals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Javeera Faizi</cp:lastModifiedBy>
  <cp:revision>2</cp:revision>
  <dcterms:created xsi:type="dcterms:W3CDTF">2023-03-02T16:10:00Z</dcterms:created>
  <dcterms:modified xsi:type="dcterms:W3CDTF">2023-03-02T16:23:00Z</dcterms:modified>
</cp:coreProperties>
</file>