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7421" w14:textId="77777777" w:rsidR="00347660" w:rsidRPr="00347660" w:rsidRDefault="00347660" w:rsidP="00347660">
      <w:pPr>
        <w:ind w:firstLine="720"/>
        <w:jc w:val="center"/>
        <w:rPr>
          <w:b/>
          <w:bCs/>
          <w:sz w:val="28"/>
        </w:rPr>
      </w:pPr>
      <w:r>
        <w:rPr>
          <w:b/>
          <w:bCs/>
          <w:sz w:val="28"/>
        </w:rPr>
        <w:t>Формы</w:t>
      </w:r>
      <w:r w:rsidRPr="00347660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Бэкуса</w:t>
      </w:r>
      <w:r w:rsidRPr="00347660">
        <w:rPr>
          <w:b/>
          <w:bCs/>
          <w:sz w:val="28"/>
        </w:rPr>
        <w:t>-</w:t>
      </w:r>
      <w:r>
        <w:rPr>
          <w:rFonts w:hint="eastAsia"/>
          <w:b/>
          <w:bCs/>
          <w:sz w:val="28"/>
        </w:rPr>
        <w:t>Наура</w:t>
      </w:r>
      <w:r w:rsidRPr="00347660">
        <w:rPr>
          <w:b/>
          <w:bCs/>
          <w:sz w:val="28"/>
        </w:rPr>
        <w:t xml:space="preserve"> (</w:t>
      </w:r>
      <w:r>
        <w:rPr>
          <w:rFonts w:hint="eastAsia"/>
          <w:b/>
          <w:bCs/>
          <w:sz w:val="28"/>
        </w:rPr>
        <w:t>БНФ</w:t>
      </w:r>
      <w:r w:rsidRPr="00347660">
        <w:rPr>
          <w:b/>
          <w:bCs/>
          <w:sz w:val="28"/>
        </w:rPr>
        <w:t>)</w:t>
      </w:r>
    </w:p>
    <w:p w14:paraId="7E9A0447" w14:textId="77777777" w:rsidR="00347660" w:rsidRPr="00347660" w:rsidRDefault="00347660" w:rsidP="00347660">
      <w:pPr>
        <w:ind w:firstLine="720"/>
        <w:jc w:val="center"/>
        <w:rPr>
          <w:b/>
          <w:bCs/>
          <w:sz w:val="16"/>
        </w:rPr>
      </w:pPr>
    </w:p>
    <w:p w14:paraId="75A32661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>Метаязык, предложенный Бэкусом и Науром, использует следующие обозначения:</w:t>
      </w:r>
    </w:p>
    <w:p w14:paraId="0F044A8E" w14:textId="77777777" w:rsidR="00347660" w:rsidRDefault="00347660" w:rsidP="00347660">
      <w:pPr>
        <w:numPr>
          <w:ilvl w:val="0"/>
          <w:numId w:val="1"/>
        </w:numPr>
        <w:tabs>
          <w:tab w:val="clear" w:pos="1440"/>
          <w:tab w:val="num" w:pos="720"/>
          <w:tab w:val="left" w:pos="1080"/>
        </w:tabs>
        <w:ind w:left="0" w:firstLine="720"/>
        <w:jc w:val="both"/>
        <w:rPr>
          <w:sz w:val="28"/>
        </w:rPr>
      </w:pPr>
      <w:r>
        <w:rPr>
          <w:rFonts w:hint="eastAsia"/>
          <w:sz w:val="28"/>
        </w:rPr>
        <w:t>символ</w:t>
      </w:r>
      <w:r>
        <w:rPr>
          <w:sz w:val="28"/>
        </w:rPr>
        <w:t xml:space="preserve"> «::=» </w:t>
      </w:r>
      <w:r>
        <w:rPr>
          <w:rFonts w:hint="eastAsia"/>
          <w:sz w:val="28"/>
        </w:rPr>
        <w:t>отделяет</w:t>
      </w:r>
      <w:r>
        <w:rPr>
          <w:sz w:val="28"/>
        </w:rPr>
        <w:t xml:space="preserve"> </w:t>
      </w:r>
      <w:r>
        <w:rPr>
          <w:rFonts w:hint="eastAsia"/>
          <w:sz w:val="28"/>
        </w:rPr>
        <w:t>левую</w:t>
      </w:r>
      <w:r>
        <w:rPr>
          <w:sz w:val="28"/>
        </w:rPr>
        <w:t xml:space="preserve"> </w:t>
      </w:r>
      <w:r>
        <w:rPr>
          <w:rFonts w:hint="eastAsia"/>
          <w:sz w:val="28"/>
        </w:rPr>
        <w:t>часть</w:t>
      </w:r>
      <w:r>
        <w:rPr>
          <w:sz w:val="28"/>
        </w:rPr>
        <w:t xml:space="preserve"> </w:t>
      </w:r>
      <w:r>
        <w:rPr>
          <w:rFonts w:hint="eastAsia"/>
          <w:sz w:val="28"/>
        </w:rPr>
        <w:t>правила</w:t>
      </w:r>
      <w:r>
        <w:rPr>
          <w:sz w:val="28"/>
        </w:rPr>
        <w:t xml:space="preserve"> </w:t>
      </w:r>
      <w:r>
        <w:rPr>
          <w:rFonts w:hint="eastAsia"/>
          <w:sz w:val="28"/>
        </w:rPr>
        <w:t>от</w:t>
      </w:r>
      <w:r>
        <w:rPr>
          <w:sz w:val="28"/>
        </w:rPr>
        <w:t xml:space="preserve"> </w:t>
      </w:r>
      <w:r>
        <w:rPr>
          <w:rFonts w:hint="eastAsia"/>
          <w:sz w:val="28"/>
        </w:rPr>
        <w:t>правой</w:t>
      </w:r>
      <w:r>
        <w:rPr>
          <w:sz w:val="28"/>
        </w:rPr>
        <w:t xml:space="preserve"> (читается: «определяется как»); </w:t>
      </w:r>
    </w:p>
    <w:p w14:paraId="32ACF20B" w14:textId="77777777" w:rsidR="00347660" w:rsidRDefault="00347660" w:rsidP="00347660">
      <w:pPr>
        <w:numPr>
          <w:ilvl w:val="0"/>
          <w:numId w:val="1"/>
        </w:numPr>
        <w:tabs>
          <w:tab w:val="clear" w:pos="1440"/>
          <w:tab w:val="num" w:pos="720"/>
          <w:tab w:val="left" w:pos="1080"/>
        </w:tabs>
        <w:ind w:left="0" w:firstLine="720"/>
        <w:jc w:val="both"/>
        <w:rPr>
          <w:sz w:val="28"/>
        </w:rPr>
      </w:pPr>
      <w:r>
        <w:rPr>
          <w:rFonts w:hint="eastAsia"/>
          <w:sz w:val="28"/>
        </w:rPr>
        <w:t>нетерминалы</w:t>
      </w:r>
      <w:r>
        <w:rPr>
          <w:sz w:val="28"/>
        </w:rPr>
        <w:t xml:space="preserve"> </w:t>
      </w:r>
      <w:r>
        <w:rPr>
          <w:rFonts w:hint="eastAsia"/>
          <w:sz w:val="28"/>
        </w:rPr>
        <w:t>обозначаются</w:t>
      </w:r>
      <w:r>
        <w:rPr>
          <w:sz w:val="28"/>
        </w:rPr>
        <w:t xml:space="preserve"> </w:t>
      </w:r>
      <w:r>
        <w:rPr>
          <w:rFonts w:hint="eastAsia"/>
          <w:sz w:val="28"/>
        </w:rPr>
        <w:t>произвольной</w:t>
      </w:r>
      <w:r>
        <w:rPr>
          <w:sz w:val="28"/>
        </w:rPr>
        <w:t xml:space="preserve"> </w:t>
      </w:r>
      <w:r>
        <w:rPr>
          <w:rFonts w:hint="eastAsia"/>
          <w:sz w:val="28"/>
        </w:rPr>
        <w:t>символьной</w:t>
      </w:r>
      <w:r>
        <w:rPr>
          <w:sz w:val="28"/>
        </w:rPr>
        <w:t xml:space="preserve"> </w:t>
      </w:r>
      <w:r>
        <w:rPr>
          <w:rFonts w:hint="eastAsia"/>
          <w:sz w:val="28"/>
        </w:rPr>
        <w:t>строкой</w:t>
      </w:r>
      <w:r>
        <w:rPr>
          <w:sz w:val="28"/>
        </w:rPr>
        <w:t xml:space="preserve">, </w:t>
      </w:r>
      <w:r>
        <w:rPr>
          <w:rFonts w:hint="eastAsia"/>
          <w:sz w:val="28"/>
        </w:rPr>
        <w:t>заключенной</w:t>
      </w:r>
      <w:r>
        <w:rPr>
          <w:sz w:val="28"/>
        </w:rPr>
        <w:t xml:space="preserve"> </w:t>
      </w:r>
      <w:r>
        <w:rPr>
          <w:rFonts w:hint="eastAsia"/>
          <w:sz w:val="28"/>
        </w:rPr>
        <w:t>в</w:t>
      </w:r>
      <w:r>
        <w:rPr>
          <w:sz w:val="28"/>
        </w:rPr>
        <w:t xml:space="preserve"> </w:t>
      </w:r>
      <w:r>
        <w:rPr>
          <w:rFonts w:hint="eastAsia"/>
          <w:sz w:val="28"/>
        </w:rPr>
        <w:t>угловые</w:t>
      </w:r>
      <w:r>
        <w:rPr>
          <w:sz w:val="28"/>
        </w:rPr>
        <w:t xml:space="preserve"> </w:t>
      </w:r>
      <w:r>
        <w:rPr>
          <w:rFonts w:hint="eastAsia"/>
          <w:sz w:val="28"/>
        </w:rPr>
        <w:t>скобки</w:t>
      </w:r>
      <w:r>
        <w:rPr>
          <w:sz w:val="28"/>
        </w:rPr>
        <w:t xml:space="preserve"> «&lt;» </w:t>
      </w:r>
      <w:r>
        <w:rPr>
          <w:rFonts w:hint="eastAsia"/>
          <w:sz w:val="28"/>
        </w:rPr>
        <w:t>и</w:t>
      </w:r>
      <w:r>
        <w:rPr>
          <w:sz w:val="28"/>
        </w:rPr>
        <w:t xml:space="preserve"> «&gt;»; </w:t>
      </w:r>
    </w:p>
    <w:p w14:paraId="2FCE5C46" w14:textId="77777777" w:rsidR="00347660" w:rsidRDefault="00347660" w:rsidP="00347660">
      <w:pPr>
        <w:numPr>
          <w:ilvl w:val="0"/>
          <w:numId w:val="1"/>
        </w:numPr>
        <w:tabs>
          <w:tab w:val="clear" w:pos="1440"/>
          <w:tab w:val="num" w:pos="720"/>
          <w:tab w:val="left" w:pos="1080"/>
        </w:tabs>
        <w:ind w:left="0" w:firstLine="720"/>
        <w:jc w:val="both"/>
        <w:rPr>
          <w:sz w:val="28"/>
        </w:rPr>
      </w:pPr>
      <w:r>
        <w:rPr>
          <w:rFonts w:hint="eastAsia"/>
          <w:sz w:val="28"/>
        </w:rPr>
        <w:t>терминалы</w:t>
      </w:r>
      <w:r>
        <w:rPr>
          <w:sz w:val="28"/>
        </w:rPr>
        <w:t xml:space="preserve"> - </w:t>
      </w:r>
      <w:r>
        <w:rPr>
          <w:rFonts w:hint="eastAsia"/>
          <w:sz w:val="28"/>
        </w:rPr>
        <w:t>это</w:t>
      </w:r>
      <w:r>
        <w:rPr>
          <w:sz w:val="28"/>
        </w:rPr>
        <w:t xml:space="preserve"> </w:t>
      </w:r>
      <w:r>
        <w:rPr>
          <w:rFonts w:hint="eastAsia"/>
          <w:sz w:val="28"/>
        </w:rPr>
        <w:t>символы</w:t>
      </w:r>
      <w:r>
        <w:rPr>
          <w:sz w:val="28"/>
        </w:rPr>
        <w:t xml:space="preserve">, </w:t>
      </w:r>
      <w:r>
        <w:rPr>
          <w:rFonts w:hint="eastAsia"/>
          <w:sz w:val="28"/>
        </w:rPr>
        <w:t>используемые</w:t>
      </w:r>
      <w:r>
        <w:rPr>
          <w:sz w:val="28"/>
        </w:rPr>
        <w:t xml:space="preserve"> </w:t>
      </w:r>
      <w:r>
        <w:rPr>
          <w:rFonts w:hint="eastAsia"/>
          <w:sz w:val="28"/>
        </w:rPr>
        <w:t>в</w:t>
      </w:r>
      <w:r>
        <w:rPr>
          <w:sz w:val="28"/>
        </w:rPr>
        <w:t xml:space="preserve"> </w:t>
      </w:r>
      <w:r>
        <w:rPr>
          <w:rFonts w:hint="eastAsia"/>
          <w:sz w:val="28"/>
        </w:rPr>
        <w:t>описываемом</w:t>
      </w:r>
      <w:r>
        <w:rPr>
          <w:sz w:val="28"/>
        </w:rPr>
        <w:t xml:space="preserve"> </w:t>
      </w:r>
      <w:r>
        <w:rPr>
          <w:rFonts w:hint="eastAsia"/>
          <w:sz w:val="28"/>
        </w:rPr>
        <w:t>языке</w:t>
      </w:r>
      <w:r>
        <w:rPr>
          <w:sz w:val="28"/>
        </w:rPr>
        <w:t xml:space="preserve">; </w:t>
      </w:r>
    </w:p>
    <w:p w14:paraId="1AB6BFD3" w14:textId="77777777" w:rsidR="00347660" w:rsidRDefault="00347660" w:rsidP="00347660">
      <w:pPr>
        <w:numPr>
          <w:ilvl w:val="0"/>
          <w:numId w:val="1"/>
        </w:numPr>
        <w:tabs>
          <w:tab w:val="clear" w:pos="1440"/>
          <w:tab w:val="num" w:pos="720"/>
          <w:tab w:val="left" w:pos="1080"/>
        </w:tabs>
        <w:ind w:left="0" w:firstLine="720"/>
        <w:jc w:val="both"/>
        <w:rPr>
          <w:sz w:val="28"/>
        </w:rPr>
      </w:pPr>
      <w:r>
        <w:rPr>
          <w:rFonts w:hint="eastAsia"/>
          <w:sz w:val="28"/>
        </w:rPr>
        <w:t>правило</w:t>
      </w:r>
      <w:r>
        <w:rPr>
          <w:sz w:val="28"/>
        </w:rPr>
        <w:t xml:space="preserve"> может </w:t>
      </w:r>
      <w:r>
        <w:rPr>
          <w:rFonts w:hint="eastAsia"/>
          <w:sz w:val="28"/>
        </w:rPr>
        <w:t>определя</w:t>
      </w:r>
      <w:r>
        <w:rPr>
          <w:sz w:val="28"/>
        </w:rPr>
        <w:t xml:space="preserve">ть </w:t>
      </w:r>
      <w:r>
        <w:rPr>
          <w:rFonts w:hint="eastAsia"/>
          <w:sz w:val="28"/>
        </w:rPr>
        <w:t>порождение</w:t>
      </w:r>
      <w:r>
        <w:rPr>
          <w:sz w:val="28"/>
        </w:rPr>
        <w:t xml:space="preserve"> </w:t>
      </w:r>
      <w:r>
        <w:rPr>
          <w:rFonts w:hint="eastAsia"/>
          <w:sz w:val="28"/>
        </w:rPr>
        <w:t>нескольких</w:t>
      </w:r>
      <w:r>
        <w:rPr>
          <w:sz w:val="28"/>
        </w:rPr>
        <w:t xml:space="preserve"> </w:t>
      </w:r>
      <w:r>
        <w:rPr>
          <w:rFonts w:hint="eastAsia"/>
          <w:sz w:val="28"/>
        </w:rPr>
        <w:t>альтернативных</w:t>
      </w:r>
      <w:r>
        <w:rPr>
          <w:sz w:val="28"/>
        </w:rPr>
        <w:t xml:space="preserve"> </w:t>
      </w:r>
      <w:r>
        <w:rPr>
          <w:rFonts w:hint="eastAsia"/>
          <w:sz w:val="28"/>
        </w:rPr>
        <w:t>цепочек</w:t>
      </w:r>
      <w:r>
        <w:rPr>
          <w:sz w:val="28"/>
        </w:rPr>
        <w:t xml:space="preserve">, </w:t>
      </w:r>
      <w:r>
        <w:rPr>
          <w:rFonts w:hint="eastAsia"/>
          <w:sz w:val="28"/>
        </w:rPr>
        <w:t>отделяемых</w:t>
      </w:r>
      <w:r>
        <w:rPr>
          <w:sz w:val="28"/>
        </w:rPr>
        <w:t xml:space="preserve"> </w:t>
      </w:r>
      <w:r>
        <w:rPr>
          <w:rFonts w:hint="eastAsia"/>
          <w:sz w:val="28"/>
        </w:rPr>
        <w:t>друг</w:t>
      </w:r>
      <w:r>
        <w:rPr>
          <w:sz w:val="28"/>
        </w:rPr>
        <w:t xml:space="preserve"> </w:t>
      </w:r>
      <w:r>
        <w:rPr>
          <w:rFonts w:hint="eastAsia"/>
          <w:sz w:val="28"/>
        </w:rPr>
        <w:t>от</w:t>
      </w:r>
      <w:r>
        <w:rPr>
          <w:sz w:val="28"/>
        </w:rPr>
        <w:t xml:space="preserve"> </w:t>
      </w:r>
      <w:r>
        <w:rPr>
          <w:rFonts w:hint="eastAsia"/>
          <w:sz w:val="28"/>
        </w:rPr>
        <w:t>друга</w:t>
      </w:r>
      <w:r>
        <w:rPr>
          <w:sz w:val="28"/>
        </w:rPr>
        <w:t xml:space="preserve"> </w:t>
      </w:r>
      <w:r>
        <w:rPr>
          <w:rFonts w:hint="eastAsia"/>
          <w:sz w:val="28"/>
        </w:rPr>
        <w:t>символом</w:t>
      </w:r>
      <w:r>
        <w:rPr>
          <w:sz w:val="28"/>
        </w:rPr>
        <w:t xml:space="preserve"> </w:t>
      </w:r>
      <w:r>
        <w:rPr>
          <w:rFonts w:hint="eastAsia"/>
          <w:sz w:val="28"/>
        </w:rPr>
        <w:t>вертикальной</w:t>
      </w:r>
      <w:r>
        <w:rPr>
          <w:sz w:val="28"/>
        </w:rPr>
        <w:t xml:space="preserve"> </w:t>
      </w:r>
      <w:r>
        <w:rPr>
          <w:rFonts w:hint="eastAsia"/>
          <w:sz w:val="28"/>
        </w:rPr>
        <w:t>черты</w:t>
      </w:r>
      <w:r>
        <w:rPr>
          <w:sz w:val="28"/>
        </w:rPr>
        <w:t xml:space="preserve"> «|» (читается: «или»). </w:t>
      </w:r>
    </w:p>
    <w:p w14:paraId="6FE9C5AF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b/>
          <w:bCs/>
          <w:sz w:val="28"/>
        </w:rPr>
        <w:t xml:space="preserve">Пример </w:t>
      </w:r>
      <w:r>
        <w:rPr>
          <w:sz w:val="28"/>
        </w:rPr>
        <w:t xml:space="preserve"> Определение понятия «идентификатор» с использованием БНФ имеет вид:</w:t>
      </w:r>
    </w:p>
    <w:p w14:paraId="7651C813" w14:textId="77777777" w:rsidR="00347660" w:rsidRDefault="00347660" w:rsidP="00347660">
      <w:pPr>
        <w:ind w:firstLine="720"/>
        <w:jc w:val="both"/>
        <w:rPr>
          <w:sz w:val="16"/>
        </w:rPr>
      </w:pPr>
    </w:p>
    <w:p w14:paraId="3A758AB2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>&lt;</w:t>
      </w:r>
      <w:r>
        <w:rPr>
          <w:rFonts w:hint="eastAsia"/>
          <w:sz w:val="28"/>
        </w:rPr>
        <w:t>идентификатор</w:t>
      </w:r>
      <w:r>
        <w:rPr>
          <w:sz w:val="28"/>
        </w:rPr>
        <w:t>&gt; ::= &lt;</w:t>
      </w:r>
      <w:r>
        <w:rPr>
          <w:rFonts w:hint="eastAsia"/>
          <w:sz w:val="28"/>
        </w:rPr>
        <w:t>буква</w:t>
      </w:r>
      <w:r>
        <w:rPr>
          <w:sz w:val="28"/>
        </w:rPr>
        <w:t>&gt; | &lt;</w:t>
      </w:r>
      <w:r>
        <w:rPr>
          <w:rFonts w:hint="eastAsia"/>
          <w:sz w:val="28"/>
        </w:rPr>
        <w:t>идентификатор</w:t>
      </w:r>
      <w:r>
        <w:rPr>
          <w:sz w:val="28"/>
        </w:rPr>
        <w:t>&gt; &lt;</w:t>
      </w:r>
      <w:r>
        <w:rPr>
          <w:rFonts w:hint="eastAsia"/>
          <w:sz w:val="28"/>
        </w:rPr>
        <w:t>буква</w:t>
      </w:r>
      <w:r>
        <w:rPr>
          <w:sz w:val="28"/>
        </w:rPr>
        <w:t xml:space="preserve">&gt; </w:t>
      </w:r>
    </w:p>
    <w:p w14:paraId="4A56AA00" w14:textId="77777777" w:rsidR="00347660" w:rsidRDefault="00347660" w:rsidP="00347660">
      <w:pPr>
        <w:ind w:firstLine="3240"/>
        <w:jc w:val="both"/>
        <w:rPr>
          <w:sz w:val="28"/>
        </w:rPr>
      </w:pPr>
      <w:r>
        <w:rPr>
          <w:sz w:val="28"/>
        </w:rPr>
        <w:t xml:space="preserve">                | &lt;</w:t>
      </w:r>
      <w:r>
        <w:rPr>
          <w:rFonts w:hint="eastAsia"/>
          <w:sz w:val="28"/>
        </w:rPr>
        <w:t>идентификатор</w:t>
      </w:r>
      <w:r>
        <w:rPr>
          <w:sz w:val="28"/>
        </w:rPr>
        <w:t>&gt; &lt;</w:t>
      </w:r>
      <w:r>
        <w:rPr>
          <w:rFonts w:hint="eastAsia"/>
          <w:sz w:val="28"/>
        </w:rPr>
        <w:t>цифра</w:t>
      </w:r>
      <w:r>
        <w:rPr>
          <w:sz w:val="28"/>
        </w:rPr>
        <w:t>&gt;</w:t>
      </w:r>
    </w:p>
    <w:p w14:paraId="79C4ABF2" w14:textId="77777777" w:rsidR="00347660" w:rsidRPr="00465935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>&lt;</w:t>
      </w:r>
      <w:r>
        <w:rPr>
          <w:rFonts w:hint="eastAsia"/>
          <w:sz w:val="28"/>
        </w:rPr>
        <w:t>буква</w:t>
      </w:r>
      <w:r>
        <w:rPr>
          <w:sz w:val="28"/>
        </w:rPr>
        <w:t xml:space="preserve">&gt; :: =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p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</w:t>
      </w:r>
    </w:p>
    <w:p w14:paraId="09055CFA" w14:textId="77777777" w:rsidR="00347660" w:rsidRPr="00465935" w:rsidRDefault="00347660" w:rsidP="00347660">
      <w:pPr>
        <w:jc w:val="both"/>
        <w:rPr>
          <w:sz w:val="28"/>
        </w:rPr>
      </w:pPr>
      <w:r w:rsidRPr="00465935">
        <w:rPr>
          <w:sz w:val="28"/>
        </w:rPr>
        <w:t xml:space="preserve">                                   | </w:t>
      </w:r>
      <w:r>
        <w:rPr>
          <w:i/>
          <w:iCs/>
          <w:sz w:val="28"/>
          <w:lang w:val="en-US"/>
        </w:rPr>
        <w:t>x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y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z</w:t>
      </w:r>
    </w:p>
    <w:p w14:paraId="2DCC9240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>&lt;</w:t>
      </w:r>
      <w:r>
        <w:rPr>
          <w:rFonts w:hint="eastAsia"/>
          <w:sz w:val="28"/>
        </w:rPr>
        <w:t>цифра</w:t>
      </w:r>
      <w:r>
        <w:rPr>
          <w:sz w:val="28"/>
        </w:rPr>
        <w:t xml:space="preserve">&gt; :: = 0 | 1 | 2 | 3 | 4 | 5 | 6 | 7 | 8 | 9 </w:t>
      </w:r>
    </w:p>
    <w:p w14:paraId="1C137A44" w14:textId="77777777" w:rsidR="00347660" w:rsidRDefault="00347660" w:rsidP="00347660">
      <w:pPr>
        <w:ind w:firstLine="720"/>
        <w:jc w:val="both"/>
        <w:rPr>
          <w:sz w:val="16"/>
        </w:rPr>
      </w:pPr>
    </w:p>
    <w:p w14:paraId="32465473" w14:textId="77777777" w:rsidR="00347660" w:rsidRDefault="00347660" w:rsidP="00347660">
      <w:pPr>
        <w:ind w:firstLine="72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Расширенные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формы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Бэкуса</w:t>
      </w:r>
      <w:r>
        <w:rPr>
          <w:b/>
          <w:bCs/>
          <w:sz w:val="28"/>
        </w:rPr>
        <w:t>-</w:t>
      </w:r>
      <w:r>
        <w:rPr>
          <w:rFonts w:hint="eastAsia"/>
          <w:b/>
          <w:bCs/>
          <w:sz w:val="28"/>
        </w:rPr>
        <w:t>Наура</w:t>
      </w:r>
      <w:r>
        <w:rPr>
          <w:b/>
          <w:bCs/>
          <w:sz w:val="28"/>
        </w:rPr>
        <w:t xml:space="preserve"> (</w:t>
      </w:r>
      <w:r>
        <w:rPr>
          <w:rFonts w:hint="eastAsia"/>
          <w:b/>
          <w:bCs/>
          <w:sz w:val="28"/>
        </w:rPr>
        <w:t>РБНФ</w:t>
      </w:r>
      <w:r>
        <w:rPr>
          <w:b/>
          <w:bCs/>
          <w:sz w:val="28"/>
        </w:rPr>
        <w:t>)</w:t>
      </w:r>
    </w:p>
    <w:p w14:paraId="4F22A022" w14:textId="77777777" w:rsidR="00347660" w:rsidRDefault="00347660" w:rsidP="00347660">
      <w:pPr>
        <w:ind w:firstLine="720"/>
        <w:jc w:val="both"/>
        <w:rPr>
          <w:sz w:val="16"/>
        </w:rPr>
      </w:pPr>
    </w:p>
    <w:p w14:paraId="7E6628D1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Для повышения удобства и компактности описаний, в РБНФ вводятся следующие дополнительные конструкции (метасимволы): </w:t>
      </w:r>
    </w:p>
    <w:p w14:paraId="3038CC6B" w14:textId="77777777" w:rsidR="00347660" w:rsidRDefault="00347660" w:rsidP="00347660">
      <w:pPr>
        <w:numPr>
          <w:ilvl w:val="0"/>
          <w:numId w:val="1"/>
        </w:numPr>
        <w:tabs>
          <w:tab w:val="clear" w:pos="1440"/>
          <w:tab w:val="num" w:pos="720"/>
          <w:tab w:val="left" w:pos="1080"/>
        </w:tabs>
        <w:ind w:left="0" w:firstLine="720"/>
        <w:jc w:val="both"/>
        <w:rPr>
          <w:sz w:val="28"/>
        </w:rPr>
      </w:pPr>
      <w:r>
        <w:rPr>
          <w:sz w:val="28"/>
        </w:rPr>
        <w:t>к</w:t>
      </w:r>
      <w:r>
        <w:rPr>
          <w:rFonts w:hint="eastAsia"/>
          <w:sz w:val="28"/>
        </w:rPr>
        <w:t>вадратные</w:t>
      </w:r>
      <w:r>
        <w:rPr>
          <w:sz w:val="28"/>
        </w:rPr>
        <w:t xml:space="preserve"> </w:t>
      </w:r>
      <w:r>
        <w:rPr>
          <w:rFonts w:hint="eastAsia"/>
          <w:sz w:val="28"/>
        </w:rPr>
        <w:t>скобки</w:t>
      </w:r>
      <w:r>
        <w:rPr>
          <w:sz w:val="28"/>
        </w:rPr>
        <w:t xml:space="preserve"> «[» и «]» означают, что заключенная в них синтаксическая конструкция может отсутствовать; </w:t>
      </w:r>
    </w:p>
    <w:p w14:paraId="0E06ED55" w14:textId="0DDEA83F" w:rsidR="00347660" w:rsidRDefault="00347660" w:rsidP="00347660">
      <w:pPr>
        <w:numPr>
          <w:ilvl w:val="0"/>
          <w:numId w:val="1"/>
        </w:numPr>
        <w:tabs>
          <w:tab w:val="clear" w:pos="1440"/>
          <w:tab w:val="num" w:pos="720"/>
          <w:tab w:val="left" w:pos="1080"/>
        </w:tabs>
        <w:ind w:left="0" w:firstLine="720"/>
        <w:jc w:val="both"/>
        <w:rPr>
          <w:sz w:val="28"/>
        </w:rPr>
      </w:pPr>
      <w:r>
        <w:rPr>
          <w:rFonts w:hint="eastAsia"/>
          <w:sz w:val="28"/>
        </w:rPr>
        <w:t>фигурные</w:t>
      </w:r>
      <w:r>
        <w:rPr>
          <w:sz w:val="28"/>
        </w:rPr>
        <w:t xml:space="preserve"> </w:t>
      </w:r>
      <w:r>
        <w:rPr>
          <w:rFonts w:hint="eastAsia"/>
          <w:sz w:val="28"/>
        </w:rPr>
        <w:t>скобки</w:t>
      </w:r>
      <w:r>
        <w:rPr>
          <w:sz w:val="28"/>
        </w:rPr>
        <w:t xml:space="preserve"> «{» и «}» означают повторение заключенной в них синтаксической конструкции ноль или более раз</w:t>
      </w:r>
      <w:bookmarkStart w:id="0" w:name="_GoBack"/>
      <w:bookmarkEnd w:id="0"/>
      <w:r>
        <w:rPr>
          <w:sz w:val="28"/>
        </w:rPr>
        <w:t xml:space="preserve">; </w:t>
      </w:r>
    </w:p>
    <w:p w14:paraId="3ACB7BCB" w14:textId="4D95E4A0" w:rsidR="00347660" w:rsidRDefault="00347660" w:rsidP="00347660">
      <w:pPr>
        <w:numPr>
          <w:ilvl w:val="0"/>
          <w:numId w:val="1"/>
        </w:numPr>
        <w:tabs>
          <w:tab w:val="clear" w:pos="1440"/>
          <w:tab w:val="num" w:pos="720"/>
          <w:tab w:val="left" w:pos="1080"/>
        </w:tabs>
        <w:ind w:left="0" w:firstLine="720"/>
        <w:jc w:val="both"/>
        <w:rPr>
          <w:sz w:val="28"/>
        </w:rPr>
      </w:pPr>
      <w:r>
        <w:rPr>
          <w:rFonts w:hint="eastAsia"/>
          <w:sz w:val="28"/>
        </w:rPr>
        <w:t>сочетание</w:t>
      </w:r>
      <w:r>
        <w:rPr>
          <w:sz w:val="28"/>
        </w:rPr>
        <w:t xml:space="preserve"> </w:t>
      </w:r>
      <w:r>
        <w:rPr>
          <w:rFonts w:hint="eastAsia"/>
          <w:sz w:val="28"/>
        </w:rPr>
        <w:t>фигурных</w:t>
      </w:r>
      <w:r>
        <w:rPr>
          <w:sz w:val="28"/>
        </w:rPr>
        <w:t xml:space="preserve"> </w:t>
      </w:r>
      <w:r>
        <w:rPr>
          <w:rFonts w:hint="eastAsia"/>
          <w:sz w:val="28"/>
        </w:rPr>
        <w:t>скобок</w:t>
      </w:r>
      <w:r>
        <w:rPr>
          <w:sz w:val="28"/>
        </w:rPr>
        <w:t xml:space="preserve"> </w:t>
      </w:r>
      <w:r>
        <w:rPr>
          <w:rFonts w:hint="eastAsia"/>
          <w:sz w:val="28"/>
        </w:rPr>
        <w:t>и</w:t>
      </w:r>
      <w:r>
        <w:rPr>
          <w:sz w:val="28"/>
        </w:rPr>
        <w:t xml:space="preserve"> </w:t>
      </w:r>
      <w:r>
        <w:rPr>
          <w:rFonts w:hint="eastAsia"/>
          <w:sz w:val="28"/>
        </w:rPr>
        <w:t>косой</w:t>
      </w:r>
      <w:r>
        <w:rPr>
          <w:sz w:val="28"/>
        </w:rPr>
        <w:t xml:space="preserve"> </w:t>
      </w:r>
      <w:r>
        <w:rPr>
          <w:rFonts w:hint="eastAsia"/>
          <w:sz w:val="28"/>
        </w:rPr>
        <w:t>черты</w:t>
      </w:r>
      <w:r>
        <w:rPr>
          <w:sz w:val="28"/>
        </w:rPr>
        <w:t xml:space="preserve"> «{/» и «/}» используется для обозначения повторения один и более раз;</w:t>
      </w:r>
    </w:p>
    <w:p w14:paraId="2B58F124" w14:textId="77777777" w:rsidR="00347660" w:rsidRDefault="00347660" w:rsidP="00347660">
      <w:pPr>
        <w:numPr>
          <w:ilvl w:val="0"/>
          <w:numId w:val="1"/>
        </w:numPr>
        <w:tabs>
          <w:tab w:val="clear" w:pos="1440"/>
          <w:tab w:val="num" w:pos="720"/>
          <w:tab w:val="left" w:pos="1080"/>
        </w:tabs>
        <w:ind w:left="0" w:firstLine="720"/>
        <w:jc w:val="both"/>
        <w:rPr>
          <w:sz w:val="28"/>
        </w:rPr>
      </w:pPr>
      <w:r>
        <w:rPr>
          <w:rFonts w:hint="eastAsia"/>
          <w:sz w:val="28"/>
        </w:rPr>
        <w:t>круглые</w:t>
      </w:r>
      <w:r>
        <w:rPr>
          <w:sz w:val="28"/>
        </w:rPr>
        <w:t xml:space="preserve"> </w:t>
      </w:r>
      <w:r>
        <w:rPr>
          <w:rFonts w:hint="eastAsia"/>
          <w:sz w:val="28"/>
        </w:rPr>
        <w:t>скобки</w:t>
      </w:r>
      <w:r>
        <w:rPr>
          <w:sz w:val="28"/>
        </w:rPr>
        <w:t xml:space="preserve"> «(» и «)» используются для ограничения альтернативных конструкций.</w:t>
      </w:r>
    </w:p>
    <w:p w14:paraId="0E27B61E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b/>
          <w:bCs/>
          <w:sz w:val="28"/>
        </w:rPr>
        <w:t xml:space="preserve">Пример </w:t>
      </w:r>
      <w:r>
        <w:rPr>
          <w:sz w:val="28"/>
        </w:rPr>
        <w:t xml:space="preserve">В соответствии с данными правилами синтаксис модельного языка </w:t>
      </w:r>
      <w:r>
        <w:rPr>
          <w:i/>
          <w:iCs/>
          <w:sz w:val="28"/>
        </w:rPr>
        <w:t>М</w:t>
      </w:r>
      <w:r>
        <w:rPr>
          <w:sz w:val="28"/>
        </w:rPr>
        <w:t xml:space="preserve"> будет выглядеть следующим образом:</w:t>
      </w:r>
    </w:p>
    <w:p w14:paraId="24824DAE" w14:textId="77777777" w:rsidR="00347660" w:rsidRDefault="00347660" w:rsidP="00347660">
      <w:pPr>
        <w:ind w:firstLine="720"/>
        <w:jc w:val="both"/>
        <w:rPr>
          <w:sz w:val="16"/>
        </w:rPr>
      </w:pPr>
    </w:p>
    <w:p w14:paraId="35EAC934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&lt;буква&gt; ::=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p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</w:p>
    <w:p w14:paraId="0B35A430" w14:textId="77777777" w:rsidR="00347660" w:rsidRPr="00465935" w:rsidRDefault="00347660" w:rsidP="00347660">
      <w:pPr>
        <w:ind w:firstLine="720"/>
        <w:jc w:val="both"/>
        <w:rPr>
          <w:sz w:val="28"/>
        </w:rPr>
      </w:pPr>
      <w:r w:rsidRPr="00465935">
        <w:rPr>
          <w:sz w:val="28"/>
        </w:rPr>
        <w:t xml:space="preserve">                     </w:t>
      </w:r>
      <w:r>
        <w:rPr>
          <w:i/>
          <w:iCs/>
          <w:sz w:val="28"/>
          <w:lang w:val="en-US"/>
        </w:rPr>
        <w:t>x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y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z</w:t>
      </w:r>
    </w:p>
    <w:p w14:paraId="23E8862D" w14:textId="77777777" w:rsidR="00347660" w:rsidRPr="00465935" w:rsidRDefault="00347660" w:rsidP="00347660">
      <w:pPr>
        <w:ind w:firstLine="720"/>
        <w:jc w:val="both"/>
        <w:rPr>
          <w:sz w:val="28"/>
        </w:rPr>
      </w:pPr>
      <w:r w:rsidRPr="00465935">
        <w:rPr>
          <w:sz w:val="28"/>
        </w:rPr>
        <w:t>&lt;</w:t>
      </w:r>
      <w:r>
        <w:rPr>
          <w:sz w:val="28"/>
        </w:rPr>
        <w:t>цифра</w:t>
      </w:r>
      <w:r w:rsidRPr="00465935">
        <w:rPr>
          <w:sz w:val="28"/>
        </w:rPr>
        <w:t>&gt; ::= 0 | 1 | 2 | 3 | 4 | 5 | 6 | 7 | 8 | 9</w:t>
      </w:r>
    </w:p>
    <w:p w14:paraId="2A7043CA" w14:textId="77777777" w:rsidR="00347660" w:rsidRPr="00465935" w:rsidRDefault="00347660" w:rsidP="00347660">
      <w:pPr>
        <w:ind w:firstLine="720"/>
        <w:jc w:val="both"/>
        <w:rPr>
          <w:sz w:val="28"/>
        </w:rPr>
      </w:pPr>
      <w:r w:rsidRPr="00465935">
        <w:rPr>
          <w:sz w:val="28"/>
        </w:rPr>
        <w:t>&lt;</w:t>
      </w:r>
      <w:r>
        <w:rPr>
          <w:sz w:val="28"/>
        </w:rPr>
        <w:t>идентификатор</w:t>
      </w:r>
      <w:r w:rsidRPr="00465935">
        <w:rPr>
          <w:sz w:val="28"/>
        </w:rPr>
        <w:t>&gt; ::= &lt;</w:t>
      </w:r>
      <w:r>
        <w:rPr>
          <w:sz w:val="28"/>
        </w:rPr>
        <w:t>буква</w:t>
      </w:r>
      <w:r w:rsidRPr="00465935">
        <w:rPr>
          <w:sz w:val="28"/>
        </w:rPr>
        <w:t>&gt; { &lt;</w:t>
      </w:r>
      <w:r>
        <w:rPr>
          <w:sz w:val="28"/>
        </w:rPr>
        <w:t>буква</w:t>
      </w:r>
      <w:r w:rsidRPr="00465935">
        <w:rPr>
          <w:sz w:val="28"/>
        </w:rPr>
        <w:t>&gt; | &lt;</w:t>
      </w:r>
      <w:r>
        <w:rPr>
          <w:sz w:val="28"/>
        </w:rPr>
        <w:t>цифра</w:t>
      </w:r>
      <w:r w:rsidRPr="00465935">
        <w:rPr>
          <w:sz w:val="28"/>
        </w:rPr>
        <w:t>&gt; }</w:t>
      </w:r>
    </w:p>
    <w:p w14:paraId="2FE57540" w14:textId="77777777" w:rsidR="00347660" w:rsidRPr="00465935" w:rsidRDefault="00347660" w:rsidP="00347660">
      <w:pPr>
        <w:ind w:firstLine="720"/>
        <w:jc w:val="both"/>
        <w:rPr>
          <w:sz w:val="28"/>
        </w:rPr>
      </w:pPr>
      <w:r w:rsidRPr="00465935">
        <w:rPr>
          <w:sz w:val="28"/>
        </w:rPr>
        <w:t>&lt;</w:t>
      </w:r>
      <w:r>
        <w:rPr>
          <w:sz w:val="28"/>
        </w:rPr>
        <w:t>число</w:t>
      </w:r>
      <w:r w:rsidRPr="00465935">
        <w:rPr>
          <w:sz w:val="28"/>
        </w:rPr>
        <w:t xml:space="preserve">&gt; ::= {/&lt; </w:t>
      </w:r>
      <w:r>
        <w:rPr>
          <w:sz w:val="28"/>
        </w:rPr>
        <w:t>цифра</w:t>
      </w:r>
      <w:r w:rsidRPr="00465935">
        <w:rPr>
          <w:sz w:val="28"/>
        </w:rPr>
        <w:t>&gt; /}</w:t>
      </w:r>
    </w:p>
    <w:p w14:paraId="10CFDC10" w14:textId="77777777" w:rsidR="00347660" w:rsidRPr="00465935" w:rsidRDefault="00347660" w:rsidP="00347660">
      <w:pPr>
        <w:ind w:firstLine="720"/>
        <w:jc w:val="both"/>
        <w:rPr>
          <w:sz w:val="28"/>
        </w:rPr>
      </w:pPr>
      <w:r w:rsidRPr="00465935">
        <w:rPr>
          <w:sz w:val="28"/>
        </w:rPr>
        <w:t>&lt;</w:t>
      </w:r>
      <w:r>
        <w:rPr>
          <w:sz w:val="28"/>
        </w:rPr>
        <w:t>ключевое</w:t>
      </w:r>
      <w:r w:rsidRPr="00465935">
        <w:rPr>
          <w:sz w:val="28"/>
        </w:rPr>
        <w:t>_</w:t>
      </w:r>
      <w:r>
        <w:rPr>
          <w:sz w:val="28"/>
        </w:rPr>
        <w:t>слово</w:t>
      </w:r>
      <w:r w:rsidRPr="00465935">
        <w:rPr>
          <w:sz w:val="28"/>
        </w:rPr>
        <w:t xml:space="preserve">&gt; ::= </w:t>
      </w:r>
      <w:r>
        <w:rPr>
          <w:i/>
          <w:iCs/>
          <w:sz w:val="28"/>
          <w:lang w:val="en-US"/>
        </w:rPr>
        <w:t>program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var</w:t>
      </w:r>
      <w:r w:rsidRPr="00465935">
        <w:rPr>
          <w:i/>
          <w:iCs/>
          <w:sz w:val="28"/>
        </w:rPr>
        <w:t xml:space="preserve"> </w:t>
      </w:r>
      <w:r w:rsidRPr="00465935">
        <w:rPr>
          <w:sz w:val="28"/>
        </w:rPr>
        <w:t xml:space="preserve">| </w:t>
      </w:r>
      <w:r>
        <w:rPr>
          <w:i/>
          <w:iCs/>
          <w:sz w:val="28"/>
          <w:lang w:val="en-US"/>
        </w:rPr>
        <w:t>begin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end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int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bool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read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write</w:t>
      </w:r>
      <w:r w:rsidRPr="00465935">
        <w:rPr>
          <w:sz w:val="28"/>
        </w:rPr>
        <w:t xml:space="preserve"> | </w:t>
      </w:r>
      <w:r>
        <w:rPr>
          <w:i/>
          <w:iCs/>
          <w:sz w:val="28"/>
          <w:lang w:val="en-US"/>
        </w:rPr>
        <w:t>if</w:t>
      </w:r>
      <w:r w:rsidRPr="00465935">
        <w:rPr>
          <w:sz w:val="28"/>
        </w:rPr>
        <w:t xml:space="preserve"> |</w:t>
      </w:r>
    </w:p>
    <w:p w14:paraId="113A140D" w14:textId="77777777" w:rsidR="00347660" w:rsidRDefault="00347660" w:rsidP="00347660">
      <w:pPr>
        <w:ind w:firstLine="720"/>
        <w:jc w:val="both"/>
        <w:rPr>
          <w:sz w:val="28"/>
          <w:lang w:val="en-US"/>
        </w:rPr>
      </w:pPr>
      <w:r w:rsidRPr="00465935">
        <w:rPr>
          <w:sz w:val="28"/>
        </w:rPr>
        <w:t xml:space="preserve">                                            </w:t>
      </w:r>
      <w:r>
        <w:rPr>
          <w:i/>
          <w:iCs/>
          <w:sz w:val="28"/>
          <w:lang w:val="en-US"/>
        </w:rPr>
        <w:t>then</w:t>
      </w:r>
      <w:r>
        <w:rPr>
          <w:sz w:val="28"/>
          <w:lang w:val="en-US"/>
        </w:rPr>
        <w:t xml:space="preserve"> | </w:t>
      </w:r>
      <w:r>
        <w:rPr>
          <w:i/>
          <w:iCs/>
          <w:sz w:val="28"/>
          <w:lang w:val="en-US"/>
        </w:rPr>
        <w:t>else</w:t>
      </w:r>
      <w:r>
        <w:rPr>
          <w:sz w:val="28"/>
          <w:lang w:val="en-US"/>
        </w:rPr>
        <w:t xml:space="preserve"> | </w:t>
      </w:r>
      <w:r>
        <w:rPr>
          <w:i/>
          <w:iCs/>
          <w:sz w:val="28"/>
          <w:lang w:val="en-US"/>
        </w:rPr>
        <w:t xml:space="preserve">while </w:t>
      </w:r>
      <w:r>
        <w:rPr>
          <w:sz w:val="28"/>
          <w:lang w:val="en-US"/>
        </w:rPr>
        <w:t xml:space="preserve">| </w:t>
      </w:r>
      <w:r>
        <w:rPr>
          <w:i/>
          <w:iCs/>
          <w:sz w:val="28"/>
          <w:lang w:val="en-US"/>
        </w:rPr>
        <w:t>do</w:t>
      </w:r>
      <w:r>
        <w:rPr>
          <w:sz w:val="28"/>
          <w:lang w:val="en-US"/>
        </w:rPr>
        <w:t xml:space="preserve"> | </w:t>
      </w:r>
      <w:r>
        <w:rPr>
          <w:i/>
          <w:sz w:val="28"/>
          <w:lang w:val="en-US"/>
        </w:rPr>
        <w:t>true</w:t>
      </w:r>
      <w:r>
        <w:rPr>
          <w:sz w:val="28"/>
          <w:lang w:val="en-US"/>
        </w:rPr>
        <w:t xml:space="preserve"> | </w:t>
      </w:r>
      <w:r>
        <w:rPr>
          <w:i/>
          <w:iCs/>
          <w:sz w:val="28"/>
          <w:lang w:val="en-US"/>
        </w:rPr>
        <w:t>false</w:t>
      </w:r>
    </w:p>
    <w:p w14:paraId="7C200013" w14:textId="77777777" w:rsidR="00347660" w:rsidRDefault="00347660" w:rsidP="00347660">
      <w:pPr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&lt;</w:t>
      </w:r>
      <w:r>
        <w:rPr>
          <w:sz w:val="28"/>
        </w:rPr>
        <w:t>разделитель</w:t>
      </w:r>
      <w:r>
        <w:rPr>
          <w:sz w:val="28"/>
          <w:lang w:val="en-US"/>
        </w:rPr>
        <w:t xml:space="preserve">&gt; ::= ( | ) | , | ; | : | := | . | { | } |+ | - | * | / | </w:t>
      </w:r>
      <w:r>
        <w:rPr>
          <w:sz w:val="28"/>
        </w:rPr>
        <w:sym w:font="Symbol" w:char="F0DA"/>
      </w:r>
      <w:r>
        <w:rPr>
          <w:sz w:val="28"/>
          <w:lang w:val="en-US"/>
        </w:rPr>
        <w:t xml:space="preserve"> | </w:t>
      </w:r>
      <w:r>
        <w:rPr>
          <w:sz w:val="28"/>
          <w:lang w:val="en-US"/>
        </w:rPr>
        <w:sym w:font="Symbol" w:char="F0D9"/>
      </w:r>
      <w:r>
        <w:rPr>
          <w:sz w:val="28"/>
          <w:lang w:val="en-US"/>
        </w:rPr>
        <w:t xml:space="preserve"> | </w:t>
      </w:r>
      <w:r>
        <w:rPr>
          <w:sz w:val="28"/>
          <w:lang w:val="en-US"/>
        </w:rPr>
        <w:sym w:font="Symbol" w:char="F0D8"/>
      </w:r>
      <w:r>
        <w:rPr>
          <w:sz w:val="28"/>
          <w:lang w:val="en-US"/>
        </w:rPr>
        <w:t xml:space="preserve"> | = | &lt; | &gt; </w:t>
      </w:r>
    </w:p>
    <w:p w14:paraId="72AFD26F" w14:textId="77777777" w:rsidR="00347660" w:rsidRPr="006856E9" w:rsidRDefault="00347660" w:rsidP="00347660">
      <w:pPr>
        <w:ind w:firstLine="720"/>
        <w:jc w:val="both"/>
        <w:rPr>
          <w:sz w:val="28"/>
        </w:rPr>
      </w:pPr>
      <w:r w:rsidRPr="006856E9">
        <w:rPr>
          <w:sz w:val="28"/>
        </w:rPr>
        <w:t>&lt;</w:t>
      </w:r>
      <w:r>
        <w:rPr>
          <w:sz w:val="28"/>
        </w:rPr>
        <w:t>программа</w:t>
      </w:r>
      <w:r w:rsidRPr="006856E9">
        <w:rPr>
          <w:sz w:val="28"/>
        </w:rPr>
        <w:t xml:space="preserve">&gt; ::= </w:t>
      </w:r>
      <w:r>
        <w:rPr>
          <w:i/>
          <w:iCs/>
          <w:sz w:val="28"/>
          <w:lang w:val="en-US"/>
        </w:rPr>
        <w:t>program</w:t>
      </w:r>
      <w:r w:rsidRPr="006856E9">
        <w:rPr>
          <w:sz w:val="28"/>
        </w:rPr>
        <w:t xml:space="preserve"> &lt;</w:t>
      </w:r>
      <w:r>
        <w:rPr>
          <w:sz w:val="28"/>
        </w:rPr>
        <w:t>описание</w:t>
      </w:r>
      <w:r w:rsidRPr="006856E9">
        <w:rPr>
          <w:sz w:val="28"/>
        </w:rPr>
        <w:t>&gt; ; &lt;</w:t>
      </w:r>
      <w:r>
        <w:rPr>
          <w:sz w:val="28"/>
        </w:rPr>
        <w:t>тело</w:t>
      </w:r>
      <w:r w:rsidRPr="006856E9">
        <w:rPr>
          <w:sz w:val="28"/>
        </w:rPr>
        <w:t>&gt;.</w:t>
      </w:r>
    </w:p>
    <w:p w14:paraId="5E28DE24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&lt;описание&gt; ::= </w:t>
      </w:r>
      <w:r>
        <w:rPr>
          <w:i/>
          <w:iCs/>
          <w:sz w:val="28"/>
          <w:lang w:val="en-US"/>
        </w:rPr>
        <w:t>var</w:t>
      </w:r>
      <w:r>
        <w:rPr>
          <w:sz w:val="28"/>
        </w:rPr>
        <w:t xml:space="preserve"> &lt;идентификатор&gt; {, &lt;идентификатор&gt;}: (</w:t>
      </w:r>
      <w:r>
        <w:rPr>
          <w:i/>
          <w:iCs/>
          <w:sz w:val="28"/>
          <w:lang w:val="en-US"/>
        </w:rPr>
        <w:t>int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bool</w:t>
      </w:r>
      <w:r>
        <w:rPr>
          <w:sz w:val="28"/>
        </w:rPr>
        <w:t>)</w:t>
      </w:r>
    </w:p>
    <w:p w14:paraId="60DEE19E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&lt;тело&gt; ::= </w:t>
      </w:r>
      <w:r>
        <w:rPr>
          <w:i/>
          <w:iCs/>
          <w:sz w:val="28"/>
        </w:rPr>
        <w:t>begin</w:t>
      </w:r>
      <w:r>
        <w:rPr>
          <w:sz w:val="28"/>
        </w:rPr>
        <w:t xml:space="preserve"> {&lt;оператор&gt;; } </w:t>
      </w:r>
      <w:r>
        <w:rPr>
          <w:i/>
          <w:iCs/>
          <w:sz w:val="28"/>
        </w:rPr>
        <w:t>end</w:t>
      </w:r>
    </w:p>
    <w:p w14:paraId="618262BB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&lt;оператор&gt; ::= &lt;присваивания&gt; | &lt;условный&gt; | &lt;цикла&gt; | &lt;составной&gt; |</w:t>
      </w:r>
    </w:p>
    <w:p w14:paraId="62129532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                                      &lt;ввода&gt; | &lt;вывода&gt;</w:t>
      </w:r>
    </w:p>
    <w:p w14:paraId="7DF28344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>&lt;присваивания&gt; ::= &lt;идентификатор&gt; := &lt;выражение&gt;</w:t>
      </w:r>
    </w:p>
    <w:p w14:paraId="5BA2BB51" w14:textId="77777777" w:rsidR="00347660" w:rsidRDefault="00347660" w:rsidP="00347660">
      <w:pPr>
        <w:pStyle w:val="a3"/>
      </w:pPr>
      <w:r>
        <w:t xml:space="preserve">&lt;условный&gt; ::= </w:t>
      </w:r>
      <w:r>
        <w:rPr>
          <w:i/>
          <w:iCs/>
        </w:rPr>
        <w:t>if &lt;</w:t>
      </w:r>
      <w:r>
        <w:t xml:space="preserve">выражение&gt;  </w:t>
      </w:r>
      <w:r>
        <w:rPr>
          <w:i/>
          <w:iCs/>
        </w:rPr>
        <w:t xml:space="preserve">then </w:t>
      </w:r>
      <w:r>
        <w:t xml:space="preserve">&lt;оператор&gt; </w:t>
      </w:r>
      <w:r>
        <w:rPr>
          <w:i/>
          <w:iCs/>
        </w:rPr>
        <w:t>else</w:t>
      </w:r>
      <w:r>
        <w:t xml:space="preserve"> &lt;оператор&gt;</w:t>
      </w:r>
    </w:p>
    <w:p w14:paraId="0CF8F6C2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&lt;цикла&gt; ::= </w:t>
      </w:r>
      <w:r>
        <w:rPr>
          <w:i/>
          <w:iCs/>
          <w:sz w:val="28"/>
        </w:rPr>
        <w:t>while &lt;</w:t>
      </w:r>
      <w:r>
        <w:rPr>
          <w:sz w:val="28"/>
        </w:rPr>
        <w:t xml:space="preserve">выражение&gt;  </w:t>
      </w:r>
      <w:r>
        <w:rPr>
          <w:i/>
          <w:iCs/>
          <w:sz w:val="28"/>
        </w:rPr>
        <w:t>do</w:t>
      </w:r>
      <w:r>
        <w:rPr>
          <w:sz w:val="28"/>
        </w:rPr>
        <w:t xml:space="preserve"> &lt;оператор&gt;</w:t>
      </w:r>
    </w:p>
    <w:p w14:paraId="461F2C45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&lt;составной&gt;:: = </w:t>
      </w:r>
      <w:r>
        <w:rPr>
          <w:i/>
          <w:iCs/>
          <w:sz w:val="28"/>
        </w:rPr>
        <w:t>begin</w:t>
      </w:r>
      <w:r>
        <w:rPr>
          <w:sz w:val="28"/>
        </w:rPr>
        <w:t xml:space="preserve"> {&lt;оператор&gt; ;} </w:t>
      </w:r>
      <w:r>
        <w:rPr>
          <w:i/>
          <w:iCs/>
          <w:sz w:val="28"/>
        </w:rPr>
        <w:t>end</w:t>
      </w:r>
    </w:p>
    <w:p w14:paraId="34F22AF5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&lt;ввода&gt;:: = </w:t>
      </w:r>
      <w:r>
        <w:rPr>
          <w:i/>
          <w:iCs/>
          <w:sz w:val="28"/>
        </w:rPr>
        <w:t>read</w:t>
      </w:r>
      <w:r>
        <w:rPr>
          <w:sz w:val="28"/>
        </w:rPr>
        <w:t>(&lt;идентификатор&gt;)</w:t>
      </w:r>
    </w:p>
    <w:p w14:paraId="4966D551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&lt;вывода&gt;:: = </w:t>
      </w:r>
      <w:r>
        <w:rPr>
          <w:i/>
          <w:iCs/>
          <w:sz w:val="28"/>
        </w:rPr>
        <w:t>write</w:t>
      </w:r>
      <w:r>
        <w:rPr>
          <w:sz w:val="28"/>
        </w:rPr>
        <w:t>(&lt;выражение&gt;)</w:t>
      </w:r>
    </w:p>
    <w:p w14:paraId="091255E0" w14:textId="77777777" w:rsidR="00347660" w:rsidRDefault="00347660" w:rsidP="00347660">
      <w:pPr>
        <w:ind w:firstLine="720"/>
        <w:rPr>
          <w:sz w:val="28"/>
        </w:rPr>
      </w:pPr>
      <w:r>
        <w:rPr>
          <w:sz w:val="28"/>
        </w:rPr>
        <w:t>&lt;выражение&gt;:: = &lt;сумма&gt; | &lt;сумма&gt; ( = | &lt; | &gt;) &lt;сумма&gt;</w:t>
      </w:r>
    </w:p>
    <w:p w14:paraId="1F7536DD" w14:textId="77777777" w:rsidR="00347660" w:rsidRDefault="00347660" w:rsidP="00347660">
      <w:pPr>
        <w:ind w:firstLine="720"/>
        <w:rPr>
          <w:sz w:val="28"/>
        </w:rPr>
      </w:pPr>
      <w:r>
        <w:rPr>
          <w:sz w:val="28"/>
        </w:rPr>
        <w:t xml:space="preserve">&lt;сумма&gt; ::= &lt;произведение&gt; { (+ | - | </w:t>
      </w:r>
      <w:r>
        <w:rPr>
          <w:sz w:val="28"/>
        </w:rPr>
        <w:sym w:font="Symbol" w:char="F0DA"/>
      </w:r>
      <w:r>
        <w:rPr>
          <w:sz w:val="28"/>
        </w:rPr>
        <w:t>) &lt;произведение&gt;}</w:t>
      </w:r>
    </w:p>
    <w:p w14:paraId="6EC67082" w14:textId="77777777" w:rsidR="00347660" w:rsidRDefault="00347660" w:rsidP="00347660">
      <w:pPr>
        <w:ind w:firstLine="720"/>
        <w:rPr>
          <w:sz w:val="28"/>
        </w:rPr>
      </w:pPr>
      <w:r>
        <w:rPr>
          <w:sz w:val="28"/>
        </w:rPr>
        <w:t xml:space="preserve">&lt;произведение&gt;:: = &lt;множитель&gt; { (* | / | </w:t>
      </w:r>
      <w:r>
        <w:rPr>
          <w:sz w:val="28"/>
        </w:rPr>
        <w:sym w:font="Symbol" w:char="F0D9"/>
      </w:r>
      <w:r>
        <w:rPr>
          <w:sz w:val="28"/>
        </w:rPr>
        <w:t>) &lt;множитель&gt;}</w:t>
      </w:r>
    </w:p>
    <w:p w14:paraId="4DD71C38" w14:textId="77777777" w:rsidR="00347660" w:rsidRDefault="00347660" w:rsidP="00347660">
      <w:pPr>
        <w:ind w:firstLine="720"/>
        <w:rPr>
          <w:sz w:val="28"/>
        </w:rPr>
      </w:pPr>
      <w:r>
        <w:rPr>
          <w:sz w:val="28"/>
        </w:rPr>
        <w:t xml:space="preserve">&lt;множитель&gt;:: = &lt;идентификатор&gt; | &lt;число&gt; | &lt;логическая_константа&gt; | </w:t>
      </w:r>
    </w:p>
    <w:p w14:paraId="506266E3" w14:textId="77777777" w:rsidR="00347660" w:rsidRDefault="00347660" w:rsidP="00347660">
      <w:pPr>
        <w:ind w:firstLine="2520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sym w:font="Symbol" w:char="F0D8"/>
      </w:r>
      <w:r>
        <w:rPr>
          <w:sz w:val="28"/>
        </w:rPr>
        <w:t xml:space="preserve"> &lt;множитель&gt; | (&lt;выражение&gt;)</w:t>
      </w:r>
    </w:p>
    <w:p w14:paraId="6A11E46F" w14:textId="77777777" w:rsidR="00347660" w:rsidRDefault="00347660" w:rsidP="00347660">
      <w:pPr>
        <w:ind w:firstLine="720"/>
        <w:jc w:val="both"/>
        <w:rPr>
          <w:sz w:val="28"/>
        </w:rPr>
      </w:pPr>
      <w:r>
        <w:rPr>
          <w:sz w:val="28"/>
        </w:rPr>
        <w:t xml:space="preserve">&lt;логическая_константа&gt;:: = </w:t>
      </w:r>
      <w:r>
        <w:rPr>
          <w:i/>
          <w:iCs/>
          <w:sz w:val="28"/>
        </w:rPr>
        <w:t>true</w:t>
      </w:r>
      <w:r>
        <w:rPr>
          <w:sz w:val="28"/>
        </w:rPr>
        <w:t xml:space="preserve"> | </w:t>
      </w:r>
      <w:r>
        <w:rPr>
          <w:i/>
          <w:iCs/>
          <w:sz w:val="28"/>
        </w:rPr>
        <w:t>false</w:t>
      </w:r>
    </w:p>
    <w:p w14:paraId="4B756B96" w14:textId="77777777" w:rsidR="002F3C5C" w:rsidRDefault="002F3C5C"/>
    <w:p w14:paraId="72AD3D98" w14:textId="77777777" w:rsidR="00347660" w:rsidRDefault="00347660"/>
    <w:p w14:paraId="7B20E3D4" w14:textId="77777777" w:rsidR="008E1CE3" w:rsidRDefault="008E1CE3" w:rsidP="008E1CE3">
      <w:pPr>
        <w:pStyle w:val="a3"/>
        <w:rPr>
          <w:szCs w:val="28"/>
        </w:rPr>
      </w:pPr>
      <w:r>
        <w:rPr>
          <w:b/>
          <w:bCs/>
          <w:szCs w:val="28"/>
        </w:rPr>
        <w:t xml:space="preserve">Пример </w:t>
      </w:r>
      <w:r>
        <w:rPr>
          <w:szCs w:val="28"/>
        </w:rPr>
        <w:t xml:space="preserve">Программа на модельном языке </w:t>
      </w:r>
      <w:r>
        <w:rPr>
          <w:i/>
          <w:iCs/>
          <w:szCs w:val="28"/>
        </w:rPr>
        <w:t>М</w:t>
      </w:r>
      <w:r>
        <w:rPr>
          <w:szCs w:val="28"/>
        </w:rPr>
        <w:t>, вычисляющая среднее арифметическое чисел, введенных с клавиатуры.</w:t>
      </w:r>
    </w:p>
    <w:p w14:paraId="37D146B5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program</w:t>
      </w:r>
    </w:p>
    <w:p w14:paraId="72926FFB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var</w:t>
      </w:r>
      <w:r w:rsidRPr="00465935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k</w:t>
      </w:r>
      <w:r w:rsidRPr="00465935">
        <w:rPr>
          <w:sz w:val="28"/>
          <w:szCs w:val="28"/>
          <w:lang w:val="en-US"/>
        </w:rPr>
        <w:t>,</w:t>
      </w:r>
      <w:r w:rsidRPr="00465935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n</w:t>
      </w:r>
      <w:r w:rsidRPr="00465935">
        <w:rPr>
          <w:sz w:val="28"/>
          <w:szCs w:val="28"/>
          <w:lang w:val="en-US"/>
        </w:rPr>
        <w:t>,</w:t>
      </w:r>
      <w:r w:rsidRPr="00465935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sum</w:t>
      </w:r>
      <w:r w:rsidRPr="00465935">
        <w:rPr>
          <w:sz w:val="28"/>
          <w:szCs w:val="28"/>
          <w:lang w:val="en-US"/>
        </w:rPr>
        <w:t>:</w:t>
      </w:r>
      <w:r w:rsidRPr="00465935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int</w:t>
      </w:r>
      <w:r w:rsidRPr="00465935">
        <w:rPr>
          <w:sz w:val="28"/>
          <w:szCs w:val="28"/>
          <w:lang w:val="en-US"/>
        </w:rPr>
        <w:t>;</w:t>
      </w:r>
    </w:p>
    <w:p w14:paraId="76DEF567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begin</w:t>
      </w:r>
    </w:p>
    <w:p w14:paraId="62796F1F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 w:rsidRPr="00465935">
        <w:rPr>
          <w:i/>
          <w:iCs/>
          <w:sz w:val="28"/>
          <w:szCs w:val="28"/>
          <w:lang w:val="en-US"/>
        </w:rPr>
        <w:t xml:space="preserve">   </w:t>
      </w:r>
      <w:r>
        <w:rPr>
          <w:i/>
          <w:iCs/>
          <w:sz w:val="28"/>
          <w:szCs w:val="28"/>
          <w:lang w:val="en-US"/>
        </w:rPr>
        <w:t>read</w:t>
      </w:r>
      <w:r w:rsidRPr="00465935">
        <w:rPr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n</w:t>
      </w:r>
      <w:r w:rsidRPr="00465935">
        <w:rPr>
          <w:sz w:val="28"/>
          <w:szCs w:val="28"/>
          <w:lang w:val="en-US"/>
        </w:rPr>
        <w:t>);</w:t>
      </w:r>
    </w:p>
    <w:p w14:paraId="67A8D818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 w:rsidRPr="00465935">
        <w:rPr>
          <w:i/>
          <w:iCs/>
          <w:sz w:val="28"/>
          <w:szCs w:val="28"/>
          <w:lang w:val="en-US"/>
        </w:rPr>
        <w:t xml:space="preserve">   </w:t>
      </w:r>
      <w:r>
        <w:rPr>
          <w:i/>
          <w:iCs/>
          <w:sz w:val="28"/>
          <w:szCs w:val="28"/>
          <w:lang w:val="en-US"/>
        </w:rPr>
        <w:t>sum</w:t>
      </w:r>
      <w:r w:rsidRPr="00465935">
        <w:rPr>
          <w:sz w:val="28"/>
          <w:szCs w:val="28"/>
          <w:lang w:val="en-US"/>
        </w:rPr>
        <w:t>:=</w:t>
      </w:r>
      <w:r w:rsidRPr="00465935">
        <w:rPr>
          <w:i/>
          <w:iCs/>
          <w:sz w:val="28"/>
          <w:szCs w:val="28"/>
          <w:lang w:val="en-US"/>
        </w:rPr>
        <w:t xml:space="preserve"> 0</w:t>
      </w:r>
      <w:r w:rsidRPr="00465935">
        <w:rPr>
          <w:sz w:val="28"/>
          <w:szCs w:val="28"/>
          <w:lang w:val="en-US"/>
        </w:rPr>
        <w:t>;</w:t>
      </w:r>
    </w:p>
    <w:p w14:paraId="5376F6C5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 w:rsidRPr="00465935">
        <w:rPr>
          <w:i/>
          <w:iCs/>
          <w:sz w:val="28"/>
          <w:szCs w:val="28"/>
          <w:lang w:val="en-US"/>
        </w:rPr>
        <w:t xml:space="preserve">   </w:t>
      </w:r>
      <w:r>
        <w:rPr>
          <w:i/>
          <w:iCs/>
          <w:sz w:val="28"/>
          <w:szCs w:val="28"/>
          <w:lang w:val="en-US"/>
        </w:rPr>
        <w:t>i</w:t>
      </w:r>
      <w:r w:rsidRPr="00465935">
        <w:rPr>
          <w:sz w:val="28"/>
          <w:szCs w:val="28"/>
          <w:lang w:val="en-US"/>
        </w:rPr>
        <w:t>:=1;</w:t>
      </w:r>
    </w:p>
    <w:p w14:paraId="15E5CC8B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 w:rsidRPr="00465935">
        <w:rPr>
          <w:i/>
          <w:iCs/>
          <w:sz w:val="28"/>
          <w:szCs w:val="28"/>
          <w:lang w:val="en-US"/>
        </w:rPr>
        <w:t xml:space="preserve">  </w:t>
      </w:r>
      <w:r>
        <w:rPr>
          <w:i/>
          <w:iCs/>
          <w:sz w:val="28"/>
          <w:szCs w:val="28"/>
          <w:lang w:val="en-US"/>
        </w:rPr>
        <w:t>while</w:t>
      </w:r>
      <w:r w:rsidRPr="00465935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i</w:t>
      </w:r>
      <w:r w:rsidRPr="00465935">
        <w:rPr>
          <w:sz w:val="28"/>
          <w:szCs w:val="28"/>
          <w:lang w:val="en-US"/>
        </w:rPr>
        <w:t>&lt;=</w:t>
      </w:r>
      <w:r>
        <w:rPr>
          <w:i/>
          <w:iCs/>
          <w:sz w:val="28"/>
          <w:szCs w:val="28"/>
          <w:lang w:val="en-US"/>
        </w:rPr>
        <w:t>n</w:t>
      </w:r>
      <w:r w:rsidRPr="00465935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do</w:t>
      </w:r>
    </w:p>
    <w:p w14:paraId="2BE4B655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 w:rsidRPr="00465935">
        <w:rPr>
          <w:i/>
          <w:iCs/>
          <w:sz w:val="28"/>
          <w:szCs w:val="28"/>
          <w:lang w:val="en-US"/>
        </w:rPr>
        <w:t xml:space="preserve">       </w:t>
      </w:r>
      <w:r>
        <w:rPr>
          <w:i/>
          <w:iCs/>
          <w:sz w:val="28"/>
          <w:szCs w:val="28"/>
          <w:lang w:val="en-US"/>
        </w:rPr>
        <w:t>begin</w:t>
      </w:r>
    </w:p>
    <w:p w14:paraId="00339973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 w:rsidRPr="00465935">
        <w:rPr>
          <w:i/>
          <w:iCs/>
          <w:sz w:val="28"/>
          <w:szCs w:val="28"/>
          <w:lang w:val="en-US"/>
        </w:rPr>
        <w:t xml:space="preserve">            </w:t>
      </w:r>
      <w:r>
        <w:rPr>
          <w:i/>
          <w:iCs/>
          <w:sz w:val="28"/>
          <w:szCs w:val="28"/>
          <w:lang w:val="en-US"/>
        </w:rPr>
        <w:t>read</w:t>
      </w:r>
      <w:r w:rsidRPr="00465935">
        <w:rPr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k</w:t>
      </w:r>
      <w:r w:rsidRPr="00465935">
        <w:rPr>
          <w:sz w:val="28"/>
          <w:szCs w:val="28"/>
          <w:lang w:val="en-US"/>
        </w:rPr>
        <w:t>);</w:t>
      </w:r>
    </w:p>
    <w:p w14:paraId="56927797" w14:textId="77777777" w:rsidR="008E1CE3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 w:rsidRPr="00465935">
        <w:rPr>
          <w:i/>
          <w:iCs/>
          <w:sz w:val="28"/>
          <w:szCs w:val="28"/>
          <w:lang w:val="en-US"/>
        </w:rPr>
        <w:t xml:space="preserve">            </w:t>
      </w:r>
      <w:r>
        <w:rPr>
          <w:i/>
          <w:iCs/>
          <w:sz w:val="28"/>
          <w:szCs w:val="28"/>
          <w:lang w:val="en-US"/>
        </w:rPr>
        <w:t>sum</w:t>
      </w:r>
      <w:r>
        <w:rPr>
          <w:sz w:val="28"/>
          <w:szCs w:val="28"/>
          <w:lang w:val="en-US"/>
        </w:rPr>
        <w:t>:=</w:t>
      </w:r>
      <w:r>
        <w:rPr>
          <w:i/>
          <w:iCs/>
          <w:sz w:val="28"/>
          <w:szCs w:val="28"/>
          <w:lang w:val="en-US"/>
        </w:rPr>
        <w:t>sum</w:t>
      </w:r>
      <w:r>
        <w:rPr>
          <w:sz w:val="28"/>
          <w:szCs w:val="28"/>
          <w:lang w:val="en-US"/>
        </w:rPr>
        <w:t>+</w:t>
      </w:r>
      <w:r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;</w:t>
      </w:r>
    </w:p>
    <w:p w14:paraId="4C02B924" w14:textId="77777777" w:rsidR="008E1CE3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      k</w:t>
      </w:r>
      <w:r>
        <w:rPr>
          <w:sz w:val="28"/>
          <w:szCs w:val="28"/>
          <w:lang w:val="en-US"/>
        </w:rPr>
        <w:t>:=</w:t>
      </w:r>
      <w:r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+1</w:t>
      </w:r>
    </w:p>
    <w:p w14:paraId="1F8587C7" w14:textId="77777777" w:rsidR="008E1CE3" w:rsidRDefault="008E1CE3" w:rsidP="008E1CE3">
      <w:pPr>
        <w:ind w:firstLine="72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 end</w:t>
      </w:r>
      <w:r>
        <w:rPr>
          <w:sz w:val="28"/>
          <w:szCs w:val="28"/>
          <w:lang w:val="en-US"/>
        </w:rPr>
        <w:t>;</w:t>
      </w:r>
    </w:p>
    <w:p w14:paraId="60B68DC5" w14:textId="77777777" w:rsidR="008E1CE3" w:rsidRPr="00465935" w:rsidRDefault="008E1CE3" w:rsidP="008E1CE3">
      <w:pPr>
        <w:ind w:firstLine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 xml:space="preserve">  write</w:t>
      </w:r>
      <w:r w:rsidRPr="00465935">
        <w:rPr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sum</w:t>
      </w:r>
      <w:r w:rsidRPr="00465935">
        <w:rPr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n</w:t>
      </w:r>
      <w:r w:rsidRPr="00465935">
        <w:rPr>
          <w:sz w:val="28"/>
          <w:szCs w:val="28"/>
        </w:rPr>
        <w:t>)</w:t>
      </w:r>
    </w:p>
    <w:p w14:paraId="5669AC69" w14:textId="77777777" w:rsidR="008E1CE3" w:rsidRDefault="008E1CE3" w:rsidP="008E1CE3">
      <w:pPr>
        <w:ind w:firstLine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end</w:t>
      </w:r>
      <w:r>
        <w:rPr>
          <w:sz w:val="28"/>
          <w:szCs w:val="28"/>
        </w:rPr>
        <w:t>.</w:t>
      </w:r>
    </w:p>
    <w:p w14:paraId="2F081CED" w14:textId="77777777" w:rsidR="008E1CE3" w:rsidRDefault="008E1CE3"/>
    <w:sectPr w:rsidR="008E1CE3" w:rsidSect="00550C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16154"/>
    <w:multiLevelType w:val="hybridMultilevel"/>
    <w:tmpl w:val="71B46DEA"/>
    <w:lvl w:ilvl="0" w:tplc="C49E6DC8">
      <w:start w:val="1"/>
      <w:numFmt w:val="bullet"/>
      <w:lvlText w:val="-"/>
      <w:lvlJc w:val="left"/>
      <w:pPr>
        <w:tabs>
          <w:tab w:val="num" w:pos="1440"/>
        </w:tabs>
        <w:ind w:left="1191" w:hanging="11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EE"/>
    <w:rsid w:val="002F3C5C"/>
    <w:rsid w:val="00347660"/>
    <w:rsid w:val="00550C80"/>
    <w:rsid w:val="006856E9"/>
    <w:rsid w:val="00694EEE"/>
    <w:rsid w:val="008E1CE3"/>
    <w:rsid w:val="00A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1BC4"/>
  <w15:chartTrackingRefBased/>
  <w15:docId w15:val="{6D1B623F-D8E6-4375-8FDE-A17C2462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47660"/>
    <w:pPr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4766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</dc:creator>
  <cp:keywords/>
  <dc:description/>
  <cp:lastModifiedBy>Sergey</cp:lastModifiedBy>
  <cp:revision>7</cp:revision>
  <dcterms:created xsi:type="dcterms:W3CDTF">2022-09-07T04:52:00Z</dcterms:created>
  <dcterms:modified xsi:type="dcterms:W3CDTF">2022-09-07T07:15:00Z</dcterms:modified>
</cp:coreProperties>
</file>