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ID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D_ID_PK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PRIMARY KEY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NAME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DESCRIBE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DEPT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t2.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t2.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DEPARTMENT_NAME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DEPARTMENTS t2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ID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VARCHAR2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DEPT_ID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CONSTRAINT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E_DPID_FK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REFERENCES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DEPT(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SAVE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lab_10_03.sql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3641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3641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lab_10_03.sql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364135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36413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364135" w:val="clear"/>
          <w:rtl w:val="0"/>
        </w:rPr>
        <w:t xml:space="preserve">DESCRIBE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364135" w:val="clear"/>
          <w:rtl w:val="0"/>
        </w:rPr>
        <w:t xml:space="preserve">EMP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EMPLOYEES2 (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DEPT_ID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EMPLOYEE_ID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SALARY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hd w:fill="2b2b2b" w:val="clear"/>
          <w:rtl w:val="0"/>
        </w:rPr>
        <w:t xml:space="preserve">DEPARTMENT_ID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9876aa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EMPLOYEES2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READ ONLY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'Grant'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'Marcie'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5678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ALTER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EMPLOYEES2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READ WRITE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a9b7c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INSERT INTO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EMPLOYEES2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cc78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'Grant'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hd w:fill="2b2b2b" w:val="clear"/>
          <w:rtl w:val="0"/>
        </w:rPr>
        <w:t xml:space="preserve">'Marcie'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5678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hd w:fill="2b2b2b" w:val="clear"/>
          <w:rtl w:val="0"/>
        </w:rPr>
        <w:t xml:space="preserve">DROP TABLE </w:t>
      </w:r>
      <w:r w:rsidDel="00000000" w:rsidR="00000000" w:rsidRPr="00000000">
        <w:rPr>
          <w:rFonts w:ascii="Courier New" w:cs="Courier New" w:eastAsia="Courier New" w:hAnsi="Courier New"/>
          <w:color w:val="a9b7c6"/>
          <w:shd w:fill="2b2b2b" w:val="clear"/>
          <w:rtl w:val="0"/>
        </w:rPr>
        <w:t xml:space="preserve">EMPLOYEES2</w:t>
      </w:r>
      <w:r w:rsidDel="00000000" w:rsidR="00000000" w:rsidRPr="00000000">
        <w:rPr>
          <w:rFonts w:ascii="Courier New" w:cs="Courier New" w:eastAsia="Courier New" w:hAnsi="Courier New"/>
          <w:color w:val="cc7832"/>
          <w:shd w:fill="2b2b2b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