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lab_09_01.sql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DESCRIBE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MY_EMPLOYEE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MY_EMPLOYEE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'Patel'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'Ralph'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'rpatel'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895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MY_EMPLOYEE(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hd w:fill="2b2b2b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'Dancs'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'Betty'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'bdancs'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860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MY_EMPLOYEE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MY_EMPLOYEE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hd w:fill="2b2b2b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SAVE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lab_09_06.sql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36413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lab_09_06.sql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364135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lab_09_06.sql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364135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MY_EMPLOYEE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MY_EMPLOYEE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'Drexler'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MY_EMPLOYEE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MY_EMPLOYEE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MY_EMPLOYEE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'Dancs'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FIRST_NAME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'Betty'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MY_EMPLOYEE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lab_09_06.sql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364135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3641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MY_EMPLOYEE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18.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SAVEPOINT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MY_EMPLOYEE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MY_EMPLOYEE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21.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ROLLBACK 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S18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22.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MY_EMPLOYEE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23.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24.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EDIT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lab_09_06.sql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364135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3641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MY_EMPLOYEE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hd w:fill="2b2b2b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||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3641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SAVE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lab_09_24.sql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364135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25.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lab_09_24.sql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364135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26.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MY_EMPLOYEE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