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0E52A1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12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7042A4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Functional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9A441E" w:rsidTr="005E33A4">
        <w:trPr>
          <w:trHeight w:hRule="exact" w:val="194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9A441E" w:rsidRDefault="000E52A1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>The alarm clock should never exceed a power usage of more th</w:t>
            </w:r>
            <w:r w:rsidR="003C2FAF">
              <w:rPr>
                <w:b/>
                <w:sz w:val="36"/>
              </w:rPr>
              <w:t>a</w:t>
            </w:r>
            <w:r>
              <w:rPr>
                <w:b/>
                <w:sz w:val="36"/>
              </w:rPr>
              <w:t>n 10W.</w:t>
            </w:r>
          </w:p>
          <w:p w:rsidR="00405A2C" w:rsidRDefault="00405A2C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</w:p>
        </w:tc>
      </w:tr>
      <w:tr w:rsidR="009A441E" w:rsidTr="000E52A1">
        <w:trPr>
          <w:trHeight w:hRule="exact" w:val="1279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0E52A1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The user wants the alarm clock to be very efficient because electricity is expensive.</w:t>
            </w: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sz w:val="36"/>
              </w:rPr>
              <w:t>User of the alarm clock, client</w:t>
            </w:r>
            <w:r w:rsidR="001D0C5A">
              <w:rPr>
                <w:b/>
                <w:sz w:val="36"/>
              </w:rPr>
              <w:t>s</w:t>
            </w:r>
          </w:p>
        </w:tc>
      </w:tr>
      <w:tr w:rsidR="009A441E">
        <w:trPr>
          <w:trHeight w:hRule="exact" w:val="1303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9A441E" w:rsidRDefault="007042A4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sz w:val="36"/>
              </w:rPr>
              <w:t>The alarm clock’s power usage shall not exceed the given limit.</w:t>
            </w:r>
            <w:bookmarkStart w:id="0" w:name="_GoBack"/>
            <w:bookmarkEnd w:id="0"/>
          </w:p>
        </w:tc>
      </w:tr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0E52A1"/>
    <w:rsid w:val="001D0C5A"/>
    <w:rsid w:val="003C2FAF"/>
    <w:rsid w:val="00405A2C"/>
    <w:rsid w:val="005E33A4"/>
    <w:rsid w:val="006365A8"/>
    <w:rsid w:val="007042A4"/>
    <w:rsid w:val="00773623"/>
    <w:rsid w:val="009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3FEC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Joachim Veulemans</cp:lastModifiedBy>
  <cp:revision>12</cp:revision>
  <dcterms:created xsi:type="dcterms:W3CDTF">2017-11-17T10:37:00Z</dcterms:created>
  <dcterms:modified xsi:type="dcterms:W3CDTF">2018-11-16T10:42:00Z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