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5ADDA" w14:textId="77777777" w:rsidR="004362A3" w:rsidRDefault="004362A3"/>
    <w:p w14:paraId="630B3FC3" w14:textId="77777777" w:rsidR="004362A3" w:rsidRDefault="004362A3">
      <w:r w:rsidRPr="004362A3">
        <w:rPr>
          <w:noProof/>
        </w:rPr>
        <w:drawing>
          <wp:inline distT="0" distB="0" distL="0" distR="0" wp14:anchorId="2DE1D0EB" wp14:editId="4B189B5E">
            <wp:extent cx="6155690" cy="63690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0530" w14:textId="77777777" w:rsidR="004362A3" w:rsidRDefault="004362A3"/>
    <w:p w14:paraId="4CC5EB1D" w14:textId="77777777" w:rsidR="004362A3" w:rsidRDefault="004362A3"/>
    <w:p w14:paraId="5FD987DB" w14:textId="77777777" w:rsidR="004362A3" w:rsidRDefault="004362A3"/>
    <w:p w14:paraId="373DD1F9" w14:textId="77777777" w:rsidR="004362A3" w:rsidRDefault="004362A3">
      <w:r>
        <w:br w:type="page"/>
      </w:r>
    </w:p>
    <w:p w14:paraId="59AD0922" w14:textId="77777777" w:rsidR="004362A3" w:rsidRDefault="004362A3"/>
    <w:p w14:paraId="5E4448B9" w14:textId="77777777" w:rsidR="004362A3" w:rsidRDefault="004362A3">
      <w:r w:rsidRPr="004362A3">
        <w:rPr>
          <w:noProof/>
        </w:rPr>
        <w:drawing>
          <wp:inline distT="0" distB="0" distL="0" distR="0" wp14:anchorId="0A0D3061" wp14:editId="3705BACD">
            <wp:extent cx="5890260" cy="6961216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4407" cy="696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635" w14:textId="77777777" w:rsidR="004362A3" w:rsidRDefault="004362A3"/>
    <w:p w14:paraId="250ED9C3" w14:textId="77777777" w:rsidR="004362A3" w:rsidRDefault="004362A3"/>
    <w:p w14:paraId="45C4E714" w14:textId="77777777" w:rsidR="004362A3" w:rsidRDefault="004362A3"/>
    <w:sectPr w:rsidR="004362A3" w:rsidSect="004354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36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3DF12" w14:textId="77777777" w:rsidR="00E66489" w:rsidRDefault="00E66489">
      <w:r>
        <w:separator/>
      </w:r>
    </w:p>
  </w:endnote>
  <w:endnote w:type="continuationSeparator" w:id="0">
    <w:p w14:paraId="702CEB73" w14:textId="77777777" w:rsidR="00E66489" w:rsidRDefault="00E66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A4327" w14:textId="77777777" w:rsidR="00332F40" w:rsidRDefault="00332F4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bookmarkEnd w:id="0"/>
  <w:p w14:paraId="2BBBF3AA" w14:textId="0378402F" w:rsidR="007900C9" w:rsidRPr="0057173C" w:rsidRDefault="00321A22" w:rsidP="00F212F9">
    <w:pPr>
      <w:pStyle w:val="Voettekst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sz w:val="16"/>
        <w:szCs w:val="16"/>
        <w:lang w:val="en-US"/>
      </w:rPr>
    </w:pPr>
    <w:r w:rsidRPr="0057173C">
      <w:rPr>
        <w:noProof/>
        <w:sz w:val="16"/>
        <w:szCs w:val="16"/>
        <w:lang w:val="en-US" w:eastAsia="nl-BE"/>
      </w:rPr>
      <w:fldChar w:fldCharType="begin"/>
    </w:r>
    <w:r w:rsidRPr="0057173C">
      <w:rPr>
        <w:noProof/>
        <w:sz w:val="16"/>
        <w:szCs w:val="16"/>
        <w:lang w:val="en-US" w:eastAsia="nl-BE"/>
      </w:rPr>
      <w:instrText xml:space="preserve"> FILENAME   \* MERGEFORMAT </w:instrText>
    </w:r>
    <w:r w:rsidRPr="0057173C">
      <w:rPr>
        <w:noProof/>
        <w:sz w:val="16"/>
        <w:szCs w:val="16"/>
        <w:lang w:val="en-US" w:eastAsia="nl-BE"/>
      </w:rPr>
      <w:fldChar w:fldCharType="separate"/>
    </w:r>
    <w:r w:rsidR="00332F40">
      <w:rPr>
        <w:noProof/>
        <w:sz w:val="16"/>
        <w:szCs w:val="16"/>
        <w:lang w:val="en-US" w:eastAsia="nl-BE"/>
      </w:rPr>
      <w:t>WK09 - 01 - SWA1920 - Documentation of Requirements Model Based - 03 Example SUC diagram &amp; description ATM.docx</w:t>
    </w:r>
    <w:r w:rsidRPr="0057173C">
      <w:rPr>
        <w:noProof/>
        <w:sz w:val="16"/>
        <w:szCs w:val="16"/>
        <w:lang w:val="en-US" w:eastAsia="nl-BE"/>
      </w:rPr>
      <w:fldChar w:fldCharType="end"/>
    </w:r>
    <w:r w:rsidR="00F13BB5" w:rsidRPr="0057173C">
      <w:rPr>
        <w:noProof/>
        <w:sz w:val="16"/>
        <w:szCs w:val="16"/>
        <w:lang w:val="en-US" w:eastAsia="nl-BE"/>
      </w:rPr>
      <w:tab/>
    </w:r>
    <w:r w:rsidRPr="0057173C">
      <w:rPr>
        <w:sz w:val="16"/>
        <w:szCs w:val="16"/>
        <w:lang w:val="en-US"/>
      </w:rPr>
      <w:t xml:space="preserve">Page </w:t>
    </w:r>
    <w:r w:rsidRPr="0057173C">
      <w:rPr>
        <w:sz w:val="16"/>
        <w:szCs w:val="16"/>
        <w:lang w:val="en-US"/>
      </w:rPr>
      <w:fldChar w:fldCharType="begin"/>
    </w:r>
    <w:r w:rsidRPr="0057173C">
      <w:rPr>
        <w:sz w:val="16"/>
        <w:szCs w:val="16"/>
        <w:lang w:val="en-US"/>
      </w:rPr>
      <w:instrText xml:space="preserve"> PAGE   \* MERGEFORMAT </w:instrText>
    </w:r>
    <w:r w:rsidRPr="0057173C">
      <w:rPr>
        <w:sz w:val="16"/>
        <w:szCs w:val="16"/>
        <w:lang w:val="en-US"/>
      </w:rPr>
      <w:fldChar w:fldCharType="separate"/>
    </w:r>
    <w:r w:rsidR="000E0765">
      <w:rPr>
        <w:noProof/>
        <w:sz w:val="16"/>
        <w:szCs w:val="16"/>
        <w:lang w:val="en-US"/>
      </w:rPr>
      <w:t>2</w:t>
    </w:r>
    <w:r w:rsidRPr="0057173C">
      <w:rPr>
        <w:sz w:val="16"/>
        <w:szCs w:val="16"/>
        <w:lang w:val="en-US"/>
      </w:rPr>
      <w:fldChar w:fldCharType="end"/>
    </w:r>
    <w:r w:rsidRPr="0057173C">
      <w:rPr>
        <w:sz w:val="16"/>
        <w:szCs w:val="16"/>
        <w:lang w:val="en-US"/>
      </w:rPr>
      <w:t xml:space="preserve"> of </w:t>
    </w:r>
    <w:r w:rsidRPr="0057173C">
      <w:rPr>
        <w:sz w:val="16"/>
        <w:szCs w:val="16"/>
        <w:lang w:val="en-US"/>
      </w:rPr>
      <w:fldChar w:fldCharType="begin"/>
    </w:r>
    <w:r w:rsidRPr="0057173C">
      <w:rPr>
        <w:sz w:val="16"/>
        <w:szCs w:val="16"/>
        <w:lang w:val="en-US"/>
      </w:rPr>
      <w:instrText xml:space="preserve"> NUMPAGES   \* MERGEFORMAT </w:instrText>
    </w:r>
    <w:r w:rsidRPr="0057173C">
      <w:rPr>
        <w:sz w:val="16"/>
        <w:szCs w:val="16"/>
        <w:lang w:val="en-US"/>
      </w:rPr>
      <w:fldChar w:fldCharType="separate"/>
    </w:r>
    <w:r w:rsidR="000E0765">
      <w:rPr>
        <w:noProof/>
        <w:sz w:val="16"/>
        <w:szCs w:val="16"/>
        <w:lang w:val="en-US"/>
      </w:rPr>
      <w:t>2</w:t>
    </w:r>
    <w:r w:rsidRPr="0057173C">
      <w:rPr>
        <w:sz w:val="16"/>
        <w:szCs w:val="16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F5855" w14:textId="77777777" w:rsidR="00332F40" w:rsidRDefault="00332F4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D0389" w14:textId="77777777" w:rsidR="00E66489" w:rsidRDefault="00E66489">
      <w:r>
        <w:separator/>
      </w:r>
    </w:p>
  </w:footnote>
  <w:footnote w:type="continuationSeparator" w:id="0">
    <w:p w14:paraId="60A217FE" w14:textId="77777777" w:rsidR="00E66489" w:rsidRDefault="00E66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39F42" w14:textId="77777777" w:rsidR="00332F40" w:rsidRDefault="00332F4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108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5"/>
      <w:gridCol w:w="4243"/>
      <w:gridCol w:w="2414"/>
    </w:tblGrid>
    <w:tr w:rsidR="006A5B9C" w14:paraId="7EBF5416" w14:textId="77777777" w:rsidTr="006A5B9C">
      <w:tc>
        <w:tcPr>
          <w:tcW w:w="241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B990F7E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Luc Doumen</w:t>
          </w:r>
        </w:p>
        <w:p w14:paraId="49F4411F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Nathalie Fuchs</w:t>
          </w:r>
        </w:p>
      </w:tc>
      <w:tc>
        <w:tcPr>
          <w:tcW w:w="42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A730EC4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</w:p>
        <w:p w14:paraId="6B0A3A23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 xml:space="preserve">Datum: . . . . . . . . . . . . . . . . . . . . . . . . . . . . </w:t>
          </w:r>
        </w:p>
      </w:tc>
      <w:tc>
        <w:tcPr>
          <w:tcW w:w="2414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2652EC1" w14:textId="03F20E0A" w:rsidR="006A5B9C" w:rsidRDefault="00332F40" w:rsidP="006A5B9C">
          <w:pPr>
            <w:pStyle w:val="Koptekst"/>
            <w:spacing w:before="120" w:after="120"/>
            <w:jc w:val="righ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78114223" wp14:editId="16A50181">
                <wp:extent cx="1192292" cy="360000"/>
                <wp:effectExtent l="0" t="0" r="0" b="2540"/>
                <wp:docPr id="4" name="Afbeeldi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pxl_digit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292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D09D61F" w14:textId="77777777" w:rsidR="0065784D" w:rsidRDefault="0065784D" w:rsidP="0065784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EA498" w14:textId="77777777" w:rsidR="00332F40" w:rsidRDefault="00332F4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250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B28"/>
    <w:multiLevelType w:val="hybridMultilevel"/>
    <w:tmpl w:val="A800ADDC"/>
    <w:lvl w:ilvl="0" w:tplc="434E952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422A792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924CD2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F5C7BB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87CEE2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589E6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3B69C6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70493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62E4C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BA114B2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A1DDD"/>
    <w:multiLevelType w:val="hybridMultilevel"/>
    <w:tmpl w:val="E176234E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2764121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423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D4303"/>
    <w:multiLevelType w:val="hybridMultilevel"/>
    <w:tmpl w:val="255EFB78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2A4131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61B29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33224"/>
    <w:multiLevelType w:val="hybridMultilevel"/>
    <w:tmpl w:val="9B5A7482"/>
    <w:lvl w:ilvl="0" w:tplc="3CE452D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5C4E754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58C143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1626F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88873C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809A88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B6010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BC8849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B65D4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3BC23C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C42F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3A7C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7797D"/>
    <w:multiLevelType w:val="hybridMultilevel"/>
    <w:tmpl w:val="E2D00590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5909414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EBEC6C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484703B2"/>
    <w:multiLevelType w:val="hybridMultilevel"/>
    <w:tmpl w:val="03C61246"/>
    <w:lvl w:ilvl="0" w:tplc="08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4B511F5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92C4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6618F"/>
    <w:multiLevelType w:val="hybridMultilevel"/>
    <w:tmpl w:val="DFC89458"/>
    <w:lvl w:ilvl="0" w:tplc="A29CB8FC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68C21BC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44A55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8E9FE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1803B1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E36B216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E68C0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BCC975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CA6027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8" w15:restartNumberingAfterBreak="0">
    <w:nsid w:val="51992DAA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E7604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B6C9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418E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73846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557215"/>
    <w:multiLevelType w:val="hybridMultilevel"/>
    <w:tmpl w:val="B84AA366"/>
    <w:lvl w:ilvl="0" w:tplc="F88A5F24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63C985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926B4F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10F5B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3FC29E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20A195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13EA846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64441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C5A1BB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70B17C98"/>
    <w:multiLevelType w:val="hybridMultilevel"/>
    <w:tmpl w:val="67E068FC"/>
    <w:lvl w:ilvl="0" w:tplc="FBFC77C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6300E38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6CE156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8069FC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8880CD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06CDF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10AFC4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F4C6724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C6C1A8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798D7621"/>
    <w:multiLevelType w:val="hybridMultilevel"/>
    <w:tmpl w:val="3A764292"/>
    <w:lvl w:ilvl="0" w:tplc="523E6C8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32260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102D5C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EDAA54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9AC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9A4CEAE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B6884C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4B891B6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1F6FD84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6" w15:restartNumberingAfterBreak="0">
    <w:nsid w:val="7BEC5A13"/>
    <w:multiLevelType w:val="hybridMultilevel"/>
    <w:tmpl w:val="A0B60516"/>
    <w:lvl w:ilvl="0" w:tplc="7F2C4DF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BFCB880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E4446D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0AE24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1BC094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9AEB1BC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C84306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D6804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9F6F6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7"/>
  </w:num>
  <w:num w:numId="2">
    <w:abstractNumId w:val="16"/>
  </w:num>
  <w:num w:numId="3">
    <w:abstractNumId w:val="18"/>
  </w:num>
  <w:num w:numId="4">
    <w:abstractNumId w:val="0"/>
  </w:num>
  <w:num w:numId="5">
    <w:abstractNumId w:val="22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19"/>
  </w:num>
  <w:num w:numId="11">
    <w:abstractNumId w:val="20"/>
  </w:num>
  <w:num w:numId="12">
    <w:abstractNumId w:val="8"/>
  </w:num>
  <w:num w:numId="13">
    <w:abstractNumId w:val="10"/>
  </w:num>
  <w:num w:numId="14">
    <w:abstractNumId w:val="2"/>
  </w:num>
  <w:num w:numId="15">
    <w:abstractNumId w:val="21"/>
  </w:num>
  <w:num w:numId="16">
    <w:abstractNumId w:val="15"/>
  </w:num>
  <w:num w:numId="17">
    <w:abstractNumId w:val="24"/>
  </w:num>
  <w:num w:numId="18">
    <w:abstractNumId w:val="13"/>
  </w:num>
  <w:num w:numId="19">
    <w:abstractNumId w:val="23"/>
  </w:num>
  <w:num w:numId="20">
    <w:abstractNumId w:val="25"/>
  </w:num>
  <w:num w:numId="21">
    <w:abstractNumId w:val="26"/>
  </w:num>
  <w:num w:numId="22">
    <w:abstractNumId w:val="3"/>
  </w:num>
  <w:num w:numId="23">
    <w:abstractNumId w:val="17"/>
  </w:num>
  <w:num w:numId="24">
    <w:abstractNumId w:val="6"/>
  </w:num>
  <w:num w:numId="25">
    <w:abstractNumId w:val="1"/>
  </w:num>
  <w:num w:numId="26">
    <w:abstractNumId w:val="9"/>
  </w:num>
  <w:num w:numId="2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81"/>
    <w:rsid w:val="0003039D"/>
    <w:rsid w:val="00030DC2"/>
    <w:rsid w:val="000314CC"/>
    <w:rsid w:val="00032637"/>
    <w:rsid w:val="000376AB"/>
    <w:rsid w:val="000427E4"/>
    <w:rsid w:val="00053852"/>
    <w:rsid w:val="0007518C"/>
    <w:rsid w:val="00076518"/>
    <w:rsid w:val="00080D09"/>
    <w:rsid w:val="000859E6"/>
    <w:rsid w:val="000937AA"/>
    <w:rsid w:val="000967D2"/>
    <w:rsid w:val="000B25F1"/>
    <w:rsid w:val="000D310D"/>
    <w:rsid w:val="000E0765"/>
    <w:rsid w:val="000E4115"/>
    <w:rsid w:val="000E41F6"/>
    <w:rsid w:val="000E5971"/>
    <w:rsid w:val="000F604C"/>
    <w:rsid w:val="000F6B23"/>
    <w:rsid w:val="0010451C"/>
    <w:rsid w:val="00105C69"/>
    <w:rsid w:val="001308B4"/>
    <w:rsid w:val="0017371E"/>
    <w:rsid w:val="0019125D"/>
    <w:rsid w:val="001A2BFC"/>
    <w:rsid w:val="001B09ED"/>
    <w:rsid w:val="001B2EDD"/>
    <w:rsid w:val="001B68B3"/>
    <w:rsid w:val="001C127D"/>
    <w:rsid w:val="001C2362"/>
    <w:rsid w:val="001D3248"/>
    <w:rsid w:val="001D4523"/>
    <w:rsid w:val="001E59F2"/>
    <w:rsid w:val="001F6AF4"/>
    <w:rsid w:val="00205449"/>
    <w:rsid w:val="00211A8E"/>
    <w:rsid w:val="002257E7"/>
    <w:rsid w:val="00230BED"/>
    <w:rsid w:val="00230D95"/>
    <w:rsid w:val="002361CF"/>
    <w:rsid w:val="0024069C"/>
    <w:rsid w:val="002473A4"/>
    <w:rsid w:val="002628F1"/>
    <w:rsid w:val="00271B70"/>
    <w:rsid w:val="00281416"/>
    <w:rsid w:val="002913C6"/>
    <w:rsid w:val="002915DD"/>
    <w:rsid w:val="002929DA"/>
    <w:rsid w:val="002A1798"/>
    <w:rsid w:val="002B6577"/>
    <w:rsid w:val="002C6328"/>
    <w:rsid w:val="002D02A5"/>
    <w:rsid w:val="002E4F07"/>
    <w:rsid w:val="002F3F6E"/>
    <w:rsid w:val="00321A22"/>
    <w:rsid w:val="00332F40"/>
    <w:rsid w:val="00333636"/>
    <w:rsid w:val="00341C4C"/>
    <w:rsid w:val="0034783C"/>
    <w:rsid w:val="00355780"/>
    <w:rsid w:val="00380307"/>
    <w:rsid w:val="00383D50"/>
    <w:rsid w:val="00383E16"/>
    <w:rsid w:val="003915B3"/>
    <w:rsid w:val="003A06E3"/>
    <w:rsid w:val="003A1410"/>
    <w:rsid w:val="003A51D5"/>
    <w:rsid w:val="003B0333"/>
    <w:rsid w:val="003E1278"/>
    <w:rsid w:val="003E5F3C"/>
    <w:rsid w:val="003F24A1"/>
    <w:rsid w:val="00411BAA"/>
    <w:rsid w:val="004147AD"/>
    <w:rsid w:val="00427787"/>
    <w:rsid w:val="004354C1"/>
    <w:rsid w:val="004362A3"/>
    <w:rsid w:val="004425E5"/>
    <w:rsid w:val="00452578"/>
    <w:rsid w:val="0046792D"/>
    <w:rsid w:val="0047375A"/>
    <w:rsid w:val="004A138F"/>
    <w:rsid w:val="004E3E37"/>
    <w:rsid w:val="004F577D"/>
    <w:rsid w:val="00517517"/>
    <w:rsid w:val="00533A1C"/>
    <w:rsid w:val="005463E2"/>
    <w:rsid w:val="00555535"/>
    <w:rsid w:val="0057173C"/>
    <w:rsid w:val="00580CE8"/>
    <w:rsid w:val="005B3338"/>
    <w:rsid w:val="005B61B9"/>
    <w:rsid w:val="005C65F4"/>
    <w:rsid w:val="006015EA"/>
    <w:rsid w:val="00603897"/>
    <w:rsid w:val="00607899"/>
    <w:rsid w:val="00620F09"/>
    <w:rsid w:val="006375A1"/>
    <w:rsid w:val="006440D6"/>
    <w:rsid w:val="0065784D"/>
    <w:rsid w:val="00680B98"/>
    <w:rsid w:val="006865A1"/>
    <w:rsid w:val="006A0BF6"/>
    <w:rsid w:val="006A23E1"/>
    <w:rsid w:val="006A5B9C"/>
    <w:rsid w:val="006A6591"/>
    <w:rsid w:val="006B0603"/>
    <w:rsid w:val="006C2DB7"/>
    <w:rsid w:val="006C5A61"/>
    <w:rsid w:val="006D003D"/>
    <w:rsid w:val="006D3701"/>
    <w:rsid w:val="006D5FAF"/>
    <w:rsid w:val="006E1176"/>
    <w:rsid w:val="006F2713"/>
    <w:rsid w:val="006F7414"/>
    <w:rsid w:val="0070515D"/>
    <w:rsid w:val="00742333"/>
    <w:rsid w:val="00744A32"/>
    <w:rsid w:val="00755AB0"/>
    <w:rsid w:val="00782610"/>
    <w:rsid w:val="0078433E"/>
    <w:rsid w:val="00785283"/>
    <w:rsid w:val="007900C9"/>
    <w:rsid w:val="00794600"/>
    <w:rsid w:val="007A7BE9"/>
    <w:rsid w:val="007B024C"/>
    <w:rsid w:val="007B6CB6"/>
    <w:rsid w:val="007C5574"/>
    <w:rsid w:val="007C572B"/>
    <w:rsid w:val="007F1A11"/>
    <w:rsid w:val="008122AC"/>
    <w:rsid w:val="00813E37"/>
    <w:rsid w:val="00834436"/>
    <w:rsid w:val="008377CA"/>
    <w:rsid w:val="00844B21"/>
    <w:rsid w:val="00845110"/>
    <w:rsid w:val="00850330"/>
    <w:rsid w:val="008610A3"/>
    <w:rsid w:val="00892607"/>
    <w:rsid w:val="008A010F"/>
    <w:rsid w:val="008C01FF"/>
    <w:rsid w:val="008C5382"/>
    <w:rsid w:val="008E3EB6"/>
    <w:rsid w:val="008F009B"/>
    <w:rsid w:val="008F73F3"/>
    <w:rsid w:val="00960CF2"/>
    <w:rsid w:val="00967018"/>
    <w:rsid w:val="009A191B"/>
    <w:rsid w:val="009A7391"/>
    <w:rsid w:val="009C3C53"/>
    <w:rsid w:val="009D0BD1"/>
    <w:rsid w:val="009E0C5B"/>
    <w:rsid w:val="00A01EB2"/>
    <w:rsid w:val="00A105E2"/>
    <w:rsid w:val="00A1368C"/>
    <w:rsid w:val="00A17F79"/>
    <w:rsid w:val="00A307D5"/>
    <w:rsid w:val="00A32BC7"/>
    <w:rsid w:val="00A5457E"/>
    <w:rsid w:val="00A82DBE"/>
    <w:rsid w:val="00AA27A2"/>
    <w:rsid w:val="00AB5A51"/>
    <w:rsid w:val="00AD3755"/>
    <w:rsid w:val="00AE20EF"/>
    <w:rsid w:val="00AF30E2"/>
    <w:rsid w:val="00AF39A3"/>
    <w:rsid w:val="00AF3D68"/>
    <w:rsid w:val="00AF6696"/>
    <w:rsid w:val="00B3172E"/>
    <w:rsid w:val="00B37590"/>
    <w:rsid w:val="00B50456"/>
    <w:rsid w:val="00B5539A"/>
    <w:rsid w:val="00B65260"/>
    <w:rsid w:val="00B67B68"/>
    <w:rsid w:val="00B73B97"/>
    <w:rsid w:val="00BC0C9A"/>
    <w:rsid w:val="00BC3A87"/>
    <w:rsid w:val="00BD0C4F"/>
    <w:rsid w:val="00BD1784"/>
    <w:rsid w:val="00BE3B80"/>
    <w:rsid w:val="00C00559"/>
    <w:rsid w:val="00C00A28"/>
    <w:rsid w:val="00C01FE1"/>
    <w:rsid w:val="00C42EBD"/>
    <w:rsid w:val="00C77439"/>
    <w:rsid w:val="00C807B3"/>
    <w:rsid w:val="00C83FBC"/>
    <w:rsid w:val="00C95ADD"/>
    <w:rsid w:val="00CD2E96"/>
    <w:rsid w:val="00CD7360"/>
    <w:rsid w:val="00D06A7D"/>
    <w:rsid w:val="00D07726"/>
    <w:rsid w:val="00D362E8"/>
    <w:rsid w:val="00D62B2B"/>
    <w:rsid w:val="00D7005F"/>
    <w:rsid w:val="00D744B0"/>
    <w:rsid w:val="00D87981"/>
    <w:rsid w:val="00DA1656"/>
    <w:rsid w:val="00DA22E0"/>
    <w:rsid w:val="00DC78F2"/>
    <w:rsid w:val="00DE3A8A"/>
    <w:rsid w:val="00DF15E2"/>
    <w:rsid w:val="00DF6899"/>
    <w:rsid w:val="00E04A29"/>
    <w:rsid w:val="00E0732E"/>
    <w:rsid w:val="00E07CB3"/>
    <w:rsid w:val="00E11E1A"/>
    <w:rsid w:val="00E57E09"/>
    <w:rsid w:val="00E64F2D"/>
    <w:rsid w:val="00E66489"/>
    <w:rsid w:val="00E83B94"/>
    <w:rsid w:val="00E901B7"/>
    <w:rsid w:val="00E9570F"/>
    <w:rsid w:val="00EB0F4D"/>
    <w:rsid w:val="00ED4DCE"/>
    <w:rsid w:val="00F011F0"/>
    <w:rsid w:val="00F13BB5"/>
    <w:rsid w:val="00F16EA8"/>
    <w:rsid w:val="00F212F9"/>
    <w:rsid w:val="00F22121"/>
    <w:rsid w:val="00F44283"/>
    <w:rsid w:val="00F50983"/>
    <w:rsid w:val="00F524AA"/>
    <w:rsid w:val="00F54A2C"/>
    <w:rsid w:val="00F61AFF"/>
    <w:rsid w:val="00F662EA"/>
    <w:rsid w:val="00F757B3"/>
    <w:rsid w:val="00FB0C37"/>
    <w:rsid w:val="00FB62C2"/>
    <w:rsid w:val="00FC0DC5"/>
    <w:rsid w:val="00FC4956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C9DA37"/>
  <w15:docId w15:val="{4569EF18-AAFA-4781-BBB3-1FB275D9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rsid w:val="007B024C"/>
    <w:rPr>
      <w:color w:val="0000FF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rsid w:val="006A5B9C"/>
    <w:rPr>
      <w:lang w:val="nl-NL" w:eastAsia="nl-NL"/>
    </w:rPr>
  </w:style>
  <w:style w:type="paragraph" w:styleId="Normaalweb">
    <w:name w:val="Normal (Web)"/>
    <w:basedOn w:val="Standaard"/>
    <w:uiPriority w:val="99"/>
    <w:semiHidden/>
    <w:unhideWhenUsed/>
    <w:rsid w:val="00205449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476">
          <w:marLeft w:val="85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8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9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1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4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1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58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09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43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7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3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7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868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059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9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5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4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3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7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3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1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22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40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2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3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6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70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3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2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5AE18-18B3-4B44-8E92-DFD51DF86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43SWM3050 ITIL en service management</vt:lpstr>
      <vt:lpstr>GROEPSWERK SYSTEEMANALYSE</vt:lpstr>
    </vt:vector>
  </TitlesOfParts>
  <Company>PHL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43SWM3050 ITIL en service management</dc:title>
  <dc:subject>Richtlijnen en doelstellingen</dc:subject>
  <dc:creator>Nathalie Fuchs</dc:creator>
  <cp:lastModifiedBy>Nathalie Fuchs</cp:lastModifiedBy>
  <cp:revision>8</cp:revision>
  <cp:lastPrinted>2017-10-09T09:22:00Z</cp:lastPrinted>
  <dcterms:created xsi:type="dcterms:W3CDTF">2017-11-20T11:14:00Z</dcterms:created>
  <dcterms:modified xsi:type="dcterms:W3CDTF">2019-11-20T09:15:00Z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20002531@PXL.BE</vt:lpwstr>
  </property>
  <property fmtid="{D5CDD505-2E9C-101B-9397-08002B2CF9AE}" pid="5" name="MSIP_Label_f95379a6-efcb-4855-97e0-03c6be785496_SetDate">
    <vt:lpwstr>2019-11-20T09:15:56.8558947Z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175f6e20-ea2c-4fda-8d79-c4cd528e749c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