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7DA079" w14:textId="27804AD7" w:rsidR="008C2B94" w:rsidRDefault="000D7C14">
      <w:r>
        <w:rPr>
          <w:noProof/>
        </w:rPr>
        <w:drawing>
          <wp:anchor distT="0" distB="0" distL="114300" distR="114300" simplePos="0" relativeHeight="251659264" behindDoc="0" locked="0" layoutInCell="1" allowOverlap="1" wp14:anchorId="33560AF5" wp14:editId="1A9226AD">
            <wp:simplePos x="0" y="0"/>
            <wp:positionH relativeFrom="column">
              <wp:posOffset>817335</wp:posOffset>
            </wp:positionH>
            <wp:positionV relativeFrom="paragraph">
              <wp:posOffset>659371</wp:posOffset>
            </wp:positionV>
            <wp:extent cx="179705" cy="179705"/>
            <wp:effectExtent l="0" t="19050" r="0" b="10795"/>
            <wp:wrapSquare wrapText="bothSides"/>
            <wp:docPr id="2" name="Graphic 2" descr="Cur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rsor_m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21671"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A2A5AD" wp14:editId="0073D7A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88004" cy="2152650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004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61B63FB3" w14:textId="01D795A5" w:rsidR="000D7C14" w:rsidRPr="00D9786A" w:rsidRDefault="003A7579">
      <w:pPr>
        <w:rPr>
          <w:rFonts w:ascii="OCRB" w:hAnsi="OCRB"/>
        </w:rPr>
      </w:pPr>
      <w:r>
        <w:rPr>
          <w:rFonts w:ascii="OCRB" w:hAnsi="OCRB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94983C" wp14:editId="761075E7">
                <wp:simplePos x="0" y="0"/>
                <wp:positionH relativeFrom="column">
                  <wp:posOffset>1517650</wp:posOffset>
                </wp:positionH>
                <wp:positionV relativeFrom="paragraph">
                  <wp:posOffset>311150</wp:posOffset>
                </wp:positionV>
                <wp:extent cx="349250" cy="158750"/>
                <wp:effectExtent l="0" t="0" r="31750" b="317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158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54D78" id="Straight Connector 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5pt,24.5pt" to="147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0D7C14" w:rsidRPr="00D9786A">
        <w:rPr>
          <w:rFonts w:ascii="OCRB" w:hAnsi="OCRB"/>
        </w:rPr>
        <w:t xml:space="preserve">Dans l’exemple ci-dessus, on a un RNA de 3 couches avec 2 neurones </w:t>
      </w:r>
      <w:r w:rsidR="000D7C14" w:rsidRPr="00D9786A">
        <w:rPr>
          <w:rFonts w:ascii="OCRB" w:hAnsi="OCRB"/>
          <w:b/>
          <w:bCs/>
          <w:color w:val="FF00FF"/>
        </w:rPr>
        <w:t>Biais</w:t>
      </w:r>
      <w:r w:rsidR="000D7C14" w:rsidRPr="00D9786A">
        <w:rPr>
          <w:rFonts w:ascii="OCRB" w:hAnsi="OCRB"/>
        </w:rPr>
        <w:t xml:space="preserve"> (dans les couches 0 et 1)</w:t>
      </w:r>
    </w:p>
    <w:p w14:paraId="3266C93B" w14:textId="26CF91EC" w:rsidR="000D7C14" w:rsidRDefault="000D7C14">
      <w:pPr>
        <w:rPr>
          <w:rFonts w:ascii="OCRB" w:hAnsi="OCRB"/>
        </w:rPr>
      </w:pPr>
      <w:r w:rsidRPr="00D9786A">
        <w:rPr>
          <w:rFonts w:ascii="OCRB" w:hAnsi="OCRB"/>
        </w:rPr>
        <w:t xml:space="preserve">Les lignes noires </w:t>
      </w:r>
      <w:r w:rsidR="003A7579">
        <w:rPr>
          <w:rFonts w:ascii="OCRB" w:hAnsi="OCRB"/>
        </w:rPr>
        <w:t xml:space="preserve">     </w:t>
      </w:r>
      <w:r w:rsidRPr="00D9786A">
        <w:rPr>
          <w:rFonts w:ascii="OCRB" w:hAnsi="OCRB"/>
        </w:rPr>
        <w:t xml:space="preserve">représentent les liaisons entre neurones. Chaque ligne a un </w:t>
      </w:r>
      <w:r w:rsidRPr="00D9786A">
        <w:rPr>
          <w:rFonts w:ascii="OCRB" w:hAnsi="OCRB"/>
          <w:b/>
          <w:bCs/>
          <w:color w:val="E27100"/>
        </w:rPr>
        <w:t>poids</w:t>
      </w:r>
      <w:r w:rsidRPr="00D9786A">
        <w:rPr>
          <w:rFonts w:ascii="OCRB" w:hAnsi="OCRB"/>
        </w:rPr>
        <w:t>.</w:t>
      </w:r>
      <w:r w:rsidRPr="00D9786A">
        <w:rPr>
          <w:rFonts w:ascii="OCRB" w:hAnsi="OCRB"/>
        </w:rPr>
        <w:br/>
      </w:r>
      <w:r w:rsidRPr="00D9786A">
        <w:rPr>
          <w:rFonts w:ascii="OCRB" w:hAnsi="OCRB"/>
        </w:rPr>
        <w:br/>
        <w:t>On peut voir tous les poids d’un neurone en passant la souris sur les lignes.</w:t>
      </w:r>
    </w:p>
    <w:p w14:paraId="5A6FB999" w14:textId="18E38F03" w:rsidR="00D9786A" w:rsidRDefault="00D9786A">
      <w:pPr>
        <w:rPr>
          <w:rFonts w:ascii="OCRB" w:hAnsi="OCRB"/>
        </w:rPr>
      </w:pPr>
    </w:p>
    <w:p w14:paraId="4ACE2E96" w14:textId="7905AEA8" w:rsidR="00D9786A" w:rsidRDefault="00D9786A">
      <w:pPr>
        <w:rPr>
          <w:rFonts w:ascii="OCRB" w:hAnsi="OCRB"/>
        </w:rPr>
      </w:pPr>
    </w:p>
    <w:p w14:paraId="465E8F5B" w14:textId="7DA73C94" w:rsidR="00D9786A" w:rsidRDefault="00D9786A">
      <w:pPr>
        <w:rPr>
          <w:rFonts w:ascii="OCRB" w:hAnsi="OCRB"/>
        </w:rPr>
      </w:pPr>
    </w:p>
    <w:p w14:paraId="005332CF" w14:textId="497CA93D" w:rsidR="003A7579" w:rsidRDefault="00060CC8">
      <w:pPr>
        <w:rPr>
          <w:rFonts w:ascii="OCRB" w:hAnsi="OCRB"/>
        </w:rPr>
      </w:pPr>
      <w:r>
        <w:rPr>
          <w:rFonts w:ascii="OCRB" w:hAnsi="OCRB"/>
        </w:rPr>
        <w:br/>
      </w:r>
    </w:p>
    <w:p w14:paraId="6FF436C8" w14:textId="60679DE7" w:rsidR="003A7579" w:rsidRDefault="003A7579">
      <w:pPr>
        <w:rPr>
          <w:rFonts w:ascii="OCRB" w:hAnsi="OCRB"/>
        </w:rPr>
      </w:pPr>
    </w:p>
    <w:p w14:paraId="5455B0C0" w14:textId="13CC0729" w:rsidR="003A7579" w:rsidRDefault="003A7579">
      <w:pPr>
        <w:rPr>
          <w:rFonts w:ascii="OCRB" w:hAnsi="OCR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F7A07B" wp14:editId="153B5A15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7218680" cy="2172335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" t="6906" r="9333" b="45243"/>
                    <a:stretch/>
                  </pic:blipFill>
                  <pic:spPr bwMode="auto">
                    <a:xfrm>
                      <a:off x="0" y="0"/>
                      <a:ext cx="7218680" cy="217233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C6068" w14:textId="77777777" w:rsidR="003A7579" w:rsidRDefault="003A7579">
      <w:pPr>
        <w:rPr>
          <w:rFonts w:ascii="OCRB" w:hAnsi="OCRB"/>
        </w:rPr>
      </w:pPr>
    </w:p>
    <w:p w14:paraId="1C243C28" w14:textId="766AA517" w:rsidR="00060CC8" w:rsidRDefault="00060CC8">
      <w:pPr>
        <w:rPr>
          <w:rFonts w:ascii="OCRB" w:hAnsi="OCRB"/>
        </w:rPr>
      </w:pPr>
      <w:r>
        <w:rPr>
          <w:rFonts w:ascii="OCRB" w:hAnsi="OCRB"/>
        </w:rPr>
        <w:t>Pour chaque donnée d’entraînement, on effectue :</w:t>
      </w:r>
    </w:p>
    <w:p w14:paraId="4B517122" w14:textId="3E1D5DFC" w:rsidR="00060CC8" w:rsidRPr="00060CC8" w:rsidRDefault="00060CC8" w:rsidP="00060CC8">
      <w:pPr>
        <w:pStyle w:val="ListParagraph"/>
        <w:numPr>
          <w:ilvl w:val="0"/>
          <w:numId w:val="1"/>
        </w:numPr>
        <w:rPr>
          <w:rFonts w:ascii="OCRB" w:hAnsi="OCRB"/>
        </w:rPr>
      </w:pPr>
      <w:r w:rsidRPr="00060CC8">
        <w:rPr>
          <w:rFonts w:ascii="OCRB" w:hAnsi="OCRB"/>
        </w:rPr>
        <w:t>La propagation en avant (</w:t>
      </w:r>
      <w:r w:rsidRPr="00060CC8">
        <w:rPr>
          <w:rFonts w:ascii="OCRB" w:hAnsi="OCRB"/>
          <w:i/>
          <w:iCs/>
        </w:rPr>
        <w:t>forward-propagation</w:t>
      </w:r>
      <w:r w:rsidRPr="00060CC8">
        <w:rPr>
          <w:rFonts w:ascii="OCRB" w:hAnsi="OCRB"/>
        </w:rPr>
        <w:t>)</w:t>
      </w:r>
    </w:p>
    <w:p w14:paraId="74198A0A" w14:textId="2D1E5010" w:rsidR="00060CC8" w:rsidRPr="00060CC8" w:rsidRDefault="00060CC8" w:rsidP="00060CC8">
      <w:pPr>
        <w:pStyle w:val="ListParagraph"/>
        <w:numPr>
          <w:ilvl w:val="0"/>
          <w:numId w:val="1"/>
        </w:numPr>
        <w:rPr>
          <w:rFonts w:ascii="OCRB" w:hAnsi="OCRB"/>
        </w:rPr>
      </w:pPr>
      <w:r w:rsidRPr="00060CC8">
        <w:rPr>
          <w:rFonts w:ascii="OCRB" w:hAnsi="OCRB"/>
        </w:rPr>
        <w:t>Le calcul de l’Erreur du Réseau pour cet exemple</w:t>
      </w:r>
    </w:p>
    <w:p w14:paraId="6A2646B7" w14:textId="051F5475" w:rsidR="00060CC8" w:rsidRPr="00060CC8" w:rsidRDefault="00060CC8" w:rsidP="00060CC8">
      <w:pPr>
        <w:pStyle w:val="ListParagraph"/>
        <w:numPr>
          <w:ilvl w:val="0"/>
          <w:numId w:val="1"/>
        </w:numPr>
        <w:rPr>
          <w:rFonts w:ascii="OCRB" w:hAnsi="OCRB"/>
        </w:rPr>
      </w:pPr>
      <w:r w:rsidRPr="00060CC8">
        <w:rPr>
          <w:rFonts w:ascii="OCRB" w:hAnsi="OCRB"/>
        </w:rPr>
        <w:t>La propagation en arrière de l’</w:t>
      </w:r>
      <w:r>
        <w:rPr>
          <w:rFonts w:ascii="OCRB" w:hAnsi="OCRB"/>
        </w:rPr>
        <w:t>E</w:t>
      </w:r>
      <w:r w:rsidRPr="00060CC8">
        <w:rPr>
          <w:rFonts w:ascii="OCRB" w:hAnsi="OCRB"/>
        </w:rPr>
        <w:t>rreur (</w:t>
      </w:r>
      <w:r w:rsidRPr="00060CC8">
        <w:rPr>
          <w:rFonts w:ascii="OCRB" w:hAnsi="OCRB"/>
          <w:i/>
          <w:iCs/>
        </w:rPr>
        <w:t>back-propagation</w:t>
      </w:r>
      <w:r w:rsidRPr="00060CC8">
        <w:rPr>
          <w:rFonts w:ascii="OCRB" w:hAnsi="OCRB"/>
        </w:rPr>
        <w:t>)</w:t>
      </w:r>
    </w:p>
    <w:p w14:paraId="11526F95" w14:textId="781F75C9" w:rsidR="00060CC8" w:rsidRDefault="00060CC8" w:rsidP="00060CC8">
      <w:pPr>
        <w:pStyle w:val="ListParagraph"/>
        <w:numPr>
          <w:ilvl w:val="0"/>
          <w:numId w:val="1"/>
        </w:numPr>
        <w:rPr>
          <w:rFonts w:ascii="OCRB" w:hAnsi="OCRB"/>
        </w:rPr>
      </w:pPr>
      <w:r w:rsidRPr="00060CC8">
        <w:rPr>
          <w:rFonts w:ascii="OCRB" w:hAnsi="OCRB"/>
        </w:rPr>
        <w:t>La mise à jour de tous les poids du Réseau</w:t>
      </w:r>
    </w:p>
    <w:p w14:paraId="51F81534" w14:textId="0E28CB03" w:rsidR="00060CC8" w:rsidRDefault="00060CC8" w:rsidP="00060CC8">
      <w:pPr>
        <w:rPr>
          <w:rFonts w:ascii="OCRB" w:hAnsi="OCRB"/>
        </w:rPr>
      </w:pPr>
    </w:p>
    <w:p w14:paraId="4E00EA23" w14:textId="2820D425" w:rsidR="00060CC8" w:rsidRDefault="00060CC8" w:rsidP="00060CC8">
      <w:pPr>
        <w:rPr>
          <w:rFonts w:ascii="OCRB" w:hAnsi="OCRB"/>
        </w:rPr>
      </w:pPr>
      <w:r>
        <w:rPr>
          <w:rFonts w:ascii="OCRB" w:hAnsi="OCRB"/>
        </w:rPr>
        <w:t>Les images suivantes expliquent brièvement chaque étape.</w:t>
      </w:r>
    </w:p>
    <w:p w14:paraId="0E77653D" w14:textId="60B9BD74" w:rsidR="000919C4" w:rsidRPr="00DA574C" w:rsidRDefault="00DA574C" w:rsidP="00060CC8">
      <w:pPr>
        <w:rPr>
          <w:rFonts w:ascii="OCRB" w:hAnsi="OCRB"/>
        </w:rPr>
      </w:pPr>
      <w:r>
        <w:rPr>
          <w:rFonts w:ascii="OCRB" w:hAnsi="OCRB"/>
        </w:rPr>
        <w:t xml:space="preserve">Les calculs sont tirés du chapitre 2 de </w:t>
      </w:r>
      <w:r w:rsidRPr="00AA7660">
        <w:rPr>
          <w:rFonts w:ascii="OCRB" w:hAnsi="OCRB"/>
          <w:b/>
          <w:bCs/>
          <w:i/>
          <w:iCs/>
        </w:rPr>
        <w:t>Neural Networks and Deep Learning</w:t>
      </w:r>
      <w:r w:rsidRPr="00DA574C">
        <w:rPr>
          <w:rFonts w:ascii="OCRB" w:hAnsi="OCRB"/>
          <w:i/>
          <w:iCs/>
        </w:rPr>
        <w:t xml:space="preserve"> </w:t>
      </w:r>
      <w:r w:rsidRPr="00DA574C">
        <w:rPr>
          <w:rFonts w:ascii="OCRB" w:hAnsi="OCRB"/>
        </w:rPr>
        <w:t>de Michael Nielsen, qui explique beaucoup plus en détail le bref apperçu donné ici.</w:t>
      </w:r>
    </w:p>
    <w:p w14:paraId="0C2E0850" w14:textId="5D019F0E" w:rsidR="000919C4" w:rsidRDefault="000919C4" w:rsidP="00060CC8">
      <w:pPr>
        <w:rPr>
          <w:rFonts w:ascii="OCRB" w:hAnsi="OCRB"/>
        </w:rPr>
      </w:pPr>
    </w:p>
    <w:p w14:paraId="223FCC8E" w14:textId="04972FB8" w:rsidR="000919C4" w:rsidRDefault="000919C4" w:rsidP="00060CC8">
      <w:pPr>
        <w:rPr>
          <w:rFonts w:ascii="OCRB" w:hAnsi="OCRB"/>
        </w:rPr>
      </w:pPr>
    </w:p>
    <w:p w14:paraId="370E47F0" w14:textId="0F64EE1D" w:rsidR="000919C4" w:rsidRDefault="000919C4" w:rsidP="00060CC8">
      <w:pPr>
        <w:rPr>
          <w:rFonts w:ascii="OCRB" w:hAnsi="OCRB"/>
        </w:rPr>
      </w:pPr>
      <w:r>
        <w:rPr>
          <w:rFonts w:ascii="OCRB" w:hAnsi="OCRB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51DCB9" wp14:editId="22D8615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11695" cy="2150745"/>
            <wp:effectExtent l="0" t="0" r="8255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" t="6565" r="9330" b="45762"/>
                    <a:stretch/>
                  </pic:blipFill>
                  <pic:spPr bwMode="auto">
                    <a:xfrm>
                      <a:off x="0" y="0"/>
                      <a:ext cx="721169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8419F" w14:textId="408F8A99" w:rsidR="000919C4" w:rsidRPr="00370579" w:rsidRDefault="000919C4" w:rsidP="00060CC8">
      <w:pPr>
        <w:rPr>
          <w:rFonts w:ascii="OCRB" w:hAnsi="OCRB"/>
          <w:b/>
          <w:bCs/>
        </w:rPr>
      </w:pPr>
      <w:r w:rsidRPr="00370579">
        <w:rPr>
          <w:rFonts w:ascii="OCRB" w:hAnsi="OCRB"/>
          <w:b/>
          <w:bCs/>
        </w:rPr>
        <w:t>Forward-propagation :</w:t>
      </w:r>
    </w:p>
    <w:p w14:paraId="2337FEF3" w14:textId="56058EF6" w:rsidR="000919C4" w:rsidRDefault="000919C4" w:rsidP="00060CC8">
      <w:pPr>
        <w:rPr>
          <w:rFonts w:ascii="OCRB" w:hAnsi="OCRB"/>
        </w:rPr>
      </w:pPr>
      <w:r>
        <w:rPr>
          <w:rFonts w:ascii="OCRB" w:hAnsi="OCRB"/>
        </w:rPr>
        <w:t xml:space="preserve">Pour calculer l’activation de chaque neurone, on calcule en 1er le </w:t>
      </w:r>
      <w:r w:rsidRPr="000919C4">
        <w:rPr>
          <w:rFonts w:ascii="OCRB" w:hAnsi="OCRB"/>
          <w:i/>
          <w:iCs/>
        </w:rPr>
        <w:t>weighted input</w:t>
      </w:r>
      <w:r>
        <w:rPr>
          <w:rFonts w:ascii="OCRB" w:hAnsi="OCRB"/>
        </w:rPr>
        <w:t xml:space="preserve"> </w:t>
      </w:r>
      <w:r w:rsidRPr="000919C4">
        <w:rPr>
          <w:rFonts w:ascii="OCRB" w:hAnsi="OCRB"/>
          <w:b/>
          <w:bCs/>
        </w:rPr>
        <w:t>z</w:t>
      </w:r>
      <w:r>
        <w:rPr>
          <w:rFonts w:ascii="OCRB" w:hAnsi="OCRB"/>
        </w:rPr>
        <w:t>. Pour le 1er neurone de la Layer1 :</w:t>
      </w:r>
    </w:p>
    <w:p w14:paraId="590116B3" w14:textId="7ED60162" w:rsidR="000919C4" w:rsidRDefault="000919C4" w:rsidP="00060CC8">
      <w:pPr>
        <w:rPr>
          <w:rFonts w:ascii="OCRB" w:hAnsi="OCRB"/>
        </w:rPr>
      </w:pPr>
      <w:r w:rsidRPr="000919C4">
        <w:rPr>
          <w:rFonts w:ascii="OCRB" w:hAnsi="OCRB"/>
          <w:b/>
          <w:bCs/>
        </w:rPr>
        <w:t>z</w:t>
      </w:r>
      <w:r>
        <w:rPr>
          <w:rFonts w:ascii="OCRB" w:hAnsi="OCRB"/>
        </w:rPr>
        <w:t xml:space="preserve"> = (1.00 * </w:t>
      </w:r>
      <w:r w:rsidRPr="000919C4">
        <w:rPr>
          <w:rFonts w:ascii="OCRB" w:hAnsi="OCRB"/>
          <w:b/>
          <w:bCs/>
          <w:color w:val="FF0000"/>
        </w:rPr>
        <w:t>0.1429</w:t>
      </w:r>
      <w:r>
        <w:rPr>
          <w:rFonts w:ascii="OCRB" w:hAnsi="OCRB"/>
        </w:rPr>
        <w:t xml:space="preserve">) + (1.00 * </w:t>
      </w:r>
      <w:r w:rsidRPr="000919C4">
        <w:rPr>
          <w:rFonts w:ascii="OCRB" w:hAnsi="OCRB"/>
          <w:b/>
          <w:bCs/>
          <w:color w:val="ED7D31" w:themeColor="accent2"/>
        </w:rPr>
        <w:t>1.0922</w:t>
      </w:r>
      <w:r>
        <w:rPr>
          <w:rFonts w:ascii="OCRB" w:hAnsi="OCRB"/>
        </w:rPr>
        <w:t xml:space="preserve">) + (0.01 * </w:t>
      </w:r>
      <w:r w:rsidRPr="000919C4">
        <w:rPr>
          <w:rFonts w:ascii="OCRB" w:hAnsi="OCRB"/>
          <w:b/>
          <w:bCs/>
          <w:color w:val="FFFF00"/>
        </w:rPr>
        <w:t>0.0886</w:t>
      </w:r>
      <w:r>
        <w:rPr>
          <w:rFonts w:ascii="OCRB" w:hAnsi="OCRB"/>
        </w:rPr>
        <w:t>)</w:t>
      </w:r>
      <w:r>
        <w:rPr>
          <w:rFonts w:ascii="OCRB" w:hAnsi="OCRB"/>
        </w:rPr>
        <w:br/>
        <w:t xml:space="preserve">  = 1.2359</w:t>
      </w:r>
    </w:p>
    <w:p w14:paraId="3F93BBFE" w14:textId="71604EFA" w:rsidR="000919C4" w:rsidRDefault="000919C4" w:rsidP="00060CC8">
      <w:pPr>
        <w:rPr>
          <w:rFonts w:ascii="OCRB" w:hAnsi="OCRB"/>
        </w:rPr>
      </w:pPr>
    </w:p>
    <w:p w14:paraId="0AFD2EDC" w14:textId="6D685F11" w:rsidR="000919C4" w:rsidRDefault="000919C4" w:rsidP="00060CC8">
      <w:pPr>
        <w:rPr>
          <w:rFonts w:ascii="OCRB" w:hAnsi="OCRB"/>
        </w:rPr>
      </w:pPr>
      <w:r>
        <w:rPr>
          <w:rFonts w:ascii="OCRB" w:hAnsi="OCRB"/>
        </w:rPr>
        <w:t xml:space="preserve">Ensuite, on applique </w:t>
      </w:r>
      <w:r w:rsidR="00370579">
        <w:rPr>
          <w:rFonts w:ascii="OCRB" w:hAnsi="OCRB"/>
        </w:rPr>
        <w:t xml:space="preserve">à z </w:t>
      </w:r>
      <w:r>
        <w:rPr>
          <w:rFonts w:ascii="OCRB" w:hAnsi="OCRB"/>
        </w:rPr>
        <w:t>la fonction d’activation choisie pour la couche ( ici sigmoid(x) ) :</w:t>
      </w:r>
    </w:p>
    <w:p w14:paraId="4716D445" w14:textId="40DDADE3" w:rsidR="000919C4" w:rsidRDefault="000919C4" w:rsidP="00060CC8">
      <w:pPr>
        <w:rPr>
          <w:rFonts w:ascii="OCRB" w:hAnsi="OCRB"/>
        </w:rPr>
      </w:pPr>
      <w:r>
        <w:rPr>
          <w:rFonts w:ascii="OCRB" w:hAnsi="OCRB"/>
        </w:rPr>
        <w:t>activation = sigmoid(</w:t>
      </w:r>
      <w:r w:rsidRPr="00370579">
        <w:rPr>
          <w:rFonts w:ascii="OCRB" w:hAnsi="OCRB"/>
          <w:b/>
          <w:bCs/>
        </w:rPr>
        <w:t>z</w:t>
      </w:r>
      <w:r>
        <w:rPr>
          <w:rFonts w:ascii="OCRB" w:hAnsi="OCRB"/>
        </w:rPr>
        <w:t>)</w:t>
      </w:r>
    </w:p>
    <w:p w14:paraId="3CA3F4B2" w14:textId="4198DBF5" w:rsidR="000919C4" w:rsidRDefault="000919C4" w:rsidP="00060CC8">
      <w:pPr>
        <w:rPr>
          <w:rFonts w:ascii="OCRB" w:hAnsi="OCRB"/>
        </w:rPr>
      </w:pPr>
      <w:r>
        <w:rPr>
          <w:rFonts w:ascii="OCRB" w:hAnsi="OCRB"/>
        </w:rPr>
        <w:t xml:space="preserve">           = 1 / (1 + e</w:t>
      </w:r>
      <w:r w:rsidR="00370579" w:rsidRPr="00370579">
        <w:rPr>
          <w:rFonts w:ascii="OCRB" w:hAnsi="OCRB"/>
          <w:b/>
          <w:bCs/>
          <w:vertAlign w:val="superscript"/>
        </w:rPr>
        <w:t>-z</w:t>
      </w:r>
      <w:r>
        <w:rPr>
          <w:rFonts w:ascii="OCRB" w:hAnsi="OCRB"/>
        </w:rPr>
        <w:t>)</w:t>
      </w:r>
    </w:p>
    <w:p w14:paraId="203B1056" w14:textId="4C586A02" w:rsidR="00370579" w:rsidRDefault="00370579" w:rsidP="00060CC8">
      <w:pPr>
        <w:rPr>
          <w:rFonts w:ascii="OCRB" w:hAnsi="OCRB"/>
        </w:rPr>
      </w:pPr>
      <w:r>
        <w:rPr>
          <w:rFonts w:ascii="OCRB" w:hAnsi="OCRB"/>
        </w:rPr>
        <w:t xml:space="preserve">           = 0.7748</w:t>
      </w:r>
    </w:p>
    <w:p w14:paraId="76E7A9C3" w14:textId="159991A9" w:rsidR="00370579" w:rsidRDefault="00370579" w:rsidP="00060CC8">
      <w:pPr>
        <w:rPr>
          <w:rFonts w:ascii="OCRB" w:hAnsi="OCRB"/>
        </w:rPr>
      </w:pPr>
      <w:r>
        <w:rPr>
          <w:rFonts w:ascii="OCRB" w:hAnsi="OCRB"/>
        </w:rPr>
        <w:t>Tous les autres neurones sont calculées de la même façon.</w:t>
      </w:r>
    </w:p>
    <w:p w14:paraId="3F75AB41" w14:textId="2037B28F" w:rsidR="00370579" w:rsidRDefault="00370579" w:rsidP="00060CC8">
      <w:pPr>
        <w:rPr>
          <w:rFonts w:ascii="OCRB" w:hAnsi="OCRB"/>
        </w:rPr>
      </w:pPr>
    </w:p>
    <w:p w14:paraId="13C9D88A" w14:textId="1D86BA6E" w:rsidR="00370579" w:rsidRDefault="00370579" w:rsidP="00060CC8">
      <w:pPr>
        <w:rPr>
          <w:rFonts w:ascii="OCRB" w:hAnsi="OCRB"/>
        </w:rPr>
      </w:pPr>
    </w:p>
    <w:p w14:paraId="23EA2153" w14:textId="36FDC299" w:rsidR="00370579" w:rsidRDefault="00370579" w:rsidP="00060CC8">
      <w:pPr>
        <w:rPr>
          <w:rFonts w:ascii="OCRB" w:hAnsi="OCRB"/>
        </w:rPr>
      </w:pPr>
    </w:p>
    <w:p w14:paraId="401F2818" w14:textId="0652099F" w:rsidR="00370579" w:rsidRDefault="00370579" w:rsidP="00060CC8">
      <w:pPr>
        <w:rPr>
          <w:rFonts w:ascii="OCRB" w:hAnsi="OCRB"/>
        </w:rPr>
      </w:pPr>
    </w:p>
    <w:p w14:paraId="1447D7A1" w14:textId="2327FE2D" w:rsidR="00370579" w:rsidRDefault="00370579" w:rsidP="00060CC8">
      <w:pPr>
        <w:rPr>
          <w:rFonts w:ascii="OCRB" w:hAnsi="OCRB"/>
        </w:rPr>
      </w:pPr>
    </w:p>
    <w:p w14:paraId="504ED126" w14:textId="7ABA7F9C" w:rsidR="00370579" w:rsidRDefault="00370579" w:rsidP="00060CC8">
      <w:pPr>
        <w:rPr>
          <w:rFonts w:ascii="OCRB" w:hAnsi="OCRB"/>
        </w:rPr>
      </w:pPr>
    </w:p>
    <w:p w14:paraId="5FBE7796" w14:textId="1A07A101" w:rsidR="00370579" w:rsidRDefault="00370579" w:rsidP="00060CC8">
      <w:pPr>
        <w:rPr>
          <w:rFonts w:ascii="OCRB" w:hAnsi="OCRB"/>
        </w:rPr>
      </w:pPr>
    </w:p>
    <w:p w14:paraId="48CD818D" w14:textId="0EEFD79E" w:rsidR="00370579" w:rsidRDefault="00370579" w:rsidP="00060CC8">
      <w:pPr>
        <w:rPr>
          <w:rFonts w:ascii="OCRB" w:hAnsi="OCRB"/>
        </w:rPr>
      </w:pPr>
    </w:p>
    <w:p w14:paraId="222F7043" w14:textId="51A48E78" w:rsidR="00370579" w:rsidRDefault="00370579" w:rsidP="00060CC8">
      <w:pPr>
        <w:rPr>
          <w:rFonts w:ascii="OCRB" w:hAnsi="OCRB"/>
        </w:rPr>
      </w:pPr>
    </w:p>
    <w:p w14:paraId="430F12B2" w14:textId="344D178C" w:rsidR="00370579" w:rsidRDefault="00370579" w:rsidP="00060CC8">
      <w:pPr>
        <w:rPr>
          <w:rFonts w:ascii="OCRB" w:hAnsi="OCRB"/>
        </w:rPr>
      </w:pPr>
    </w:p>
    <w:p w14:paraId="0C8D2A62" w14:textId="1E9FA0E2" w:rsidR="00370579" w:rsidRDefault="00370579" w:rsidP="00060CC8">
      <w:pPr>
        <w:rPr>
          <w:rFonts w:ascii="OCRB" w:hAnsi="OCRB"/>
        </w:rPr>
      </w:pPr>
    </w:p>
    <w:p w14:paraId="6CEBC92D" w14:textId="2C91C3B4" w:rsidR="00370579" w:rsidRDefault="00370579" w:rsidP="00060CC8">
      <w:pPr>
        <w:rPr>
          <w:rFonts w:ascii="OCRB" w:hAnsi="OCRB"/>
        </w:rPr>
      </w:pPr>
    </w:p>
    <w:p w14:paraId="6F0D89B5" w14:textId="51F636C1" w:rsidR="00370579" w:rsidRDefault="00370579" w:rsidP="00060CC8">
      <w:pPr>
        <w:rPr>
          <w:rFonts w:ascii="OCRB" w:hAnsi="OCRB"/>
        </w:rPr>
      </w:pPr>
    </w:p>
    <w:p w14:paraId="49B54818" w14:textId="4A9B9862" w:rsidR="00370579" w:rsidRDefault="00370579" w:rsidP="00060CC8">
      <w:pPr>
        <w:rPr>
          <w:rFonts w:ascii="OCRB" w:hAnsi="OCRB"/>
        </w:rPr>
      </w:pPr>
    </w:p>
    <w:p w14:paraId="4E31D55F" w14:textId="68D37B52" w:rsidR="00370579" w:rsidRDefault="00370579" w:rsidP="00060CC8">
      <w:pPr>
        <w:rPr>
          <w:rFonts w:ascii="OCRB" w:hAnsi="OCRB"/>
        </w:rPr>
      </w:pPr>
    </w:p>
    <w:p w14:paraId="142EE284" w14:textId="65B4A0BE" w:rsidR="00370579" w:rsidRDefault="00370579" w:rsidP="00060CC8">
      <w:pPr>
        <w:rPr>
          <w:rFonts w:ascii="OCRB" w:hAnsi="OCRB"/>
        </w:rPr>
      </w:pPr>
    </w:p>
    <w:p w14:paraId="5D877B1A" w14:textId="318A8BBB" w:rsidR="00370579" w:rsidRDefault="00370579" w:rsidP="00060CC8">
      <w:pPr>
        <w:rPr>
          <w:rFonts w:ascii="OCRB" w:hAnsi="OCRB"/>
        </w:rPr>
      </w:pPr>
    </w:p>
    <w:p w14:paraId="32480F9A" w14:textId="77777777" w:rsidR="003A7579" w:rsidRDefault="003A7579" w:rsidP="00060CC8">
      <w:pPr>
        <w:rPr>
          <w:rFonts w:ascii="OCRB" w:hAnsi="OCRB"/>
          <w:b/>
          <w:bCs/>
        </w:rPr>
      </w:pPr>
    </w:p>
    <w:p w14:paraId="2AADF4F6" w14:textId="77777777" w:rsidR="003A7579" w:rsidRDefault="003A7579" w:rsidP="00060CC8">
      <w:pPr>
        <w:rPr>
          <w:rFonts w:ascii="OCRB" w:hAnsi="OCRB"/>
          <w:b/>
          <w:bCs/>
        </w:rPr>
      </w:pPr>
    </w:p>
    <w:p w14:paraId="5657D0D5" w14:textId="77777777" w:rsidR="003A7579" w:rsidRDefault="003A7579" w:rsidP="00060CC8">
      <w:pPr>
        <w:rPr>
          <w:rFonts w:ascii="OCRB" w:hAnsi="OCRB"/>
          <w:b/>
          <w:bCs/>
        </w:rPr>
      </w:pPr>
    </w:p>
    <w:p w14:paraId="72EA6B0B" w14:textId="77777777" w:rsidR="003A7579" w:rsidRDefault="003A7579" w:rsidP="00060CC8">
      <w:pPr>
        <w:rPr>
          <w:rFonts w:ascii="OCRB" w:hAnsi="OCRB"/>
          <w:b/>
          <w:bCs/>
        </w:rPr>
      </w:pPr>
    </w:p>
    <w:p w14:paraId="1EC44253" w14:textId="1347FBC6" w:rsidR="00AA7660" w:rsidRDefault="00AA7660" w:rsidP="00060CC8">
      <w:pPr>
        <w:rPr>
          <w:rFonts w:ascii="OCRB" w:hAnsi="OCRB"/>
          <w:b/>
          <w:bCs/>
        </w:rPr>
      </w:pPr>
      <w:r>
        <w:rPr>
          <w:rFonts w:ascii="OCRB" w:hAnsi="OCRB"/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18AAAEC" wp14:editId="754E29F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98360" cy="2146300"/>
            <wp:effectExtent l="0" t="0" r="254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" t="6930" r="9373" b="45474"/>
                    <a:stretch/>
                  </pic:blipFill>
                  <pic:spPr bwMode="auto">
                    <a:xfrm>
                      <a:off x="0" y="0"/>
                      <a:ext cx="719836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F655E" w14:textId="50EEB1AF" w:rsidR="00370579" w:rsidRPr="00E854C8" w:rsidRDefault="00370579" w:rsidP="00060CC8">
      <w:pPr>
        <w:rPr>
          <w:rFonts w:ascii="OCRB" w:hAnsi="OCRB"/>
          <w:b/>
          <w:bCs/>
        </w:rPr>
      </w:pPr>
      <w:r w:rsidRPr="00E854C8">
        <w:rPr>
          <w:rFonts w:ascii="OCRB" w:hAnsi="OCRB"/>
          <w:b/>
          <w:bCs/>
        </w:rPr>
        <w:t>Calcul de l’Erreur :</w:t>
      </w:r>
    </w:p>
    <w:p w14:paraId="26EB6F91" w14:textId="53AB454E" w:rsidR="00370579" w:rsidRDefault="00370579" w:rsidP="00060CC8">
      <w:pPr>
        <w:rPr>
          <w:rFonts w:ascii="OCRB" w:hAnsi="OCRB"/>
        </w:rPr>
      </w:pPr>
      <w:r>
        <w:rPr>
          <w:rFonts w:ascii="OCRB" w:hAnsi="OCRB"/>
        </w:rPr>
        <w:t>Il existe plusieures formu</w:t>
      </w:r>
      <w:r w:rsidR="00E854C8">
        <w:rPr>
          <w:rFonts w:ascii="OCRB" w:hAnsi="OCRB"/>
        </w:rPr>
        <w:t>l</w:t>
      </w:r>
      <w:r>
        <w:rPr>
          <w:rFonts w:ascii="OCRB" w:hAnsi="OCRB"/>
        </w:rPr>
        <w:t xml:space="preserve">es pour calculer l’erreur. Ici, on utilise le </w:t>
      </w:r>
      <w:r>
        <w:rPr>
          <w:rFonts w:ascii="OCRB" w:hAnsi="OCRB"/>
          <w:i/>
          <w:iCs/>
        </w:rPr>
        <w:t>Quadratic Cost Function</w:t>
      </w:r>
      <w:r>
        <w:rPr>
          <w:rFonts w:ascii="OCRB" w:hAnsi="OCRB"/>
        </w:rPr>
        <w:t xml:space="preserve"> :</w:t>
      </w:r>
    </w:p>
    <w:p w14:paraId="4B8AF667" w14:textId="79059D29" w:rsidR="00E854C8" w:rsidRDefault="00370579" w:rsidP="00060CC8">
      <w:pPr>
        <w:rPr>
          <w:rFonts w:ascii="Cambria Math" w:hAnsi="Cambria Math" w:cs="Cambria Math"/>
          <w:b/>
          <w:bCs/>
          <w:sz w:val="24"/>
          <w:szCs w:val="24"/>
          <w:vertAlign w:val="superscript"/>
        </w:rPr>
      </w:pPr>
      <w:r w:rsidRPr="00E854C8">
        <w:rPr>
          <w:rFonts w:ascii="OCRB" w:hAnsi="OCRB"/>
          <w:sz w:val="28"/>
          <w:szCs w:val="28"/>
        </w:rPr>
        <w:t>C</w:t>
      </w:r>
      <w:r w:rsidRPr="00E854C8">
        <w:rPr>
          <w:rFonts w:ascii="OCRB" w:hAnsi="OCRB"/>
          <w:sz w:val="24"/>
          <w:szCs w:val="24"/>
          <w:vertAlign w:val="subscript"/>
        </w:rPr>
        <w:t>x</w:t>
      </w:r>
      <w:r w:rsidRPr="00E854C8">
        <w:rPr>
          <w:rFonts w:ascii="OCRB" w:hAnsi="OCRB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 </m:t>
        </m:r>
      </m:oMath>
      <w:r w:rsidR="00E854C8" w:rsidRPr="00E854C8">
        <w:rPr>
          <w:rFonts w:ascii="Cambria Math" w:hAnsi="Cambria Math" w:cs="Cambria Math"/>
          <w:sz w:val="24"/>
          <w:szCs w:val="24"/>
        </w:rPr>
        <w:t>‖</w:t>
      </w:r>
      <w:r w:rsidR="00E854C8" w:rsidRPr="00AA7660">
        <w:rPr>
          <w:rFonts w:ascii="OCRB" w:hAnsi="OCRB"/>
          <w:b/>
          <w:bCs/>
          <w:color w:val="00B0F0"/>
          <w:sz w:val="24"/>
          <w:szCs w:val="24"/>
        </w:rPr>
        <w:t>y(x)</w:t>
      </w:r>
      <w:r w:rsidR="00E854C8" w:rsidRPr="00E854C8">
        <w:rPr>
          <w:rFonts w:ascii="OCRB" w:hAnsi="OCRB"/>
          <w:sz w:val="24"/>
          <w:szCs w:val="24"/>
        </w:rPr>
        <w:t>-</w:t>
      </w:r>
      <w:r w:rsidR="00E854C8" w:rsidRPr="00AA7660">
        <w:rPr>
          <w:rFonts w:ascii="OCRB" w:hAnsi="OCRB"/>
          <w:b/>
          <w:bCs/>
          <w:color w:val="FFC000"/>
          <w:sz w:val="24"/>
          <w:szCs w:val="24"/>
        </w:rPr>
        <w:t>a</w:t>
      </w:r>
      <w:r w:rsidR="00E854C8" w:rsidRPr="00AA7660">
        <w:rPr>
          <w:rFonts w:ascii="OCRB" w:hAnsi="OCRB"/>
          <w:b/>
          <w:bCs/>
          <w:color w:val="FFC000"/>
          <w:sz w:val="24"/>
          <w:szCs w:val="24"/>
          <w:vertAlign w:val="superscript"/>
        </w:rPr>
        <w:t>L</w:t>
      </w:r>
      <w:r w:rsidR="00E854C8" w:rsidRPr="00E854C8">
        <w:rPr>
          <w:rFonts w:ascii="Cambria Math" w:hAnsi="Cambria Math" w:cs="Cambria Math"/>
          <w:sz w:val="24"/>
          <w:szCs w:val="24"/>
        </w:rPr>
        <w:t>‖</w:t>
      </w:r>
      <w:r w:rsidR="00E854C8">
        <w:rPr>
          <w:rFonts w:ascii="Cambria Math" w:hAnsi="Cambria Math" w:cs="Cambria Math"/>
          <w:sz w:val="24"/>
          <w:szCs w:val="24"/>
        </w:rPr>
        <w:t xml:space="preserve"> </w:t>
      </w:r>
      <w:r w:rsidR="00E854C8" w:rsidRPr="00E854C8">
        <w:rPr>
          <w:rFonts w:ascii="Cambria Math" w:hAnsi="Cambria Math" w:cs="Cambria Math"/>
          <w:b/>
          <w:bCs/>
          <w:sz w:val="24"/>
          <w:szCs w:val="24"/>
          <w:vertAlign w:val="superscript"/>
        </w:rPr>
        <w:t>2</w:t>
      </w:r>
    </w:p>
    <w:p w14:paraId="7E7DED65" w14:textId="74420883" w:rsidR="00E854C8" w:rsidRDefault="00E854C8" w:rsidP="00060CC8">
      <w:pPr>
        <w:rPr>
          <w:rFonts w:ascii="OCRB" w:hAnsi="OCRB"/>
        </w:rPr>
      </w:pPr>
      <w:r w:rsidRPr="00E854C8">
        <w:rPr>
          <w:rFonts w:ascii="OCRB" w:hAnsi="OCRB"/>
        </w:rPr>
        <w:t>y(x) est</w:t>
      </w:r>
      <w:r>
        <w:rPr>
          <w:rFonts w:ascii="OCRB" w:hAnsi="OCRB"/>
        </w:rPr>
        <w:t xml:space="preserve"> l’output réel de la donnée d’entraînement (ici 0.00), et a</w:t>
      </w:r>
      <w:r w:rsidRPr="00E854C8">
        <w:rPr>
          <w:rFonts w:ascii="OCRB" w:hAnsi="OCRB"/>
          <w:vertAlign w:val="superscript"/>
        </w:rPr>
        <w:t>L</w:t>
      </w:r>
      <w:r>
        <w:rPr>
          <w:rFonts w:ascii="OCRB" w:hAnsi="OCRB"/>
        </w:rPr>
        <w:t xml:space="preserve"> est l’activation actuelle de la couche finale du Réseau (ici 0.4816). On a donc :</w:t>
      </w:r>
    </w:p>
    <w:p w14:paraId="3B012C52" w14:textId="34CA8D91" w:rsidR="00E854C8" w:rsidRDefault="00E854C8" w:rsidP="00060CC8">
      <w:pPr>
        <w:rPr>
          <w:rFonts w:ascii="Cambria Math" w:hAnsi="Cambria Math" w:cs="Cambria Math"/>
          <w:b/>
          <w:bCs/>
          <w:sz w:val="24"/>
          <w:szCs w:val="24"/>
          <w:vertAlign w:val="superscript"/>
        </w:rPr>
      </w:pPr>
      <w:r w:rsidRPr="00E5789D">
        <w:rPr>
          <w:rFonts w:ascii="OCRB" w:hAnsi="OCRB"/>
          <w:sz w:val="28"/>
          <w:szCs w:val="28"/>
        </w:rPr>
        <w:t>C</w:t>
      </w:r>
      <w:r w:rsidRPr="00E5789D">
        <w:rPr>
          <w:rFonts w:ascii="OCRB" w:hAnsi="OCRB"/>
          <w:vertAlign w:val="subscript"/>
        </w:rPr>
        <w:t>x</w:t>
      </w:r>
      <w:r w:rsidR="00E5789D">
        <w:rPr>
          <w:rFonts w:ascii="OCRB" w:hAnsi="OCRB"/>
        </w:rPr>
        <w:t xml:space="preserve"> </w:t>
      </w:r>
      <w:r w:rsidRPr="00E854C8">
        <w:rPr>
          <w:rFonts w:ascii="OCRB" w:hAnsi="OCRB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 </m:t>
        </m:r>
      </m:oMath>
      <w:r w:rsidRPr="00E854C8">
        <w:rPr>
          <w:rFonts w:ascii="Cambria Math" w:hAnsi="Cambria Math" w:cs="Cambria Math"/>
          <w:sz w:val="24"/>
          <w:szCs w:val="24"/>
        </w:rPr>
        <w:t>‖</w:t>
      </w:r>
      <w:r w:rsidRPr="00AA7660">
        <w:rPr>
          <w:rFonts w:ascii="OCRB" w:hAnsi="OCRB"/>
          <w:b/>
          <w:bCs/>
          <w:color w:val="00B0F0"/>
          <w:sz w:val="24"/>
          <w:szCs w:val="24"/>
        </w:rPr>
        <w:t>0.00</w:t>
      </w:r>
      <w:r w:rsidRPr="00E854C8">
        <w:rPr>
          <w:rFonts w:ascii="OCRB" w:hAnsi="OCRB"/>
          <w:sz w:val="24"/>
          <w:szCs w:val="24"/>
        </w:rPr>
        <w:t>-</w:t>
      </w:r>
      <w:r w:rsidRPr="00AA7660">
        <w:rPr>
          <w:rFonts w:ascii="OCRB" w:hAnsi="OCRB"/>
          <w:b/>
          <w:bCs/>
          <w:color w:val="FFC000"/>
          <w:sz w:val="24"/>
          <w:szCs w:val="24"/>
        </w:rPr>
        <w:t>0.4816</w:t>
      </w:r>
      <w:r w:rsidRPr="00E854C8">
        <w:rPr>
          <w:rFonts w:ascii="Cambria Math" w:hAnsi="Cambria Math" w:cs="Cambria Math"/>
          <w:sz w:val="24"/>
          <w:szCs w:val="24"/>
        </w:rPr>
        <w:t>‖</w:t>
      </w:r>
      <w:r>
        <w:rPr>
          <w:rFonts w:ascii="Cambria Math" w:hAnsi="Cambria Math" w:cs="Cambria Math"/>
          <w:sz w:val="24"/>
          <w:szCs w:val="24"/>
        </w:rPr>
        <w:t xml:space="preserve"> </w:t>
      </w:r>
      <w:r w:rsidRPr="00E854C8">
        <w:rPr>
          <w:rFonts w:ascii="Cambria Math" w:hAnsi="Cambria Math" w:cs="Cambria Math"/>
          <w:b/>
          <w:bCs/>
          <w:sz w:val="24"/>
          <w:szCs w:val="24"/>
          <w:vertAlign w:val="superscript"/>
        </w:rPr>
        <w:t>2</w:t>
      </w:r>
    </w:p>
    <w:p w14:paraId="63803ACD" w14:textId="414E5851" w:rsidR="00E854C8" w:rsidRDefault="00E854C8" w:rsidP="00060CC8">
      <w:pPr>
        <w:rPr>
          <w:rFonts w:ascii="OCRB" w:hAnsi="OCRB"/>
        </w:rPr>
      </w:pPr>
      <w:r>
        <w:rPr>
          <w:rFonts w:ascii="Cambria Math" w:hAnsi="Cambria Math" w:cs="Cambria Math"/>
          <w:b/>
          <w:bCs/>
          <w:sz w:val="24"/>
          <w:szCs w:val="24"/>
          <w:vertAlign w:val="superscript"/>
        </w:rPr>
        <w:t xml:space="preserve"> </w:t>
      </w:r>
      <w:r>
        <w:rPr>
          <w:rFonts w:ascii="OCRB" w:hAnsi="OCRB"/>
        </w:rPr>
        <w:t xml:space="preserve">  </w:t>
      </w:r>
      <w:r w:rsidR="00E5789D">
        <w:rPr>
          <w:rFonts w:ascii="OCRB" w:hAnsi="OCRB"/>
        </w:rPr>
        <w:t xml:space="preserve"> ≈</w:t>
      </w:r>
      <w:r>
        <w:rPr>
          <w:rFonts w:ascii="OCRB" w:hAnsi="OCRB"/>
        </w:rPr>
        <w:t xml:space="preserve"> 0.1160</w:t>
      </w:r>
    </w:p>
    <w:p w14:paraId="49C68F4B" w14:textId="13E0DC36" w:rsidR="00E854C8" w:rsidRDefault="00E854C8" w:rsidP="00060CC8">
      <w:pPr>
        <w:rPr>
          <w:rFonts w:ascii="OCRB" w:hAnsi="OCRB"/>
        </w:rPr>
      </w:pPr>
    </w:p>
    <w:p w14:paraId="19968F50" w14:textId="5A6868C8" w:rsidR="007171C3" w:rsidRDefault="00E854C8" w:rsidP="00060CC8">
      <w:pPr>
        <w:rPr>
          <w:rFonts w:ascii="OCRB" w:hAnsi="OCRB"/>
        </w:rPr>
      </w:pPr>
      <w:r>
        <w:rPr>
          <w:rFonts w:ascii="OCRB" w:hAnsi="OCRB"/>
        </w:rPr>
        <w:t xml:space="preserve">Ce calcul est fait pour </w:t>
      </w:r>
      <w:r w:rsidRPr="00E854C8">
        <w:rPr>
          <w:rFonts w:ascii="OCRB" w:hAnsi="OCRB"/>
          <w:b/>
          <w:bCs/>
        </w:rPr>
        <w:t>toutes les données</w:t>
      </w:r>
      <w:r>
        <w:rPr>
          <w:rFonts w:ascii="OCRB" w:hAnsi="OCRB"/>
        </w:rPr>
        <w:t xml:space="preserve"> du </w:t>
      </w:r>
      <w:r w:rsidRPr="00E854C8">
        <w:rPr>
          <w:rFonts w:ascii="OCRB" w:hAnsi="OCRB"/>
          <w:i/>
          <w:iCs/>
        </w:rPr>
        <w:t>Batch</w:t>
      </w:r>
      <w:r>
        <w:rPr>
          <w:rFonts w:ascii="OCRB" w:hAnsi="OCRB"/>
        </w:rPr>
        <w:t xml:space="preserve"> : on rassemble le tout pour obtenir l’Erreur Moyenne du Réseau</w:t>
      </w:r>
      <w:r w:rsidR="00E5789D">
        <w:rPr>
          <w:rFonts w:ascii="OCRB" w:hAnsi="OCRB"/>
        </w:rPr>
        <w:t>.</w:t>
      </w:r>
      <w:r w:rsidR="00E5789D">
        <w:rPr>
          <w:rFonts w:ascii="OCRB" w:hAnsi="OCRB"/>
        </w:rPr>
        <w:br/>
        <w:t>C’est cette Erreur Moyenne</w:t>
      </w:r>
      <w:r w:rsidR="008C0069">
        <w:rPr>
          <w:rFonts w:ascii="OCRB" w:hAnsi="OCRB"/>
          <w:lang w:val="en-CH"/>
        </w:rPr>
        <w:t xml:space="preserve">, </w:t>
      </w:r>
      <w:r w:rsidR="008C0069" w:rsidRPr="008C0069">
        <w:rPr>
          <w:rFonts w:ascii="OCRB" w:hAnsi="OCRB"/>
          <w:b/>
          <w:bCs/>
          <w:lang w:val="en-CH"/>
        </w:rPr>
        <w:t xml:space="preserve">nomée </w:t>
      </w:r>
      <w:r w:rsidR="008C0069" w:rsidRPr="008C0069">
        <w:rPr>
          <w:rStyle w:val="mi"/>
          <w:rFonts w:ascii="MathJax_Math" w:hAnsi="MathJax_Math"/>
          <w:b/>
          <w:bCs/>
          <w:sz w:val="24"/>
          <w:szCs w:val="24"/>
        </w:rPr>
        <w:t>δ</w:t>
      </w:r>
      <w:r w:rsidR="008C0069">
        <w:rPr>
          <w:rFonts w:ascii="OCRB" w:hAnsi="OCRB"/>
          <w:lang w:val="en-CH"/>
        </w:rPr>
        <w:t xml:space="preserve">, </w:t>
      </w:r>
      <w:r w:rsidR="00E5789D">
        <w:rPr>
          <w:rFonts w:ascii="OCRB" w:hAnsi="OCRB"/>
        </w:rPr>
        <w:t>qu’on va propager en arrière</w:t>
      </w:r>
      <w:r w:rsidR="008C0069">
        <w:rPr>
          <w:rFonts w:ascii="OCRB" w:hAnsi="OCRB"/>
          <w:lang w:val="en-CH"/>
        </w:rPr>
        <w:t xml:space="preserve"> (sur les couches précédentes)</w:t>
      </w:r>
      <w:r w:rsidR="00E5789D">
        <w:rPr>
          <w:rFonts w:ascii="OCRB" w:hAnsi="OCRB"/>
        </w:rPr>
        <w:t>.</w:t>
      </w:r>
    </w:p>
    <w:p w14:paraId="00CDF348" w14:textId="7AFD3D3A" w:rsidR="007171C3" w:rsidRDefault="007171C3" w:rsidP="00060CC8">
      <w:pPr>
        <w:rPr>
          <w:rFonts w:ascii="OCRB" w:hAnsi="OCRB"/>
        </w:rPr>
      </w:pPr>
      <w:r>
        <w:rPr>
          <w:rFonts w:ascii="OCRB" w:hAnsi="OCRB"/>
        </w:rPr>
        <w:t xml:space="preserve">En </w:t>
      </w:r>
      <w:r w:rsidRPr="007171C3">
        <w:rPr>
          <w:rFonts w:ascii="OCRB" w:hAnsi="OCRB"/>
          <w:i/>
          <w:iCs/>
        </w:rPr>
        <w:t xml:space="preserve">batch </w:t>
      </w:r>
      <w:r>
        <w:rPr>
          <w:rFonts w:ascii="OCRB" w:hAnsi="OCRB"/>
          <w:i/>
          <w:iCs/>
        </w:rPr>
        <w:t>L</w:t>
      </w:r>
      <w:r w:rsidRPr="007171C3">
        <w:rPr>
          <w:rFonts w:ascii="OCRB" w:hAnsi="OCRB"/>
          <w:i/>
          <w:iCs/>
        </w:rPr>
        <w:t>earning</w:t>
      </w:r>
      <w:r>
        <w:rPr>
          <w:rFonts w:ascii="OCRB" w:hAnsi="OCRB"/>
        </w:rPr>
        <w:t xml:space="preserve">, on mets à jour les poids du Réseau </w:t>
      </w:r>
      <w:r w:rsidRPr="007171C3">
        <w:rPr>
          <w:rFonts w:ascii="OCRB" w:hAnsi="OCRB"/>
          <w:b/>
          <w:bCs/>
        </w:rPr>
        <w:t>après</w:t>
      </w:r>
      <w:r>
        <w:rPr>
          <w:rFonts w:ascii="OCRB" w:hAnsi="OCRB"/>
        </w:rPr>
        <w:t xml:space="preserve"> avoir calculé l’Erreur Moyenne (de toutes les données).</w:t>
      </w:r>
    </w:p>
    <w:p w14:paraId="346CD11E" w14:textId="0500D7EA" w:rsidR="007171C3" w:rsidRDefault="007171C3" w:rsidP="00060CC8">
      <w:pPr>
        <w:rPr>
          <w:rFonts w:ascii="OCRB" w:hAnsi="OCRB"/>
        </w:rPr>
      </w:pPr>
      <w:r>
        <w:rPr>
          <w:rFonts w:ascii="OCRB" w:hAnsi="OCRB"/>
        </w:rPr>
        <w:t>D’autres techniques existent.</w:t>
      </w:r>
      <w:r>
        <w:rPr>
          <w:rFonts w:ascii="OCRB" w:hAnsi="OCRB"/>
        </w:rPr>
        <w:br/>
        <w:t>Avec l’</w:t>
      </w:r>
      <w:r w:rsidRPr="007171C3">
        <w:rPr>
          <w:rFonts w:ascii="OCRB" w:hAnsi="OCRB"/>
          <w:i/>
          <w:iCs/>
        </w:rPr>
        <w:t>Online Learning</w:t>
      </w:r>
      <w:r>
        <w:rPr>
          <w:rFonts w:ascii="OCRB" w:hAnsi="OCRB"/>
        </w:rPr>
        <w:t xml:space="preserve">, on propage en arrière l’erreur de </w:t>
      </w:r>
      <w:r w:rsidRPr="007171C3">
        <w:rPr>
          <w:rFonts w:ascii="OCRB" w:hAnsi="OCRB"/>
          <w:b/>
          <w:bCs/>
        </w:rPr>
        <w:t>chaque donnée</w:t>
      </w:r>
      <w:r w:rsidRPr="007171C3">
        <w:rPr>
          <w:rFonts w:ascii="OCRB" w:hAnsi="OCRB"/>
        </w:rPr>
        <w:t>, et</w:t>
      </w:r>
      <w:r>
        <w:rPr>
          <w:rFonts w:ascii="OCRB" w:hAnsi="OCRB"/>
        </w:rPr>
        <w:t xml:space="preserve"> on mets à jour les poids du Réseau à chaque fois.</w:t>
      </w:r>
    </w:p>
    <w:p w14:paraId="2E949C48" w14:textId="163C36F9" w:rsidR="00E5789D" w:rsidRDefault="00E5789D" w:rsidP="00060CC8">
      <w:pPr>
        <w:rPr>
          <w:rFonts w:ascii="OCRB" w:hAnsi="OCRB"/>
        </w:rPr>
      </w:pPr>
    </w:p>
    <w:p w14:paraId="1F15A681" w14:textId="619EBF84" w:rsidR="00E5789D" w:rsidRDefault="00E5789D" w:rsidP="00060CC8">
      <w:pPr>
        <w:rPr>
          <w:rFonts w:ascii="OCRB" w:hAnsi="OCRB"/>
        </w:rPr>
      </w:pPr>
    </w:p>
    <w:p w14:paraId="79765FDA" w14:textId="15295D22" w:rsidR="00E5789D" w:rsidRDefault="00E5789D" w:rsidP="00060CC8">
      <w:pPr>
        <w:rPr>
          <w:rFonts w:ascii="OCRB" w:hAnsi="OCRB"/>
        </w:rPr>
      </w:pPr>
    </w:p>
    <w:p w14:paraId="66D7FD67" w14:textId="02CCC5BD" w:rsidR="00E5789D" w:rsidRDefault="00E5789D" w:rsidP="00060CC8">
      <w:pPr>
        <w:rPr>
          <w:rFonts w:ascii="OCRB" w:hAnsi="OCRB"/>
        </w:rPr>
      </w:pPr>
    </w:p>
    <w:p w14:paraId="1FE53BE6" w14:textId="40AFBB53" w:rsidR="00E5789D" w:rsidRDefault="00E5789D" w:rsidP="00060CC8">
      <w:pPr>
        <w:rPr>
          <w:rFonts w:ascii="OCRB" w:hAnsi="OCRB"/>
        </w:rPr>
      </w:pPr>
    </w:p>
    <w:p w14:paraId="4D21DCC5" w14:textId="022D6E90" w:rsidR="00E5789D" w:rsidRDefault="00E5789D" w:rsidP="00060CC8">
      <w:pPr>
        <w:rPr>
          <w:rFonts w:ascii="OCRB" w:hAnsi="OCRB"/>
        </w:rPr>
      </w:pPr>
    </w:p>
    <w:p w14:paraId="76718864" w14:textId="5F557DC8" w:rsidR="00E5789D" w:rsidRDefault="00E5789D" w:rsidP="00060CC8">
      <w:pPr>
        <w:rPr>
          <w:rFonts w:ascii="OCRB" w:hAnsi="OCRB"/>
        </w:rPr>
      </w:pPr>
    </w:p>
    <w:p w14:paraId="61F241BD" w14:textId="25D0D7E3" w:rsidR="00E5789D" w:rsidRDefault="00E5789D" w:rsidP="00060CC8">
      <w:pPr>
        <w:rPr>
          <w:rFonts w:ascii="OCRB" w:hAnsi="OCRB"/>
        </w:rPr>
      </w:pPr>
    </w:p>
    <w:p w14:paraId="57F6EC57" w14:textId="36D5AD62" w:rsidR="00E5789D" w:rsidRDefault="00E5789D" w:rsidP="00060CC8">
      <w:pPr>
        <w:rPr>
          <w:rFonts w:ascii="OCRB" w:hAnsi="OCRB"/>
        </w:rPr>
      </w:pPr>
    </w:p>
    <w:p w14:paraId="3E695208" w14:textId="697CD70B" w:rsidR="00E5789D" w:rsidRDefault="00E5789D" w:rsidP="00060CC8">
      <w:pPr>
        <w:rPr>
          <w:rFonts w:ascii="OCRB" w:hAnsi="OCRB"/>
        </w:rPr>
      </w:pPr>
    </w:p>
    <w:p w14:paraId="7552AE8A" w14:textId="7FFED366" w:rsidR="00E5789D" w:rsidRDefault="00E5789D" w:rsidP="00060CC8">
      <w:pPr>
        <w:rPr>
          <w:rFonts w:ascii="OCRB" w:hAnsi="OCRB"/>
        </w:rPr>
      </w:pPr>
    </w:p>
    <w:p w14:paraId="6E00E637" w14:textId="338CB70E" w:rsidR="00E5789D" w:rsidRDefault="00E5789D" w:rsidP="00060CC8">
      <w:pPr>
        <w:rPr>
          <w:rFonts w:ascii="OCRB" w:hAnsi="OCRB"/>
        </w:rPr>
      </w:pPr>
    </w:p>
    <w:p w14:paraId="38575D4B" w14:textId="0AA2CB7C" w:rsidR="00E5789D" w:rsidRDefault="00E5789D" w:rsidP="00060CC8">
      <w:pPr>
        <w:rPr>
          <w:rFonts w:ascii="OCRB" w:hAnsi="OCRB"/>
        </w:rPr>
      </w:pPr>
    </w:p>
    <w:p w14:paraId="2265013B" w14:textId="17ECFC38" w:rsidR="00E5789D" w:rsidRDefault="00E5789D" w:rsidP="00060CC8">
      <w:pPr>
        <w:rPr>
          <w:rFonts w:ascii="OCRB" w:hAnsi="OCRB"/>
        </w:rPr>
      </w:pPr>
    </w:p>
    <w:p w14:paraId="7994A444" w14:textId="566EC02F" w:rsidR="00E5789D" w:rsidRDefault="00E5789D" w:rsidP="00060CC8">
      <w:pPr>
        <w:rPr>
          <w:rFonts w:ascii="OCRB" w:hAnsi="OCRB"/>
        </w:rPr>
      </w:pPr>
    </w:p>
    <w:p w14:paraId="3C7B3843" w14:textId="22F15A53" w:rsidR="004749A1" w:rsidRPr="004749A1" w:rsidRDefault="004749A1" w:rsidP="00060CC8">
      <w:pPr>
        <w:rPr>
          <w:rFonts w:ascii="OCRB" w:hAnsi="OCRB"/>
        </w:rPr>
      </w:pPr>
      <w:r>
        <w:rPr>
          <w:rFonts w:ascii="OCRB" w:hAnsi="OCRB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36FA12D" wp14:editId="718C6CA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88200" cy="24193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58" b="45404"/>
                    <a:stretch/>
                  </pic:blipFill>
                  <pic:spPr bwMode="auto">
                    <a:xfrm>
                      <a:off x="0" y="0"/>
                      <a:ext cx="7188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342DC" w14:textId="1E624EF1" w:rsidR="00E5789D" w:rsidRPr="00E5789D" w:rsidRDefault="00E5789D" w:rsidP="00060CC8">
      <w:pPr>
        <w:rPr>
          <w:rFonts w:ascii="OCRB" w:hAnsi="OCRB"/>
          <w:b/>
          <w:bCs/>
        </w:rPr>
      </w:pPr>
      <w:r w:rsidRPr="00E5789D">
        <w:rPr>
          <w:rFonts w:ascii="OCRB" w:hAnsi="OCRB"/>
          <w:b/>
          <w:bCs/>
        </w:rPr>
        <w:t>Back-propagation :</w:t>
      </w:r>
    </w:p>
    <w:p w14:paraId="6765CEE6" w14:textId="4E6B0E9A" w:rsidR="00FC04C9" w:rsidRDefault="00E5789D" w:rsidP="00060CC8">
      <w:pPr>
        <w:rPr>
          <w:rFonts w:ascii="OCRB" w:hAnsi="OCRB"/>
        </w:rPr>
      </w:pPr>
      <w:r>
        <w:rPr>
          <w:rFonts w:ascii="OCRB" w:hAnsi="OCRB"/>
        </w:rPr>
        <w:t>On calcule l’erreur de chaque couche en partant de la dernière. La formule à nouveau varie selon la fonction d’activation.</w:t>
      </w:r>
    </w:p>
    <w:p w14:paraId="47D2B0F5" w14:textId="087504C3" w:rsidR="00E5789D" w:rsidRDefault="00E5789D" w:rsidP="00060CC8">
      <w:pPr>
        <w:rPr>
          <w:rFonts w:ascii="OCRB" w:hAnsi="OCRB"/>
          <w:sz w:val="24"/>
          <w:szCs w:val="24"/>
        </w:rPr>
      </w:pPr>
      <w:r w:rsidRPr="00FC04C9">
        <w:rPr>
          <w:rStyle w:val="mi"/>
          <w:rFonts w:ascii="MathJax_Math" w:hAnsi="MathJax_Math"/>
          <w:sz w:val="24"/>
          <w:szCs w:val="24"/>
        </w:rPr>
        <w:t>δ</w:t>
      </w:r>
      <w:r w:rsidRPr="00DA574C">
        <w:rPr>
          <w:rStyle w:val="mi"/>
          <w:rFonts w:ascii="MathJax_Math" w:hAnsi="MathJax_Math"/>
          <w:b/>
          <w:bCs/>
          <w:sz w:val="24"/>
          <w:szCs w:val="24"/>
          <w:vertAlign w:val="superscript"/>
        </w:rPr>
        <w:t>l</w:t>
      </w:r>
      <w:r w:rsidRPr="00FC04C9">
        <w:rPr>
          <w:rStyle w:val="mi"/>
          <w:rFonts w:ascii="MathJax_Math" w:hAnsi="MathJax_Math"/>
          <w:sz w:val="24"/>
          <w:szCs w:val="24"/>
        </w:rPr>
        <w:t xml:space="preserve"> </w:t>
      </w:r>
      <w:r w:rsidRPr="00FC04C9">
        <w:rPr>
          <w:rFonts w:ascii="OCRB" w:hAnsi="OCRB"/>
          <w:sz w:val="24"/>
          <w:szCs w:val="24"/>
        </w:rPr>
        <w:t>= ((w</w:t>
      </w:r>
      <w:r w:rsidRPr="00FC04C9">
        <w:rPr>
          <w:rFonts w:ascii="OCRB" w:hAnsi="OCRB"/>
          <w:b/>
          <w:bCs/>
          <w:sz w:val="24"/>
          <w:szCs w:val="24"/>
          <w:vertAlign w:val="superscript"/>
        </w:rPr>
        <w:t>l+1</w:t>
      </w:r>
      <w:r w:rsidR="00FC04C9" w:rsidRPr="00FC04C9">
        <w:rPr>
          <w:rFonts w:ascii="OCRB" w:hAnsi="OCRB"/>
          <w:sz w:val="24"/>
          <w:szCs w:val="24"/>
        </w:rPr>
        <w:t>)</w:t>
      </w:r>
      <w:r w:rsidRPr="00FC04C9">
        <w:rPr>
          <w:rFonts w:ascii="OCRB" w:hAnsi="OCRB"/>
          <w:b/>
          <w:bCs/>
          <w:sz w:val="24"/>
          <w:szCs w:val="24"/>
          <w:vertAlign w:val="superscript"/>
        </w:rPr>
        <w:t>T</w:t>
      </w:r>
      <w:r w:rsidR="00FC04C9" w:rsidRPr="00FC04C9">
        <w:rPr>
          <w:rFonts w:ascii="OCRB" w:hAnsi="OCRB"/>
          <w:sz w:val="24"/>
          <w:szCs w:val="24"/>
        </w:rPr>
        <w:t xml:space="preserve"> </w:t>
      </w:r>
      <w:r w:rsidR="00FC04C9" w:rsidRPr="00FC04C9">
        <w:rPr>
          <w:rStyle w:val="mi"/>
          <w:rFonts w:ascii="MathJax_Math" w:hAnsi="MathJax_Math"/>
          <w:sz w:val="24"/>
          <w:szCs w:val="24"/>
        </w:rPr>
        <w:t>δ</w:t>
      </w:r>
      <w:r w:rsidRPr="00FC04C9">
        <w:rPr>
          <w:rFonts w:ascii="OCRB" w:hAnsi="OCRB"/>
          <w:b/>
          <w:bCs/>
          <w:sz w:val="24"/>
          <w:szCs w:val="24"/>
          <w:vertAlign w:val="superscript"/>
        </w:rPr>
        <w:t>l+1</w:t>
      </w:r>
      <w:r w:rsidRPr="00FC04C9">
        <w:rPr>
          <w:rFonts w:ascii="OCRB" w:hAnsi="OCRB"/>
          <w:sz w:val="24"/>
          <w:szCs w:val="24"/>
        </w:rPr>
        <w:t>)</w:t>
      </w:r>
      <w:r w:rsidR="00FC04C9" w:rsidRPr="00FC04C9">
        <w:rPr>
          <w:rFonts w:ascii="OCRB" w:hAnsi="OCRB"/>
          <w:sz w:val="24"/>
          <w:szCs w:val="24"/>
        </w:rPr>
        <w:t xml:space="preserve"> </w:t>
      </w:r>
      <w:r w:rsidRPr="00FC04C9">
        <w:rPr>
          <w:rFonts w:ascii="Cambria Math" w:hAnsi="Cambria Math" w:cs="Cambria Math"/>
          <w:sz w:val="24"/>
          <w:szCs w:val="24"/>
        </w:rPr>
        <w:t>⊙</w:t>
      </w:r>
      <w:r w:rsidR="00FC04C9" w:rsidRPr="00FC04C9">
        <w:rPr>
          <w:rFonts w:ascii="OCRB" w:hAnsi="OCRB"/>
          <w:sz w:val="24"/>
          <w:szCs w:val="24"/>
        </w:rPr>
        <w:t xml:space="preserve"> sigmoid</w:t>
      </w:r>
      <w:r w:rsidRPr="00FC04C9">
        <w:rPr>
          <w:rFonts w:ascii="Courier New" w:hAnsi="Courier New" w:cs="Courier New"/>
          <w:sz w:val="24"/>
          <w:szCs w:val="24"/>
        </w:rPr>
        <w:t>′</w:t>
      </w:r>
      <w:r w:rsidRPr="00FC04C9">
        <w:rPr>
          <w:rFonts w:ascii="OCRB" w:hAnsi="OCRB"/>
          <w:sz w:val="24"/>
          <w:szCs w:val="24"/>
        </w:rPr>
        <w:t>(z</w:t>
      </w:r>
      <w:r w:rsidRPr="00FC04C9">
        <w:rPr>
          <w:rFonts w:ascii="OCRB" w:hAnsi="OCRB"/>
          <w:b/>
          <w:bCs/>
          <w:sz w:val="24"/>
          <w:szCs w:val="24"/>
          <w:vertAlign w:val="superscript"/>
        </w:rPr>
        <w:t>l</w:t>
      </w:r>
      <w:r w:rsidRPr="00FC04C9">
        <w:rPr>
          <w:rFonts w:ascii="OCRB" w:hAnsi="OCRB"/>
          <w:sz w:val="24"/>
          <w:szCs w:val="24"/>
        </w:rPr>
        <w:t>)</w:t>
      </w:r>
    </w:p>
    <w:p w14:paraId="58EF9185" w14:textId="4BF3D84E" w:rsidR="00FC04C9" w:rsidRPr="00DA574C" w:rsidRDefault="00FC04C9" w:rsidP="00060CC8">
      <w:pPr>
        <w:rPr>
          <w:rFonts w:ascii="OCRB" w:hAnsi="OCRB"/>
        </w:rPr>
      </w:pPr>
      <w:r w:rsidRPr="00DA574C">
        <w:rPr>
          <w:rFonts w:ascii="OCRB" w:hAnsi="OCRB"/>
        </w:rPr>
        <w:t>Cette formule générale utilise une représentation du réseau sous forme de matrices ( (wl+1)</w:t>
      </w:r>
      <w:r w:rsidRPr="00DA574C">
        <w:rPr>
          <w:rFonts w:ascii="OCRB" w:hAnsi="OCRB"/>
          <w:vertAlign w:val="superscript"/>
        </w:rPr>
        <w:t>T</w:t>
      </w:r>
      <w:r w:rsidRPr="00DA574C">
        <w:rPr>
          <w:rFonts w:ascii="OCRB" w:hAnsi="OCRB"/>
        </w:rPr>
        <w:t xml:space="preserve"> = transposée de la matrice des poids de la couche l+1 ).</w:t>
      </w:r>
      <w:r w:rsidR="00DA574C">
        <w:rPr>
          <w:rFonts w:ascii="OCRB" w:hAnsi="OCRB"/>
        </w:rPr>
        <w:br/>
        <w:t>Toutes les implémentations modernes de RNAs utilisent des calculs de matrices pour l’algorithme d’apprentissage.</w:t>
      </w:r>
    </w:p>
    <w:p w14:paraId="7DCA2294" w14:textId="3394FC25" w:rsidR="00DA574C" w:rsidRDefault="00DA574C" w:rsidP="00060CC8">
      <w:pPr>
        <w:rPr>
          <w:rFonts w:ascii="OCRB" w:hAnsi="OCRB"/>
          <w:sz w:val="24"/>
          <w:szCs w:val="24"/>
        </w:rPr>
      </w:pPr>
      <w:r>
        <w:rPr>
          <w:rFonts w:ascii="OCRB" w:hAnsi="OCRB"/>
          <w:sz w:val="24"/>
          <w:szCs w:val="24"/>
        </w:rPr>
        <w:t>sigmoid</w:t>
      </w:r>
      <w:r w:rsidRPr="00FC04C9">
        <w:rPr>
          <w:rFonts w:ascii="Courier New" w:hAnsi="Courier New" w:cs="Courier New"/>
          <w:sz w:val="24"/>
          <w:szCs w:val="24"/>
        </w:rPr>
        <w:t>′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OCRB" w:hAnsi="OCRB" w:cs="Courier New"/>
        </w:rPr>
        <w:t>correspond à la dérivée de sigmoid.</w:t>
      </w:r>
    </w:p>
    <w:p w14:paraId="0953B7A9" w14:textId="751CF188" w:rsidR="00FC04C9" w:rsidRDefault="00FC04C9" w:rsidP="00060CC8">
      <w:pPr>
        <w:rPr>
          <w:rFonts w:ascii="OCRB" w:hAnsi="OCRB"/>
        </w:rPr>
      </w:pPr>
      <w:r w:rsidRPr="00DA574C">
        <w:rPr>
          <w:rFonts w:ascii="OCRB" w:hAnsi="OCRB"/>
        </w:rPr>
        <w:t xml:space="preserve">Le </w:t>
      </w:r>
      <w:r w:rsidRPr="00DA574C">
        <w:rPr>
          <w:rFonts w:ascii="Cambria Math" w:hAnsi="Cambria Math" w:cs="Cambria Math"/>
        </w:rPr>
        <w:t>⊙</w:t>
      </w:r>
      <w:r w:rsidRPr="00DA574C">
        <w:rPr>
          <w:rFonts w:ascii="OCRB" w:hAnsi="OCRB"/>
        </w:rPr>
        <w:t xml:space="preserve"> correspond au </w:t>
      </w:r>
      <w:r w:rsidRPr="00DA574C">
        <w:rPr>
          <w:rFonts w:ascii="OCRB" w:hAnsi="OCRB"/>
          <w:i/>
          <w:iCs/>
        </w:rPr>
        <w:t>produ</w:t>
      </w:r>
      <w:r w:rsidR="00DA574C" w:rsidRPr="00DA574C">
        <w:rPr>
          <w:rFonts w:ascii="OCRB" w:hAnsi="OCRB"/>
          <w:i/>
          <w:iCs/>
        </w:rPr>
        <w:t>i</w:t>
      </w:r>
      <w:r w:rsidRPr="00DA574C">
        <w:rPr>
          <w:rFonts w:ascii="OCRB" w:hAnsi="OCRB"/>
          <w:i/>
          <w:iCs/>
        </w:rPr>
        <w:t>t</w:t>
      </w:r>
      <w:r w:rsidR="00DA574C" w:rsidRPr="00DA574C">
        <w:rPr>
          <w:rFonts w:ascii="OCRB" w:hAnsi="OCRB"/>
          <w:i/>
          <w:iCs/>
        </w:rPr>
        <w:t xml:space="preserve"> de Hadamard</w:t>
      </w:r>
      <w:r w:rsidRPr="00DA574C">
        <w:rPr>
          <w:rFonts w:ascii="OCRB" w:hAnsi="OCRB"/>
        </w:rPr>
        <w:t xml:space="preserve"> des 2 membres de la formule</w:t>
      </w:r>
      <w:r w:rsidR="00DA574C">
        <w:rPr>
          <w:rFonts w:ascii="OCRB" w:hAnsi="OCRB"/>
        </w:rPr>
        <w:t xml:space="preserve"> (tout simplement le produit </w:t>
      </w:r>
      <w:r w:rsidR="009C6981">
        <w:rPr>
          <w:rFonts w:ascii="OCRB" w:hAnsi="OCRB"/>
        </w:rPr>
        <w:t>terme-à-terme</w:t>
      </w:r>
      <w:r w:rsidR="00DA574C">
        <w:rPr>
          <w:rFonts w:ascii="OCRB" w:hAnsi="OCRB"/>
        </w:rPr>
        <w:t xml:space="preserve"> des 2 matrices).</w:t>
      </w:r>
    </w:p>
    <w:p w14:paraId="5E0CD222" w14:textId="2CE63C31" w:rsidR="00DA574C" w:rsidRDefault="00DA574C" w:rsidP="00060CC8">
      <w:pPr>
        <w:rPr>
          <w:rFonts w:ascii="OCRB" w:hAnsi="OCRB"/>
        </w:rPr>
      </w:pPr>
    </w:p>
    <w:p w14:paraId="179FF57A" w14:textId="5400F8CE" w:rsidR="00DA574C" w:rsidRPr="00DA574C" w:rsidRDefault="00DA574C" w:rsidP="00060CC8">
      <w:pPr>
        <w:rPr>
          <w:rFonts w:ascii="OCRB" w:hAnsi="OCRB"/>
        </w:rPr>
      </w:pPr>
      <w:r>
        <w:rPr>
          <w:rFonts w:ascii="OCRB" w:hAnsi="OCRB"/>
        </w:rPr>
        <w:t xml:space="preserve">L’important est de noter que l’erreur d’une couche </w:t>
      </w:r>
      <w:r w:rsidRPr="00FC04C9">
        <w:rPr>
          <w:rStyle w:val="mi"/>
          <w:rFonts w:ascii="MathJax_Math" w:hAnsi="MathJax_Math"/>
          <w:sz w:val="24"/>
          <w:szCs w:val="24"/>
        </w:rPr>
        <w:t>δ</w:t>
      </w:r>
      <w:r w:rsidRPr="00DA574C">
        <w:rPr>
          <w:rStyle w:val="mi"/>
          <w:rFonts w:ascii="MathJax_Math" w:hAnsi="MathJax_Math"/>
          <w:b/>
          <w:bCs/>
          <w:sz w:val="24"/>
          <w:szCs w:val="24"/>
          <w:vertAlign w:val="superscript"/>
        </w:rPr>
        <w:t>l</w:t>
      </w:r>
      <w:r w:rsidRPr="00DA574C">
        <w:rPr>
          <w:rStyle w:val="mi"/>
          <w:rFonts w:ascii="MathJax_Math" w:hAnsi="MathJax_Math"/>
          <w:b/>
          <w:bCs/>
          <w:sz w:val="24"/>
          <w:szCs w:val="24"/>
        </w:rPr>
        <w:t xml:space="preserve">  </w:t>
      </w:r>
      <w:r w:rsidRPr="00DA574C">
        <w:rPr>
          <w:rFonts w:ascii="OCRB" w:hAnsi="OCRB"/>
        </w:rPr>
        <w:t>dépend de l’erreur de la couche suivante</w:t>
      </w:r>
      <w:r>
        <w:rPr>
          <w:rStyle w:val="mi"/>
          <w:rFonts w:ascii="MathJax_Math" w:hAnsi="MathJax_Math"/>
          <w:b/>
          <w:bCs/>
          <w:sz w:val="24"/>
          <w:szCs w:val="24"/>
        </w:rPr>
        <w:t xml:space="preserve">  </w:t>
      </w:r>
      <w:r w:rsidRPr="00FC04C9">
        <w:rPr>
          <w:rStyle w:val="mi"/>
          <w:rFonts w:ascii="MathJax_Math" w:hAnsi="MathJax_Math"/>
          <w:sz w:val="24"/>
          <w:szCs w:val="24"/>
        </w:rPr>
        <w:t>δ</w:t>
      </w:r>
      <w:r w:rsidRPr="00FC04C9">
        <w:rPr>
          <w:rFonts w:ascii="OCRB" w:hAnsi="OCRB"/>
          <w:b/>
          <w:bCs/>
          <w:sz w:val="24"/>
          <w:szCs w:val="24"/>
          <w:vertAlign w:val="superscript"/>
        </w:rPr>
        <w:t>l+1</w:t>
      </w:r>
      <w:r w:rsidRPr="00DA574C">
        <w:rPr>
          <w:rFonts w:ascii="OCRB" w:hAnsi="OCRB"/>
        </w:rPr>
        <w:t>.</w:t>
      </w:r>
    </w:p>
    <w:p w14:paraId="58466831" w14:textId="10794C4F" w:rsidR="00DA574C" w:rsidRPr="00AA7660" w:rsidRDefault="00AA7660" w:rsidP="00060CC8">
      <w:pPr>
        <w:rPr>
          <w:rFonts w:ascii="OCRB" w:hAnsi="OCRB"/>
          <w:b/>
          <w:bCs/>
          <w:color w:val="FF0000"/>
        </w:rPr>
      </w:pPr>
      <w:r w:rsidRPr="00AA7660">
        <w:rPr>
          <w:rFonts w:ascii="OCRB" w:hAnsi="OCRB"/>
          <w:b/>
          <w:bCs/>
          <w:color w:val="FF0000"/>
        </w:rPr>
        <w:t xml:space="preserve">Erreur </w:t>
      </w:r>
      <w:r w:rsidRPr="00AA7660">
        <w:rPr>
          <w:rStyle w:val="mi"/>
          <w:rFonts w:ascii="MathJax_Math" w:hAnsi="MathJax_Math"/>
          <w:b/>
          <w:bCs/>
          <w:color w:val="FF0000"/>
          <w:sz w:val="24"/>
          <w:szCs w:val="24"/>
        </w:rPr>
        <w:t>δ</w:t>
      </w:r>
      <w:r w:rsidRPr="00AA7660">
        <w:rPr>
          <w:rStyle w:val="mi"/>
          <w:rFonts w:ascii="MathJax_Math" w:hAnsi="MathJax_Math"/>
          <w:b/>
          <w:bCs/>
          <w:color w:val="FF0000"/>
          <w:sz w:val="24"/>
          <w:szCs w:val="24"/>
          <w:vertAlign w:val="superscript"/>
        </w:rPr>
        <w:t>l</w:t>
      </w:r>
      <w:r>
        <w:rPr>
          <w:rStyle w:val="mi"/>
          <w:rFonts w:ascii="MathJax_Math" w:hAnsi="MathJax_Math"/>
          <w:b/>
          <w:bCs/>
          <w:color w:val="FF0000"/>
          <w:sz w:val="24"/>
          <w:szCs w:val="24"/>
          <w:vertAlign w:val="superscript"/>
        </w:rPr>
        <w:t>-</w:t>
      </w:r>
      <w:r w:rsidR="006C7B58">
        <w:rPr>
          <w:rStyle w:val="mi"/>
          <w:rFonts w:ascii="MathJax_Math" w:hAnsi="MathJax_Math"/>
          <w:b/>
          <w:bCs/>
          <w:color w:val="FF0000"/>
          <w:sz w:val="24"/>
          <w:szCs w:val="24"/>
          <w:vertAlign w:val="superscript"/>
        </w:rPr>
        <w:t>2</w:t>
      </w:r>
    </w:p>
    <w:p w14:paraId="04D4379E" w14:textId="5C666CA8" w:rsidR="007171C3" w:rsidRDefault="007171C3" w:rsidP="00060CC8">
      <w:pPr>
        <w:rPr>
          <w:rFonts w:ascii="OCRB" w:hAnsi="OCRB"/>
        </w:rPr>
      </w:pPr>
    </w:p>
    <w:p w14:paraId="60635514" w14:textId="6F6EB46B" w:rsidR="007171C3" w:rsidRDefault="007171C3" w:rsidP="00060CC8">
      <w:pPr>
        <w:rPr>
          <w:rFonts w:ascii="OCRB" w:hAnsi="OCRB"/>
        </w:rPr>
      </w:pPr>
    </w:p>
    <w:p w14:paraId="385A3465" w14:textId="64F02716" w:rsidR="007171C3" w:rsidRDefault="007171C3" w:rsidP="00060CC8">
      <w:pPr>
        <w:rPr>
          <w:rFonts w:ascii="OCRB" w:hAnsi="OCRB"/>
        </w:rPr>
      </w:pPr>
    </w:p>
    <w:p w14:paraId="3F520E6C" w14:textId="0D0684BD" w:rsidR="007171C3" w:rsidRDefault="007171C3" w:rsidP="00060CC8">
      <w:pPr>
        <w:rPr>
          <w:rFonts w:ascii="OCRB" w:hAnsi="OCRB"/>
        </w:rPr>
      </w:pPr>
    </w:p>
    <w:p w14:paraId="026CE54D" w14:textId="75B62444" w:rsidR="007171C3" w:rsidRDefault="007171C3" w:rsidP="00060CC8">
      <w:pPr>
        <w:rPr>
          <w:rFonts w:ascii="OCRB" w:hAnsi="OCRB"/>
        </w:rPr>
      </w:pPr>
    </w:p>
    <w:p w14:paraId="3431BBF4" w14:textId="730440D3" w:rsidR="007171C3" w:rsidRDefault="007171C3" w:rsidP="00060CC8">
      <w:pPr>
        <w:rPr>
          <w:rFonts w:ascii="OCRB" w:hAnsi="OCRB"/>
        </w:rPr>
      </w:pPr>
    </w:p>
    <w:p w14:paraId="0537DFE8" w14:textId="302684CB" w:rsidR="007171C3" w:rsidRDefault="007171C3" w:rsidP="00060CC8">
      <w:pPr>
        <w:rPr>
          <w:rFonts w:ascii="OCRB" w:hAnsi="OCRB"/>
        </w:rPr>
      </w:pPr>
    </w:p>
    <w:p w14:paraId="427BE02A" w14:textId="25537A9C" w:rsidR="007171C3" w:rsidRDefault="007171C3" w:rsidP="00060CC8">
      <w:pPr>
        <w:rPr>
          <w:rFonts w:ascii="OCRB" w:hAnsi="OCRB"/>
        </w:rPr>
      </w:pPr>
    </w:p>
    <w:p w14:paraId="0E9373DD" w14:textId="1CA229A1" w:rsidR="007171C3" w:rsidRDefault="007171C3" w:rsidP="00060CC8">
      <w:pPr>
        <w:rPr>
          <w:rFonts w:ascii="OCRB" w:hAnsi="OCRB"/>
        </w:rPr>
      </w:pPr>
    </w:p>
    <w:p w14:paraId="62A980B3" w14:textId="1BBB3F73" w:rsidR="007171C3" w:rsidRDefault="007171C3" w:rsidP="00060CC8">
      <w:pPr>
        <w:rPr>
          <w:rFonts w:ascii="OCRB" w:hAnsi="OCRB"/>
        </w:rPr>
      </w:pPr>
    </w:p>
    <w:p w14:paraId="797DF23F" w14:textId="6FC3420F" w:rsidR="007171C3" w:rsidRDefault="007171C3" w:rsidP="00060CC8">
      <w:pPr>
        <w:rPr>
          <w:rFonts w:ascii="OCRB" w:hAnsi="OCRB"/>
        </w:rPr>
      </w:pPr>
    </w:p>
    <w:p w14:paraId="30CA3E4C" w14:textId="59C4C565" w:rsidR="007171C3" w:rsidRDefault="007171C3" w:rsidP="00060CC8">
      <w:pPr>
        <w:rPr>
          <w:rFonts w:ascii="OCRB" w:hAnsi="OCRB"/>
        </w:rPr>
      </w:pPr>
    </w:p>
    <w:p w14:paraId="6CD5A116" w14:textId="5A91AA53" w:rsidR="007171C3" w:rsidRDefault="007171C3" w:rsidP="00060CC8">
      <w:pPr>
        <w:rPr>
          <w:rFonts w:ascii="OCRB" w:hAnsi="OCRB"/>
        </w:rPr>
      </w:pPr>
    </w:p>
    <w:p w14:paraId="21400A32" w14:textId="30D3E40D" w:rsidR="007171C3" w:rsidRDefault="007171C3" w:rsidP="00060CC8">
      <w:pPr>
        <w:rPr>
          <w:rFonts w:ascii="OCRB" w:hAnsi="OCRB"/>
        </w:rPr>
      </w:pPr>
    </w:p>
    <w:p w14:paraId="4BE08FED" w14:textId="00FE62B3" w:rsidR="007171C3" w:rsidRDefault="007171C3" w:rsidP="00060CC8">
      <w:pPr>
        <w:rPr>
          <w:rFonts w:ascii="OCRB" w:hAnsi="OCRB"/>
        </w:rPr>
      </w:pPr>
    </w:p>
    <w:p w14:paraId="02E3ABAB" w14:textId="77777777" w:rsidR="004749A1" w:rsidRDefault="004749A1" w:rsidP="00060CC8">
      <w:pPr>
        <w:rPr>
          <w:rFonts w:ascii="OCRB" w:hAnsi="OCRB"/>
          <w:b/>
          <w:bCs/>
        </w:rPr>
      </w:pPr>
      <w:r>
        <w:rPr>
          <w:rFonts w:ascii="OCRB" w:hAnsi="OCRB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9A7F675" wp14:editId="1A1832CF">
            <wp:simplePos x="0" y="0"/>
            <wp:positionH relativeFrom="margin">
              <wp:align>center</wp:align>
            </wp:positionH>
            <wp:positionV relativeFrom="paragraph">
              <wp:posOffset>116959</wp:posOffset>
            </wp:positionV>
            <wp:extent cx="7131050" cy="21050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6788" r="9397" b="45931"/>
                    <a:stretch/>
                  </pic:blipFill>
                  <pic:spPr bwMode="auto">
                    <a:xfrm>
                      <a:off x="0" y="0"/>
                      <a:ext cx="7131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2DAB8" w14:textId="6AB37D88" w:rsidR="007171C3" w:rsidRPr="007171C3" w:rsidRDefault="007171C3" w:rsidP="00060CC8">
      <w:pPr>
        <w:rPr>
          <w:rFonts w:ascii="OCRB" w:hAnsi="OCRB"/>
          <w:b/>
          <w:bCs/>
        </w:rPr>
      </w:pPr>
      <w:r w:rsidRPr="007171C3">
        <w:rPr>
          <w:rFonts w:ascii="OCRB" w:hAnsi="OCRB"/>
          <w:b/>
          <w:bCs/>
        </w:rPr>
        <w:t>Mise à jour des poids :</w:t>
      </w:r>
    </w:p>
    <w:p w14:paraId="150B4275" w14:textId="60D62196" w:rsidR="007171C3" w:rsidRDefault="002F3610" w:rsidP="00060CC8">
      <w:pPr>
        <w:rPr>
          <w:rFonts w:ascii="OCRB" w:hAnsi="OCRB"/>
        </w:rPr>
      </w:pPr>
      <w:r>
        <w:rPr>
          <w:rFonts w:ascii="OCRB" w:hAnsi="OCRB"/>
        </w:rPr>
        <w:t>Une fois l’erreur de chaque couche calculée, on peut utiliser cette dernière pour mettre à jour les poids du Réseau.</w:t>
      </w:r>
    </w:p>
    <w:p w14:paraId="11D34F29" w14:textId="78EACDC9" w:rsidR="002F3610" w:rsidRDefault="002F3610" w:rsidP="00060CC8">
      <w:pPr>
        <w:rPr>
          <w:rFonts w:ascii="OCRB" w:hAnsi="OCRB"/>
        </w:rPr>
      </w:pPr>
      <w:r>
        <w:rPr>
          <w:rFonts w:ascii="OCRB" w:hAnsi="OCRB"/>
        </w:rPr>
        <w:t>Les matrices de poids w</w:t>
      </w:r>
      <w:r w:rsidRPr="009C6981">
        <w:rPr>
          <w:rFonts w:ascii="OCRB" w:hAnsi="OCRB"/>
          <w:b/>
          <w:bCs/>
          <w:vertAlign w:val="superscript"/>
        </w:rPr>
        <w:t>l</w:t>
      </w:r>
      <w:r>
        <w:rPr>
          <w:rFonts w:ascii="OCRB" w:hAnsi="OCRB"/>
        </w:rPr>
        <w:t xml:space="preserve"> sont mises à jour selon la formule :</w:t>
      </w:r>
    </w:p>
    <w:p w14:paraId="515AA3B2" w14:textId="14CEB89A" w:rsidR="002F3610" w:rsidRDefault="002F3610" w:rsidP="00060CC8">
      <w:pPr>
        <w:rPr>
          <w:rFonts w:ascii="OCRB" w:hAnsi="OCRB"/>
          <w:b/>
          <w:bCs/>
          <w:sz w:val="28"/>
          <w:szCs w:val="28"/>
          <w:vertAlign w:val="superscript"/>
        </w:rPr>
      </w:pPr>
      <w:r w:rsidRPr="002F3610">
        <w:rPr>
          <w:rFonts w:ascii="OCRB" w:hAnsi="OCRB"/>
          <w:sz w:val="28"/>
          <w:szCs w:val="28"/>
        </w:rPr>
        <w:t>w</w:t>
      </w:r>
      <w:r w:rsidRPr="002F3610">
        <w:rPr>
          <w:rFonts w:ascii="OCRB" w:hAnsi="OCRB"/>
          <w:b/>
          <w:bCs/>
          <w:sz w:val="28"/>
          <w:szCs w:val="28"/>
          <w:vertAlign w:val="superscript"/>
        </w:rPr>
        <w:t>l</w:t>
      </w:r>
      <w:r w:rsidRPr="002F3610">
        <w:rPr>
          <w:rFonts w:ascii="Courier New" w:hAnsi="Courier New" w:cs="Courier New"/>
          <w:sz w:val="28"/>
          <w:szCs w:val="28"/>
        </w:rPr>
        <w:t xml:space="preserve"> = </w:t>
      </w:r>
      <w:r w:rsidRPr="002F3610">
        <w:rPr>
          <w:rFonts w:ascii="OCRB" w:hAnsi="OCRB"/>
          <w:sz w:val="28"/>
          <w:szCs w:val="28"/>
        </w:rPr>
        <w:t>w</w:t>
      </w:r>
      <w:r w:rsidRPr="002F3610">
        <w:rPr>
          <w:rFonts w:ascii="OCRB" w:hAnsi="OCRB"/>
          <w:b/>
          <w:bCs/>
          <w:sz w:val="28"/>
          <w:szCs w:val="28"/>
          <w:vertAlign w:val="superscript"/>
        </w:rPr>
        <w:t>l</w:t>
      </w:r>
      <w:r>
        <w:rPr>
          <w:rFonts w:ascii="OCRB" w:hAnsi="OCRB"/>
          <w:b/>
          <w:bCs/>
          <w:sz w:val="28"/>
          <w:szCs w:val="28"/>
          <w:vertAlign w:val="superscript"/>
        </w:rPr>
        <w:t xml:space="preserve"> </w:t>
      </w:r>
      <w:r w:rsidRPr="002F3610">
        <w:rPr>
          <w:rFonts w:ascii="Courier New" w:hAnsi="Courier New" w:cs="Courier New"/>
          <w:sz w:val="28"/>
          <w:szCs w:val="28"/>
        </w:rPr>
        <w:t xml:space="preserve">−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  <w:sz w:val="28"/>
                <w:szCs w:val="28"/>
              </w:rPr>
              <m:t>η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</m:oMath>
      <w:r w:rsidRPr="002F3610">
        <w:rPr>
          <w:rFonts w:ascii="OCRB" w:hAnsi="OCRB"/>
          <w:sz w:val="28"/>
          <w:szCs w:val="28"/>
        </w:rPr>
        <w:t xml:space="preserve"> </w:t>
      </w:r>
      <w:r>
        <w:rPr>
          <w:rFonts w:ascii="OCRB" w:hAnsi="OCRB"/>
          <w:sz w:val="28"/>
          <w:szCs w:val="28"/>
        </w:rPr>
        <w:t xml:space="preserve">* </w:t>
      </w:r>
      <w:r w:rsidRPr="002F3610">
        <w:rPr>
          <w:rFonts w:ascii="OCRB" w:hAnsi="OCRB"/>
          <w:sz w:val="40"/>
          <w:szCs w:val="40"/>
        </w:rPr>
        <w:t>∑</w:t>
      </w:r>
      <w:r w:rsidRPr="002F3610">
        <w:rPr>
          <w:rFonts w:ascii="OCRB" w:hAnsi="OCRB"/>
          <w:b/>
          <w:bCs/>
          <w:sz w:val="28"/>
          <w:szCs w:val="28"/>
          <w:vertAlign w:val="subscript"/>
        </w:rPr>
        <w:t>x</w:t>
      </w:r>
      <w:r>
        <w:rPr>
          <w:rFonts w:ascii="OCRB" w:hAnsi="OCRB"/>
          <w:sz w:val="28"/>
          <w:szCs w:val="28"/>
          <w:vertAlign w:val="subscript"/>
        </w:rPr>
        <w:t xml:space="preserve"> </w:t>
      </w:r>
      <w:r w:rsidRPr="002F3610">
        <w:rPr>
          <w:rStyle w:val="mi"/>
          <w:rFonts w:ascii="MathJax_Math" w:hAnsi="MathJax_Math"/>
          <w:i/>
          <w:iCs/>
          <w:sz w:val="28"/>
          <w:szCs w:val="28"/>
        </w:rPr>
        <w:t>δ</w:t>
      </w:r>
      <w:r w:rsidRPr="002F3610">
        <w:rPr>
          <w:rFonts w:ascii="OCRB" w:hAnsi="OCRB"/>
          <w:b/>
          <w:bCs/>
          <w:sz w:val="28"/>
          <w:szCs w:val="28"/>
          <w:vertAlign w:val="superscript"/>
        </w:rPr>
        <w:t>x,l</w:t>
      </w:r>
      <w:r w:rsidRPr="002F3610">
        <w:rPr>
          <w:rFonts w:ascii="OCRB" w:hAnsi="OCRB"/>
          <w:sz w:val="28"/>
          <w:szCs w:val="28"/>
        </w:rPr>
        <w:t>(a</w:t>
      </w:r>
      <w:r w:rsidRPr="002F3610">
        <w:rPr>
          <w:rFonts w:ascii="OCRB" w:hAnsi="OCRB"/>
          <w:b/>
          <w:bCs/>
          <w:sz w:val="28"/>
          <w:szCs w:val="28"/>
          <w:vertAlign w:val="superscript"/>
        </w:rPr>
        <w:t>x,l</w:t>
      </w:r>
      <w:r w:rsidRPr="002F3610">
        <w:rPr>
          <w:rFonts w:ascii="Courier New" w:hAnsi="Courier New" w:cs="Courier New"/>
          <w:b/>
          <w:bCs/>
          <w:sz w:val="28"/>
          <w:szCs w:val="28"/>
          <w:vertAlign w:val="superscript"/>
        </w:rPr>
        <w:t>−</w:t>
      </w:r>
      <w:r w:rsidRPr="002F3610">
        <w:rPr>
          <w:rFonts w:ascii="OCRB" w:hAnsi="OCRB"/>
          <w:b/>
          <w:bCs/>
          <w:sz w:val="28"/>
          <w:szCs w:val="28"/>
          <w:vertAlign w:val="superscript"/>
        </w:rPr>
        <w:t>1</w:t>
      </w:r>
      <w:r w:rsidRPr="002F3610">
        <w:rPr>
          <w:rFonts w:ascii="OCRB" w:hAnsi="OCRB"/>
          <w:sz w:val="28"/>
          <w:szCs w:val="28"/>
        </w:rPr>
        <w:t>)</w:t>
      </w:r>
      <w:r w:rsidRPr="002F3610">
        <w:rPr>
          <w:rFonts w:ascii="OCRB" w:hAnsi="OCRB"/>
          <w:b/>
          <w:bCs/>
          <w:sz w:val="28"/>
          <w:szCs w:val="28"/>
          <w:vertAlign w:val="superscript"/>
        </w:rPr>
        <w:t>T</w:t>
      </w:r>
    </w:p>
    <w:p w14:paraId="3C234395" w14:textId="6DD72DCC" w:rsidR="002F3610" w:rsidRDefault="002F3610" w:rsidP="00060CC8">
      <w:pPr>
        <w:rPr>
          <w:rFonts w:ascii="OCRB" w:hAnsi="OCRB"/>
        </w:rPr>
      </w:pPr>
      <w:r w:rsidRPr="002F3610">
        <w:rPr>
          <w:rFonts w:ascii="OCRB" w:hAnsi="OCRB"/>
        </w:rPr>
        <w:t xml:space="preserve">Les indices compliquent la formule, mais le principe est simple : </w:t>
      </w:r>
      <w:r>
        <w:rPr>
          <w:rFonts w:ascii="OCRB" w:hAnsi="OCRB"/>
        </w:rPr>
        <w:t>on multiplie l</w:t>
      </w:r>
      <w:r w:rsidR="009C6981">
        <w:rPr>
          <w:rFonts w:ascii="OCRB" w:hAnsi="OCRB"/>
        </w:rPr>
        <w:t>a</w:t>
      </w:r>
      <w:r>
        <w:rPr>
          <w:rFonts w:ascii="OCRB" w:hAnsi="OCRB"/>
        </w:rPr>
        <w:t xml:space="preserve"> matrice d’erreur de la couche </w:t>
      </w:r>
      <w:r w:rsidR="009C6981">
        <w:rPr>
          <w:rFonts w:ascii="OCRB" w:hAnsi="OCRB"/>
        </w:rPr>
        <w:t xml:space="preserve">par celle </w:t>
      </w:r>
      <w:r>
        <w:rPr>
          <w:rFonts w:ascii="OCRB" w:hAnsi="OCRB"/>
        </w:rPr>
        <w:t>des activations de la couche (transposée).</w:t>
      </w:r>
    </w:p>
    <w:p w14:paraId="0256F952" w14:textId="2DC05547" w:rsidR="002F3610" w:rsidRDefault="002F3610" w:rsidP="00060CC8">
      <w:pPr>
        <w:rPr>
          <w:rFonts w:ascii="OCRB" w:hAnsi="OCRB"/>
        </w:rPr>
      </w:pPr>
      <w:r>
        <w:rPr>
          <w:rFonts w:ascii="OCRB" w:hAnsi="OCRB"/>
        </w:rPr>
        <w:t>Le tout est multiplié par</w:t>
      </w:r>
      <w:r w:rsidRPr="002F3610">
        <w:rPr>
          <w:rFonts w:ascii="Courier New" w:hAnsi="Courier New" w:cs="Courier New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  <w:sz w:val="28"/>
                <w:szCs w:val="28"/>
              </w:rPr>
              <m:t>η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</m:oMath>
      <w:r>
        <w:rPr>
          <w:rFonts w:ascii="Courier New" w:hAnsi="Courier New" w:cs="Courier New"/>
          <w:sz w:val="28"/>
          <w:szCs w:val="28"/>
        </w:rPr>
        <w:t xml:space="preserve"> </w:t>
      </w:r>
      <w:r w:rsidR="009C6981" w:rsidRPr="009C6981">
        <w:rPr>
          <w:rFonts w:ascii="OCRB" w:hAnsi="OCRB" w:cs="Courier New"/>
        </w:rPr>
        <w:t>.</w:t>
      </w:r>
      <w:r w:rsidR="009C6981">
        <w:rPr>
          <w:rFonts w:ascii="Courier New" w:hAnsi="Courier New" w:cs="Courier New"/>
          <w:sz w:val="28"/>
          <w:szCs w:val="28"/>
        </w:rPr>
        <w:br/>
      </w:r>
      <m:oMath>
        <m:r>
          <m:rPr>
            <m:sty m:val="p"/>
          </m:rPr>
          <w:rPr>
            <w:rFonts w:ascii="Cambria Math" w:hAnsi="Cambria Math" w:cs="Courier New"/>
            <w:sz w:val="28"/>
            <w:szCs w:val="28"/>
          </w:rPr>
          <m:t>η</m:t>
        </m:r>
      </m:oMath>
      <w:r>
        <w:rPr>
          <w:rFonts w:ascii="Courier New" w:hAnsi="Courier New" w:cs="Courier New"/>
          <w:sz w:val="28"/>
          <w:szCs w:val="28"/>
        </w:rPr>
        <w:t xml:space="preserve"> </w:t>
      </w:r>
      <w:r w:rsidRPr="002F3610">
        <w:rPr>
          <w:rFonts w:ascii="OCRB" w:hAnsi="OCRB"/>
        </w:rPr>
        <w:t xml:space="preserve">correspond </w:t>
      </w:r>
      <w:r>
        <w:rPr>
          <w:rFonts w:ascii="OCRB" w:hAnsi="OCRB"/>
        </w:rPr>
        <w:t>au taux d’apprentissage du Réseau. C</w:t>
      </w:r>
      <w:r w:rsidR="009C6981">
        <w:rPr>
          <w:rFonts w:ascii="OCRB" w:hAnsi="OCRB"/>
        </w:rPr>
        <w:t>’</w:t>
      </w:r>
      <w:r>
        <w:rPr>
          <w:rFonts w:ascii="OCRB" w:hAnsi="OCRB"/>
        </w:rPr>
        <w:t>est une variable que l’on peut ajuster</w:t>
      </w:r>
      <w:r w:rsidR="009C6981">
        <w:rPr>
          <w:rFonts w:ascii="OCRB" w:hAnsi="OCRB"/>
        </w:rPr>
        <w:t xml:space="preserve"> avant l’entraînement : plus </w:t>
      </w:r>
      <m:oMath>
        <m:r>
          <m:rPr>
            <m:sty m:val="p"/>
          </m:rPr>
          <w:rPr>
            <w:rFonts w:ascii="Cambria Math" w:hAnsi="Cambria Math" w:cs="Courier New"/>
            <w:sz w:val="28"/>
            <w:szCs w:val="28"/>
          </w:rPr>
          <m:t>η</m:t>
        </m:r>
      </m:oMath>
      <w:r w:rsidRPr="002F3610">
        <w:rPr>
          <w:rFonts w:ascii="OCRB" w:hAnsi="OCRB"/>
        </w:rPr>
        <w:t xml:space="preserve"> </w:t>
      </w:r>
      <w:r w:rsidR="009C6981">
        <w:rPr>
          <w:rFonts w:ascii="OCRB" w:hAnsi="OCRB"/>
        </w:rPr>
        <w:t>est grand, plus la mise à jour des poids est importante.</w:t>
      </w:r>
      <w:r w:rsidRPr="002F3610">
        <w:rPr>
          <w:rFonts w:ascii="OCRB" w:hAnsi="OCRB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m</m:t>
        </m:r>
      </m:oMath>
      <w:r w:rsidR="009C6981">
        <w:rPr>
          <w:rFonts w:ascii="OCRB" w:hAnsi="OCRB"/>
        </w:rPr>
        <w:t xml:space="preserve"> est simplement le nombre de données d’entraînement utilisées.</w:t>
      </w:r>
    </w:p>
    <w:p w14:paraId="4694405C" w14:textId="4A0A917C" w:rsidR="009C6981" w:rsidRDefault="009C6981" w:rsidP="00060CC8">
      <w:pPr>
        <w:rPr>
          <w:rFonts w:ascii="OCRB" w:hAnsi="OCRB"/>
        </w:rPr>
      </w:pPr>
      <w:r>
        <w:rPr>
          <w:rFonts w:ascii="OCRB" w:hAnsi="OCRB"/>
        </w:rPr>
        <w:t>La somme obtenue est soustraite au poids actuel, ce qui nous donne le nouvel poids.</w:t>
      </w:r>
    </w:p>
    <w:p w14:paraId="127C12BF" w14:textId="3CE7F4EA" w:rsidR="009C6981" w:rsidRDefault="009C6981" w:rsidP="00060CC8">
      <w:pPr>
        <w:rPr>
          <w:rFonts w:ascii="OCRB" w:hAnsi="OCRB"/>
        </w:rPr>
      </w:pPr>
    </w:p>
    <w:p w14:paraId="29AB9272" w14:textId="4DE11461" w:rsidR="009C6981" w:rsidRDefault="009C6981" w:rsidP="00060CC8">
      <w:pPr>
        <w:rPr>
          <w:rFonts w:ascii="OCRB" w:hAnsi="OCRB"/>
        </w:rPr>
      </w:pPr>
      <w:r>
        <w:rPr>
          <w:rFonts w:ascii="OCRB" w:hAnsi="OCRB"/>
        </w:rPr>
        <w:t>La mise à jour des poids de neurones Biais est très similaire :</w:t>
      </w:r>
    </w:p>
    <w:p w14:paraId="4ED7A0EF" w14:textId="211FB0E7" w:rsidR="009C6981" w:rsidRPr="009C6981" w:rsidRDefault="009C6981" w:rsidP="00060CC8">
      <w:pPr>
        <w:rPr>
          <w:rStyle w:val="mi"/>
          <w:rFonts w:ascii="OCRB" w:hAnsi="OCRB"/>
          <w:b/>
          <w:bCs/>
          <w:sz w:val="28"/>
          <w:szCs w:val="28"/>
          <w:vertAlign w:val="superscript"/>
        </w:rPr>
      </w:pPr>
      <w:r w:rsidRPr="009C6981">
        <w:rPr>
          <w:rStyle w:val="mi"/>
          <w:rFonts w:ascii="OCRB" w:hAnsi="OCRB"/>
          <w:sz w:val="28"/>
          <w:szCs w:val="28"/>
        </w:rPr>
        <w:t>b</w:t>
      </w:r>
      <w:r w:rsidRPr="009C6981">
        <w:rPr>
          <w:rStyle w:val="mi"/>
          <w:rFonts w:ascii="OCRB" w:hAnsi="OCRB"/>
          <w:b/>
          <w:bCs/>
          <w:sz w:val="28"/>
          <w:szCs w:val="28"/>
          <w:vertAlign w:val="superscript"/>
        </w:rPr>
        <w:t>l</w:t>
      </w:r>
      <w:r w:rsidRPr="009C6981">
        <w:rPr>
          <w:rStyle w:val="mo"/>
          <w:rFonts w:ascii="Courier New" w:hAnsi="Courier New" w:cs="Courier New"/>
          <w:sz w:val="28"/>
          <w:szCs w:val="28"/>
        </w:rPr>
        <w:t xml:space="preserve"> = </w:t>
      </w:r>
      <w:r w:rsidRPr="009C6981">
        <w:rPr>
          <w:rStyle w:val="mi"/>
          <w:rFonts w:ascii="OCRB" w:hAnsi="OCRB"/>
          <w:sz w:val="28"/>
          <w:szCs w:val="28"/>
        </w:rPr>
        <w:t>b</w:t>
      </w:r>
      <w:r w:rsidRPr="009C6981">
        <w:rPr>
          <w:rStyle w:val="mi"/>
          <w:rFonts w:ascii="OCRB" w:hAnsi="OCRB"/>
          <w:b/>
          <w:bCs/>
          <w:sz w:val="28"/>
          <w:szCs w:val="28"/>
          <w:vertAlign w:val="superscript"/>
        </w:rPr>
        <w:t>l</w:t>
      </w:r>
      <w:r w:rsidRPr="009C6981">
        <w:rPr>
          <w:rStyle w:val="mi"/>
          <w:rFonts w:ascii="OCRB" w:hAnsi="OCRB"/>
          <w:sz w:val="28"/>
          <w:szCs w:val="28"/>
        </w:rPr>
        <w:t xml:space="preserve"> </w:t>
      </w:r>
      <w:r w:rsidRPr="009C6981">
        <w:rPr>
          <w:rStyle w:val="mo"/>
          <w:rFonts w:ascii="Courier New" w:hAnsi="Courier New" w:cs="Courier New"/>
          <w:sz w:val="28"/>
          <w:szCs w:val="28"/>
        </w:rPr>
        <w:t xml:space="preserve">−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  <w:sz w:val="28"/>
                <w:szCs w:val="28"/>
              </w:rPr>
              <m:t>η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9C6981">
        <w:rPr>
          <w:rFonts w:ascii="Courier New" w:hAnsi="Courier New" w:cs="Courier New"/>
          <w:sz w:val="28"/>
          <w:szCs w:val="28"/>
        </w:rPr>
        <w:t xml:space="preserve"> </w:t>
      </w:r>
      <w:r w:rsidRPr="009C6981">
        <w:rPr>
          <w:rFonts w:ascii="OCRB" w:hAnsi="OCRB" w:cs="Courier New"/>
          <w:sz w:val="28"/>
          <w:szCs w:val="28"/>
        </w:rPr>
        <w:t>*</w:t>
      </w:r>
      <w:r w:rsidRPr="009C6981">
        <w:rPr>
          <w:rFonts w:ascii="Courier New" w:hAnsi="Courier New" w:cs="Courier New"/>
          <w:sz w:val="28"/>
          <w:szCs w:val="28"/>
        </w:rPr>
        <w:t xml:space="preserve"> </w:t>
      </w:r>
      <w:r w:rsidRPr="009C6981">
        <w:rPr>
          <w:rStyle w:val="mo"/>
          <w:rFonts w:ascii="OCRB" w:hAnsi="OCRB"/>
          <w:sz w:val="40"/>
          <w:szCs w:val="40"/>
        </w:rPr>
        <w:t>∑</w:t>
      </w:r>
      <w:r w:rsidRPr="009C6981">
        <w:rPr>
          <w:rStyle w:val="mi"/>
          <w:rFonts w:ascii="OCRB" w:hAnsi="OCRB"/>
          <w:b/>
          <w:bCs/>
          <w:sz w:val="28"/>
          <w:szCs w:val="28"/>
          <w:vertAlign w:val="subscript"/>
        </w:rPr>
        <w:t>x</w:t>
      </w:r>
      <w:r w:rsidRPr="009C6981">
        <w:rPr>
          <w:rStyle w:val="mi"/>
          <w:rFonts w:ascii="OCRB" w:hAnsi="OCRB"/>
          <w:sz w:val="28"/>
          <w:szCs w:val="28"/>
          <w:vertAlign w:val="subscript"/>
        </w:rPr>
        <w:t xml:space="preserve"> </w:t>
      </w:r>
      <w:r w:rsidRPr="009C6981">
        <w:rPr>
          <w:rStyle w:val="mi"/>
          <w:rFonts w:ascii="MathJax_Math" w:hAnsi="MathJax_Math"/>
          <w:sz w:val="28"/>
          <w:szCs w:val="28"/>
        </w:rPr>
        <w:t>δ</w:t>
      </w:r>
      <w:r w:rsidRPr="009C6981">
        <w:rPr>
          <w:rStyle w:val="mi"/>
          <w:rFonts w:ascii="OCRB" w:hAnsi="OCRB"/>
          <w:b/>
          <w:bCs/>
          <w:sz w:val="28"/>
          <w:szCs w:val="28"/>
          <w:vertAlign w:val="superscript"/>
        </w:rPr>
        <w:t>x</w:t>
      </w:r>
      <w:r w:rsidRPr="009C6981">
        <w:rPr>
          <w:rStyle w:val="mo"/>
          <w:rFonts w:ascii="OCRB" w:hAnsi="OCRB"/>
          <w:b/>
          <w:bCs/>
          <w:sz w:val="28"/>
          <w:szCs w:val="28"/>
          <w:vertAlign w:val="superscript"/>
        </w:rPr>
        <w:t>,</w:t>
      </w:r>
      <w:r w:rsidRPr="009C6981">
        <w:rPr>
          <w:rStyle w:val="mi"/>
          <w:rFonts w:ascii="OCRB" w:hAnsi="OCRB"/>
          <w:b/>
          <w:bCs/>
          <w:sz w:val="28"/>
          <w:szCs w:val="28"/>
          <w:vertAlign w:val="superscript"/>
        </w:rPr>
        <w:t>l</w:t>
      </w:r>
    </w:p>
    <w:p w14:paraId="7E7BC14D" w14:textId="77777777" w:rsidR="009C6981" w:rsidRPr="009C6981" w:rsidRDefault="009C6981" w:rsidP="00060CC8">
      <w:pPr>
        <w:rPr>
          <w:rFonts w:ascii="OCRB" w:hAnsi="OCRB"/>
          <w:sz w:val="28"/>
          <w:szCs w:val="28"/>
        </w:rPr>
      </w:pPr>
    </w:p>
    <w:sectPr w:rsidR="009C6981" w:rsidRPr="009C6981" w:rsidSect="003A75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OCRB">
    <w:charset w:val="00"/>
    <w:family w:val="modern"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912FD"/>
    <w:multiLevelType w:val="hybridMultilevel"/>
    <w:tmpl w:val="2952B7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C14"/>
    <w:rsid w:val="00060CC8"/>
    <w:rsid w:val="000919C4"/>
    <w:rsid w:val="000D7C14"/>
    <w:rsid w:val="002F3610"/>
    <w:rsid w:val="00370579"/>
    <w:rsid w:val="003A7579"/>
    <w:rsid w:val="004749A1"/>
    <w:rsid w:val="006A2E83"/>
    <w:rsid w:val="006C7B58"/>
    <w:rsid w:val="007171C3"/>
    <w:rsid w:val="008C0069"/>
    <w:rsid w:val="008C2B94"/>
    <w:rsid w:val="009C6981"/>
    <w:rsid w:val="00A01328"/>
    <w:rsid w:val="00A811F4"/>
    <w:rsid w:val="00AA7660"/>
    <w:rsid w:val="00D9786A"/>
    <w:rsid w:val="00DA574C"/>
    <w:rsid w:val="00E5789D"/>
    <w:rsid w:val="00E854C8"/>
    <w:rsid w:val="00FC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49A2A3"/>
  <w15:chartTrackingRefBased/>
  <w15:docId w15:val="{F2565A5E-55AA-4FC9-B174-4545BC7ED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0CC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70579"/>
    <w:rPr>
      <w:color w:val="808080"/>
    </w:rPr>
  </w:style>
  <w:style w:type="character" w:customStyle="1" w:styleId="mi">
    <w:name w:val="mi"/>
    <w:basedOn w:val="DefaultParagraphFont"/>
    <w:rsid w:val="00E5789D"/>
  </w:style>
  <w:style w:type="character" w:customStyle="1" w:styleId="mo">
    <w:name w:val="mo"/>
    <w:basedOn w:val="DefaultParagraphFont"/>
    <w:rsid w:val="00E5789D"/>
  </w:style>
  <w:style w:type="character" w:customStyle="1" w:styleId="mn">
    <w:name w:val="mn"/>
    <w:basedOn w:val="DefaultParagraphFont"/>
    <w:rsid w:val="00E5789D"/>
  </w:style>
  <w:style w:type="character" w:styleId="Emphasis">
    <w:name w:val="Emphasis"/>
    <w:basedOn w:val="DefaultParagraphFont"/>
    <w:uiPriority w:val="20"/>
    <w:qFormat/>
    <w:rsid w:val="00DA574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6D84B3-2550-4E89-AFAF-C4F556CCE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2911</TotalTime>
  <Pages>5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Emile Haas</dc:creator>
  <cp:keywords/>
  <dc:description/>
  <cp:lastModifiedBy>Emile Haas</cp:lastModifiedBy>
  <cp:revision>4</cp:revision>
  <dcterms:created xsi:type="dcterms:W3CDTF">2020-06-06T14:22:00Z</dcterms:created>
  <dcterms:modified xsi:type="dcterms:W3CDTF">2020-06-11T15:50:00Z</dcterms:modified>
</cp:coreProperties>
</file>