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F1D" w:rsidRDefault="004B2F1D" w14:paraId="76107B9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eastAsia="Times New Roman" w:cs="Times New Roman"/>
          <w:b/>
          <w:bCs/>
          <w:szCs w:val="24"/>
        </w:rPr>
      </w:pPr>
      <w:r>
        <w:rPr>
          <w:rFonts w:ascii="Times New Roman" w:hAnsi="Times New Roman" w:eastAsia="Times New Roman" w:cs="Times New Roman"/>
          <w:b/>
          <w:bCs/>
          <w:szCs w:val="24"/>
        </w:rPr>
        <w:t>JAVA CODING STANDARDS</w:t>
      </w:r>
    </w:p>
    <w:p w:rsidR="004B2F1D" w:rsidRDefault="004B2F1D" w14:paraId="19441BC0">
      <w:pPr>
        <w:rPr>
          <w:b/>
          <w:bCs/>
          <w:sz w:val="20"/>
        </w:rPr>
      </w:pPr>
    </w:p>
    <w:tbl>
      <w:tblPr>
        <w:tblW w:w="11872" w:type="dxa"/>
        <w:tblInd w:w="-1512" w:type="dxa"/>
        <w:tblBorders>
          <w:top w:val="single" w:color="auto" w:sz="4" w:space="0"/>
        </w:tblBorders>
        <w:tblLook w:val="0000" w:firstRow="0" w:lastRow="0" w:firstColumn="0" w:lastColumn="0" w:noHBand="0" w:noVBand="0"/>
      </w:tblPr>
      <w:tblGrid>
        <w:gridCol w:w="11872"/>
      </w:tblGrid>
      <w:tr w:rsidR="004B2F1D" w14:paraId="4FC5FD9A">
        <w:tblPrEx>
          <w:tblCellMar>
            <w:top w:w="0" w:type="dxa"/>
            <w:bottom w:w="0" w:type="dxa"/>
          </w:tblCellMar>
        </w:tblPrEx>
        <w:trPr>
          <w:trHeight w:val="100"/>
        </w:trPr>
        <w:tc>
          <w:tcPr>
            <w:tcW w:w="11872" w:type="dxa"/>
          </w:tcPr>
          <w:p w:rsidR="004B2F1D" w:rsidRDefault="004B2F1D" w14:paraId="1AB4F5B8">
            <w:pPr>
              <w:rPr>
                <w:b/>
                <w:bCs/>
                <w:sz w:val="20"/>
              </w:rPr>
            </w:pPr>
          </w:p>
        </w:tc>
      </w:tr>
    </w:tbl>
    <w:p w:rsidR="004B2F1D" w:rsidRDefault="004B2F1D" w14:paraId="5D4C8911">
      <w:pPr>
        <w:rPr>
          <w:i/>
          <w:iCs/>
          <w:color w:val="0000FF"/>
          <w:sz w:val="20"/>
          <w:u w:val="single"/>
        </w:rPr>
      </w:pPr>
      <w:r>
        <w:rPr>
          <w:i/>
          <w:iCs/>
          <w:color w:val="0000FF"/>
          <w:sz w:val="20"/>
          <w:u w:val="single"/>
        </w:rPr>
        <w:t>Purpose of this document</w:t>
      </w:r>
    </w:p>
    <w:p w:rsidR="004B2F1D" w:rsidRDefault="004B2F1D" w14:paraId="3E7EFD8E">
      <w:pPr>
        <w:rPr>
          <w:sz w:val="20"/>
        </w:rPr>
      </w:pPr>
    </w:p>
    <w:p w:rsidR="004B2F1D" w:rsidRDefault="004B2F1D" w14:paraId="3F128408" w14:textId="78E8815E">
      <w:pPr>
        <w:rPr>
          <w:sz w:val="20"/>
        </w:rPr>
      </w:pPr>
      <w:r w:rsidRPr="78E8815E" w:rsidR="78E8815E">
        <w:rPr>
          <w:sz w:val="20"/>
          <w:szCs w:val="20"/>
        </w:rPr>
        <w:t xml:space="preserve">This document describes a collection of standards, conventions and guidelines for writing Java code that is easy to understand, to maintain, and to enhance. </w:t>
      </w:r>
      <w:r w:rsidRPr="78E8815E" w:rsidR="78E8815E">
        <w:rPr>
          <w:sz w:val="20"/>
          <w:szCs w:val="20"/>
        </w:rPr>
        <w:t>s</w:t>
      </w:r>
    </w:p>
    <w:p w:rsidR="004B2F1D" w:rsidRDefault="004B2F1D" w14:paraId="4ADCE4E1">
      <w:pPr>
        <w:rPr>
          <w:sz w:val="20"/>
        </w:rPr>
      </w:pPr>
    </w:p>
    <w:p w:rsidR="004B2F1D" w:rsidRDefault="004B2F1D" w14:paraId="08C9A488">
      <w:pPr>
        <w:rPr>
          <w:i/>
          <w:iCs/>
          <w:color w:val="0000FF"/>
          <w:sz w:val="20"/>
          <w:u w:val="single"/>
        </w:rPr>
      </w:pPr>
      <w:r>
        <w:rPr>
          <w:i/>
          <w:iCs/>
          <w:color w:val="0000FF"/>
          <w:sz w:val="20"/>
          <w:u w:val="single"/>
        </w:rPr>
        <w:t>Important features of this document</w:t>
      </w:r>
    </w:p>
    <w:p w:rsidR="004B2F1D" w:rsidRDefault="004B2F1D" w14:paraId="37CA2004">
      <w:pPr>
        <w:rPr>
          <w:sz w:val="20"/>
        </w:rPr>
      </w:pPr>
    </w:p>
    <w:p w:rsidR="004B2F1D" w:rsidRDefault="004B2F1D" w14:paraId="55DFCF10">
      <w:pPr>
        <w:rPr>
          <w:sz w:val="20"/>
        </w:rPr>
      </w:pPr>
      <w:r>
        <w:rPr>
          <w:sz w:val="20"/>
        </w:rPr>
        <w:t>Existing standards from the industry are used wherever possible</w:t>
      </w:r>
    </w:p>
    <w:p w:rsidR="004B2F1D" w:rsidRDefault="004B2F1D" w14:paraId="47FD8259">
      <w:pPr>
        <w:rPr>
          <w:sz w:val="20"/>
        </w:rPr>
      </w:pPr>
      <w:r>
        <w:rPr>
          <w:sz w:val="20"/>
        </w:rPr>
        <w:t>The reason behind each standard is explained so that developers can understand why they should follow it.</w:t>
      </w:r>
    </w:p>
    <w:p w:rsidR="004B2F1D" w:rsidRDefault="004B2F1D" w14:paraId="60DE8073">
      <w:pPr>
        <w:rPr>
          <w:sz w:val="20"/>
        </w:rPr>
      </w:pPr>
      <w:r>
        <w:rPr>
          <w:sz w:val="20"/>
        </w:rPr>
        <w:t>These standards are based on proven software-engineering principles that lead to improved development productivity, greater maintainability, and greater scalability.</w:t>
      </w:r>
    </w:p>
    <w:p w:rsidR="004B2F1D" w:rsidRDefault="004B2F1D" w14:paraId="1BED50D2">
      <w:pPr>
        <w:rPr>
          <w:sz w:val="20"/>
        </w:rPr>
      </w:pPr>
    </w:p>
    <w:p w:rsidR="004B2F1D" w:rsidRDefault="004B2F1D" w14:paraId="38B08A35">
      <w:pPr>
        <w:rPr>
          <w:i/>
          <w:iCs/>
          <w:color w:val="0000FF"/>
          <w:sz w:val="20"/>
          <w:u w:val="single"/>
        </w:rPr>
      </w:pPr>
      <w:r>
        <w:rPr>
          <w:i/>
          <w:iCs/>
          <w:color w:val="0000FF"/>
          <w:sz w:val="20"/>
          <w:u w:val="single"/>
        </w:rPr>
        <w:t>Target Audience</w:t>
      </w:r>
    </w:p>
    <w:p w:rsidR="004B2F1D" w:rsidRDefault="004B2F1D" w14:paraId="17D49B93">
      <w:pPr>
        <w:rPr>
          <w:b/>
          <w:bCs/>
          <w:sz w:val="20"/>
        </w:rPr>
      </w:pPr>
    </w:p>
    <w:p w:rsidR="004B2F1D" w:rsidRDefault="004B2F1D" w14:paraId="553A18E9">
      <w:pPr>
        <w:rPr>
          <w:sz w:val="20"/>
        </w:rPr>
      </w:pPr>
      <w:r>
        <w:rPr>
          <w:sz w:val="20"/>
        </w:rPr>
        <w:t>Professional Software developers who are involved in:</w:t>
      </w:r>
    </w:p>
    <w:p w:rsidR="004B2F1D" w:rsidRDefault="004B2F1D" w14:paraId="69833920">
      <w:pPr>
        <w:rPr>
          <w:sz w:val="20"/>
        </w:rPr>
      </w:pPr>
    </w:p>
    <w:p w:rsidR="004B2F1D" w:rsidRDefault="004B2F1D" w14:paraId="63CE5518">
      <w:pPr>
        <w:rPr>
          <w:sz w:val="20"/>
        </w:rPr>
      </w:pPr>
      <w:r>
        <w:rPr>
          <w:sz w:val="20"/>
        </w:rPr>
        <w:t>Writing Java code that is easy to maintain and to enhance</w:t>
      </w:r>
    </w:p>
    <w:p w:rsidR="004B2F1D" w:rsidRDefault="004B2F1D" w14:paraId="2C5227EC">
      <w:pPr>
        <w:rPr>
          <w:sz w:val="20"/>
        </w:rPr>
      </w:pPr>
      <w:r>
        <w:rPr>
          <w:sz w:val="20"/>
        </w:rPr>
        <w:t>Increasing their productivity</w:t>
      </w:r>
    </w:p>
    <w:p w:rsidR="004B2F1D" w:rsidRDefault="004B2F1D" w14:paraId="13FEFF33">
      <w:pPr>
        <w:rPr>
          <w:sz w:val="20"/>
        </w:rPr>
      </w:pPr>
    </w:p>
    <w:p w:rsidR="004B2F1D" w:rsidRDefault="004B2F1D" w14:paraId="742529DE">
      <w:pPr>
        <w:rPr>
          <w:i/>
          <w:iCs/>
          <w:color w:val="0000FF"/>
          <w:sz w:val="20"/>
          <w:u w:val="single"/>
        </w:rPr>
      </w:pPr>
      <w:r>
        <w:rPr>
          <w:i/>
          <w:iCs/>
          <w:color w:val="0000FF"/>
          <w:sz w:val="20"/>
          <w:u w:val="single"/>
        </w:rPr>
        <w:t>Why coding standards are important</w:t>
      </w:r>
    </w:p>
    <w:p w:rsidR="004B2F1D" w:rsidRDefault="004B2F1D" w14:paraId="5F36CAD6">
      <w:pPr>
        <w:rPr>
          <w:b/>
          <w:bCs/>
          <w:sz w:val="20"/>
        </w:rPr>
      </w:pPr>
    </w:p>
    <w:p w:rsidR="004B2F1D" w:rsidRDefault="004B2F1D" w14:paraId="18FB6754">
      <w:pPr>
        <w:rPr>
          <w:sz w:val="20"/>
        </w:rPr>
      </w:pPr>
      <w:r>
        <w:rPr>
          <w:sz w:val="20"/>
        </w:rPr>
        <w:t xml:space="preserve">Coding standards for Java are important because they lead to greater consistency within code of all developers. Consistency leads to code that is easier to understand, which in turn results in a code, which is easier to develop and maintain. Code that is difficult to understand and maintain runs the risk of being scrapped and rewritten. </w:t>
      </w:r>
    </w:p>
    <w:p w:rsidR="004B2F1D" w:rsidRDefault="004B2F1D" w14:paraId="6721EDCA">
      <w:pPr>
        <w:rPr>
          <w:sz w:val="20"/>
        </w:rPr>
      </w:pPr>
    </w:p>
    <w:p w:rsidR="004B2F1D" w:rsidRDefault="004B2F1D" w14:paraId="2D54E216">
      <w:pPr>
        <w:rPr>
          <w:b/>
          <w:bCs/>
          <w:i/>
          <w:iCs/>
          <w:color w:val="0000FF"/>
          <w:sz w:val="20"/>
          <w:u w:val="single"/>
        </w:rPr>
      </w:pPr>
      <w:r>
        <w:rPr>
          <w:b/>
          <w:bCs/>
          <w:i/>
          <w:iCs/>
          <w:color w:val="0000FF"/>
          <w:sz w:val="20"/>
          <w:u w:val="single"/>
        </w:rPr>
        <w:t>The Prime Directive</w:t>
      </w:r>
    </w:p>
    <w:p w:rsidR="004B2F1D" w:rsidRDefault="004B2F1D" w14:paraId="0D6CE0F0">
      <w:pPr>
        <w:rPr>
          <w:b/>
          <w:bCs/>
          <w:sz w:val="20"/>
        </w:rPr>
      </w:pPr>
    </w:p>
    <w:p w:rsidR="004B2F1D" w:rsidRDefault="004B2F1D" w14:paraId="3DA5626E">
      <w:pPr>
        <w:rPr>
          <w:b/>
          <w:bCs/>
          <w:sz w:val="20"/>
        </w:rPr>
      </w:pPr>
      <w:r>
        <w:rPr>
          <w:sz w:val="20"/>
        </w:rPr>
        <w:t xml:space="preserve">A project requirement may vary from the standards mentioned in this document. </w:t>
      </w:r>
      <w:r>
        <w:rPr>
          <w:b/>
          <w:bCs/>
          <w:sz w:val="20"/>
        </w:rPr>
        <w:t>When going against the standards, projects should make sure to document it.</w:t>
      </w:r>
    </w:p>
    <w:p w:rsidR="004B2F1D" w:rsidRDefault="004B2F1D" w14:paraId="50718F11">
      <w:pPr>
        <w:rPr>
          <w:b/>
          <w:bCs/>
          <w:sz w:val="20"/>
        </w:rPr>
      </w:pPr>
    </w:p>
    <w:p w:rsidR="004B2F1D" w:rsidRDefault="004B2F1D" w14:paraId="37A46E93">
      <w:pPr>
        <w:rPr>
          <w:b/>
          <w:bCs/>
          <w:i/>
          <w:iCs/>
          <w:color w:val="0000FF"/>
          <w:sz w:val="20"/>
          <w:u w:val="single"/>
        </w:rPr>
      </w:pPr>
      <w:r>
        <w:rPr>
          <w:b/>
          <w:bCs/>
          <w:i/>
          <w:iCs/>
          <w:color w:val="0000FF"/>
          <w:sz w:val="20"/>
          <w:u w:val="single"/>
        </w:rPr>
        <w:t>1. Naming Convention</w:t>
      </w:r>
    </w:p>
    <w:p w:rsidR="004B2F1D" w:rsidRDefault="004B2F1D" w14:paraId="79F562CC">
      <w:pPr>
        <w:rPr>
          <w:b/>
          <w:bCs/>
          <w:sz w:val="20"/>
        </w:rPr>
      </w:pPr>
    </w:p>
    <w:p w:rsidR="004B2F1D" w:rsidRDefault="004B2F1D" w14:paraId="33A6EA64">
      <w:pPr>
        <w:rPr>
          <w:sz w:val="20"/>
        </w:rPr>
      </w:pPr>
      <w:r>
        <w:rPr>
          <w:b/>
          <w:bCs/>
          <w:sz w:val="20"/>
        </w:rPr>
        <w:t>Use full English descriptors that accurately describe the variable/field/class/interface</w:t>
      </w:r>
    </w:p>
    <w:p w:rsidR="004B2F1D" w:rsidRDefault="004B2F1D" w14:paraId="397F4B98">
      <w:pPr>
        <w:rPr>
          <w:sz w:val="20"/>
        </w:rPr>
      </w:pPr>
      <w:r>
        <w:rPr>
          <w:sz w:val="20"/>
        </w:rPr>
        <w:t xml:space="preserve">For example, use names like </w:t>
      </w:r>
      <w:r>
        <w:rPr>
          <w:b/>
          <w:bCs/>
          <w:sz w:val="20"/>
        </w:rPr>
        <w:t>firstName</w:t>
      </w:r>
      <w:r>
        <w:rPr>
          <w:sz w:val="20"/>
        </w:rPr>
        <w:t xml:space="preserve">, </w:t>
      </w:r>
      <w:r>
        <w:rPr>
          <w:b/>
          <w:bCs/>
          <w:sz w:val="20"/>
        </w:rPr>
        <w:t>grandTotal</w:t>
      </w:r>
      <w:r>
        <w:rPr>
          <w:sz w:val="20"/>
        </w:rPr>
        <w:t xml:space="preserve">, or </w:t>
      </w:r>
      <w:r>
        <w:rPr>
          <w:b/>
          <w:bCs/>
          <w:sz w:val="20"/>
        </w:rPr>
        <w:t>CorporateCustomer</w:t>
      </w:r>
      <w:r>
        <w:rPr>
          <w:sz w:val="20"/>
        </w:rPr>
        <w:t>.</w:t>
      </w:r>
    </w:p>
    <w:p w:rsidR="004B2F1D" w:rsidRDefault="004B2F1D" w14:paraId="3F43DA63">
      <w:pPr>
        <w:rPr>
          <w:sz w:val="20"/>
        </w:rPr>
      </w:pPr>
    </w:p>
    <w:p w:rsidR="004B2F1D" w:rsidRDefault="004B2F1D" w14:paraId="11E35295">
      <w:pPr>
        <w:rPr>
          <w:sz w:val="20"/>
        </w:rPr>
      </w:pPr>
      <w:r>
        <w:rPr>
          <w:b/>
          <w:bCs/>
          <w:sz w:val="20"/>
        </w:rPr>
        <w:t>Use terminology applicable to the domain</w:t>
      </w:r>
      <w:r>
        <w:rPr>
          <w:sz w:val="20"/>
        </w:rPr>
        <w:t xml:space="preserve"> </w:t>
      </w:r>
    </w:p>
    <w:p w:rsidR="004B2F1D" w:rsidRDefault="004B2F1D" w14:paraId="2C0FE7BC">
      <w:pPr>
        <w:rPr>
          <w:sz w:val="20"/>
        </w:rPr>
      </w:pPr>
      <w:r>
        <w:rPr>
          <w:sz w:val="20"/>
        </w:rPr>
        <w:t>If the users of the system refer to their clients as Customer, then use the term Customer for the class, not client.</w:t>
      </w:r>
    </w:p>
    <w:p w:rsidR="004B2F1D" w:rsidRDefault="004B2F1D" w14:paraId="2C759009">
      <w:pPr>
        <w:rPr>
          <w:sz w:val="20"/>
        </w:rPr>
      </w:pPr>
    </w:p>
    <w:p w:rsidR="004B2F1D" w:rsidRDefault="004B2F1D" w14:paraId="3B1169B3">
      <w:pPr>
        <w:rPr>
          <w:sz w:val="20"/>
        </w:rPr>
      </w:pPr>
      <w:r>
        <w:rPr>
          <w:b/>
          <w:bCs/>
          <w:sz w:val="20"/>
        </w:rPr>
        <w:t>Use mixed case to make names readable</w:t>
      </w:r>
    </w:p>
    <w:p w:rsidR="004B2F1D" w:rsidRDefault="004B2F1D" w14:paraId="2763AD0F">
      <w:pPr>
        <w:rPr>
          <w:sz w:val="20"/>
        </w:rPr>
      </w:pPr>
    </w:p>
    <w:p w:rsidR="004B2F1D" w:rsidRDefault="004B2F1D" w14:paraId="6AFA09D2">
      <w:pPr>
        <w:rPr>
          <w:sz w:val="20"/>
        </w:rPr>
      </w:pPr>
      <w:r>
        <w:rPr>
          <w:b/>
          <w:bCs/>
          <w:sz w:val="20"/>
        </w:rPr>
        <w:t>Use abbreviations sparingly, but if you do so then use then intelligently and document it</w:t>
      </w:r>
    </w:p>
    <w:p w:rsidR="004B2F1D" w:rsidRDefault="004B2F1D" w14:paraId="00F2A0A1">
      <w:pPr>
        <w:rPr>
          <w:sz w:val="20"/>
        </w:rPr>
      </w:pPr>
      <w:r>
        <w:rPr>
          <w:sz w:val="20"/>
        </w:rPr>
        <w:t xml:space="preserve">For example, to use a short form for the word “number”, choose one of </w:t>
      </w:r>
      <w:r>
        <w:rPr>
          <w:b/>
          <w:bCs/>
          <w:sz w:val="20"/>
        </w:rPr>
        <w:t>nbr</w:t>
      </w:r>
      <w:r>
        <w:rPr>
          <w:sz w:val="20"/>
        </w:rPr>
        <w:t xml:space="preserve">, </w:t>
      </w:r>
      <w:r>
        <w:rPr>
          <w:b/>
          <w:bCs/>
          <w:sz w:val="20"/>
        </w:rPr>
        <w:t>no</w:t>
      </w:r>
      <w:r>
        <w:rPr>
          <w:sz w:val="20"/>
        </w:rPr>
        <w:t xml:space="preserve"> or </w:t>
      </w:r>
      <w:r>
        <w:rPr>
          <w:b/>
          <w:bCs/>
          <w:sz w:val="20"/>
        </w:rPr>
        <w:t>num</w:t>
      </w:r>
      <w:r>
        <w:rPr>
          <w:sz w:val="20"/>
        </w:rPr>
        <w:t>.</w:t>
      </w:r>
    </w:p>
    <w:p w:rsidR="004B2F1D" w:rsidRDefault="004B2F1D" w14:paraId="386C3131">
      <w:pPr>
        <w:rPr>
          <w:sz w:val="20"/>
        </w:rPr>
      </w:pPr>
    </w:p>
    <w:p w:rsidR="004B2F1D" w:rsidRDefault="004B2F1D" w14:paraId="68710257">
      <w:pPr>
        <w:rPr>
          <w:sz w:val="20"/>
        </w:rPr>
      </w:pPr>
      <w:r>
        <w:rPr>
          <w:b/>
          <w:bCs/>
          <w:sz w:val="20"/>
        </w:rPr>
        <w:t>Avoid long names (&lt;15 characters is a good tradeoff)</w:t>
      </w:r>
    </w:p>
    <w:p w:rsidR="004B2F1D" w:rsidRDefault="004B2F1D" w14:paraId="32ADBDD9">
      <w:pPr>
        <w:rPr>
          <w:sz w:val="20"/>
        </w:rPr>
      </w:pPr>
    </w:p>
    <w:p w:rsidR="004B2F1D" w:rsidRDefault="004B2F1D" w14:paraId="31D6DC69">
      <w:pPr>
        <w:rPr>
          <w:sz w:val="20"/>
        </w:rPr>
      </w:pPr>
      <w:r>
        <w:rPr>
          <w:b/>
          <w:bCs/>
          <w:sz w:val="20"/>
        </w:rPr>
        <w:t>Avoid names that are similar or differ only in case</w:t>
      </w:r>
    </w:p>
    <w:p w:rsidR="004B2F1D" w:rsidRDefault="004B2F1D" w14:paraId="1677F01B">
      <w:pPr>
        <w:rPr>
          <w:sz w:val="20"/>
        </w:rPr>
      </w:pPr>
    </w:p>
    <w:p w:rsidR="004B2F1D" w:rsidRDefault="004B2F1D" w14:paraId="799BE18C">
      <w:pPr>
        <w:rPr>
          <w:b/>
          <w:bCs/>
          <w:i/>
          <w:iCs/>
          <w:color w:val="0000FF"/>
          <w:sz w:val="20"/>
          <w:u w:val="single"/>
        </w:rPr>
      </w:pPr>
      <w:r>
        <w:rPr>
          <w:b/>
          <w:bCs/>
          <w:i/>
          <w:iCs/>
          <w:color w:val="0000FF"/>
          <w:sz w:val="20"/>
          <w:u w:val="single"/>
        </w:rPr>
        <w:t>2. Documentation</w:t>
      </w:r>
    </w:p>
    <w:p w:rsidR="004B2F1D" w:rsidRDefault="004B2F1D" w14:paraId="1876226C">
      <w:pPr>
        <w:rPr>
          <w:b/>
          <w:bCs/>
          <w:sz w:val="20"/>
        </w:rPr>
      </w:pPr>
    </w:p>
    <w:p w:rsidR="004B2F1D" w:rsidRDefault="004B2F1D" w14:paraId="3536A11B">
      <w:pPr>
        <w:rPr>
          <w:b/>
          <w:bCs/>
          <w:sz w:val="20"/>
        </w:rPr>
      </w:pPr>
      <w:r>
        <w:rPr>
          <w:b/>
          <w:bCs/>
          <w:sz w:val="20"/>
        </w:rPr>
        <w:t>Comments should add to the clarity of code.</w:t>
      </w:r>
    </w:p>
    <w:p w:rsidR="004B2F1D" w:rsidRDefault="004B2F1D" w14:paraId="2B857CC8">
      <w:pPr>
        <w:rPr>
          <w:b/>
          <w:bCs/>
          <w:sz w:val="20"/>
        </w:rPr>
      </w:pPr>
    </w:p>
    <w:p w:rsidR="004B2F1D" w:rsidRDefault="004B2F1D" w14:paraId="1BD5D5BF">
      <w:pPr>
        <w:rPr>
          <w:b/>
          <w:bCs/>
          <w:sz w:val="20"/>
        </w:rPr>
      </w:pPr>
      <w:r>
        <w:rPr>
          <w:b/>
          <w:bCs/>
          <w:sz w:val="20"/>
        </w:rPr>
        <w:t>Avoid decoration, i.e., do not use banner-like comments</w:t>
      </w:r>
    </w:p>
    <w:p w:rsidR="004B2F1D" w:rsidRDefault="004B2F1D" w14:paraId="26BEF725">
      <w:pPr>
        <w:rPr>
          <w:b/>
          <w:bCs/>
          <w:sz w:val="20"/>
        </w:rPr>
      </w:pPr>
      <w:r>
        <w:rPr>
          <w:b/>
          <w:bCs/>
          <w:sz w:val="20"/>
        </w:rPr>
        <w:t>Document why something is being done, not just what.</w:t>
      </w:r>
    </w:p>
    <w:p w:rsidR="004B2F1D" w:rsidRDefault="004B2F1D" w14:paraId="6BFEBAD8">
      <w:pPr>
        <w:rPr>
          <w:b/>
          <w:bCs/>
          <w:sz w:val="20"/>
        </w:rPr>
      </w:pPr>
    </w:p>
    <w:p w:rsidR="004B2F1D" w:rsidRDefault="004B2F1D" w14:paraId="19D19700">
      <w:pPr>
        <w:rPr>
          <w:b/>
          <w:bCs/>
          <w:i/>
          <w:iCs/>
          <w:color w:val="0000FF"/>
          <w:sz w:val="20"/>
          <w:u w:val="single"/>
        </w:rPr>
      </w:pPr>
      <w:r>
        <w:rPr>
          <w:b/>
          <w:bCs/>
          <w:i/>
          <w:iCs/>
          <w:color w:val="0000FF"/>
          <w:sz w:val="20"/>
          <w:u w:val="single"/>
        </w:rPr>
        <w:t>Java Comments</w:t>
      </w:r>
    </w:p>
    <w:p w:rsidR="004B2F1D" w:rsidRDefault="004B2F1D" w14:paraId="4CA40E3A">
      <w:pPr>
        <w:rPr>
          <w:b/>
          <w:bCs/>
          <w:sz w:val="20"/>
        </w:rPr>
      </w:pPr>
    </w:p>
    <w:tbl>
      <w:tblPr>
        <w:tblW w:w="0" w:type="auto"/>
        <w:tblBorders>
          <w:top w:val="single" w:color="800000" w:sz="4" w:space="0"/>
          <w:left w:val="single" w:color="800000" w:sz="4" w:space="0"/>
          <w:bottom w:val="single" w:color="800000" w:sz="4" w:space="0"/>
          <w:right w:val="single" w:color="800000" w:sz="4" w:space="0"/>
          <w:insideH w:val="single" w:color="800000" w:sz="4" w:space="0"/>
          <w:insideV w:val="single" w:color="800000" w:sz="4" w:space="0"/>
        </w:tblBorders>
        <w:tblLook w:val="0000" w:firstRow="0" w:lastRow="0" w:firstColumn="0" w:lastColumn="0" w:noHBand="0" w:noVBand="0"/>
      </w:tblPr>
      <w:tblGrid>
        <w:gridCol w:w="2952"/>
        <w:gridCol w:w="2952"/>
        <w:gridCol w:w="2952"/>
      </w:tblGrid>
      <w:tr w:rsidR="004B2F1D" w14:paraId="01EB51B2">
        <w:tblPrEx>
          <w:tblCellMar>
            <w:top w:w="0" w:type="dxa"/>
            <w:bottom w:w="0" w:type="dxa"/>
          </w:tblCellMar>
        </w:tblPrEx>
        <w:tc>
          <w:tcPr>
            <w:tcW w:w="2952" w:type="dxa"/>
          </w:tcPr>
          <w:p w:rsidR="004B2F1D" w:rsidRDefault="004B2F1D" w14:paraId="3A0D50E9">
            <w:pPr>
              <w:rPr>
                <w:b/>
                <w:bCs/>
                <w:color w:val="800000"/>
                <w:sz w:val="20"/>
              </w:rPr>
            </w:pPr>
            <w:r>
              <w:rPr>
                <w:b/>
                <w:bCs/>
                <w:color w:val="800000"/>
                <w:sz w:val="20"/>
              </w:rPr>
              <w:t>Comment Type</w:t>
            </w:r>
          </w:p>
        </w:tc>
        <w:tc>
          <w:tcPr>
            <w:tcW w:w="2952" w:type="dxa"/>
          </w:tcPr>
          <w:p w:rsidR="004B2F1D" w:rsidRDefault="004B2F1D" w14:paraId="36CA9646">
            <w:pPr>
              <w:rPr>
                <w:b/>
                <w:bCs/>
                <w:color w:val="800000"/>
                <w:sz w:val="20"/>
              </w:rPr>
            </w:pPr>
            <w:r>
              <w:rPr>
                <w:b/>
                <w:bCs/>
                <w:color w:val="800000"/>
                <w:sz w:val="20"/>
              </w:rPr>
              <w:t>Usage</w:t>
            </w:r>
          </w:p>
        </w:tc>
        <w:tc>
          <w:tcPr>
            <w:tcW w:w="2952" w:type="dxa"/>
          </w:tcPr>
          <w:p w:rsidR="004B2F1D" w:rsidRDefault="004B2F1D" w14:paraId="339307ED">
            <w:pPr>
              <w:rPr>
                <w:b/>
                <w:bCs/>
                <w:color w:val="800000"/>
                <w:sz w:val="20"/>
              </w:rPr>
            </w:pPr>
            <w:r>
              <w:rPr>
                <w:b/>
                <w:bCs/>
                <w:color w:val="800000"/>
                <w:sz w:val="20"/>
              </w:rPr>
              <w:t>Example</w:t>
            </w:r>
          </w:p>
        </w:tc>
      </w:tr>
      <w:tr w:rsidR="004B2F1D" w14:paraId="2FF7A6FB">
        <w:tblPrEx>
          <w:tblCellMar>
            <w:top w:w="0" w:type="dxa"/>
            <w:bottom w:w="0" w:type="dxa"/>
          </w:tblCellMar>
        </w:tblPrEx>
        <w:tc>
          <w:tcPr>
            <w:tcW w:w="2952" w:type="dxa"/>
          </w:tcPr>
          <w:p w:rsidR="004B2F1D" w:rsidRDefault="004B2F1D" w14:paraId="31121C9E">
            <w:pPr>
              <w:rPr>
                <w:b/>
                <w:bCs/>
                <w:sz w:val="20"/>
              </w:rPr>
            </w:pPr>
            <w:r>
              <w:rPr>
                <w:b/>
                <w:bCs/>
                <w:sz w:val="20"/>
              </w:rPr>
              <w:t>Documentation</w:t>
            </w:r>
          </w:p>
          <w:p w:rsidR="004B2F1D" w:rsidRDefault="004B2F1D" w14:paraId="016D219A">
            <w:pPr>
              <w:rPr>
                <w:sz w:val="20"/>
              </w:rPr>
            </w:pPr>
          </w:p>
          <w:p w:rsidR="004B2F1D" w:rsidRDefault="004B2F1D" w14:paraId="7A6B55CF">
            <w:pPr>
              <w:rPr>
                <w:sz w:val="20"/>
              </w:rPr>
            </w:pPr>
            <w:r>
              <w:rPr>
                <w:sz w:val="20"/>
              </w:rPr>
              <w:t>Starts with /** and ends with */</w:t>
            </w:r>
          </w:p>
        </w:tc>
        <w:tc>
          <w:tcPr>
            <w:tcW w:w="2952" w:type="dxa"/>
          </w:tcPr>
          <w:p w:rsidR="004B2F1D" w:rsidRDefault="004B2F1D" w14:paraId="512535F4">
            <w:pPr>
              <w:rPr>
                <w:sz w:val="20"/>
              </w:rPr>
            </w:pPr>
            <w:r>
              <w:rPr>
                <w:sz w:val="20"/>
              </w:rPr>
              <w:t>Used before declarations of interfaces, classes, member functions, and fields to document them.</w:t>
            </w:r>
          </w:p>
        </w:tc>
        <w:tc>
          <w:tcPr>
            <w:tcW w:w="2952" w:type="dxa"/>
          </w:tcPr>
          <w:p w:rsidR="004B2F1D" w:rsidRDefault="004B2F1D" w14:paraId="3DD4BD37">
            <w:pPr>
              <w:rPr>
                <w:bCs/>
                <w:sz w:val="20"/>
              </w:rPr>
            </w:pPr>
            <w:r>
              <w:rPr>
                <w:bCs/>
                <w:sz w:val="20"/>
              </w:rPr>
              <w:t>/**</w:t>
            </w:r>
          </w:p>
          <w:p w:rsidR="004B2F1D" w:rsidRDefault="004B2F1D" w14:paraId="2238E4AC">
            <w:pPr>
              <w:rPr>
                <w:bCs/>
                <w:sz w:val="20"/>
              </w:rPr>
            </w:pPr>
            <w:r>
              <w:rPr>
                <w:bCs/>
                <w:sz w:val="20"/>
              </w:rPr>
              <w:t xml:space="preserve"> * Customer – a person or </w:t>
            </w:r>
          </w:p>
          <w:p w:rsidR="004B2F1D" w:rsidRDefault="004B2F1D" w14:paraId="0E7E36C1">
            <w:pPr>
              <w:rPr>
                <w:bCs/>
                <w:sz w:val="20"/>
              </w:rPr>
            </w:pPr>
            <w:r>
              <w:rPr>
                <w:bCs/>
                <w:sz w:val="20"/>
              </w:rPr>
              <w:t xml:space="preserve"> * organization </w:t>
            </w:r>
          </w:p>
          <w:p w:rsidR="004B2F1D" w:rsidRDefault="004B2F1D" w14:paraId="219AA610">
            <w:pPr>
              <w:rPr>
                <w:bCs/>
                <w:sz w:val="20"/>
              </w:rPr>
            </w:pPr>
            <w:r>
              <w:rPr>
                <w:bCs/>
                <w:sz w:val="20"/>
              </w:rPr>
              <w:t xml:space="preserve"> */</w:t>
            </w:r>
          </w:p>
        </w:tc>
      </w:tr>
      <w:tr w:rsidR="004B2F1D" w14:paraId="0A09FE3D">
        <w:tblPrEx>
          <w:tblCellMar>
            <w:top w:w="0" w:type="dxa"/>
            <w:bottom w:w="0" w:type="dxa"/>
          </w:tblCellMar>
        </w:tblPrEx>
        <w:tc>
          <w:tcPr>
            <w:tcW w:w="2952" w:type="dxa"/>
          </w:tcPr>
          <w:p w:rsidR="004B2F1D" w:rsidRDefault="004B2F1D" w14:paraId="0CA0A279">
            <w:pPr>
              <w:rPr>
                <w:b/>
                <w:bCs/>
                <w:sz w:val="20"/>
              </w:rPr>
            </w:pPr>
            <w:r>
              <w:rPr>
                <w:b/>
                <w:bCs/>
                <w:sz w:val="20"/>
              </w:rPr>
              <w:t>C style</w:t>
            </w:r>
          </w:p>
          <w:p w:rsidR="004B2F1D" w:rsidRDefault="004B2F1D" w14:paraId="6B5F0B89">
            <w:pPr>
              <w:rPr>
                <w:b/>
                <w:bCs/>
                <w:sz w:val="20"/>
              </w:rPr>
            </w:pPr>
          </w:p>
          <w:p w:rsidR="004B2F1D" w:rsidRDefault="004B2F1D" w14:paraId="1A28AF36">
            <w:pPr>
              <w:rPr>
                <w:sz w:val="20"/>
              </w:rPr>
            </w:pPr>
            <w:r>
              <w:rPr>
                <w:sz w:val="20"/>
              </w:rPr>
              <w:t>Starts with /* and ends with */</w:t>
            </w:r>
          </w:p>
        </w:tc>
        <w:tc>
          <w:tcPr>
            <w:tcW w:w="2952" w:type="dxa"/>
          </w:tcPr>
          <w:p w:rsidR="004B2F1D" w:rsidRDefault="004B2F1D" w14:paraId="421F8C11">
            <w:pPr>
              <w:rPr>
                <w:sz w:val="20"/>
              </w:rPr>
            </w:pPr>
            <w:r>
              <w:rPr>
                <w:sz w:val="20"/>
              </w:rPr>
              <w:t>Used to document out lines of code that are no longer applicable. It is helpful in debugging.</w:t>
            </w:r>
          </w:p>
          <w:p w:rsidR="004B2F1D" w:rsidRDefault="004B2F1D" w14:paraId="78D44B45">
            <w:pPr>
              <w:rPr>
                <w:b/>
                <w:bCs/>
                <w:sz w:val="20"/>
              </w:rPr>
            </w:pPr>
          </w:p>
        </w:tc>
        <w:tc>
          <w:tcPr>
            <w:tcW w:w="2952" w:type="dxa"/>
          </w:tcPr>
          <w:p w:rsidR="004B2F1D" w:rsidRDefault="004B2F1D" w14:paraId="2B5F874B">
            <w:pPr>
              <w:rPr>
                <w:sz w:val="20"/>
              </w:rPr>
            </w:pPr>
            <w:r>
              <w:rPr>
                <w:sz w:val="20"/>
              </w:rPr>
              <w:t>/*</w:t>
            </w:r>
          </w:p>
          <w:p w:rsidR="004B2F1D" w:rsidRDefault="004B2F1D" w14:paraId="5B92CE01">
            <w:pPr>
              <w:rPr>
                <w:sz w:val="20"/>
              </w:rPr>
            </w:pPr>
            <w:r>
              <w:rPr>
                <w:sz w:val="20"/>
              </w:rPr>
              <w:t xml:space="preserve">  This code was commented     out by Ashish Sarin</w:t>
            </w:r>
          </w:p>
          <w:p w:rsidR="004B2F1D" w:rsidRDefault="004B2F1D" w14:paraId="0BB42787">
            <w:pPr>
              <w:rPr>
                <w:sz w:val="20"/>
              </w:rPr>
            </w:pPr>
            <w:r>
              <w:rPr>
                <w:sz w:val="20"/>
              </w:rPr>
              <w:t>*/</w:t>
            </w:r>
          </w:p>
          <w:p w:rsidR="004B2F1D" w:rsidRDefault="004B2F1D" w14:paraId="2C890CFD">
            <w:pPr>
              <w:rPr>
                <w:b/>
                <w:bCs/>
                <w:sz w:val="20"/>
              </w:rPr>
            </w:pPr>
          </w:p>
        </w:tc>
      </w:tr>
      <w:tr w:rsidR="004B2F1D" w14:paraId="67248AEA">
        <w:tblPrEx>
          <w:tblCellMar>
            <w:top w:w="0" w:type="dxa"/>
            <w:bottom w:w="0" w:type="dxa"/>
          </w:tblCellMar>
        </w:tblPrEx>
        <w:tc>
          <w:tcPr>
            <w:tcW w:w="2952" w:type="dxa"/>
          </w:tcPr>
          <w:p w:rsidR="004B2F1D" w:rsidRDefault="004B2F1D" w14:paraId="50A9FDAF">
            <w:pPr>
              <w:rPr>
                <w:b/>
                <w:bCs/>
                <w:sz w:val="20"/>
              </w:rPr>
            </w:pPr>
            <w:r>
              <w:rPr>
                <w:b/>
                <w:bCs/>
                <w:sz w:val="20"/>
              </w:rPr>
              <w:t>Single line</w:t>
            </w:r>
          </w:p>
          <w:p w:rsidR="004B2F1D" w:rsidRDefault="004B2F1D" w14:paraId="33B90089">
            <w:pPr>
              <w:rPr>
                <w:b/>
                <w:bCs/>
                <w:sz w:val="20"/>
              </w:rPr>
            </w:pPr>
          </w:p>
          <w:p w:rsidR="004B2F1D" w:rsidRDefault="004B2F1D" w14:paraId="74F6BE83">
            <w:pPr>
              <w:rPr>
                <w:sz w:val="20"/>
              </w:rPr>
            </w:pPr>
            <w:r>
              <w:rPr>
                <w:sz w:val="20"/>
              </w:rPr>
              <w:t>Starts with // and go until the end of the line</w:t>
            </w:r>
          </w:p>
        </w:tc>
        <w:tc>
          <w:tcPr>
            <w:tcW w:w="2952" w:type="dxa"/>
          </w:tcPr>
          <w:p w:rsidR="004B2F1D" w:rsidRDefault="004B2F1D" w14:paraId="086EC153">
            <w:pPr>
              <w:rPr>
                <w:sz w:val="20"/>
              </w:rPr>
            </w:pPr>
            <w:r>
              <w:rPr>
                <w:sz w:val="20"/>
              </w:rPr>
              <w:t>Used internally within member functions to document business logic, sections of code, and declarations of temporary variables.</w:t>
            </w:r>
          </w:p>
        </w:tc>
        <w:tc>
          <w:tcPr>
            <w:tcW w:w="2952" w:type="dxa"/>
          </w:tcPr>
          <w:p w:rsidR="004B2F1D" w:rsidRDefault="004B2F1D" w14:paraId="24EC1249">
            <w:pPr>
              <w:rPr>
                <w:sz w:val="20"/>
              </w:rPr>
            </w:pPr>
            <w:r>
              <w:rPr>
                <w:b/>
                <w:bCs/>
                <w:sz w:val="20"/>
              </w:rPr>
              <w:t>//</w:t>
            </w:r>
            <w:r>
              <w:rPr>
                <w:sz w:val="20"/>
              </w:rPr>
              <w:t xml:space="preserve"> If the amount is greater </w:t>
            </w:r>
          </w:p>
          <w:p w:rsidR="004B2F1D" w:rsidRDefault="004B2F1D" w14:paraId="1BCE98D4">
            <w:pPr>
              <w:rPr>
                <w:sz w:val="20"/>
              </w:rPr>
            </w:pPr>
            <w:r>
              <w:rPr>
                <w:sz w:val="20"/>
              </w:rPr>
              <w:t>// than 10 multiply by 100</w:t>
            </w:r>
          </w:p>
        </w:tc>
      </w:tr>
    </w:tbl>
    <w:p w:rsidR="004B2F1D" w:rsidRDefault="004B2F1D" w14:paraId="53366BA7">
      <w:pPr>
        <w:rPr>
          <w:b/>
          <w:bCs/>
          <w:sz w:val="20"/>
        </w:rPr>
      </w:pPr>
    </w:p>
    <w:p w:rsidR="004B2F1D" w:rsidRDefault="004B2F1D" w14:paraId="47A82F8B">
      <w:pPr>
        <w:rPr>
          <w:b/>
          <w:bCs/>
          <w:i/>
          <w:iCs/>
          <w:color w:val="0000FF"/>
          <w:sz w:val="20"/>
          <w:u w:val="single"/>
        </w:rPr>
      </w:pPr>
      <w:r>
        <w:rPr>
          <w:b/>
          <w:bCs/>
          <w:i/>
          <w:iCs/>
          <w:color w:val="0000FF"/>
          <w:sz w:val="20"/>
          <w:u w:val="single"/>
        </w:rPr>
        <w:t>3. Standards For Member Functions</w:t>
      </w:r>
    </w:p>
    <w:p w:rsidR="004B2F1D" w:rsidRDefault="004B2F1D" w14:paraId="1FADB498">
      <w:pPr>
        <w:rPr>
          <w:b/>
          <w:bCs/>
          <w:sz w:val="20"/>
        </w:rPr>
      </w:pPr>
    </w:p>
    <w:p w:rsidR="004B2F1D" w:rsidRDefault="004B2F1D" w14:paraId="729FCC28">
      <w:pPr>
        <w:rPr>
          <w:b/>
          <w:bCs/>
          <w:i/>
          <w:iCs/>
          <w:color w:val="800000"/>
          <w:sz w:val="20"/>
        </w:rPr>
      </w:pPr>
      <w:r>
        <w:rPr>
          <w:b/>
          <w:bCs/>
          <w:i/>
          <w:iCs/>
          <w:color w:val="800000"/>
          <w:sz w:val="20"/>
        </w:rPr>
        <w:t xml:space="preserve">3. 1 Naming member functions </w:t>
      </w:r>
    </w:p>
    <w:p w:rsidR="004B2F1D" w:rsidRDefault="004B2F1D" w14:paraId="0FF800E3">
      <w:pPr>
        <w:rPr>
          <w:sz w:val="20"/>
        </w:rPr>
      </w:pPr>
    </w:p>
    <w:p w:rsidR="004B2F1D" w:rsidRDefault="004B2F1D" w14:paraId="720296D2">
      <w:pPr>
        <w:rPr>
          <w:sz w:val="20"/>
        </w:rPr>
      </w:pPr>
      <w:r>
        <w:rPr>
          <w:sz w:val="20"/>
        </w:rPr>
        <w:t>Member functions should be named using a full English description, using mixed case with the first letter of any non-initial word capitalized. The first word of the member function should be a verb.</w:t>
      </w:r>
    </w:p>
    <w:p w:rsidR="004B2F1D" w:rsidRDefault="004B2F1D" w14:paraId="75AAF9C2">
      <w:pPr>
        <w:rPr>
          <w:b/>
          <w:bCs/>
          <w:color w:val="800000"/>
          <w:sz w:val="20"/>
        </w:rPr>
      </w:pPr>
      <w:r>
        <w:rPr>
          <w:b/>
          <w:bCs/>
          <w:color w:val="800000"/>
          <w:sz w:val="20"/>
        </w:rPr>
        <w:t xml:space="preserve">Examples </w:t>
      </w:r>
    </w:p>
    <w:p w:rsidR="004B2F1D" w:rsidRDefault="004B2F1D" w14:paraId="077E61C6">
      <w:pPr>
        <w:rPr>
          <w:sz w:val="20"/>
        </w:rPr>
      </w:pPr>
      <w:r>
        <w:rPr>
          <w:sz w:val="20"/>
        </w:rPr>
        <w:t>openAccount()</w:t>
      </w:r>
    </w:p>
    <w:p w:rsidR="004B2F1D" w:rsidRDefault="004B2F1D" w14:paraId="776C0613">
      <w:pPr>
        <w:rPr>
          <w:sz w:val="20"/>
        </w:rPr>
      </w:pPr>
      <w:r>
        <w:rPr>
          <w:sz w:val="20"/>
        </w:rPr>
        <w:t>printMailingList()</w:t>
      </w:r>
    </w:p>
    <w:p w:rsidR="004B2F1D" w:rsidRDefault="004B2F1D" w14:paraId="39E7ED34">
      <w:pPr>
        <w:rPr>
          <w:sz w:val="20"/>
        </w:rPr>
      </w:pPr>
      <w:r>
        <w:rPr>
          <w:sz w:val="20"/>
        </w:rPr>
        <w:t>save()</w:t>
      </w:r>
    </w:p>
    <w:p w:rsidR="004B2F1D" w:rsidRDefault="004B2F1D" w14:paraId="7F857F06">
      <w:pPr>
        <w:rPr>
          <w:sz w:val="20"/>
        </w:rPr>
      </w:pPr>
      <w:r>
        <w:rPr>
          <w:sz w:val="20"/>
        </w:rPr>
        <w:t>delete()</w:t>
      </w:r>
    </w:p>
    <w:p w:rsidR="004B2F1D" w:rsidRDefault="004B2F1D" w14:paraId="3E00DB61">
      <w:pPr>
        <w:rPr>
          <w:sz w:val="20"/>
        </w:rPr>
      </w:pPr>
    </w:p>
    <w:p w:rsidR="004B2F1D" w:rsidRDefault="004B2F1D" w14:paraId="174BCC63">
      <w:pPr>
        <w:rPr>
          <w:sz w:val="20"/>
        </w:rPr>
      </w:pPr>
      <w:r>
        <w:rPr>
          <w:sz w:val="20"/>
        </w:rPr>
        <w:t xml:space="preserve">This results in member functions whose purpose can be determined just by looking at its name. </w:t>
      </w:r>
    </w:p>
    <w:p w:rsidR="004B2F1D" w:rsidRDefault="004B2F1D" w14:paraId="74D900A1">
      <w:pPr>
        <w:rPr>
          <w:sz w:val="20"/>
        </w:rPr>
      </w:pPr>
    </w:p>
    <w:p w:rsidR="004B2F1D" w:rsidRDefault="004B2F1D" w14:paraId="0F9DF7BD">
      <w:pPr>
        <w:rPr>
          <w:b/>
          <w:bCs/>
          <w:i/>
          <w:iCs/>
          <w:color w:val="800000"/>
          <w:sz w:val="20"/>
        </w:rPr>
      </w:pPr>
      <w:r>
        <w:rPr>
          <w:b/>
          <w:bCs/>
          <w:i/>
          <w:iCs/>
          <w:color w:val="800000"/>
          <w:sz w:val="20"/>
        </w:rPr>
        <w:t>3.1.1 Naming Accessor Member Functions</w:t>
      </w:r>
    </w:p>
    <w:p w:rsidR="004B2F1D" w:rsidRDefault="004B2F1D" w14:paraId="07F9B95A">
      <w:pPr>
        <w:rPr>
          <w:b/>
          <w:bCs/>
          <w:sz w:val="20"/>
        </w:rPr>
      </w:pPr>
    </w:p>
    <w:p w:rsidR="004B2F1D" w:rsidRDefault="004B2F1D" w14:paraId="58013B7C">
      <w:pPr>
        <w:rPr>
          <w:sz w:val="20"/>
        </w:rPr>
      </w:pPr>
      <w:r>
        <w:rPr>
          <w:b/>
          <w:bCs/>
          <w:i/>
          <w:iCs/>
          <w:color w:val="800000"/>
          <w:sz w:val="20"/>
        </w:rPr>
        <w:t>3.1.1.1 Getters:</w:t>
      </w:r>
      <w:r>
        <w:rPr>
          <w:b/>
          <w:bCs/>
          <w:sz w:val="20"/>
        </w:rPr>
        <w:t xml:space="preserve"> </w:t>
      </w:r>
      <w:r>
        <w:rPr>
          <w:sz w:val="20"/>
        </w:rPr>
        <w:t xml:space="preserve">member functions that return the value of a field / attribute / property of an object. </w:t>
      </w:r>
    </w:p>
    <w:p w:rsidR="004B2F1D" w:rsidRDefault="004B2F1D" w14:paraId="0E6C242F">
      <w:pPr>
        <w:rPr>
          <w:sz w:val="20"/>
        </w:rPr>
      </w:pPr>
    </w:p>
    <w:p w:rsidR="004B2F1D" w:rsidRDefault="004B2F1D" w14:paraId="2895FEA2">
      <w:pPr>
        <w:rPr>
          <w:sz w:val="20"/>
        </w:rPr>
      </w:pPr>
      <w:r>
        <w:rPr>
          <w:sz w:val="20"/>
        </w:rPr>
        <w:t>Use prefix “get” to the name of the field / attribute / property if the field in not boolean</w:t>
      </w:r>
    </w:p>
    <w:p w:rsidR="004B2F1D" w:rsidRDefault="004B2F1D" w14:paraId="4026713E">
      <w:pPr>
        <w:rPr>
          <w:sz w:val="20"/>
        </w:rPr>
      </w:pPr>
      <w:r>
        <w:rPr>
          <w:sz w:val="20"/>
        </w:rPr>
        <w:t>Use prefix “is” to the name of the field / attribute / property if the field is Boolean</w:t>
      </w:r>
    </w:p>
    <w:p w:rsidR="004B2F1D" w:rsidRDefault="004B2F1D" w14:paraId="01AD2689">
      <w:pPr>
        <w:rPr>
          <w:sz w:val="20"/>
        </w:rPr>
      </w:pPr>
      <w:r>
        <w:rPr>
          <w:sz w:val="20"/>
        </w:rPr>
        <w:t>A viable alternative is to use the prefix ‘has’ or ‘can’ instead of ‘is’ for boolean getters.</w:t>
      </w:r>
    </w:p>
    <w:p w:rsidR="004B2F1D" w:rsidRDefault="004B2F1D" w14:paraId="649F6B13">
      <w:pPr>
        <w:rPr>
          <w:sz w:val="20"/>
        </w:rPr>
      </w:pPr>
    </w:p>
    <w:p w:rsidR="004B2F1D" w:rsidRDefault="004B2F1D" w14:paraId="732A6F92">
      <w:pPr>
        <w:rPr>
          <w:b/>
          <w:bCs/>
          <w:color w:val="FF0000"/>
          <w:sz w:val="20"/>
        </w:rPr>
      </w:pPr>
    </w:p>
    <w:p w:rsidR="004B2F1D" w:rsidRDefault="004B2F1D" w14:paraId="6E720FB4">
      <w:pPr>
        <w:rPr>
          <w:b/>
          <w:bCs/>
          <w:color w:val="FF0000"/>
          <w:sz w:val="20"/>
        </w:rPr>
      </w:pPr>
      <w:r>
        <w:rPr>
          <w:b/>
          <w:bCs/>
          <w:color w:val="FF0000"/>
          <w:sz w:val="20"/>
        </w:rPr>
        <w:t>Examples</w:t>
      </w:r>
    </w:p>
    <w:p w:rsidR="004B2F1D" w:rsidRDefault="004B2F1D" w14:paraId="71114038">
      <w:pPr>
        <w:rPr>
          <w:sz w:val="20"/>
        </w:rPr>
      </w:pPr>
      <w:r>
        <w:rPr>
          <w:sz w:val="20"/>
        </w:rPr>
        <w:t>getFirstName()</w:t>
      </w:r>
    </w:p>
    <w:p w:rsidR="004B2F1D" w:rsidRDefault="004B2F1D" w14:paraId="76372A2A">
      <w:pPr>
        <w:rPr>
          <w:sz w:val="20"/>
        </w:rPr>
      </w:pPr>
      <w:r>
        <w:rPr>
          <w:sz w:val="20"/>
        </w:rPr>
        <w:t>isPersistent()</w:t>
      </w:r>
    </w:p>
    <w:p w:rsidR="004B2F1D" w:rsidRDefault="004B2F1D" w14:paraId="0D8443EC">
      <w:pPr>
        <w:rPr>
          <w:sz w:val="20"/>
        </w:rPr>
      </w:pPr>
    </w:p>
    <w:p w:rsidR="004B2F1D" w:rsidRDefault="004B2F1D" w14:paraId="4FA60B5B">
      <w:pPr>
        <w:rPr>
          <w:sz w:val="20"/>
        </w:rPr>
      </w:pPr>
      <w:r>
        <w:rPr>
          <w:b/>
          <w:bCs/>
          <w:i/>
          <w:iCs/>
          <w:color w:val="800000"/>
          <w:sz w:val="20"/>
        </w:rPr>
        <w:t>3.1.1.2 Setters:</w:t>
      </w:r>
      <w:r>
        <w:rPr>
          <w:b/>
          <w:bCs/>
          <w:sz w:val="20"/>
        </w:rPr>
        <w:t xml:space="preserve"> </w:t>
      </w:r>
      <w:r>
        <w:rPr>
          <w:sz w:val="20"/>
        </w:rPr>
        <w:t xml:space="preserve">member functions that modify the values of a field. </w:t>
      </w:r>
    </w:p>
    <w:p w:rsidR="004B2F1D" w:rsidRDefault="004B2F1D" w14:paraId="62E90A3D">
      <w:pPr>
        <w:rPr>
          <w:sz w:val="20"/>
        </w:rPr>
      </w:pPr>
    </w:p>
    <w:p w:rsidR="004B2F1D" w:rsidRDefault="004B2F1D" w14:paraId="7C3EA671">
      <w:pPr>
        <w:rPr>
          <w:sz w:val="20"/>
        </w:rPr>
      </w:pPr>
      <w:r>
        <w:rPr>
          <w:sz w:val="20"/>
        </w:rPr>
        <w:t>Use prefix ‘set’ to the name of the field.</w:t>
      </w:r>
    </w:p>
    <w:p w:rsidR="004B2F1D" w:rsidRDefault="004B2F1D" w14:paraId="3C1B5E1A">
      <w:pPr>
        <w:rPr>
          <w:sz w:val="20"/>
        </w:rPr>
      </w:pPr>
    </w:p>
    <w:p w:rsidR="004B2F1D" w:rsidRDefault="004B2F1D" w14:paraId="78FE6046">
      <w:pPr>
        <w:rPr>
          <w:b/>
          <w:bCs/>
          <w:color w:val="FF0000"/>
          <w:sz w:val="20"/>
        </w:rPr>
      </w:pPr>
      <w:r>
        <w:rPr>
          <w:b/>
          <w:bCs/>
          <w:color w:val="FF0000"/>
          <w:sz w:val="20"/>
        </w:rPr>
        <w:t>Examples</w:t>
      </w:r>
    </w:p>
    <w:p w:rsidR="004B2F1D" w:rsidRDefault="004B2F1D" w14:paraId="557F4386">
      <w:pPr>
        <w:rPr>
          <w:sz w:val="20"/>
        </w:rPr>
      </w:pPr>
      <w:r>
        <w:rPr>
          <w:sz w:val="20"/>
        </w:rPr>
        <w:t>setFirstName()</w:t>
      </w:r>
    </w:p>
    <w:p w:rsidR="004B2F1D" w:rsidRDefault="004B2F1D" w14:paraId="35569D20">
      <w:pPr>
        <w:rPr>
          <w:sz w:val="20"/>
        </w:rPr>
      </w:pPr>
    </w:p>
    <w:p w:rsidR="004B2F1D" w:rsidRDefault="004B2F1D" w14:paraId="6A9E518F">
      <w:pPr>
        <w:rPr>
          <w:sz w:val="20"/>
        </w:rPr>
      </w:pPr>
      <w:r>
        <w:rPr>
          <w:b/>
          <w:bCs/>
          <w:i/>
          <w:iCs/>
          <w:color w:val="800000"/>
          <w:sz w:val="20"/>
        </w:rPr>
        <w:t>3.1.1.3 Constructors:</w:t>
      </w:r>
      <w:r>
        <w:rPr>
          <w:b/>
          <w:bCs/>
          <w:sz w:val="20"/>
        </w:rPr>
        <w:t xml:space="preserve"> </w:t>
      </w:r>
      <w:r>
        <w:rPr>
          <w:sz w:val="20"/>
        </w:rPr>
        <w:t>member functions that perform any necessary initialization when an object is created. Constructors are always given the same name as their class.</w:t>
      </w:r>
    </w:p>
    <w:p w:rsidR="004B2F1D" w:rsidRDefault="004B2F1D" w14:paraId="5A90B520">
      <w:pPr>
        <w:rPr>
          <w:sz w:val="20"/>
        </w:rPr>
      </w:pPr>
    </w:p>
    <w:p w:rsidR="004B2F1D" w:rsidRDefault="004B2F1D" w14:paraId="6ED08228">
      <w:pPr>
        <w:rPr>
          <w:b/>
          <w:bCs/>
          <w:color w:val="FF0000"/>
          <w:sz w:val="20"/>
        </w:rPr>
      </w:pPr>
      <w:r>
        <w:rPr>
          <w:b/>
          <w:bCs/>
          <w:color w:val="FF0000"/>
          <w:sz w:val="20"/>
        </w:rPr>
        <w:t>Examples</w:t>
      </w:r>
    </w:p>
    <w:p w:rsidR="004B2F1D" w:rsidRDefault="004B2F1D" w14:paraId="2EFAD9E7">
      <w:pPr>
        <w:rPr>
          <w:sz w:val="20"/>
        </w:rPr>
      </w:pPr>
      <w:r>
        <w:rPr>
          <w:sz w:val="20"/>
        </w:rPr>
        <w:t>Customer()</w:t>
      </w:r>
    </w:p>
    <w:p w:rsidR="004B2F1D" w:rsidRDefault="004B2F1D" w14:paraId="7A11FD59">
      <w:pPr>
        <w:rPr>
          <w:sz w:val="20"/>
        </w:rPr>
      </w:pPr>
      <w:r>
        <w:rPr>
          <w:sz w:val="20"/>
        </w:rPr>
        <w:t>SavingsAccount()</w:t>
      </w:r>
    </w:p>
    <w:p w:rsidR="004B2F1D" w:rsidRDefault="004B2F1D" w14:paraId="1A9E0BA6">
      <w:pPr>
        <w:rPr>
          <w:sz w:val="20"/>
        </w:rPr>
      </w:pPr>
    </w:p>
    <w:p w:rsidR="004B2F1D" w:rsidRDefault="004B2F1D" w14:paraId="75B411C6">
      <w:pPr>
        <w:rPr>
          <w:b/>
          <w:bCs/>
          <w:i/>
          <w:iCs/>
          <w:color w:val="800000"/>
          <w:sz w:val="20"/>
        </w:rPr>
      </w:pPr>
      <w:r>
        <w:rPr>
          <w:b/>
          <w:bCs/>
          <w:i/>
          <w:iCs/>
          <w:color w:val="800000"/>
          <w:sz w:val="20"/>
        </w:rPr>
        <w:t>3.2 Member Function Visibility</w:t>
      </w:r>
    </w:p>
    <w:p w:rsidR="004B2F1D" w:rsidRDefault="004B2F1D" w14:paraId="12AA4D70">
      <w:pPr>
        <w:rPr>
          <w:b/>
          <w:bCs/>
          <w:sz w:val="20"/>
        </w:rPr>
      </w:pPr>
    </w:p>
    <w:p w:rsidR="004B2F1D" w:rsidRDefault="004B2F1D" w14:paraId="4AB385FD">
      <w:pPr>
        <w:rPr>
          <w:sz w:val="20"/>
        </w:rPr>
      </w:pPr>
      <w:r>
        <w:rPr>
          <w:sz w:val="20"/>
        </w:rPr>
        <w:t>A good design requires minimum coupling between the classes. The general rule is to be as restrictive as possible when setting the visibility of a member function. If member function doesn’t have to be public then make it protected, and if it doesn’t have to be protected than make it private.</w:t>
      </w:r>
    </w:p>
    <w:p w:rsidR="004B2F1D" w:rsidRDefault="004B2F1D" w14:paraId="3EEC5E11">
      <w:pPr>
        <w:rPr>
          <w:sz w:val="20"/>
        </w:rPr>
      </w:pPr>
    </w:p>
    <w:p w:rsidR="004B2F1D" w:rsidRDefault="004B2F1D" w14:paraId="2BDA0844">
      <w:pPr>
        <w:rPr>
          <w:b/>
          <w:bCs/>
          <w:i/>
          <w:iCs/>
          <w:color w:val="800000"/>
          <w:sz w:val="20"/>
        </w:rPr>
      </w:pPr>
      <w:r>
        <w:rPr>
          <w:b/>
          <w:bCs/>
          <w:i/>
          <w:iCs/>
          <w:color w:val="800000"/>
          <w:sz w:val="20"/>
        </w:rPr>
        <w:t>3.3 Documenting Member Functions</w:t>
      </w:r>
    </w:p>
    <w:p w:rsidR="004B2F1D" w:rsidRDefault="004B2F1D" w14:paraId="1D91F2A0">
      <w:pPr>
        <w:rPr>
          <w:b/>
          <w:bCs/>
          <w:sz w:val="20"/>
        </w:rPr>
      </w:pPr>
    </w:p>
    <w:p w:rsidR="004B2F1D" w:rsidRDefault="004B2F1D" w14:paraId="74685B23">
      <w:pPr>
        <w:rPr>
          <w:b/>
          <w:bCs/>
          <w:i/>
          <w:iCs/>
          <w:color w:val="800000"/>
          <w:sz w:val="20"/>
        </w:rPr>
      </w:pPr>
      <w:r>
        <w:rPr>
          <w:b/>
          <w:bCs/>
          <w:i/>
          <w:iCs/>
          <w:color w:val="800000"/>
          <w:sz w:val="20"/>
        </w:rPr>
        <w:t>3.3.1 Member Function Header</w:t>
      </w:r>
    </w:p>
    <w:p w:rsidR="004B2F1D" w:rsidRDefault="004B2F1D" w14:paraId="37B00C5B">
      <w:pPr>
        <w:rPr>
          <w:b/>
          <w:bCs/>
          <w:sz w:val="20"/>
        </w:rPr>
      </w:pPr>
    </w:p>
    <w:p w:rsidR="004B2F1D" w:rsidRDefault="004B2F1D" w14:paraId="5786932D">
      <w:pPr>
        <w:rPr>
          <w:sz w:val="20"/>
        </w:rPr>
      </w:pPr>
      <w:r>
        <w:rPr>
          <w:sz w:val="20"/>
        </w:rPr>
        <w:t>Member function documentation should include the following:</w:t>
      </w:r>
    </w:p>
    <w:p w:rsidR="004B2F1D" w:rsidRDefault="004B2F1D" w14:paraId="48B04455">
      <w:pPr>
        <w:rPr>
          <w:sz w:val="20"/>
        </w:rPr>
      </w:pPr>
      <w:r>
        <w:rPr>
          <w:sz w:val="20"/>
        </w:rPr>
        <w:t>What and why the member function does what it does</w:t>
      </w:r>
    </w:p>
    <w:p w:rsidR="004B2F1D" w:rsidRDefault="004B2F1D" w14:paraId="5BB7C50C">
      <w:pPr>
        <w:rPr>
          <w:sz w:val="20"/>
        </w:rPr>
      </w:pPr>
      <w:r>
        <w:rPr>
          <w:sz w:val="20"/>
        </w:rPr>
        <w:t>What member function must be passed as parameters</w:t>
      </w:r>
    </w:p>
    <w:p w:rsidR="004B2F1D" w:rsidRDefault="004B2F1D" w14:paraId="668A9A54">
      <w:pPr>
        <w:rPr>
          <w:sz w:val="20"/>
        </w:rPr>
      </w:pPr>
      <w:r>
        <w:rPr>
          <w:sz w:val="20"/>
        </w:rPr>
        <w:t>What a member function returns</w:t>
      </w:r>
    </w:p>
    <w:p w:rsidR="004B2F1D" w:rsidRDefault="004B2F1D" w14:paraId="5FD8C2B0">
      <w:pPr>
        <w:rPr>
          <w:sz w:val="20"/>
        </w:rPr>
      </w:pPr>
      <w:r>
        <w:rPr>
          <w:sz w:val="20"/>
        </w:rPr>
        <w:t>Known bugs</w:t>
      </w:r>
    </w:p>
    <w:p w:rsidR="004B2F1D" w:rsidRDefault="004B2F1D" w14:paraId="64C5A10A">
      <w:pPr>
        <w:rPr>
          <w:sz w:val="20"/>
        </w:rPr>
      </w:pPr>
      <w:r>
        <w:rPr>
          <w:sz w:val="20"/>
        </w:rPr>
        <w:t>Any exception that a member function throws</w:t>
      </w:r>
    </w:p>
    <w:p w:rsidR="004B2F1D" w:rsidRDefault="004B2F1D" w14:paraId="1A21724B">
      <w:pPr>
        <w:rPr>
          <w:sz w:val="20"/>
        </w:rPr>
      </w:pPr>
      <w:r>
        <w:rPr>
          <w:sz w:val="20"/>
        </w:rPr>
        <w:t>Visibility decisions (if questionable by other developers)</w:t>
      </w:r>
    </w:p>
    <w:p w:rsidR="004B2F1D" w:rsidRDefault="004B2F1D" w14:paraId="6E970093">
      <w:pPr>
        <w:rPr>
          <w:sz w:val="20"/>
        </w:rPr>
      </w:pPr>
      <w:r>
        <w:rPr>
          <w:sz w:val="20"/>
        </w:rPr>
        <w:t>How a member function changes the object – it is to helps a developer to understand how a member function invocation will affect the target object.</w:t>
      </w:r>
    </w:p>
    <w:p w:rsidR="004B2F1D" w:rsidRDefault="004B2F1D" w14:paraId="547DBFF8">
      <w:pPr>
        <w:rPr>
          <w:sz w:val="20"/>
        </w:rPr>
      </w:pPr>
      <w:r>
        <w:rPr>
          <w:sz w:val="20"/>
        </w:rPr>
        <w:t>Include a history of any code changes</w:t>
      </w:r>
    </w:p>
    <w:p w:rsidR="004B2F1D" w:rsidRDefault="004B2F1D" w14:paraId="313BA4E3">
      <w:pPr>
        <w:rPr>
          <w:sz w:val="20"/>
        </w:rPr>
      </w:pPr>
      <w:r>
        <w:rPr>
          <w:sz w:val="20"/>
        </w:rPr>
        <w:t xml:space="preserve">Examples of how to invoke the member function if appropriate. </w:t>
      </w:r>
    </w:p>
    <w:p w:rsidR="004B2F1D" w:rsidRDefault="004B2F1D" w14:paraId="018E8BF0">
      <w:pPr>
        <w:rPr>
          <w:sz w:val="20"/>
        </w:rPr>
      </w:pPr>
      <w:r>
        <w:rPr>
          <w:sz w:val="20"/>
        </w:rPr>
        <w:t>Applicable pre conditions and post conditions under which the function will work properly. These are the assumptions made during writing of the function.</w:t>
      </w:r>
    </w:p>
    <w:p w:rsidR="004B2F1D" w:rsidRDefault="004B2F1D" w14:paraId="19C0D6B8">
      <w:pPr>
        <w:rPr>
          <w:sz w:val="20"/>
        </w:rPr>
      </w:pPr>
      <w:r>
        <w:rPr>
          <w:sz w:val="20"/>
        </w:rPr>
        <w:t xml:space="preserve">All concurrency issues should be addressed. </w:t>
      </w:r>
    </w:p>
    <w:p w:rsidR="004B2F1D" w:rsidRDefault="004B2F1D" w14:paraId="647E52E6">
      <w:pPr>
        <w:rPr>
          <w:sz w:val="20"/>
        </w:rPr>
      </w:pPr>
      <w:r>
        <w:rPr>
          <w:sz w:val="20"/>
        </w:rPr>
        <w:t xml:space="preserve">- </w:t>
      </w:r>
      <w:r>
        <w:rPr>
          <w:sz w:val="20"/>
        </w:rPr>
        <w:tab/>
      </w:r>
      <w:r>
        <w:rPr>
          <w:sz w:val="20"/>
        </w:rPr>
        <w:t xml:space="preserve">Explanation of why keeping a function synchronized must be documented. </w:t>
      </w:r>
    </w:p>
    <w:p w:rsidR="004B2F1D" w:rsidRDefault="004B2F1D" w14:paraId="2604EE67">
      <w:pPr>
        <w:rPr>
          <w:sz w:val="20"/>
        </w:rPr>
      </w:pPr>
      <w:r>
        <w:rPr>
          <w:sz w:val="20"/>
        </w:rPr>
        <w:t xml:space="preserve">When a member function updates a field/attribute/property, of a class that implements   the </w:t>
      </w:r>
      <w:r>
        <w:rPr>
          <w:b/>
          <w:bCs/>
          <w:sz w:val="20"/>
        </w:rPr>
        <w:t>Runnable</w:t>
      </w:r>
      <w:r>
        <w:rPr>
          <w:sz w:val="20"/>
        </w:rPr>
        <w:t xml:space="preserve"> interface, is not synchronized then it should be documented why it is unsynchronized.</w:t>
      </w:r>
    </w:p>
    <w:p w:rsidR="004B2F1D" w:rsidRDefault="004B2F1D" w14:paraId="24955788">
      <w:pPr>
        <w:rPr>
          <w:sz w:val="20"/>
        </w:rPr>
      </w:pPr>
      <w:r>
        <w:rPr>
          <w:sz w:val="20"/>
        </w:rPr>
        <w:t>If a member function is overloaded or overridden or synchronization changed, it should also be documented.</w:t>
      </w:r>
    </w:p>
    <w:p w:rsidR="004B2F1D" w:rsidRDefault="004B2F1D" w14:paraId="7B2D5FA1">
      <w:pPr>
        <w:rPr>
          <w:sz w:val="20"/>
        </w:rPr>
      </w:pPr>
    </w:p>
    <w:p w:rsidR="004B2F1D" w:rsidRDefault="004B2F1D" w14:paraId="7DCC8F19">
      <w:pPr>
        <w:rPr>
          <w:sz w:val="20"/>
        </w:rPr>
      </w:pPr>
      <w:r>
        <w:rPr>
          <w:b/>
          <w:bCs/>
          <w:color w:val="FF0000"/>
          <w:sz w:val="20"/>
        </w:rPr>
        <w:t>Note:</w:t>
      </w:r>
      <w:r>
        <w:rPr>
          <w:sz w:val="20"/>
        </w:rPr>
        <w:t xml:space="preserve"> It’s not necessary to document all the factors described above for each and every member function because not all factors are applicable to every member function.</w:t>
      </w:r>
    </w:p>
    <w:p w:rsidR="004B2F1D" w:rsidRDefault="004B2F1D" w14:paraId="06871EC0">
      <w:pPr>
        <w:rPr>
          <w:sz w:val="20"/>
        </w:rPr>
      </w:pPr>
    </w:p>
    <w:p w:rsidR="004B2F1D" w:rsidRDefault="004B2F1D" w14:paraId="688197DA">
      <w:pPr>
        <w:rPr>
          <w:sz w:val="20"/>
        </w:rPr>
      </w:pPr>
      <w:r>
        <w:rPr>
          <w:b/>
          <w:bCs/>
          <w:i/>
          <w:iCs/>
          <w:color w:val="800000"/>
          <w:sz w:val="20"/>
        </w:rPr>
        <w:t>3.3.2 Internal Documentation:</w:t>
      </w:r>
      <w:r>
        <w:rPr>
          <w:b/>
          <w:bCs/>
          <w:sz w:val="20"/>
        </w:rPr>
        <w:t xml:space="preserve"> </w:t>
      </w:r>
      <w:r>
        <w:rPr>
          <w:sz w:val="20"/>
        </w:rPr>
        <w:t>Comments within the member functions</w:t>
      </w:r>
    </w:p>
    <w:p w:rsidR="004B2F1D" w:rsidRDefault="004B2F1D" w14:paraId="61F52F42">
      <w:pPr>
        <w:rPr>
          <w:sz w:val="20"/>
        </w:rPr>
      </w:pPr>
    </w:p>
    <w:p w:rsidR="004B2F1D" w:rsidRDefault="004B2F1D" w14:paraId="0A3AAF12">
      <w:pPr>
        <w:rPr>
          <w:sz w:val="20"/>
        </w:rPr>
      </w:pPr>
      <w:r>
        <w:rPr>
          <w:sz w:val="20"/>
        </w:rPr>
        <w:t>Use C style comments to document out lines of unneeded code.</w:t>
      </w:r>
    </w:p>
    <w:p w:rsidR="004B2F1D" w:rsidRDefault="004B2F1D" w14:paraId="350D429C">
      <w:pPr>
        <w:rPr>
          <w:sz w:val="20"/>
        </w:rPr>
      </w:pPr>
      <w:r>
        <w:rPr>
          <w:sz w:val="20"/>
        </w:rPr>
        <w:t>Use single-line comments for business logic.</w:t>
      </w:r>
    </w:p>
    <w:p w:rsidR="004B2F1D" w:rsidRDefault="004B2F1D" w14:paraId="19293731">
      <w:pPr>
        <w:rPr>
          <w:sz w:val="20"/>
        </w:rPr>
      </w:pPr>
    </w:p>
    <w:p w:rsidR="004B2F1D" w:rsidRDefault="004B2F1D" w14:paraId="29066195">
      <w:pPr>
        <w:rPr>
          <w:sz w:val="20"/>
        </w:rPr>
      </w:pPr>
      <w:r>
        <w:rPr>
          <w:sz w:val="20"/>
        </w:rPr>
        <w:t>Internally following should be documented:</w:t>
      </w:r>
    </w:p>
    <w:p w:rsidR="004B2F1D" w:rsidRDefault="004B2F1D" w14:paraId="145A26D5">
      <w:pPr>
        <w:rPr>
          <w:sz w:val="20"/>
        </w:rPr>
      </w:pPr>
    </w:p>
    <w:p w:rsidR="004B2F1D" w:rsidRDefault="004B2F1D" w14:paraId="0DF7F2FC">
      <w:pPr>
        <w:rPr>
          <w:b/>
          <w:bCs/>
          <w:sz w:val="20"/>
        </w:rPr>
      </w:pPr>
      <w:r>
        <w:rPr>
          <w:b/>
          <w:bCs/>
          <w:sz w:val="20"/>
        </w:rPr>
        <w:t xml:space="preserve">Control Structures </w:t>
      </w:r>
      <w:r>
        <w:rPr>
          <w:sz w:val="20"/>
        </w:rPr>
        <w:t>This includes comparison statements and loops</w:t>
      </w:r>
    </w:p>
    <w:p w:rsidR="004B2F1D" w:rsidRDefault="004B2F1D" w14:paraId="4A725F77">
      <w:pPr>
        <w:rPr>
          <w:b/>
          <w:bCs/>
          <w:sz w:val="20"/>
        </w:rPr>
      </w:pPr>
      <w:r>
        <w:rPr>
          <w:b/>
          <w:bCs/>
          <w:sz w:val="20"/>
        </w:rPr>
        <w:t xml:space="preserve">Why, as well as what, the code does </w:t>
      </w:r>
    </w:p>
    <w:p w:rsidR="004B2F1D" w:rsidRDefault="004B2F1D" w14:paraId="6F02D918">
      <w:pPr>
        <w:rPr>
          <w:b/>
          <w:bCs/>
          <w:sz w:val="20"/>
        </w:rPr>
      </w:pPr>
      <w:r>
        <w:rPr>
          <w:b/>
          <w:bCs/>
          <w:sz w:val="20"/>
        </w:rPr>
        <w:t>Local variables</w:t>
      </w:r>
    </w:p>
    <w:p w:rsidR="004B2F1D" w:rsidRDefault="004B2F1D" w14:paraId="19EBE516">
      <w:pPr>
        <w:rPr>
          <w:b/>
          <w:bCs/>
          <w:sz w:val="20"/>
        </w:rPr>
      </w:pPr>
      <w:r>
        <w:rPr>
          <w:b/>
          <w:bCs/>
          <w:sz w:val="20"/>
        </w:rPr>
        <w:t>Difficult or complex code</w:t>
      </w:r>
    </w:p>
    <w:p w:rsidR="004B2F1D" w:rsidRDefault="004B2F1D" w14:paraId="343E1181">
      <w:pPr>
        <w:rPr>
          <w:b/>
          <w:bCs/>
          <w:sz w:val="20"/>
        </w:rPr>
      </w:pPr>
      <w:r>
        <w:rPr>
          <w:b/>
          <w:bCs/>
          <w:sz w:val="20"/>
        </w:rPr>
        <w:t xml:space="preserve">The processing order </w:t>
      </w:r>
      <w:r>
        <w:rPr>
          <w:sz w:val="20"/>
        </w:rPr>
        <w:t>If there are statements in the code that must be executed in a defined order</w:t>
      </w:r>
    </w:p>
    <w:p w:rsidR="004B2F1D" w:rsidRDefault="004B2F1D" w14:paraId="42980770">
      <w:pPr>
        <w:rPr>
          <w:b/>
          <w:bCs/>
          <w:sz w:val="20"/>
        </w:rPr>
      </w:pPr>
    </w:p>
    <w:p w:rsidR="004B2F1D" w:rsidRDefault="004B2F1D" w14:paraId="537F4D98">
      <w:pPr>
        <w:rPr>
          <w:sz w:val="20"/>
        </w:rPr>
      </w:pPr>
      <w:r>
        <w:rPr>
          <w:b/>
          <w:bCs/>
          <w:i/>
          <w:iCs/>
          <w:color w:val="800000"/>
          <w:sz w:val="20"/>
        </w:rPr>
        <w:t>3.3.3 Document the closing braces</w:t>
      </w:r>
      <w:r>
        <w:rPr>
          <w:b/>
          <w:bCs/>
          <w:i/>
          <w:iCs/>
          <w:sz w:val="20"/>
        </w:rPr>
        <w:t xml:space="preserve"> </w:t>
      </w:r>
      <w:r>
        <w:rPr>
          <w:sz w:val="20"/>
        </w:rPr>
        <w:t>If there are many control structures one inside another</w:t>
      </w:r>
    </w:p>
    <w:p w:rsidR="004B2F1D" w:rsidRDefault="004B2F1D" w14:paraId="01CECF07">
      <w:pPr>
        <w:rPr>
          <w:sz w:val="20"/>
        </w:rPr>
      </w:pPr>
    </w:p>
    <w:p w:rsidR="004B2F1D" w:rsidRDefault="004B2F1D" w14:paraId="55D43790">
      <w:pPr>
        <w:rPr>
          <w:sz w:val="20"/>
        </w:rPr>
      </w:pPr>
    </w:p>
    <w:p w:rsidR="004B2F1D" w:rsidRDefault="004B2F1D" w14:paraId="781F782D">
      <w:pPr>
        <w:rPr>
          <w:sz w:val="20"/>
        </w:rPr>
      </w:pPr>
    </w:p>
    <w:p w:rsidR="004B2F1D" w:rsidRDefault="004B2F1D" w14:paraId="1A38C5E8">
      <w:pPr>
        <w:rPr>
          <w:sz w:val="20"/>
        </w:rPr>
      </w:pPr>
    </w:p>
    <w:p w:rsidR="004B2F1D" w:rsidRDefault="004B2F1D" w14:paraId="2086E165">
      <w:pPr>
        <w:rPr>
          <w:b/>
          <w:bCs/>
          <w:i/>
          <w:iCs/>
          <w:color w:val="0000FF"/>
          <w:sz w:val="20"/>
        </w:rPr>
      </w:pPr>
      <w:r>
        <w:rPr>
          <w:b/>
          <w:bCs/>
          <w:i/>
          <w:iCs/>
          <w:color w:val="0000FF"/>
          <w:sz w:val="20"/>
        </w:rPr>
        <w:t>4.0 Techniques for Writing Clean Code:</w:t>
      </w:r>
    </w:p>
    <w:p w:rsidR="004B2F1D" w:rsidRDefault="004B2F1D" w14:paraId="5590C3C5">
      <w:pPr>
        <w:rPr>
          <w:b/>
          <w:bCs/>
          <w:sz w:val="20"/>
        </w:rPr>
      </w:pPr>
    </w:p>
    <w:p w:rsidR="004B2F1D" w:rsidRDefault="004B2F1D" w14:paraId="19259D96">
      <w:pPr>
        <w:rPr>
          <w:b/>
          <w:bCs/>
          <w:sz w:val="20"/>
        </w:rPr>
      </w:pPr>
      <w:r>
        <w:rPr>
          <w:b/>
          <w:bCs/>
          <w:sz w:val="20"/>
        </w:rPr>
        <w:t xml:space="preserve">Document the code </w:t>
      </w:r>
      <w:r>
        <w:rPr>
          <w:sz w:val="20"/>
        </w:rPr>
        <w:t>Already discussed above</w:t>
      </w:r>
    </w:p>
    <w:p w:rsidR="004B2F1D" w:rsidRDefault="004B2F1D" w14:paraId="70B9A27B">
      <w:pPr>
        <w:rPr>
          <w:b/>
          <w:bCs/>
          <w:sz w:val="20"/>
        </w:rPr>
      </w:pPr>
      <w:r>
        <w:rPr>
          <w:b/>
          <w:bCs/>
          <w:sz w:val="20"/>
        </w:rPr>
        <w:t xml:space="preserve">Paragraph/Indent the code: </w:t>
      </w:r>
      <w:r>
        <w:rPr>
          <w:sz w:val="20"/>
        </w:rPr>
        <w:t>Any code between the { and } should be properly indented</w:t>
      </w:r>
    </w:p>
    <w:p w:rsidR="004B2F1D" w:rsidRDefault="004B2F1D" w14:paraId="1B352AD5">
      <w:pPr>
        <w:rPr>
          <w:b/>
          <w:bCs/>
          <w:sz w:val="20"/>
        </w:rPr>
      </w:pPr>
      <w:r>
        <w:rPr>
          <w:b/>
          <w:bCs/>
          <w:sz w:val="20"/>
        </w:rPr>
        <w:t>Paragraph and punctuate multi-line statements</w:t>
      </w:r>
    </w:p>
    <w:p w:rsidR="004B2F1D" w:rsidRDefault="004B2F1D" w14:paraId="7C0750FB">
      <w:pPr>
        <w:rPr>
          <w:b/>
          <w:bCs/>
          <w:sz w:val="20"/>
        </w:rPr>
      </w:pPr>
      <w:r>
        <w:rPr>
          <w:b/>
          <w:bCs/>
          <w:sz w:val="20"/>
        </w:rPr>
        <w:t>Example</w:t>
      </w:r>
    </w:p>
    <w:p w:rsidR="004B2F1D" w:rsidRDefault="004B2F1D" w14:paraId="0612F528">
      <w:pPr>
        <w:rPr>
          <w:sz w:val="20"/>
        </w:rPr>
      </w:pPr>
      <w:r>
        <w:rPr>
          <w:sz w:val="20"/>
        </w:rPr>
        <w:t>Line 1   BankAccount newPersonalAccount = AccountFactory</w:t>
      </w:r>
    </w:p>
    <w:p w:rsidR="004B2F1D" w:rsidRDefault="004B2F1D" w14:paraId="3D94DD45">
      <w:pPr>
        <w:rPr>
          <w:sz w:val="20"/>
        </w:rPr>
      </w:pPr>
      <w:r>
        <w:rPr>
          <w:sz w:val="20"/>
        </w:rPr>
        <w:t>Line 2</w:t>
      </w:r>
      <w:r>
        <w:rPr>
          <w:sz w:val="20"/>
        </w:rPr>
        <w:tab/>
      </w:r>
      <w:r>
        <w:rPr>
          <w:sz w:val="20"/>
        </w:rPr>
        <w:tab/>
      </w:r>
      <w:r>
        <w:rPr>
          <w:sz w:val="20"/>
        </w:rPr>
        <w:t xml:space="preserve">createBankAccountFor(currentCustomer, startDate, </w:t>
      </w:r>
    </w:p>
    <w:p w:rsidR="004B2F1D" w:rsidRDefault="004B2F1D" w14:paraId="2D6C4DF7">
      <w:pPr>
        <w:rPr>
          <w:sz w:val="20"/>
        </w:rPr>
      </w:pPr>
      <w:r>
        <w:rPr>
          <w:sz w:val="20"/>
        </w:rPr>
        <w:t>Line 3</w:t>
      </w:r>
      <w:r>
        <w:rPr>
          <w:sz w:val="20"/>
        </w:rPr>
        <w:tab/>
      </w:r>
      <w:r>
        <w:rPr>
          <w:sz w:val="20"/>
        </w:rPr>
        <w:tab/>
      </w:r>
      <w:r>
        <w:rPr>
          <w:sz w:val="20"/>
        </w:rPr>
        <w:t>initialDeposit, branch)</w:t>
      </w:r>
    </w:p>
    <w:p w:rsidR="004B2F1D" w:rsidRDefault="004B2F1D" w14:paraId="605126A1">
      <w:pPr>
        <w:rPr>
          <w:b/>
          <w:bCs/>
          <w:sz w:val="20"/>
        </w:rPr>
      </w:pPr>
    </w:p>
    <w:p w:rsidR="004B2F1D" w:rsidRDefault="004B2F1D" w14:paraId="361FB8BF">
      <w:pPr>
        <w:rPr>
          <w:sz w:val="20"/>
        </w:rPr>
      </w:pPr>
      <w:r>
        <w:rPr>
          <w:sz w:val="20"/>
        </w:rPr>
        <w:t>Lines 2 &amp; 3 have been indented by one unit (horizontal tab)</w:t>
      </w:r>
    </w:p>
    <w:p w:rsidR="004B2F1D" w:rsidRDefault="004B2F1D" w14:paraId="4FAF235F">
      <w:pPr>
        <w:rPr>
          <w:sz w:val="20"/>
        </w:rPr>
      </w:pPr>
    </w:p>
    <w:p w:rsidR="004B2F1D" w:rsidRDefault="004B2F1D" w14:paraId="6E14F5E7">
      <w:pPr>
        <w:rPr>
          <w:b/>
          <w:bCs/>
          <w:sz w:val="20"/>
        </w:rPr>
      </w:pPr>
      <w:r>
        <w:rPr>
          <w:b/>
          <w:bCs/>
          <w:sz w:val="20"/>
        </w:rPr>
        <w:t>Use white space</w:t>
      </w:r>
    </w:p>
    <w:p w:rsidR="004B2F1D" w:rsidRDefault="004B2F1D" w14:paraId="4F86265B">
      <w:pPr>
        <w:rPr>
          <w:b/>
          <w:bCs/>
          <w:sz w:val="20"/>
        </w:rPr>
      </w:pPr>
    </w:p>
    <w:p w:rsidR="004B2F1D" w:rsidRDefault="004B2F1D" w14:paraId="411FCEF7">
      <w:pPr>
        <w:rPr>
          <w:sz w:val="20"/>
        </w:rPr>
      </w:pPr>
      <w:r>
        <w:rPr>
          <w:sz w:val="20"/>
        </w:rPr>
        <w:t xml:space="preserve">A few blank lines or spaces can help make the code more readable. </w:t>
      </w:r>
    </w:p>
    <w:p w:rsidR="004B2F1D" w:rsidRDefault="004B2F1D" w14:paraId="2552E984">
      <w:pPr>
        <w:rPr>
          <w:sz w:val="20"/>
        </w:rPr>
      </w:pPr>
    </w:p>
    <w:p w:rsidR="004B2F1D" w:rsidRDefault="004B2F1D" w14:paraId="35105AC5">
      <w:pPr>
        <w:rPr>
          <w:sz w:val="20"/>
        </w:rPr>
      </w:pPr>
      <w:r>
        <w:rPr>
          <w:sz w:val="20"/>
        </w:rPr>
        <w:t>Single blank lines to separate logical groups of code, such as control structures</w:t>
      </w:r>
    </w:p>
    <w:p w:rsidR="004B2F1D" w:rsidRDefault="004B2F1D" w14:paraId="12732BE1">
      <w:pPr>
        <w:rPr>
          <w:sz w:val="20"/>
        </w:rPr>
      </w:pPr>
      <w:r>
        <w:rPr>
          <w:sz w:val="20"/>
        </w:rPr>
        <w:t>Two blank lines to separate member function definitions</w:t>
      </w:r>
    </w:p>
    <w:p w:rsidR="004B2F1D" w:rsidRDefault="004B2F1D" w14:paraId="2D755D49">
      <w:pPr>
        <w:rPr>
          <w:sz w:val="20"/>
        </w:rPr>
      </w:pPr>
    </w:p>
    <w:p w:rsidR="004B2F1D" w:rsidRDefault="004B2F1D" w14:paraId="22795091">
      <w:pPr>
        <w:rPr>
          <w:b/>
          <w:bCs/>
          <w:sz w:val="20"/>
        </w:rPr>
      </w:pPr>
      <w:r>
        <w:rPr>
          <w:b/>
          <w:bCs/>
          <w:sz w:val="20"/>
        </w:rPr>
        <w:t xml:space="preserve">Specify the order of Operations: </w:t>
      </w:r>
      <w:r>
        <w:rPr>
          <w:sz w:val="20"/>
        </w:rPr>
        <w:t>Use extra parenthesis to increase the readability of the code using AND and OR comparisons. This facilitates in identifying the exact order of operations in the code</w:t>
      </w:r>
    </w:p>
    <w:p w:rsidR="004B2F1D" w:rsidRDefault="004B2F1D" w14:paraId="2F870D24">
      <w:pPr>
        <w:rPr>
          <w:b/>
          <w:bCs/>
          <w:sz w:val="20"/>
        </w:rPr>
      </w:pPr>
    </w:p>
    <w:p w:rsidR="004B2F1D" w:rsidRDefault="004B2F1D" w14:paraId="32B16377">
      <w:pPr>
        <w:rPr>
          <w:b/>
          <w:bCs/>
          <w:sz w:val="20"/>
        </w:rPr>
      </w:pPr>
      <w:r>
        <w:rPr>
          <w:b/>
          <w:bCs/>
          <w:sz w:val="20"/>
        </w:rPr>
        <w:t xml:space="preserve">Write short, single command lines </w:t>
      </w:r>
      <w:r>
        <w:rPr>
          <w:sz w:val="20"/>
        </w:rPr>
        <w:t>Code should do one operation per line So only one statement should be there per line</w:t>
      </w:r>
    </w:p>
    <w:p w:rsidR="004B2F1D" w:rsidRDefault="004B2F1D" w14:paraId="5230737F">
      <w:pPr>
        <w:rPr>
          <w:b/>
          <w:bCs/>
          <w:i/>
          <w:iCs/>
          <w:color w:val="0000FF"/>
          <w:sz w:val="20"/>
        </w:rPr>
      </w:pPr>
    </w:p>
    <w:p w:rsidR="004B2F1D" w:rsidRDefault="004B2F1D" w14:paraId="51E0CFB4">
      <w:pPr>
        <w:rPr>
          <w:b/>
          <w:bCs/>
          <w:i/>
          <w:iCs/>
          <w:color w:val="0000FF"/>
          <w:sz w:val="20"/>
        </w:rPr>
      </w:pPr>
      <w:r>
        <w:rPr>
          <w:b/>
          <w:bCs/>
          <w:i/>
          <w:iCs/>
          <w:color w:val="0000FF"/>
          <w:sz w:val="20"/>
        </w:rPr>
        <w:t>5.0 Standards for Fields (Attributes / Properties)</w:t>
      </w:r>
    </w:p>
    <w:p w:rsidR="004B2F1D" w:rsidRDefault="004B2F1D" w14:paraId="1A534193">
      <w:pPr>
        <w:rPr>
          <w:b/>
          <w:bCs/>
          <w:sz w:val="20"/>
        </w:rPr>
      </w:pPr>
    </w:p>
    <w:p w:rsidR="004B2F1D" w:rsidRDefault="004B2F1D" w14:paraId="2B1E9932">
      <w:pPr>
        <w:rPr>
          <w:b/>
          <w:bCs/>
          <w:i/>
          <w:iCs/>
          <w:color w:val="800000"/>
          <w:sz w:val="20"/>
        </w:rPr>
      </w:pPr>
      <w:r>
        <w:rPr>
          <w:b/>
          <w:bCs/>
          <w:i/>
          <w:iCs/>
          <w:color w:val="800000"/>
          <w:sz w:val="20"/>
        </w:rPr>
        <w:t>5.1 Naming Fields</w:t>
      </w:r>
    </w:p>
    <w:p w:rsidR="004B2F1D" w:rsidRDefault="004B2F1D" w14:paraId="54AB1B7D">
      <w:pPr>
        <w:rPr>
          <w:b/>
          <w:bCs/>
          <w:sz w:val="20"/>
        </w:rPr>
      </w:pPr>
    </w:p>
    <w:p w:rsidR="004B2F1D" w:rsidRDefault="004B2F1D" w14:paraId="203FAE77">
      <w:pPr>
        <w:rPr>
          <w:b/>
          <w:bCs/>
          <w:sz w:val="20"/>
        </w:rPr>
      </w:pPr>
      <w:r>
        <w:rPr>
          <w:b/>
          <w:bCs/>
          <w:sz w:val="20"/>
        </w:rPr>
        <w:t>Use a Full English Descriptor for Field Names</w:t>
      </w:r>
    </w:p>
    <w:p w:rsidR="004B2F1D" w:rsidRDefault="004B2F1D" w14:paraId="6EA39D72">
      <w:pPr>
        <w:rPr>
          <w:sz w:val="20"/>
        </w:rPr>
      </w:pPr>
      <w:r>
        <w:rPr>
          <w:sz w:val="20"/>
        </w:rPr>
        <w:t xml:space="preserve">Fields that are collections, such as arrays or vectors, should be given names that are plural to indicate that they represent multiple values. </w:t>
      </w:r>
    </w:p>
    <w:p w:rsidR="004B2F1D" w:rsidRDefault="004B2F1D" w14:paraId="2E0F3E57">
      <w:pPr>
        <w:rPr>
          <w:sz w:val="20"/>
        </w:rPr>
      </w:pPr>
    </w:p>
    <w:p w:rsidR="004B2F1D" w:rsidRDefault="004B2F1D" w14:paraId="17F207B1">
      <w:pPr>
        <w:rPr>
          <w:b/>
          <w:bCs/>
          <w:color w:val="FF0000"/>
          <w:sz w:val="20"/>
        </w:rPr>
      </w:pPr>
    </w:p>
    <w:p w:rsidR="004B2F1D" w:rsidRDefault="004B2F1D" w14:paraId="0EAA1B56">
      <w:pPr>
        <w:rPr>
          <w:b/>
          <w:bCs/>
          <w:color w:val="FF0000"/>
          <w:sz w:val="20"/>
        </w:rPr>
      </w:pPr>
      <w:r>
        <w:rPr>
          <w:b/>
          <w:bCs/>
          <w:color w:val="FF0000"/>
          <w:sz w:val="20"/>
        </w:rPr>
        <w:t>Examples</w:t>
      </w:r>
    </w:p>
    <w:p w:rsidR="004B2F1D" w:rsidRDefault="004B2F1D" w14:paraId="2DE57639">
      <w:pPr>
        <w:rPr>
          <w:sz w:val="20"/>
        </w:rPr>
      </w:pPr>
      <w:r>
        <w:rPr>
          <w:sz w:val="20"/>
        </w:rPr>
        <w:t>firstName</w:t>
      </w:r>
    </w:p>
    <w:p w:rsidR="004B2F1D" w:rsidRDefault="004B2F1D" w14:paraId="0A5C91A0">
      <w:pPr>
        <w:rPr>
          <w:sz w:val="20"/>
        </w:rPr>
      </w:pPr>
      <w:r>
        <w:rPr>
          <w:sz w:val="20"/>
        </w:rPr>
        <w:t>orderItems</w:t>
      </w:r>
    </w:p>
    <w:p w:rsidR="004B2F1D" w:rsidRDefault="004B2F1D" w14:paraId="5AA67E3C">
      <w:pPr>
        <w:rPr>
          <w:sz w:val="20"/>
        </w:rPr>
      </w:pPr>
    </w:p>
    <w:p w:rsidR="004B2F1D" w:rsidRDefault="004B2F1D" w14:paraId="283BCB54">
      <w:pPr>
        <w:rPr>
          <w:sz w:val="20"/>
        </w:rPr>
      </w:pPr>
      <w:r>
        <w:rPr>
          <w:sz w:val="20"/>
        </w:rPr>
        <w:t xml:space="preserve">If the name of the field begins with an acronym then the acronym should be completely in lower case </w:t>
      </w:r>
    </w:p>
    <w:p w:rsidR="004B2F1D" w:rsidRDefault="004B2F1D" w14:paraId="6D618129">
      <w:pPr>
        <w:rPr>
          <w:sz w:val="20"/>
        </w:rPr>
      </w:pPr>
    </w:p>
    <w:p w:rsidR="004B2F1D" w:rsidRDefault="004B2F1D" w14:paraId="77C7F55E">
      <w:pPr>
        <w:rPr>
          <w:b/>
          <w:bCs/>
          <w:color w:val="FF0000"/>
          <w:sz w:val="20"/>
        </w:rPr>
      </w:pPr>
      <w:r>
        <w:rPr>
          <w:b/>
          <w:bCs/>
          <w:color w:val="FF0000"/>
          <w:sz w:val="20"/>
        </w:rPr>
        <w:t>Example</w:t>
      </w:r>
    </w:p>
    <w:p w:rsidR="004B2F1D" w:rsidRDefault="004B2F1D" w14:paraId="46C0046D">
      <w:pPr>
        <w:rPr>
          <w:sz w:val="20"/>
        </w:rPr>
      </w:pPr>
      <w:r>
        <w:rPr>
          <w:sz w:val="20"/>
        </w:rPr>
        <w:t>sqlDatabase</w:t>
      </w:r>
    </w:p>
    <w:p w:rsidR="004B2F1D" w:rsidRDefault="004B2F1D" w14:paraId="0E335E16">
      <w:pPr>
        <w:rPr>
          <w:b/>
          <w:bCs/>
          <w:sz w:val="20"/>
        </w:rPr>
      </w:pPr>
    </w:p>
    <w:p w:rsidR="004B2F1D" w:rsidRDefault="004B2F1D" w14:paraId="2EFA4D74">
      <w:pPr>
        <w:rPr>
          <w:b/>
          <w:bCs/>
          <w:i/>
          <w:iCs/>
          <w:color w:val="800000"/>
          <w:sz w:val="20"/>
        </w:rPr>
      </w:pPr>
      <w:r>
        <w:rPr>
          <w:b/>
          <w:bCs/>
          <w:i/>
          <w:iCs/>
          <w:color w:val="800000"/>
          <w:sz w:val="20"/>
        </w:rPr>
        <w:t>5.2 Naming Components</w:t>
      </w:r>
    </w:p>
    <w:p w:rsidR="004B2F1D" w:rsidRDefault="004B2F1D" w14:paraId="5B9459EB">
      <w:pPr>
        <w:rPr>
          <w:b/>
          <w:bCs/>
          <w:sz w:val="20"/>
        </w:rPr>
      </w:pPr>
    </w:p>
    <w:p w:rsidR="004B2F1D" w:rsidRDefault="004B2F1D" w14:paraId="7B9A139D">
      <w:pPr>
        <w:rPr>
          <w:sz w:val="20"/>
        </w:rPr>
      </w:pPr>
      <w:r>
        <w:rPr>
          <w:sz w:val="20"/>
        </w:rPr>
        <w:t xml:space="preserve">Use full English descriptor postfixed by the widget type. This makes it easy for a developer to identify the purpose of the components as well as its type. </w:t>
      </w:r>
    </w:p>
    <w:p w:rsidR="004B2F1D" w:rsidRDefault="004B2F1D" w14:paraId="34090033">
      <w:pPr>
        <w:rPr>
          <w:sz w:val="20"/>
        </w:rPr>
      </w:pPr>
    </w:p>
    <w:p w:rsidR="004B2F1D" w:rsidRDefault="004B2F1D" w14:paraId="57D83A3C">
      <w:pPr>
        <w:rPr>
          <w:b/>
          <w:bCs/>
          <w:color w:val="FF0000"/>
          <w:sz w:val="20"/>
        </w:rPr>
      </w:pPr>
      <w:r>
        <w:rPr>
          <w:b/>
          <w:bCs/>
          <w:color w:val="FF0000"/>
          <w:sz w:val="20"/>
        </w:rPr>
        <w:t>Example</w:t>
      </w:r>
    </w:p>
    <w:p w:rsidR="004B2F1D" w:rsidRDefault="004B2F1D" w14:paraId="7AC33C17">
      <w:pPr>
        <w:rPr>
          <w:b/>
          <w:bCs/>
          <w:sz w:val="20"/>
        </w:rPr>
      </w:pPr>
    </w:p>
    <w:p w:rsidR="004B2F1D" w:rsidRDefault="004B2F1D" w14:paraId="00EDE331">
      <w:pPr>
        <w:rPr>
          <w:sz w:val="20"/>
        </w:rPr>
      </w:pPr>
      <w:r>
        <w:rPr>
          <w:sz w:val="20"/>
        </w:rPr>
        <w:t>okButton</w:t>
      </w:r>
    </w:p>
    <w:p w:rsidR="004B2F1D" w:rsidRDefault="004B2F1D" w14:paraId="4A65BEBA">
      <w:pPr>
        <w:rPr>
          <w:sz w:val="20"/>
        </w:rPr>
      </w:pPr>
      <w:r>
        <w:rPr>
          <w:sz w:val="20"/>
        </w:rPr>
        <w:t>customerList</w:t>
      </w:r>
    </w:p>
    <w:p w:rsidR="004B2F1D" w:rsidRDefault="004B2F1D" w14:paraId="731E4289">
      <w:pPr>
        <w:rPr>
          <w:sz w:val="20"/>
        </w:rPr>
      </w:pPr>
      <w:r>
        <w:rPr>
          <w:sz w:val="20"/>
        </w:rPr>
        <w:t>fileMenu</w:t>
      </w:r>
    </w:p>
    <w:p w:rsidR="004B2F1D" w:rsidRDefault="004B2F1D" w14:paraId="1D451DEC">
      <w:pPr>
        <w:rPr>
          <w:sz w:val="20"/>
        </w:rPr>
      </w:pPr>
      <w:r>
        <w:rPr>
          <w:sz w:val="20"/>
        </w:rPr>
        <w:t>newFileMenuItem</w:t>
      </w:r>
    </w:p>
    <w:p w:rsidR="004B2F1D" w:rsidRDefault="004B2F1D" w14:paraId="1E6EF2D3">
      <w:pPr>
        <w:rPr>
          <w:sz w:val="20"/>
        </w:rPr>
      </w:pPr>
    </w:p>
    <w:p w:rsidR="004B2F1D" w:rsidRDefault="004B2F1D" w14:paraId="6F5BA325">
      <w:pPr>
        <w:rPr>
          <w:sz w:val="20"/>
        </w:rPr>
      </w:pPr>
    </w:p>
    <w:p w:rsidR="004B2F1D" w:rsidRDefault="004B2F1D" w14:paraId="285EDA47">
      <w:pPr>
        <w:rPr>
          <w:sz w:val="20"/>
        </w:rPr>
      </w:pPr>
    </w:p>
    <w:p w:rsidR="004B2F1D" w:rsidRDefault="004B2F1D" w14:paraId="55A6279C">
      <w:pPr>
        <w:rPr>
          <w:sz w:val="20"/>
        </w:rPr>
      </w:pPr>
    </w:p>
    <w:p w:rsidR="004B2F1D" w:rsidRDefault="004B2F1D" w14:paraId="6AB1B8C3">
      <w:pPr>
        <w:rPr>
          <w:b/>
          <w:bCs/>
          <w:i/>
          <w:iCs/>
          <w:color w:val="800000"/>
          <w:sz w:val="20"/>
        </w:rPr>
      </w:pPr>
      <w:r>
        <w:rPr>
          <w:b/>
          <w:bCs/>
          <w:i/>
          <w:iCs/>
          <w:color w:val="800000"/>
          <w:sz w:val="20"/>
        </w:rPr>
        <w:t>5.3 Naming Constants</w:t>
      </w:r>
    </w:p>
    <w:p w:rsidR="004B2F1D" w:rsidRDefault="004B2F1D" w14:paraId="6DD57DED">
      <w:pPr>
        <w:rPr>
          <w:b/>
          <w:bCs/>
          <w:sz w:val="20"/>
        </w:rPr>
      </w:pPr>
    </w:p>
    <w:p w:rsidR="004B2F1D" w:rsidRDefault="004B2F1D" w14:paraId="03605046">
      <w:pPr>
        <w:rPr>
          <w:sz w:val="20"/>
        </w:rPr>
      </w:pPr>
      <w:r>
        <w:rPr>
          <w:sz w:val="20"/>
        </w:rPr>
        <w:t xml:space="preserve">In Java, constants, values that do not change, are typically implemented as </w:t>
      </w:r>
      <w:r>
        <w:rPr>
          <w:i/>
          <w:iCs/>
          <w:sz w:val="20"/>
        </w:rPr>
        <w:t>static final</w:t>
      </w:r>
      <w:r>
        <w:rPr>
          <w:sz w:val="20"/>
        </w:rPr>
        <w:t xml:space="preserve"> fields of classes. The convention is to use full English words, all in upper case, with underscores between the words</w:t>
      </w:r>
    </w:p>
    <w:p w:rsidR="004B2F1D" w:rsidRDefault="004B2F1D" w14:paraId="4744CDE1">
      <w:pPr>
        <w:rPr>
          <w:sz w:val="20"/>
        </w:rPr>
      </w:pPr>
    </w:p>
    <w:p w:rsidR="004B2F1D" w:rsidRDefault="004B2F1D" w14:paraId="566660E8">
      <w:pPr>
        <w:rPr>
          <w:b/>
          <w:bCs/>
          <w:color w:val="FF0000"/>
          <w:sz w:val="20"/>
        </w:rPr>
      </w:pPr>
      <w:r>
        <w:rPr>
          <w:b/>
          <w:bCs/>
          <w:color w:val="FF0000"/>
          <w:sz w:val="20"/>
        </w:rPr>
        <w:t>Example</w:t>
      </w:r>
    </w:p>
    <w:p w:rsidR="004B2F1D" w:rsidRDefault="004B2F1D" w14:paraId="701691A2">
      <w:pPr>
        <w:rPr>
          <w:sz w:val="20"/>
        </w:rPr>
      </w:pPr>
      <w:r>
        <w:rPr>
          <w:sz w:val="20"/>
        </w:rPr>
        <w:t>MINIMUM_BALANCE</w:t>
      </w:r>
    </w:p>
    <w:p w:rsidR="004B2F1D" w:rsidRDefault="004B2F1D" w14:paraId="275C357E">
      <w:pPr>
        <w:rPr>
          <w:sz w:val="20"/>
        </w:rPr>
      </w:pPr>
      <w:r>
        <w:rPr>
          <w:sz w:val="20"/>
        </w:rPr>
        <w:t>MAX_VALUE</w:t>
      </w:r>
    </w:p>
    <w:p w:rsidR="004B2F1D" w:rsidRDefault="004B2F1D" w14:paraId="65D346B0">
      <w:pPr>
        <w:rPr>
          <w:sz w:val="20"/>
        </w:rPr>
      </w:pPr>
      <w:r>
        <w:rPr>
          <w:sz w:val="20"/>
        </w:rPr>
        <w:t>DEFAULT_START_DATE</w:t>
      </w:r>
      <w:r>
        <w:rPr>
          <w:rStyle w:val="FootnoteReference"/>
          <w:sz w:val="20"/>
        </w:rPr>
        <w:footnoteReference w:id="1"/>
      </w:r>
    </w:p>
    <w:p w:rsidR="004B2F1D" w:rsidRDefault="004B2F1D" w14:paraId="4EF13FD2">
      <w:pPr>
        <w:rPr>
          <w:sz w:val="20"/>
        </w:rPr>
      </w:pPr>
    </w:p>
    <w:p w:rsidR="004B2F1D" w:rsidRDefault="004B2F1D" w14:paraId="7F5D0F9F">
      <w:pPr>
        <w:rPr>
          <w:b/>
          <w:bCs/>
          <w:i/>
          <w:iCs/>
          <w:color w:val="800000"/>
          <w:sz w:val="20"/>
        </w:rPr>
      </w:pPr>
      <w:r>
        <w:rPr>
          <w:b/>
          <w:bCs/>
          <w:i/>
          <w:iCs/>
          <w:color w:val="800000"/>
          <w:sz w:val="20"/>
        </w:rPr>
        <w:t>5.4 Field Visibility</w:t>
      </w:r>
    </w:p>
    <w:p w:rsidR="004B2F1D" w:rsidRDefault="004B2F1D" w14:paraId="485F1EF0">
      <w:pPr>
        <w:rPr>
          <w:b/>
          <w:bCs/>
          <w:sz w:val="20"/>
        </w:rPr>
      </w:pPr>
    </w:p>
    <w:p w:rsidR="004B2F1D" w:rsidRDefault="004B2F1D" w14:paraId="27759D69">
      <w:pPr>
        <w:rPr>
          <w:sz w:val="20"/>
        </w:rPr>
      </w:pPr>
      <w:r>
        <w:rPr>
          <w:sz w:val="20"/>
        </w:rPr>
        <w:t>Fields should not be declared public for reasons of encapsulation. All fields should be declared private and accessor methods should be used to access / modify the field value. This results in less coupling between classes as the protected / public / package access of field can result in direct access of the field from other classes</w:t>
      </w:r>
    </w:p>
    <w:p w:rsidR="004B2F1D" w:rsidRDefault="004B2F1D" w14:paraId="21C9AD26">
      <w:pPr>
        <w:rPr>
          <w:sz w:val="20"/>
        </w:rPr>
      </w:pPr>
    </w:p>
    <w:p w:rsidR="004B2F1D" w:rsidRDefault="004B2F1D" w14:paraId="63B86447">
      <w:pPr>
        <w:rPr>
          <w:b/>
          <w:bCs/>
          <w:i/>
          <w:iCs/>
          <w:color w:val="800000"/>
          <w:sz w:val="20"/>
        </w:rPr>
      </w:pPr>
      <w:r>
        <w:rPr>
          <w:b/>
          <w:bCs/>
          <w:i/>
          <w:iCs/>
          <w:color w:val="800000"/>
          <w:sz w:val="20"/>
        </w:rPr>
        <w:t>5.5 Documenting a Field</w:t>
      </w:r>
    </w:p>
    <w:p w:rsidR="004B2F1D" w:rsidRDefault="004B2F1D" w14:paraId="74DFA81E">
      <w:pPr>
        <w:rPr>
          <w:sz w:val="20"/>
        </w:rPr>
      </w:pPr>
    </w:p>
    <w:p w:rsidR="004B2F1D" w:rsidRDefault="004B2F1D" w14:paraId="18E403A3">
      <w:pPr>
        <w:rPr>
          <w:sz w:val="20"/>
        </w:rPr>
      </w:pPr>
      <w:r>
        <w:rPr>
          <w:sz w:val="20"/>
        </w:rPr>
        <w:t>Document the following:</w:t>
      </w:r>
    </w:p>
    <w:p w:rsidR="004B2F1D" w:rsidRDefault="004B2F1D" w14:paraId="37F1685A">
      <w:pPr>
        <w:rPr>
          <w:sz w:val="20"/>
        </w:rPr>
      </w:pPr>
    </w:p>
    <w:p w:rsidR="004B2F1D" w:rsidRDefault="004B2F1D" w14:paraId="3D486566">
      <w:pPr>
        <w:rPr>
          <w:sz w:val="20"/>
        </w:rPr>
      </w:pPr>
      <w:r>
        <w:rPr>
          <w:b/>
          <w:bCs/>
          <w:sz w:val="20"/>
        </w:rPr>
        <w:t>It’s description</w:t>
      </w:r>
    </w:p>
    <w:p w:rsidR="004B2F1D" w:rsidRDefault="004B2F1D" w14:paraId="4BB32773">
      <w:pPr>
        <w:rPr>
          <w:sz w:val="20"/>
        </w:rPr>
      </w:pPr>
      <w:r>
        <w:rPr>
          <w:b/>
          <w:bCs/>
          <w:sz w:val="20"/>
        </w:rPr>
        <w:t xml:space="preserve">Document all applicable invariants </w:t>
      </w:r>
      <w:r>
        <w:rPr>
          <w:sz w:val="20"/>
        </w:rPr>
        <w:t>Invariants of a field are the conditions that are always true about it. By documenting the restrictions on the values of a field one can understand important business rules, making it easier to understand how the code works / how the code is supposed to work</w:t>
      </w:r>
    </w:p>
    <w:p w:rsidR="004B2F1D" w:rsidRDefault="004B2F1D" w14:paraId="1F41FF33">
      <w:pPr>
        <w:rPr>
          <w:sz w:val="20"/>
        </w:rPr>
      </w:pPr>
      <w:r>
        <w:rPr>
          <w:b/>
          <w:bCs/>
          <w:sz w:val="20"/>
        </w:rPr>
        <w:t xml:space="preserve">Examples </w:t>
      </w:r>
      <w:r>
        <w:rPr>
          <w:sz w:val="20"/>
        </w:rPr>
        <w:t>For fields that have complex business rules associated with them one should provide several example values so as to make them easier to understand</w:t>
      </w:r>
    </w:p>
    <w:p w:rsidR="004B2F1D" w:rsidRDefault="004B2F1D" w14:paraId="737F031C">
      <w:pPr>
        <w:rPr>
          <w:sz w:val="20"/>
        </w:rPr>
      </w:pPr>
      <w:r>
        <w:rPr>
          <w:b/>
          <w:bCs/>
          <w:sz w:val="20"/>
        </w:rPr>
        <w:t>Concurrency issues</w:t>
      </w:r>
    </w:p>
    <w:p w:rsidR="004B2F1D" w:rsidRDefault="004B2F1D" w14:paraId="53F2B338">
      <w:pPr>
        <w:rPr>
          <w:sz w:val="20"/>
        </w:rPr>
      </w:pPr>
      <w:r>
        <w:rPr>
          <w:b/>
          <w:bCs/>
          <w:sz w:val="20"/>
        </w:rPr>
        <w:t xml:space="preserve">Visibility decisions </w:t>
      </w:r>
      <w:r>
        <w:rPr>
          <w:sz w:val="20"/>
        </w:rPr>
        <w:t>If a field is declared anything but private then it should be documented why it has not been declared private.</w:t>
      </w:r>
    </w:p>
    <w:p w:rsidR="004B2F1D" w:rsidRDefault="004B2F1D" w14:paraId="37174FD9">
      <w:pPr>
        <w:rPr>
          <w:sz w:val="20"/>
        </w:rPr>
      </w:pPr>
    </w:p>
    <w:p w:rsidR="004B2F1D" w:rsidRDefault="004B2F1D" w14:paraId="1E27734C">
      <w:pPr>
        <w:rPr>
          <w:sz w:val="20"/>
        </w:rPr>
      </w:pPr>
      <w:r>
        <w:rPr>
          <w:b/>
          <w:bCs/>
          <w:i/>
          <w:iCs/>
          <w:color w:val="800000"/>
          <w:sz w:val="20"/>
        </w:rPr>
        <w:t>5.6 Usage of Accesors</w:t>
      </w:r>
      <w:r>
        <w:rPr>
          <w:b/>
          <w:bCs/>
          <w:sz w:val="20"/>
        </w:rPr>
        <w:t xml:space="preserve"> </w:t>
      </w:r>
      <w:r>
        <w:rPr>
          <w:sz w:val="20"/>
        </w:rPr>
        <w:t>Accessors can be used for more than just getting and setting the values of instance fields. Accesors should be used for following purpose also:</w:t>
      </w:r>
    </w:p>
    <w:p w:rsidR="004B2F1D" w:rsidRDefault="004B2F1D" w14:paraId="7A089577">
      <w:pPr>
        <w:rPr>
          <w:sz w:val="20"/>
        </w:rPr>
      </w:pPr>
    </w:p>
    <w:p w:rsidR="004B2F1D" w:rsidRDefault="004B2F1D" w14:paraId="1F90057B">
      <w:pPr>
        <w:rPr>
          <w:sz w:val="20"/>
        </w:rPr>
      </w:pPr>
      <w:r>
        <w:rPr>
          <w:b/>
          <w:bCs/>
          <w:sz w:val="20"/>
        </w:rPr>
        <w:t xml:space="preserve">Initialize the values of fields </w:t>
      </w:r>
      <w:r>
        <w:rPr>
          <w:sz w:val="20"/>
        </w:rPr>
        <w:t>Use lazy initialization where fields are initialized by their getter member functions.</w:t>
      </w:r>
    </w:p>
    <w:p w:rsidR="004B2F1D" w:rsidRDefault="004B2F1D" w14:paraId="2A30B601">
      <w:pPr>
        <w:rPr>
          <w:sz w:val="20"/>
        </w:rPr>
      </w:pPr>
    </w:p>
    <w:p w:rsidR="004B2F1D" w:rsidRDefault="004B2F1D" w14:paraId="0A455CC3">
      <w:pPr>
        <w:rPr>
          <w:b/>
          <w:bCs/>
          <w:color w:val="FF0000"/>
          <w:sz w:val="20"/>
        </w:rPr>
      </w:pPr>
      <w:r>
        <w:rPr>
          <w:b/>
          <w:bCs/>
          <w:color w:val="FF0000"/>
          <w:sz w:val="20"/>
        </w:rPr>
        <w:t>Example</w:t>
      </w:r>
    </w:p>
    <w:p w:rsidR="004B2F1D" w:rsidRDefault="004B2F1D" w14:paraId="2D216BED">
      <w:pPr>
        <w:rPr>
          <w:b/>
          <w:bCs/>
          <w:sz w:val="20"/>
        </w:rPr>
      </w:pPr>
      <w:r>
        <w:rPr>
          <w:b/>
          <w:bCs/>
          <w:sz w:val="20"/>
        </w:rPr>
        <w:t>/**</w:t>
      </w:r>
    </w:p>
    <w:p w:rsidR="004B2F1D" w:rsidRDefault="004B2F1D" w14:paraId="515E7F86">
      <w:pPr>
        <w:rPr>
          <w:sz w:val="20"/>
        </w:rPr>
      </w:pPr>
      <w:r>
        <w:rPr>
          <w:b/>
          <w:bCs/>
          <w:sz w:val="20"/>
        </w:rPr>
        <w:t xml:space="preserve">  * </w:t>
      </w:r>
      <w:r>
        <w:rPr>
          <w:sz w:val="20"/>
        </w:rPr>
        <w:t xml:space="preserve">Answer the branch number, which is the leftmost four digits of the full account </w:t>
      </w:r>
    </w:p>
    <w:p w:rsidR="004B2F1D" w:rsidRDefault="004B2F1D" w14:paraId="0FA04B84">
      <w:pPr>
        <w:rPr>
          <w:b/>
          <w:bCs/>
          <w:sz w:val="20"/>
        </w:rPr>
      </w:pPr>
      <w:r>
        <w:rPr>
          <w:b/>
          <w:bCs/>
          <w:sz w:val="20"/>
        </w:rPr>
        <w:t xml:space="preserve">  * </w:t>
      </w:r>
      <w:r>
        <w:rPr>
          <w:sz w:val="20"/>
        </w:rPr>
        <w:t>number. Account numbers are in the format BBBBAAAAAA.</w:t>
      </w:r>
    </w:p>
    <w:p w:rsidR="004B2F1D" w:rsidRDefault="004B2F1D" w14:paraId="2896648B">
      <w:pPr>
        <w:rPr>
          <w:b/>
          <w:bCs/>
          <w:sz w:val="20"/>
        </w:rPr>
      </w:pPr>
      <w:r>
        <w:rPr>
          <w:b/>
          <w:bCs/>
          <w:sz w:val="20"/>
        </w:rPr>
        <w:t xml:space="preserve">  */</w:t>
      </w:r>
    </w:p>
    <w:p w:rsidR="004B2F1D" w:rsidRDefault="004B2F1D" w14:paraId="664B410E">
      <w:pPr>
        <w:rPr>
          <w:sz w:val="20"/>
        </w:rPr>
      </w:pPr>
      <w:r>
        <w:rPr>
          <w:sz w:val="20"/>
        </w:rPr>
        <w:t>protected int getBranchNumber()</w:t>
      </w:r>
    </w:p>
    <w:p w:rsidR="004B2F1D" w:rsidRDefault="004B2F1D" w14:paraId="583F4E9C">
      <w:pPr>
        <w:rPr>
          <w:sz w:val="20"/>
        </w:rPr>
      </w:pPr>
      <w:r>
        <w:rPr>
          <w:sz w:val="20"/>
        </w:rPr>
        <w:t>{</w:t>
      </w:r>
    </w:p>
    <w:p w:rsidR="004B2F1D" w:rsidRDefault="004B2F1D" w14:paraId="1FAAD8DC">
      <w:pPr>
        <w:rPr>
          <w:sz w:val="20"/>
        </w:rPr>
      </w:pPr>
      <w:r>
        <w:rPr>
          <w:sz w:val="20"/>
        </w:rPr>
        <w:tab/>
      </w:r>
      <w:r>
        <w:rPr>
          <w:sz w:val="20"/>
        </w:rPr>
        <w:t>if(branchNumber == 0)</w:t>
      </w:r>
    </w:p>
    <w:p w:rsidR="004B2F1D" w:rsidRDefault="004B2F1D" w14:paraId="6CD1004E">
      <w:pPr>
        <w:rPr>
          <w:sz w:val="20"/>
        </w:rPr>
      </w:pPr>
      <w:r>
        <w:rPr>
          <w:sz w:val="20"/>
        </w:rPr>
        <w:tab/>
      </w:r>
      <w:r>
        <w:rPr>
          <w:sz w:val="20"/>
        </w:rPr>
        <w:t>{</w:t>
      </w:r>
    </w:p>
    <w:p w:rsidR="004B2F1D" w:rsidRDefault="004B2F1D" w14:paraId="24DB7B0E">
      <w:pPr>
        <w:rPr>
          <w:sz w:val="20"/>
        </w:rPr>
      </w:pPr>
      <w:r>
        <w:rPr>
          <w:sz w:val="20"/>
        </w:rPr>
        <w:tab/>
      </w:r>
      <w:r>
        <w:rPr>
          <w:sz w:val="20"/>
        </w:rPr>
        <w:tab/>
      </w:r>
      <w:r>
        <w:rPr>
          <w:sz w:val="20"/>
        </w:rPr>
        <w:t>// The default branch number is 1000, which is the</w:t>
      </w:r>
    </w:p>
    <w:p w:rsidR="004B2F1D" w:rsidRDefault="004B2F1D" w14:paraId="261CB348">
      <w:pPr>
        <w:rPr>
          <w:sz w:val="20"/>
        </w:rPr>
      </w:pPr>
      <w:r>
        <w:rPr>
          <w:sz w:val="20"/>
        </w:rPr>
        <w:tab/>
      </w:r>
      <w:r>
        <w:rPr>
          <w:sz w:val="20"/>
        </w:rPr>
        <w:tab/>
      </w:r>
      <w:r>
        <w:rPr>
          <w:sz w:val="20"/>
        </w:rPr>
        <w:t>// main branch in downtown Bedrock</w:t>
      </w:r>
    </w:p>
    <w:p w:rsidR="004B2F1D" w:rsidRDefault="004B2F1D" w14:paraId="21619476">
      <w:pPr>
        <w:rPr>
          <w:sz w:val="20"/>
        </w:rPr>
      </w:pPr>
      <w:r>
        <w:rPr>
          <w:sz w:val="20"/>
        </w:rPr>
        <w:tab/>
      </w:r>
      <w:r>
        <w:rPr>
          <w:sz w:val="20"/>
        </w:rPr>
        <w:tab/>
      </w:r>
      <w:r>
        <w:rPr>
          <w:sz w:val="20"/>
        </w:rPr>
        <w:t>setBranchNumber(1000);</w:t>
      </w:r>
    </w:p>
    <w:p w:rsidR="004B2F1D" w:rsidRDefault="004B2F1D" w14:paraId="56A972CA">
      <w:pPr>
        <w:rPr>
          <w:sz w:val="20"/>
        </w:rPr>
      </w:pPr>
      <w:r>
        <w:rPr>
          <w:sz w:val="20"/>
        </w:rPr>
        <w:tab/>
      </w:r>
      <w:r>
        <w:rPr>
          <w:sz w:val="20"/>
        </w:rPr>
        <w:t>}</w:t>
      </w:r>
    </w:p>
    <w:p w:rsidR="004B2F1D" w:rsidRDefault="004B2F1D" w14:paraId="66D72897">
      <w:pPr>
        <w:rPr>
          <w:sz w:val="20"/>
        </w:rPr>
      </w:pPr>
      <w:r>
        <w:rPr>
          <w:sz w:val="20"/>
        </w:rPr>
        <w:tab/>
      </w:r>
      <w:r>
        <w:rPr>
          <w:sz w:val="20"/>
        </w:rPr>
        <w:t>return branchNumber;</w:t>
      </w:r>
    </w:p>
    <w:p w:rsidR="004B2F1D" w:rsidRDefault="004B2F1D" w14:paraId="492706C3">
      <w:pPr>
        <w:rPr>
          <w:sz w:val="20"/>
        </w:rPr>
      </w:pPr>
      <w:r>
        <w:rPr>
          <w:sz w:val="20"/>
        </w:rPr>
        <w:t>}</w:t>
      </w:r>
    </w:p>
    <w:p w:rsidR="004B2F1D" w:rsidRDefault="004B2F1D" w14:paraId="0CA31A19">
      <w:pPr>
        <w:rPr>
          <w:sz w:val="20"/>
        </w:rPr>
      </w:pPr>
    </w:p>
    <w:p w:rsidR="004B2F1D" w:rsidRDefault="004B2F1D" w14:paraId="7C3D03FD">
      <w:pPr>
        <w:rPr>
          <w:b/>
          <w:bCs/>
          <w:color w:val="FF0000"/>
          <w:sz w:val="20"/>
        </w:rPr>
      </w:pPr>
      <w:r>
        <w:rPr>
          <w:b/>
          <w:bCs/>
          <w:color w:val="FF0000"/>
          <w:sz w:val="20"/>
        </w:rPr>
        <w:t xml:space="preserve">Note: </w:t>
      </w:r>
    </w:p>
    <w:p w:rsidR="004B2F1D" w:rsidRDefault="004B2F1D" w14:paraId="6BA9E142">
      <w:pPr>
        <w:rPr>
          <w:sz w:val="20"/>
        </w:rPr>
      </w:pPr>
      <w:r>
        <w:rPr>
          <w:sz w:val="20"/>
        </w:rPr>
        <w:t>This approach is advantageous for objects that have fields that aren’t regularly accessed</w:t>
      </w:r>
    </w:p>
    <w:p w:rsidR="004B2F1D" w:rsidRDefault="004B2F1D" w14:paraId="30629CD3">
      <w:pPr>
        <w:rPr>
          <w:sz w:val="20"/>
        </w:rPr>
      </w:pPr>
      <w:r>
        <w:rPr>
          <w:sz w:val="20"/>
        </w:rPr>
        <w:t>Whenever lazy initialization is used in a getter function the programmer should document what is the type of default value, what the default value as in the example above.</w:t>
      </w:r>
    </w:p>
    <w:p w:rsidR="004B2F1D" w:rsidRDefault="004B2F1D" w14:paraId="58F98EF1">
      <w:pPr>
        <w:rPr>
          <w:sz w:val="20"/>
        </w:rPr>
      </w:pPr>
    </w:p>
    <w:p w:rsidR="004B2F1D" w:rsidRDefault="004B2F1D" w14:paraId="1D357EE9">
      <w:pPr>
        <w:rPr>
          <w:sz w:val="20"/>
        </w:rPr>
      </w:pPr>
      <w:r>
        <w:rPr>
          <w:b/>
          <w:bCs/>
          <w:i/>
          <w:iCs/>
          <w:color w:val="800000"/>
          <w:sz w:val="20"/>
        </w:rPr>
        <w:t>5.6.1 Access constant values</w:t>
      </w:r>
      <w:r>
        <w:rPr>
          <w:b/>
          <w:bCs/>
          <w:i/>
          <w:iCs/>
          <w:sz w:val="20"/>
        </w:rPr>
        <w:t xml:space="preserve"> </w:t>
      </w:r>
      <w:r>
        <w:rPr>
          <w:sz w:val="20"/>
        </w:rPr>
        <w:t xml:space="preserve">Commonly constant values are declared as </w:t>
      </w:r>
      <w:r>
        <w:rPr>
          <w:i/>
          <w:iCs/>
          <w:sz w:val="20"/>
        </w:rPr>
        <w:t xml:space="preserve">static final </w:t>
      </w:r>
      <w:r>
        <w:rPr>
          <w:sz w:val="20"/>
        </w:rPr>
        <w:t xml:space="preserve">fields. This approach makes sense for “constants” that are stable. </w:t>
      </w:r>
    </w:p>
    <w:p w:rsidR="004B2F1D" w:rsidRDefault="004B2F1D" w14:paraId="5586169B">
      <w:pPr>
        <w:rPr>
          <w:sz w:val="20"/>
        </w:rPr>
      </w:pPr>
    </w:p>
    <w:p w:rsidR="004B2F1D" w:rsidRDefault="004B2F1D" w14:paraId="5A3A3EE6">
      <w:pPr>
        <w:rPr>
          <w:sz w:val="20"/>
        </w:rPr>
      </w:pPr>
      <w:r>
        <w:rPr>
          <w:sz w:val="20"/>
        </w:rPr>
        <w:t>If the constants can change because of some changes in the business rules as the business matures then it is better to use getter member functions for constants.</w:t>
      </w:r>
    </w:p>
    <w:p w:rsidR="004B2F1D" w:rsidRDefault="004B2F1D" w14:paraId="6553B591">
      <w:pPr>
        <w:rPr>
          <w:sz w:val="20"/>
        </w:rPr>
      </w:pPr>
    </w:p>
    <w:p w:rsidR="004B2F1D" w:rsidRDefault="004B2F1D" w14:paraId="61268D6C">
      <w:pPr>
        <w:rPr>
          <w:sz w:val="20"/>
        </w:rPr>
      </w:pPr>
      <w:r>
        <w:rPr>
          <w:sz w:val="20"/>
        </w:rPr>
        <w:t>By using accesors for constants programmer can decrease the chance of bugs and at the same time increase the maintainability of the system.</w:t>
      </w:r>
    </w:p>
    <w:p w:rsidR="004B2F1D" w:rsidRDefault="004B2F1D" w14:paraId="23A87BB2">
      <w:pPr>
        <w:rPr>
          <w:sz w:val="20"/>
        </w:rPr>
      </w:pPr>
      <w:r>
        <w:rPr>
          <w:b/>
          <w:bCs/>
          <w:i/>
          <w:iCs/>
          <w:color w:val="800000"/>
          <w:sz w:val="20"/>
        </w:rPr>
        <w:t>5.6.2 Access Collections</w:t>
      </w:r>
      <w:r>
        <w:rPr>
          <w:b/>
          <w:bCs/>
          <w:i/>
          <w:iCs/>
          <w:sz w:val="20"/>
        </w:rPr>
        <w:t xml:space="preserve"> </w:t>
      </w:r>
      <w:r>
        <w:rPr>
          <w:sz w:val="20"/>
        </w:rPr>
        <w:t>The main purpose of accesors is to encapsulate the access to fields so as to reduce the coupling within the code. Collections, such as arrays and vectors, being more complex than single value fields have more than just standard getter and setter member function implemented for them. Because the business rule may require to add and remove to and from collections, accessor member functions need to be included to do so.</w:t>
      </w:r>
    </w:p>
    <w:p w:rsidR="004B2F1D" w:rsidRDefault="004B2F1D" w14:paraId="091CDB14">
      <w:pPr>
        <w:rPr>
          <w:sz w:val="20"/>
        </w:rPr>
      </w:pPr>
    </w:p>
    <w:p w:rsidR="004B2F1D" w:rsidRDefault="004B2F1D" w14:paraId="6227247F">
      <w:pPr>
        <w:rPr>
          <w:b/>
          <w:bCs/>
          <w:color w:val="FF0000"/>
          <w:sz w:val="20"/>
        </w:rPr>
      </w:pPr>
      <w:r>
        <w:rPr>
          <w:b/>
          <w:bCs/>
          <w:color w:val="FF0000"/>
          <w:sz w:val="20"/>
        </w:rPr>
        <w:t>Example</w:t>
      </w:r>
    </w:p>
    <w:tbl>
      <w:tblPr>
        <w:tblW w:w="0" w:type="auto"/>
        <w:tblInd w:w="720" w:type="dxa"/>
        <w:tblBorders>
          <w:top w:val="single" w:color="800000" w:sz="4" w:space="0"/>
          <w:left w:val="single" w:color="800000" w:sz="4" w:space="0"/>
          <w:bottom w:val="single" w:color="800000" w:sz="4" w:space="0"/>
          <w:right w:val="single" w:color="800000" w:sz="4" w:space="0"/>
          <w:insideH w:val="single" w:color="800000" w:sz="4" w:space="0"/>
          <w:insideV w:val="single" w:color="800000" w:sz="4" w:space="0"/>
        </w:tblBorders>
        <w:tblLook w:val="0000" w:firstRow="0" w:lastRow="0" w:firstColumn="0" w:lastColumn="0" w:noHBand="0" w:noVBand="0"/>
      </w:tblPr>
      <w:tblGrid>
        <w:gridCol w:w="2653"/>
        <w:gridCol w:w="2718"/>
        <w:gridCol w:w="2765"/>
      </w:tblGrid>
      <w:tr w:rsidR="004B2F1D" w14:paraId="16BF058B">
        <w:tblPrEx>
          <w:tblCellMar>
            <w:top w:w="0" w:type="dxa"/>
            <w:bottom w:w="0" w:type="dxa"/>
          </w:tblCellMar>
        </w:tblPrEx>
        <w:tc>
          <w:tcPr>
            <w:tcW w:w="2952" w:type="dxa"/>
          </w:tcPr>
          <w:p w:rsidR="004B2F1D" w:rsidRDefault="004B2F1D" w14:paraId="36BE2E14">
            <w:pPr>
              <w:rPr>
                <w:b/>
                <w:bCs/>
                <w:i/>
                <w:iCs/>
                <w:color w:val="800000"/>
                <w:sz w:val="20"/>
              </w:rPr>
            </w:pPr>
            <w:r>
              <w:rPr>
                <w:b/>
                <w:bCs/>
                <w:i/>
                <w:iCs/>
                <w:color w:val="800000"/>
                <w:sz w:val="20"/>
              </w:rPr>
              <w:t>Member function type</w:t>
            </w:r>
          </w:p>
        </w:tc>
        <w:tc>
          <w:tcPr>
            <w:tcW w:w="2952" w:type="dxa"/>
          </w:tcPr>
          <w:p w:rsidR="004B2F1D" w:rsidRDefault="004B2F1D" w14:paraId="6538DCF9">
            <w:pPr>
              <w:rPr>
                <w:b/>
                <w:bCs/>
                <w:i/>
                <w:iCs/>
                <w:color w:val="800000"/>
                <w:sz w:val="20"/>
              </w:rPr>
            </w:pPr>
            <w:r>
              <w:rPr>
                <w:b/>
                <w:bCs/>
                <w:i/>
                <w:iCs/>
                <w:color w:val="800000"/>
                <w:sz w:val="20"/>
              </w:rPr>
              <w:t>Naming Convention</w:t>
            </w:r>
          </w:p>
        </w:tc>
        <w:tc>
          <w:tcPr>
            <w:tcW w:w="2952" w:type="dxa"/>
          </w:tcPr>
          <w:p w:rsidR="004B2F1D" w:rsidRDefault="004B2F1D" w14:paraId="4D3C3869">
            <w:pPr>
              <w:rPr>
                <w:b/>
                <w:bCs/>
                <w:i/>
                <w:iCs/>
                <w:color w:val="800000"/>
                <w:sz w:val="20"/>
              </w:rPr>
            </w:pPr>
            <w:r>
              <w:rPr>
                <w:b/>
                <w:bCs/>
                <w:i/>
                <w:iCs/>
                <w:color w:val="800000"/>
                <w:sz w:val="20"/>
              </w:rPr>
              <w:t>Example</w:t>
            </w:r>
          </w:p>
        </w:tc>
      </w:tr>
      <w:tr w:rsidR="004B2F1D" w14:paraId="36D65B6D">
        <w:tblPrEx>
          <w:tblCellMar>
            <w:top w:w="0" w:type="dxa"/>
            <w:bottom w:w="0" w:type="dxa"/>
          </w:tblCellMar>
        </w:tblPrEx>
        <w:tc>
          <w:tcPr>
            <w:tcW w:w="2952" w:type="dxa"/>
          </w:tcPr>
          <w:p w:rsidR="004B2F1D" w:rsidRDefault="004B2F1D" w14:paraId="45E5DBA1">
            <w:pPr>
              <w:rPr>
                <w:sz w:val="20"/>
              </w:rPr>
            </w:pPr>
            <w:r>
              <w:rPr>
                <w:sz w:val="20"/>
              </w:rPr>
              <w:t>Getter for the collection</w:t>
            </w:r>
          </w:p>
        </w:tc>
        <w:tc>
          <w:tcPr>
            <w:tcW w:w="2952" w:type="dxa"/>
          </w:tcPr>
          <w:p w:rsidR="004B2F1D" w:rsidRDefault="004B2F1D" w14:paraId="1D16D8BB">
            <w:pPr>
              <w:rPr>
                <w:sz w:val="20"/>
              </w:rPr>
            </w:pPr>
            <w:r>
              <w:rPr>
                <w:sz w:val="20"/>
              </w:rPr>
              <w:t>getCollection()</w:t>
            </w:r>
          </w:p>
        </w:tc>
        <w:tc>
          <w:tcPr>
            <w:tcW w:w="2952" w:type="dxa"/>
          </w:tcPr>
          <w:p w:rsidR="004B2F1D" w:rsidRDefault="004B2F1D" w14:paraId="38B1DAC3">
            <w:pPr>
              <w:rPr>
                <w:sz w:val="20"/>
              </w:rPr>
            </w:pPr>
            <w:r>
              <w:rPr>
                <w:sz w:val="20"/>
              </w:rPr>
              <w:t>getOrderItems()</w:t>
            </w:r>
          </w:p>
        </w:tc>
      </w:tr>
      <w:tr w:rsidR="004B2F1D" w14:paraId="7D92C04B">
        <w:tblPrEx>
          <w:tblCellMar>
            <w:top w:w="0" w:type="dxa"/>
            <w:bottom w:w="0" w:type="dxa"/>
          </w:tblCellMar>
        </w:tblPrEx>
        <w:tc>
          <w:tcPr>
            <w:tcW w:w="2952" w:type="dxa"/>
          </w:tcPr>
          <w:p w:rsidR="004B2F1D" w:rsidRDefault="004B2F1D" w14:paraId="6FBCC41B">
            <w:pPr>
              <w:rPr>
                <w:sz w:val="20"/>
              </w:rPr>
            </w:pPr>
            <w:r>
              <w:rPr>
                <w:sz w:val="20"/>
              </w:rPr>
              <w:t>Setter for the collection</w:t>
            </w:r>
          </w:p>
        </w:tc>
        <w:tc>
          <w:tcPr>
            <w:tcW w:w="2952" w:type="dxa"/>
          </w:tcPr>
          <w:p w:rsidR="004B2F1D" w:rsidRDefault="004B2F1D" w14:paraId="1FC8BA65">
            <w:pPr>
              <w:rPr>
                <w:sz w:val="20"/>
              </w:rPr>
            </w:pPr>
            <w:r>
              <w:rPr>
                <w:sz w:val="20"/>
              </w:rPr>
              <w:t>setCollection()</w:t>
            </w:r>
          </w:p>
        </w:tc>
        <w:tc>
          <w:tcPr>
            <w:tcW w:w="2952" w:type="dxa"/>
          </w:tcPr>
          <w:p w:rsidR="004B2F1D" w:rsidRDefault="004B2F1D" w14:paraId="412A5C5A">
            <w:pPr>
              <w:rPr>
                <w:sz w:val="20"/>
              </w:rPr>
            </w:pPr>
            <w:r>
              <w:rPr>
                <w:sz w:val="20"/>
              </w:rPr>
              <w:t>setOrderItems()</w:t>
            </w:r>
          </w:p>
        </w:tc>
      </w:tr>
      <w:tr w:rsidR="004B2F1D" w14:paraId="498A5E89">
        <w:tblPrEx>
          <w:tblCellMar>
            <w:top w:w="0" w:type="dxa"/>
            <w:bottom w:w="0" w:type="dxa"/>
          </w:tblCellMar>
        </w:tblPrEx>
        <w:tc>
          <w:tcPr>
            <w:tcW w:w="2952" w:type="dxa"/>
          </w:tcPr>
          <w:p w:rsidR="004B2F1D" w:rsidRDefault="004B2F1D" w14:paraId="440D8B6B">
            <w:pPr>
              <w:rPr>
                <w:sz w:val="20"/>
              </w:rPr>
            </w:pPr>
            <w:r>
              <w:rPr>
                <w:sz w:val="20"/>
              </w:rPr>
              <w:t>Insert an object into the collection</w:t>
            </w:r>
          </w:p>
        </w:tc>
        <w:tc>
          <w:tcPr>
            <w:tcW w:w="2952" w:type="dxa"/>
          </w:tcPr>
          <w:p w:rsidR="004B2F1D" w:rsidRDefault="004B2F1D" w14:paraId="080EA7D0">
            <w:pPr>
              <w:rPr>
                <w:sz w:val="20"/>
              </w:rPr>
            </w:pPr>
            <w:r>
              <w:rPr>
                <w:sz w:val="20"/>
              </w:rPr>
              <w:t>insertObject()</w:t>
            </w:r>
          </w:p>
        </w:tc>
        <w:tc>
          <w:tcPr>
            <w:tcW w:w="2952" w:type="dxa"/>
          </w:tcPr>
          <w:p w:rsidR="004B2F1D" w:rsidRDefault="004B2F1D" w14:paraId="74088894">
            <w:pPr>
              <w:rPr>
                <w:sz w:val="20"/>
              </w:rPr>
            </w:pPr>
            <w:r>
              <w:rPr>
                <w:sz w:val="20"/>
              </w:rPr>
              <w:t>insertOrderItems()</w:t>
            </w:r>
          </w:p>
        </w:tc>
      </w:tr>
      <w:tr w:rsidR="004B2F1D" w14:paraId="11D4B512">
        <w:tblPrEx>
          <w:tblCellMar>
            <w:top w:w="0" w:type="dxa"/>
            <w:bottom w:w="0" w:type="dxa"/>
          </w:tblCellMar>
        </w:tblPrEx>
        <w:tc>
          <w:tcPr>
            <w:tcW w:w="2952" w:type="dxa"/>
          </w:tcPr>
          <w:p w:rsidR="004B2F1D" w:rsidRDefault="004B2F1D" w14:paraId="1BE6D0F0">
            <w:pPr>
              <w:rPr>
                <w:sz w:val="20"/>
              </w:rPr>
            </w:pPr>
            <w:r>
              <w:rPr>
                <w:sz w:val="20"/>
              </w:rPr>
              <w:t>Delete an object from the collection</w:t>
            </w:r>
          </w:p>
        </w:tc>
        <w:tc>
          <w:tcPr>
            <w:tcW w:w="2952" w:type="dxa"/>
          </w:tcPr>
          <w:p w:rsidR="004B2F1D" w:rsidRDefault="004B2F1D" w14:paraId="7509B4A8">
            <w:pPr>
              <w:rPr>
                <w:sz w:val="20"/>
              </w:rPr>
            </w:pPr>
            <w:r>
              <w:rPr>
                <w:sz w:val="20"/>
              </w:rPr>
              <w:t xml:space="preserve">deleteObject() </w:t>
            </w:r>
          </w:p>
        </w:tc>
        <w:tc>
          <w:tcPr>
            <w:tcW w:w="2952" w:type="dxa"/>
          </w:tcPr>
          <w:p w:rsidR="004B2F1D" w:rsidRDefault="004B2F1D" w14:paraId="386AD69B">
            <w:pPr>
              <w:rPr>
                <w:sz w:val="20"/>
              </w:rPr>
            </w:pPr>
            <w:r>
              <w:rPr>
                <w:sz w:val="20"/>
              </w:rPr>
              <w:t>deleteOrderItems()</w:t>
            </w:r>
          </w:p>
        </w:tc>
      </w:tr>
      <w:tr w:rsidR="004B2F1D" w14:paraId="2A57FC59">
        <w:tblPrEx>
          <w:tblCellMar>
            <w:top w:w="0" w:type="dxa"/>
            <w:bottom w:w="0" w:type="dxa"/>
          </w:tblCellMar>
        </w:tblPrEx>
        <w:tc>
          <w:tcPr>
            <w:tcW w:w="2952" w:type="dxa"/>
          </w:tcPr>
          <w:p w:rsidR="004B2F1D" w:rsidRDefault="004B2F1D" w14:paraId="474F991F">
            <w:pPr>
              <w:rPr>
                <w:sz w:val="20"/>
              </w:rPr>
            </w:pPr>
            <w:r>
              <w:rPr>
                <w:sz w:val="20"/>
              </w:rPr>
              <w:t>Create and add a new object into the collection</w:t>
            </w:r>
          </w:p>
        </w:tc>
        <w:tc>
          <w:tcPr>
            <w:tcW w:w="2952" w:type="dxa"/>
          </w:tcPr>
          <w:p w:rsidR="004B2F1D" w:rsidRDefault="004B2F1D" w14:paraId="3ADA4BDB">
            <w:pPr>
              <w:rPr>
                <w:sz w:val="20"/>
              </w:rPr>
            </w:pPr>
            <w:r>
              <w:rPr>
                <w:sz w:val="20"/>
              </w:rPr>
              <w:t>newObject()</w:t>
            </w:r>
          </w:p>
        </w:tc>
        <w:tc>
          <w:tcPr>
            <w:tcW w:w="2952" w:type="dxa"/>
          </w:tcPr>
          <w:p w:rsidR="004B2F1D" w:rsidRDefault="004B2F1D" w14:paraId="327D9209">
            <w:pPr>
              <w:rPr>
                <w:sz w:val="20"/>
              </w:rPr>
            </w:pPr>
            <w:r>
              <w:rPr>
                <w:sz w:val="20"/>
              </w:rPr>
              <w:t>newOrderItem()</w:t>
            </w:r>
          </w:p>
        </w:tc>
      </w:tr>
    </w:tbl>
    <w:p w:rsidR="004B2F1D" w:rsidRDefault="004B2F1D" w14:paraId="49A5F8A4">
      <w:pPr>
        <w:rPr>
          <w:b/>
          <w:bCs/>
          <w:sz w:val="20"/>
        </w:rPr>
      </w:pPr>
    </w:p>
    <w:p w:rsidR="004B2F1D" w:rsidRDefault="004B2F1D" w14:paraId="46967689">
      <w:pPr>
        <w:rPr>
          <w:b/>
          <w:bCs/>
          <w:color w:val="FF0000"/>
          <w:sz w:val="20"/>
        </w:rPr>
      </w:pPr>
      <w:r>
        <w:rPr>
          <w:b/>
          <w:bCs/>
          <w:color w:val="FF0000"/>
          <w:sz w:val="20"/>
        </w:rPr>
        <w:t xml:space="preserve">Note </w:t>
      </w:r>
    </w:p>
    <w:p w:rsidR="004B2F1D" w:rsidRDefault="004B2F1D" w14:paraId="0CFB3718">
      <w:pPr>
        <w:rPr>
          <w:sz w:val="20"/>
        </w:rPr>
      </w:pPr>
      <w:r>
        <w:rPr>
          <w:sz w:val="20"/>
        </w:rPr>
        <w:t>The advantage of this approach is that the collection is fully encapsulated, allowing programmer to later replace it with another structure</w:t>
      </w:r>
    </w:p>
    <w:p w:rsidR="004B2F1D" w:rsidRDefault="004B2F1D" w14:paraId="34BF4627">
      <w:pPr>
        <w:rPr>
          <w:sz w:val="20"/>
        </w:rPr>
      </w:pPr>
      <w:r>
        <w:rPr>
          <w:sz w:val="20"/>
        </w:rPr>
        <w:t xml:space="preserve">It is common to that the getter member functions be </w:t>
      </w:r>
      <w:r>
        <w:rPr>
          <w:i/>
          <w:iCs/>
          <w:sz w:val="20"/>
        </w:rPr>
        <w:t>public</w:t>
      </w:r>
      <w:r>
        <w:rPr>
          <w:sz w:val="20"/>
        </w:rPr>
        <w:t xml:space="preserve"> and the setter be </w:t>
      </w:r>
      <w:r>
        <w:rPr>
          <w:i/>
          <w:iCs/>
          <w:sz w:val="20"/>
        </w:rPr>
        <w:t>protected</w:t>
      </w:r>
    </w:p>
    <w:p w:rsidR="004B2F1D" w:rsidRDefault="004B2F1D" w14:paraId="52E72D06">
      <w:pPr>
        <w:rPr>
          <w:sz w:val="20"/>
        </w:rPr>
      </w:pPr>
    </w:p>
    <w:p w:rsidR="004B2F1D" w:rsidRDefault="004B2F1D" w14:paraId="6C0AC9F4">
      <w:pPr>
        <w:rPr>
          <w:sz w:val="20"/>
        </w:rPr>
      </w:pPr>
      <w:r>
        <w:rPr>
          <w:b/>
          <w:bCs/>
          <w:sz w:val="20"/>
        </w:rPr>
        <w:t xml:space="preserve">Always Initialize Static Fields </w:t>
      </w:r>
      <w:r>
        <w:rPr>
          <w:sz w:val="20"/>
        </w:rPr>
        <w:t>because one can’t assume that instances of a class will be created before a static field is accessed</w:t>
      </w:r>
    </w:p>
    <w:p w:rsidR="004B2F1D" w:rsidRDefault="004B2F1D" w14:paraId="2E79BE17">
      <w:pPr>
        <w:rPr>
          <w:sz w:val="20"/>
        </w:rPr>
      </w:pPr>
    </w:p>
    <w:p w:rsidR="004B2F1D" w:rsidRDefault="004B2F1D" w14:paraId="04EDE8D9">
      <w:pPr>
        <w:rPr>
          <w:b/>
          <w:bCs/>
          <w:i/>
          <w:iCs/>
          <w:color w:val="0000FF"/>
          <w:sz w:val="20"/>
        </w:rPr>
      </w:pPr>
      <w:r>
        <w:rPr>
          <w:b/>
          <w:bCs/>
          <w:i/>
          <w:iCs/>
          <w:color w:val="0000FF"/>
          <w:sz w:val="20"/>
        </w:rPr>
        <w:t>6.0 Standards for Local Variables</w:t>
      </w:r>
    </w:p>
    <w:p w:rsidR="004B2F1D" w:rsidRDefault="004B2F1D" w14:paraId="5D2E65FA">
      <w:pPr>
        <w:rPr>
          <w:b/>
          <w:bCs/>
          <w:sz w:val="20"/>
        </w:rPr>
      </w:pPr>
    </w:p>
    <w:p w:rsidR="004B2F1D" w:rsidRDefault="004B2F1D" w14:paraId="76182A1C">
      <w:pPr>
        <w:rPr>
          <w:b/>
          <w:bCs/>
          <w:i/>
          <w:iCs/>
          <w:color w:val="800000"/>
          <w:sz w:val="20"/>
        </w:rPr>
      </w:pPr>
      <w:r>
        <w:rPr>
          <w:b/>
          <w:bCs/>
          <w:i/>
          <w:iCs/>
          <w:color w:val="800000"/>
          <w:sz w:val="20"/>
        </w:rPr>
        <w:t xml:space="preserve">6.1 Naming Local Variables </w:t>
      </w:r>
    </w:p>
    <w:p w:rsidR="004B2F1D" w:rsidRDefault="004B2F1D" w14:paraId="08EBD351">
      <w:pPr>
        <w:rPr>
          <w:sz w:val="20"/>
        </w:rPr>
      </w:pPr>
      <w:r>
        <w:rPr>
          <w:sz w:val="20"/>
        </w:rPr>
        <w:t xml:space="preserve">Use full English descriptors with the first letter of any non-initial word in uppercase. </w:t>
      </w:r>
    </w:p>
    <w:p w:rsidR="004B2F1D" w:rsidRDefault="004B2F1D" w14:paraId="3612D23A">
      <w:pPr>
        <w:rPr>
          <w:sz w:val="20"/>
        </w:rPr>
      </w:pPr>
    </w:p>
    <w:p w:rsidR="004B2F1D" w:rsidRDefault="004B2F1D" w14:paraId="3FA29E14">
      <w:pPr>
        <w:rPr>
          <w:b/>
          <w:bCs/>
          <w:i/>
          <w:iCs/>
          <w:color w:val="800000"/>
          <w:sz w:val="20"/>
        </w:rPr>
      </w:pPr>
      <w:r>
        <w:rPr>
          <w:b/>
          <w:bCs/>
          <w:i/>
          <w:iCs/>
          <w:color w:val="800000"/>
          <w:sz w:val="20"/>
        </w:rPr>
        <w:t>6.1.1 Naming Streams</w:t>
      </w:r>
    </w:p>
    <w:p w:rsidR="004B2F1D" w:rsidRDefault="004B2F1D" w14:paraId="58E07ADE">
      <w:pPr>
        <w:rPr>
          <w:sz w:val="20"/>
        </w:rPr>
      </w:pPr>
      <w:r>
        <w:rPr>
          <w:sz w:val="20"/>
        </w:rPr>
        <w:t xml:space="preserve">When there is a single input and/or output stream being opened, used, and then closed within a member function the convention is to use </w:t>
      </w:r>
      <w:r>
        <w:rPr>
          <w:b/>
          <w:bCs/>
          <w:sz w:val="20"/>
        </w:rPr>
        <w:t xml:space="preserve">in </w:t>
      </w:r>
      <w:r>
        <w:rPr>
          <w:sz w:val="20"/>
        </w:rPr>
        <w:t xml:space="preserve">and </w:t>
      </w:r>
      <w:r>
        <w:rPr>
          <w:b/>
          <w:bCs/>
          <w:sz w:val="20"/>
        </w:rPr>
        <w:t xml:space="preserve">out </w:t>
      </w:r>
      <w:r>
        <w:rPr>
          <w:sz w:val="20"/>
        </w:rPr>
        <w:t>for the names of these streams, respectively.</w:t>
      </w:r>
    </w:p>
    <w:p w:rsidR="004B2F1D" w:rsidRDefault="004B2F1D" w14:paraId="6A8B3908">
      <w:pPr>
        <w:rPr>
          <w:sz w:val="20"/>
        </w:rPr>
      </w:pPr>
    </w:p>
    <w:p w:rsidR="004B2F1D" w:rsidRDefault="004B2F1D" w14:paraId="10C39729">
      <w:pPr>
        <w:rPr>
          <w:b/>
          <w:bCs/>
          <w:i/>
          <w:iCs/>
          <w:color w:val="800000"/>
          <w:sz w:val="20"/>
        </w:rPr>
      </w:pPr>
      <w:r>
        <w:rPr>
          <w:b/>
          <w:bCs/>
          <w:i/>
          <w:iCs/>
          <w:color w:val="800000"/>
          <w:sz w:val="20"/>
        </w:rPr>
        <w:t xml:space="preserve">6.1.2 Naming </w:t>
      </w:r>
      <w:smartTag w:uri="urn:schemas-microsoft-com:office:smarttags" w:element="place">
        <w:r>
          <w:rPr>
            <w:b/>
            <w:bCs/>
            <w:i/>
            <w:iCs/>
            <w:color w:val="800000"/>
            <w:sz w:val="20"/>
          </w:rPr>
          <w:t>Loop</w:t>
        </w:r>
      </w:smartTag>
      <w:r>
        <w:rPr>
          <w:b/>
          <w:bCs/>
          <w:i/>
          <w:iCs/>
          <w:color w:val="800000"/>
          <w:sz w:val="20"/>
        </w:rPr>
        <w:t xml:space="preserve"> Counters</w:t>
      </w:r>
    </w:p>
    <w:p w:rsidR="004B2F1D" w:rsidRDefault="004B2F1D" w14:paraId="49C04FDC">
      <w:pPr>
        <w:rPr>
          <w:sz w:val="20"/>
        </w:rPr>
      </w:pPr>
      <w:r>
        <w:rPr>
          <w:sz w:val="20"/>
        </w:rPr>
        <w:t xml:space="preserve">A common way is to use words like </w:t>
      </w:r>
      <w:r>
        <w:rPr>
          <w:b/>
          <w:bCs/>
          <w:sz w:val="20"/>
        </w:rPr>
        <w:t xml:space="preserve">loopCounters </w:t>
      </w:r>
      <w:r>
        <w:rPr>
          <w:sz w:val="20"/>
        </w:rPr>
        <w:t xml:space="preserve">or simply </w:t>
      </w:r>
      <w:r>
        <w:rPr>
          <w:b/>
          <w:bCs/>
          <w:sz w:val="20"/>
        </w:rPr>
        <w:t xml:space="preserve">counter </w:t>
      </w:r>
      <w:r>
        <w:rPr>
          <w:sz w:val="20"/>
        </w:rPr>
        <w:t xml:space="preserve">because it helps facilitate the search for the counters in the program. </w:t>
      </w:r>
    </w:p>
    <w:p w:rsidR="004B2F1D" w:rsidRDefault="004B2F1D" w14:paraId="10752C00">
      <w:pPr>
        <w:rPr>
          <w:sz w:val="20"/>
        </w:rPr>
      </w:pPr>
      <w:r>
        <w:rPr>
          <w:b/>
          <w:bCs/>
          <w:sz w:val="20"/>
        </w:rPr>
        <w:t xml:space="preserve">i, j, k </w:t>
      </w:r>
      <w:r>
        <w:rPr>
          <w:sz w:val="20"/>
        </w:rPr>
        <w:t>can also be used as loop counters but the disadvantage is that search for i ,j and k in the code will result in many hits.</w:t>
      </w:r>
    </w:p>
    <w:p w:rsidR="004B2F1D" w:rsidRDefault="004B2F1D" w14:paraId="0F1059CD">
      <w:pPr>
        <w:rPr>
          <w:sz w:val="20"/>
        </w:rPr>
      </w:pPr>
    </w:p>
    <w:p w:rsidR="004B2F1D" w:rsidRDefault="004B2F1D" w14:paraId="0C803FE2">
      <w:pPr>
        <w:rPr>
          <w:b/>
          <w:bCs/>
          <w:i/>
          <w:iCs/>
          <w:color w:val="800000"/>
          <w:sz w:val="20"/>
        </w:rPr>
      </w:pPr>
      <w:r>
        <w:rPr>
          <w:b/>
          <w:bCs/>
          <w:i/>
          <w:iCs/>
          <w:color w:val="800000"/>
          <w:sz w:val="20"/>
        </w:rPr>
        <w:t>6.1.3 Naming Exception Objects</w:t>
      </w:r>
    </w:p>
    <w:p w:rsidR="004B2F1D" w:rsidRDefault="004B2F1D" w14:paraId="4BE126DD">
      <w:pPr>
        <w:rPr>
          <w:sz w:val="20"/>
        </w:rPr>
      </w:pPr>
      <w:r>
        <w:rPr>
          <w:sz w:val="20"/>
        </w:rPr>
        <w:t xml:space="preserve">The use of letter </w:t>
      </w:r>
      <w:r>
        <w:rPr>
          <w:b/>
          <w:bCs/>
          <w:sz w:val="20"/>
        </w:rPr>
        <w:t xml:space="preserve">e </w:t>
      </w:r>
      <w:r>
        <w:rPr>
          <w:sz w:val="20"/>
        </w:rPr>
        <w:t>for a generic exception</w:t>
      </w:r>
    </w:p>
    <w:p w:rsidR="004B2F1D" w:rsidRDefault="004B2F1D" w14:paraId="6F384078">
      <w:pPr>
        <w:rPr>
          <w:sz w:val="20"/>
        </w:rPr>
      </w:pPr>
    </w:p>
    <w:p w:rsidR="004B2F1D" w:rsidRDefault="004B2F1D" w14:paraId="0F6F3068">
      <w:pPr>
        <w:rPr>
          <w:b/>
          <w:bCs/>
          <w:i/>
          <w:iCs/>
          <w:color w:val="800000"/>
          <w:sz w:val="20"/>
        </w:rPr>
      </w:pPr>
      <w:r>
        <w:rPr>
          <w:b/>
          <w:bCs/>
          <w:i/>
          <w:iCs/>
          <w:color w:val="800000"/>
          <w:sz w:val="20"/>
        </w:rPr>
        <w:t>6.2 Declaring and Documenting Local Variables</w:t>
      </w:r>
    </w:p>
    <w:p w:rsidR="004B2F1D" w:rsidRDefault="004B2F1D" w14:paraId="5927F37D">
      <w:pPr>
        <w:rPr>
          <w:b/>
          <w:bCs/>
          <w:sz w:val="20"/>
        </w:rPr>
      </w:pPr>
    </w:p>
    <w:p w:rsidR="004B2F1D" w:rsidRDefault="004B2F1D" w14:paraId="4D776ECB">
      <w:pPr>
        <w:rPr>
          <w:b/>
          <w:bCs/>
          <w:sz w:val="20"/>
        </w:rPr>
      </w:pPr>
      <w:r>
        <w:rPr>
          <w:sz w:val="20"/>
        </w:rPr>
        <w:t>Declare one local variable per line of code</w:t>
      </w:r>
    </w:p>
    <w:p w:rsidR="004B2F1D" w:rsidRDefault="004B2F1D" w14:paraId="6631B651">
      <w:pPr>
        <w:rPr>
          <w:b/>
          <w:bCs/>
          <w:sz w:val="20"/>
        </w:rPr>
      </w:pPr>
      <w:r>
        <w:rPr>
          <w:sz w:val="20"/>
        </w:rPr>
        <w:t>Document local variable with an endline comment</w:t>
      </w:r>
    </w:p>
    <w:p w:rsidR="004B2F1D" w:rsidRDefault="004B2F1D" w14:paraId="537F007F">
      <w:pPr>
        <w:rPr>
          <w:b/>
          <w:bCs/>
          <w:sz w:val="20"/>
        </w:rPr>
      </w:pPr>
      <w:r>
        <w:rPr>
          <w:sz w:val="20"/>
        </w:rPr>
        <w:t>Declare local variables immediately before their use</w:t>
      </w:r>
    </w:p>
    <w:p w:rsidR="004B2F1D" w:rsidRDefault="004B2F1D" w14:paraId="453FBC7C">
      <w:pPr>
        <w:rPr>
          <w:b/>
          <w:bCs/>
          <w:sz w:val="20"/>
        </w:rPr>
      </w:pPr>
      <w:r>
        <w:rPr>
          <w:sz w:val="20"/>
        </w:rPr>
        <w:t>Use local variable for one operation only. Whenever a local variable is used for more than one reason, it effectively decreases its cohesion, making it difficult to understand.</w:t>
      </w:r>
      <w:r>
        <w:rPr>
          <w:b/>
          <w:bCs/>
          <w:sz w:val="20"/>
        </w:rPr>
        <w:t xml:space="preserve"> </w:t>
      </w:r>
      <w:r>
        <w:rPr>
          <w:sz w:val="20"/>
        </w:rPr>
        <w:t xml:space="preserve">It also increases the chances of introducing bugs into the code from unexpected side effects of previous values of a local variable from earlier in the code. </w:t>
      </w:r>
    </w:p>
    <w:p w:rsidR="004B2F1D" w:rsidRDefault="004B2F1D" w14:paraId="2E9EC709">
      <w:pPr>
        <w:rPr>
          <w:b/>
          <w:bCs/>
          <w:sz w:val="20"/>
        </w:rPr>
      </w:pPr>
    </w:p>
    <w:p w:rsidR="004B2F1D" w:rsidRDefault="004B2F1D" w14:paraId="50B20478">
      <w:pPr>
        <w:rPr>
          <w:b/>
          <w:bCs/>
          <w:color w:val="FF0000"/>
          <w:sz w:val="20"/>
        </w:rPr>
      </w:pPr>
      <w:r>
        <w:rPr>
          <w:b/>
          <w:bCs/>
          <w:color w:val="FF0000"/>
          <w:sz w:val="20"/>
        </w:rPr>
        <w:t>Note</w:t>
      </w:r>
    </w:p>
    <w:p w:rsidR="004B2F1D" w:rsidRDefault="004B2F1D" w14:paraId="37CF2826">
      <w:pPr>
        <w:rPr>
          <w:sz w:val="20"/>
        </w:rPr>
      </w:pPr>
      <w:r>
        <w:rPr>
          <w:sz w:val="20"/>
        </w:rPr>
        <w:t>Reusing local variables is more efficient because less memory needs to be allocated, but reusing local variables decreases the maintainability of code and makes it more fragile</w:t>
      </w:r>
    </w:p>
    <w:p w:rsidR="004B2F1D" w:rsidRDefault="004B2F1D" w14:paraId="4F6F6C6B">
      <w:pPr>
        <w:rPr>
          <w:sz w:val="20"/>
        </w:rPr>
      </w:pPr>
    </w:p>
    <w:p w:rsidR="004B2F1D" w:rsidRDefault="004B2F1D" w14:paraId="7BE3E238">
      <w:pPr>
        <w:rPr>
          <w:b/>
          <w:bCs/>
          <w:i/>
          <w:iCs/>
          <w:color w:val="0000FF"/>
          <w:sz w:val="20"/>
        </w:rPr>
      </w:pPr>
      <w:r>
        <w:rPr>
          <w:b/>
          <w:bCs/>
          <w:i/>
          <w:iCs/>
          <w:color w:val="0000FF"/>
          <w:sz w:val="20"/>
        </w:rPr>
        <w:t>7.0 Standards for Parameters (Arguments) to Member Functions</w:t>
      </w:r>
    </w:p>
    <w:p w:rsidR="004B2F1D" w:rsidRDefault="004B2F1D" w14:paraId="32BB4AF0">
      <w:pPr>
        <w:rPr>
          <w:b/>
          <w:bCs/>
          <w:sz w:val="20"/>
        </w:rPr>
      </w:pPr>
    </w:p>
    <w:p w:rsidR="004B2F1D" w:rsidRDefault="004B2F1D" w14:paraId="03963FC5">
      <w:pPr>
        <w:rPr>
          <w:i/>
          <w:iCs/>
          <w:color w:val="800000"/>
          <w:sz w:val="20"/>
        </w:rPr>
      </w:pPr>
      <w:r>
        <w:rPr>
          <w:b/>
          <w:bCs/>
          <w:i/>
          <w:iCs/>
          <w:color w:val="800000"/>
          <w:sz w:val="20"/>
        </w:rPr>
        <w:t>7.1 Naming Parameters</w:t>
      </w:r>
      <w:r>
        <w:rPr>
          <w:i/>
          <w:iCs/>
          <w:color w:val="800000"/>
          <w:sz w:val="20"/>
        </w:rPr>
        <w:t xml:space="preserve"> </w:t>
      </w:r>
    </w:p>
    <w:p w:rsidR="004B2F1D" w:rsidRDefault="004B2F1D" w14:paraId="703FE4E3">
      <w:pPr>
        <w:rPr>
          <w:sz w:val="20"/>
        </w:rPr>
      </w:pPr>
      <w:r>
        <w:rPr>
          <w:sz w:val="20"/>
        </w:rPr>
        <w:t>Parameters should be named following the exact same conventions as for local variable</w:t>
      </w:r>
    </w:p>
    <w:p w:rsidR="004B2F1D" w:rsidRDefault="004B2F1D" w14:paraId="38EAA489">
      <w:pPr>
        <w:rPr>
          <w:sz w:val="20"/>
        </w:rPr>
      </w:pPr>
    </w:p>
    <w:p w:rsidR="004B2F1D" w:rsidRDefault="004B2F1D" w14:paraId="68579293">
      <w:pPr>
        <w:rPr>
          <w:b/>
          <w:bCs/>
          <w:i/>
          <w:iCs/>
          <w:sz w:val="20"/>
        </w:rPr>
      </w:pPr>
      <w:r>
        <w:rPr>
          <w:b/>
          <w:bCs/>
          <w:i/>
          <w:iCs/>
          <w:sz w:val="20"/>
        </w:rPr>
        <w:t>Name parameters the same as their corresponding fields (if any)</w:t>
      </w:r>
    </w:p>
    <w:p w:rsidR="004B2F1D" w:rsidRDefault="004B2F1D" w14:paraId="65CAADBC">
      <w:pPr>
        <w:rPr>
          <w:b/>
          <w:bCs/>
          <w:color w:val="FF0000"/>
          <w:sz w:val="20"/>
        </w:rPr>
      </w:pPr>
    </w:p>
    <w:p w:rsidR="004B2F1D" w:rsidRDefault="004B2F1D" w14:paraId="1187F657">
      <w:pPr>
        <w:rPr>
          <w:b/>
          <w:bCs/>
          <w:color w:val="FF0000"/>
          <w:sz w:val="20"/>
        </w:rPr>
      </w:pPr>
      <w:r>
        <w:rPr>
          <w:b/>
          <w:bCs/>
          <w:color w:val="FF0000"/>
          <w:sz w:val="20"/>
        </w:rPr>
        <w:t>Example</w:t>
      </w:r>
    </w:p>
    <w:p w:rsidR="004B2F1D" w:rsidRDefault="004B2F1D" w14:paraId="41430604">
      <w:pPr>
        <w:rPr>
          <w:b/>
          <w:bCs/>
          <w:sz w:val="20"/>
        </w:rPr>
      </w:pPr>
      <w:r>
        <w:rPr>
          <w:sz w:val="20"/>
        </w:rPr>
        <w:t xml:space="preserve">If </w:t>
      </w:r>
      <w:r>
        <w:rPr>
          <w:b/>
          <w:bCs/>
          <w:sz w:val="20"/>
        </w:rPr>
        <w:t xml:space="preserve">Account </w:t>
      </w:r>
      <w:r>
        <w:rPr>
          <w:sz w:val="20"/>
        </w:rPr>
        <w:t xml:space="preserve">has an attribute called </w:t>
      </w:r>
      <w:r>
        <w:rPr>
          <w:b/>
          <w:bCs/>
          <w:sz w:val="20"/>
        </w:rPr>
        <w:t>balance</w:t>
      </w:r>
      <w:r>
        <w:rPr>
          <w:sz w:val="20"/>
        </w:rPr>
        <w:t xml:space="preserve"> and you needed to pass a parameter representing a new value for it the parameter would be called </w:t>
      </w:r>
      <w:r>
        <w:rPr>
          <w:b/>
          <w:bCs/>
          <w:sz w:val="20"/>
        </w:rPr>
        <w:t>balance</w:t>
      </w:r>
      <w:r>
        <w:rPr>
          <w:sz w:val="20"/>
        </w:rPr>
        <w:t xml:space="preserve"> The field would be referred to as </w:t>
      </w:r>
      <w:r>
        <w:rPr>
          <w:b/>
          <w:bCs/>
          <w:sz w:val="20"/>
        </w:rPr>
        <w:t xml:space="preserve">this.balance </w:t>
      </w:r>
      <w:r>
        <w:rPr>
          <w:sz w:val="20"/>
        </w:rPr>
        <w:t xml:space="preserve">in the code and the parameter would be referred as </w:t>
      </w:r>
      <w:r>
        <w:rPr>
          <w:b/>
          <w:bCs/>
          <w:sz w:val="20"/>
        </w:rPr>
        <w:t>balance</w:t>
      </w:r>
    </w:p>
    <w:p w:rsidR="004B2F1D" w:rsidRDefault="004B2F1D" w14:paraId="1ADAD18C">
      <w:pPr>
        <w:rPr>
          <w:b/>
          <w:bCs/>
          <w:sz w:val="20"/>
        </w:rPr>
      </w:pPr>
    </w:p>
    <w:p w:rsidR="004B2F1D" w:rsidRDefault="004B2F1D" w14:paraId="63FBF65F">
      <w:pPr>
        <w:rPr>
          <w:b/>
          <w:bCs/>
          <w:i/>
          <w:iCs/>
          <w:color w:val="800000"/>
          <w:sz w:val="20"/>
        </w:rPr>
      </w:pPr>
      <w:r>
        <w:rPr>
          <w:b/>
          <w:bCs/>
          <w:i/>
          <w:iCs/>
          <w:color w:val="800000"/>
          <w:sz w:val="20"/>
        </w:rPr>
        <w:t>7.2 Documenting Parameters</w:t>
      </w:r>
    </w:p>
    <w:p w:rsidR="004B2F1D" w:rsidRDefault="004B2F1D" w14:paraId="5372346C">
      <w:pPr>
        <w:rPr>
          <w:b/>
          <w:bCs/>
          <w:sz w:val="20"/>
        </w:rPr>
      </w:pPr>
    </w:p>
    <w:p w:rsidR="004B2F1D" w:rsidRDefault="004B2F1D" w14:paraId="3B21B81A">
      <w:pPr>
        <w:rPr>
          <w:sz w:val="20"/>
        </w:rPr>
      </w:pPr>
      <w:r>
        <w:rPr>
          <w:sz w:val="20"/>
        </w:rPr>
        <w:t xml:space="preserve">Parameters to a member function are documented in the header documentation for the member function using the </w:t>
      </w:r>
      <w:r>
        <w:rPr>
          <w:i/>
          <w:iCs/>
          <w:sz w:val="20"/>
        </w:rPr>
        <w:t>javadoc @param</w:t>
      </w:r>
      <w:r>
        <w:rPr>
          <w:sz w:val="20"/>
        </w:rPr>
        <w:t xml:space="preserve"> tag. It should describe:</w:t>
      </w:r>
    </w:p>
    <w:p w:rsidR="004B2F1D" w:rsidRDefault="004B2F1D" w14:paraId="51FBD595">
      <w:pPr>
        <w:rPr>
          <w:sz w:val="20"/>
        </w:rPr>
      </w:pPr>
      <w:r>
        <w:rPr>
          <w:sz w:val="20"/>
        </w:rPr>
        <w:t>What it should be used for</w:t>
      </w:r>
    </w:p>
    <w:p w:rsidR="004B2F1D" w:rsidRDefault="004B2F1D" w14:paraId="3465EA80">
      <w:pPr>
        <w:rPr>
          <w:sz w:val="20"/>
        </w:rPr>
      </w:pPr>
      <w:r>
        <w:rPr>
          <w:sz w:val="20"/>
        </w:rPr>
        <w:t>Any restrictions or preconditions</w:t>
      </w:r>
    </w:p>
    <w:p w:rsidR="004B2F1D" w:rsidRDefault="004B2F1D" w14:paraId="38F43A33">
      <w:pPr>
        <w:rPr>
          <w:sz w:val="20"/>
        </w:rPr>
      </w:pPr>
      <w:r>
        <w:rPr>
          <w:sz w:val="20"/>
        </w:rPr>
        <w:t>Examples If it is not completely obvious what a parameter should be, then it should provide one or more examples in the documentation</w:t>
      </w:r>
    </w:p>
    <w:p w:rsidR="004B2F1D" w:rsidRDefault="004B2F1D" w14:paraId="315B97E7">
      <w:pPr>
        <w:rPr>
          <w:sz w:val="20"/>
        </w:rPr>
      </w:pPr>
    </w:p>
    <w:p w:rsidR="004B2F1D" w:rsidRDefault="004B2F1D" w14:paraId="64461D7F">
      <w:pPr>
        <w:rPr>
          <w:b/>
          <w:bCs/>
          <w:color w:val="FF0000"/>
          <w:sz w:val="20"/>
        </w:rPr>
      </w:pPr>
      <w:r>
        <w:rPr>
          <w:b/>
          <w:bCs/>
          <w:color w:val="FF0000"/>
          <w:sz w:val="20"/>
        </w:rPr>
        <w:t>Note</w:t>
      </w:r>
    </w:p>
    <w:p w:rsidR="004B2F1D" w:rsidRDefault="004B2F1D" w14:paraId="6EAA86BE">
      <w:pPr>
        <w:rPr>
          <w:b/>
          <w:bCs/>
          <w:sz w:val="20"/>
        </w:rPr>
      </w:pPr>
    </w:p>
    <w:p w:rsidR="004B2F1D" w:rsidRDefault="004B2F1D" w14:paraId="19E2D059">
      <w:pPr>
        <w:rPr>
          <w:sz w:val="20"/>
        </w:rPr>
      </w:pPr>
      <w:r>
        <w:rPr>
          <w:sz w:val="20"/>
        </w:rPr>
        <w:t>Use interface as a parameter to the member function then the object itself.</w:t>
      </w:r>
    </w:p>
    <w:p w:rsidR="004B2F1D" w:rsidRDefault="004B2F1D" w14:paraId="383F3F52">
      <w:pPr>
        <w:rPr>
          <w:sz w:val="20"/>
        </w:rPr>
      </w:pPr>
    </w:p>
    <w:p w:rsidR="004B2F1D" w:rsidRDefault="004B2F1D" w14:paraId="2E5A0BF9">
      <w:pPr>
        <w:rPr>
          <w:b/>
          <w:bCs/>
          <w:i/>
          <w:iCs/>
          <w:color w:val="0000FF"/>
          <w:sz w:val="20"/>
        </w:rPr>
      </w:pPr>
      <w:r>
        <w:rPr>
          <w:b/>
          <w:bCs/>
          <w:i/>
          <w:iCs/>
          <w:color w:val="0000FF"/>
          <w:sz w:val="20"/>
        </w:rPr>
        <w:t>Standards for Classes, Interfaces, Packages, and Compilation Units</w:t>
      </w:r>
    </w:p>
    <w:p w:rsidR="004B2F1D" w:rsidRDefault="004B2F1D" w14:paraId="669C6B2B">
      <w:pPr>
        <w:rPr>
          <w:sz w:val="20"/>
        </w:rPr>
      </w:pPr>
    </w:p>
    <w:p w:rsidR="004B2F1D" w:rsidRDefault="004B2F1D" w14:paraId="5A6DB82B">
      <w:pPr>
        <w:rPr>
          <w:b/>
          <w:bCs/>
          <w:i/>
          <w:iCs/>
          <w:color w:val="0000FF"/>
          <w:sz w:val="20"/>
        </w:rPr>
      </w:pPr>
      <w:r>
        <w:rPr>
          <w:b/>
          <w:bCs/>
          <w:i/>
          <w:iCs/>
          <w:color w:val="0000FF"/>
          <w:sz w:val="20"/>
        </w:rPr>
        <w:t>8.0 Standards for Classes</w:t>
      </w:r>
    </w:p>
    <w:p w:rsidR="004B2F1D" w:rsidRDefault="004B2F1D" w14:paraId="37274621">
      <w:pPr>
        <w:rPr>
          <w:b/>
          <w:bCs/>
          <w:i/>
          <w:iCs/>
          <w:color w:val="800000"/>
          <w:sz w:val="20"/>
        </w:rPr>
      </w:pPr>
      <w:r>
        <w:rPr>
          <w:b/>
          <w:bCs/>
          <w:i/>
          <w:iCs/>
          <w:color w:val="800000"/>
          <w:sz w:val="20"/>
        </w:rPr>
        <w:t xml:space="preserve">8.1 Class Visibility </w:t>
      </w:r>
    </w:p>
    <w:p w:rsidR="004B2F1D" w:rsidRDefault="004B2F1D" w14:paraId="33D3439A">
      <w:pPr>
        <w:rPr>
          <w:sz w:val="20"/>
        </w:rPr>
      </w:pPr>
    </w:p>
    <w:p w:rsidR="004B2F1D" w:rsidRDefault="004B2F1D" w14:paraId="6747D75B">
      <w:pPr>
        <w:rPr>
          <w:sz w:val="20"/>
        </w:rPr>
      </w:pPr>
      <w:r>
        <w:rPr>
          <w:sz w:val="20"/>
        </w:rPr>
        <w:t>Use package visibility for classes internal to a component</w:t>
      </w:r>
    </w:p>
    <w:p w:rsidR="004B2F1D" w:rsidRDefault="004B2F1D" w14:paraId="6CB576B4">
      <w:pPr>
        <w:rPr>
          <w:sz w:val="20"/>
        </w:rPr>
      </w:pPr>
      <w:r>
        <w:rPr>
          <w:sz w:val="20"/>
        </w:rPr>
        <w:t>Use public visibility for the façade of components</w:t>
      </w:r>
    </w:p>
    <w:p w:rsidR="004B2F1D" w:rsidRDefault="004B2F1D" w14:paraId="188BC975">
      <w:pPr>
        <w:rPr>
          <w:sz w:val="20"/>
        </w:rPr>
      </w:pPr>
    </w:p>
    <w:p w:rsidR="004B2F1D" w:rsidRDefault="004B2F1D" w14:paraId="693A019A">
      <w:pPr>
        <w:rPr>
          <w:i/>
          <w:iCs/>
          <w:color w:val="800000"/>
          <w:sz w:val="20"/>
        </w:rPr>
      </w:pPr>
      <w:r>
        <w:rPr>
          <w:b/>
          <w:bCs/>
          <w:i/>
          <w:iCs/>
          <w:color w:val="800000"/>
          <w:sz w:val="20"/>
        </w:rPr>
        <w:t>8.2 Naming classes</w:t>
      </w:r>
    </w:p>
    <w:p w:rsidR="004B2F1D" w:rsidRDefault="004B2F1D" w14:paraId="564F21CF">
      <w:pPr>
        <w:rPr>
          <w:sz w:val="20"/>
        </w:rPr>
      </w:pPr>
      <w:r>
        <w:rPr>
          <w:sz w:val="20"/>
        </w:rPr>
        <w:t>Use full English descriptor starting with the first letter capitalized using mixed case for the rest of the name</w:t>
      </w:r>
    </w:p>
    <w:p w:rsidR="004B2F1D" w:rsidRDefault="004B2F1D" w14:paraId="0C7C6182">
      <w:pPr>
        <w:rPr>
          <w:sz w:val="20"/>
        </w:rPr>
      </w:pPr>
    </w:p>
    <w:p w:rsidR="004B2F1D" w:rsidRDefault="004B2F1D" w14:paraId="3E4901F6">
      <w:pPr>
        <w:rPr>
          <w:i/>
          <w:iCs/>
          <w:color w:val="800000"/>
          <w:sz w:val="20"/>
        </w:rPr>
      </w:pPr>
      <w:r>
        <w:rPr>
          <w:b/>
          <w:bCs/>
          <w:i/>
          <w:iCs/>
          <w:color w:val="800000"/>
          <w:sz w:val="20"/>
        </w:rPr>
        <w:t>8.3 Documenting a Class</w:t>
      </w:r>
    </w:p>
    <w:p w:rsidR="004B2F1D" w:rsidRDefault="004B2F1D" w14:paraId="397C66E5">
      <w:pPr>
        <w:rPr>
          <w:sz w:val="20"/>
        </w:rPr>
      </w:pPr>
      <w:r>
        <w:rPr>
          <w:sz w:val="20"/>
        </w:rPr>
        <w:t>The purpose of the class</w:t>
      </w:r>
    </w:p>
    <w:p w:rsidR="004B2F1D" w:rsidRDefault="004B2F1D" w14:paraId="3A2EF001">
      <w:pPr>
        <w:rPr>
          <w:sz w:val="20"/>
        </w:rPr>
      </w:pPr>
      <w:r>
        <w:rPr>
          <w:sz w:val="20"/>
        </w:rPr>
        <w:t>Known bugs</w:t>
      </w:r>
    </w:p>
    <w:p w:rsidR="004B2F1D" w:rsidRDefault="004B2F1D" w14:paraId="0CE75324">
      <w:pPr>
        <w:rPr>
          <w:sz w:val="20"/>
        </w:rPr>
      </w:pPr>
      <w:r>
        <w:rPr>
          <w:sz w:val="20"/>
        </w:rPr>
        <w:t>The development/maintenance history of the class</w:t>
      </w:r>
    </w:p>
    <w:p w:rsidR="004B2F1D" w:rsidRDefault="004B2F1D" w14:paraId="554A3B19">
      <w:pPr>
        <w:rPr>
          <w:sz w:val="20"/>
        </w:rPr>
      </w:pPr>
      <w:r>
        <w:rPr>
          <w:sz w:val="20"/>
        </w:rPr>
        <w:t>Document applicable variants</w:t>
      </w:r>
    </w:p>
    <w:p w:rsidR="004B2F1D" w:rsidRDefault="004B2F1D" w14:paraId="7A4B5424">
      <w:pPr>
        <w:rPr>
          <w:sz w:val="20"/>
        </w:rPr>
      </w:pPr>
      <w:r>
        <w:rPr>
          <w:sz w:val="20"/>
        </w:rPr>
        <w:t xml:space="preserve">The concurrency strategy Any class that implements the interface </w:t>
      </w:r>
      <w:r>
        <w:rPr>
          <w:b/>
          <w:bCs/>
          <w:sz w:val="20"/>
        </w:rPr>
        <w:t xml:space="preserve">Runnable </w:t>
      </w:r>
      <w:r>
        <w:rPr>
          <w:sz w:val="20"/>
        </w:rPr>
        <w:t xml:space="preserve">should </w:t>
      </w:r>
    </w:p>
    <w:p w:rsidR="004B2F1D" w:rsidRDefault="004B2F1D" w14:paraId="57D8F29F">
      <w:pPr>
        <w:rPr>
          <w:sz w:val="20"/>
        </w:rPr>
      </w:pPr>
      <w:r>
        <w:rPr>
          <w:sz w:val="20"/>
        </w:rPr>
        <w:t>have its concurrency strategy fully described</w:t>
      </w:r>
    </w:p>
    <w:p w:rsidR="004B2F1D" w:rsidRDefault="004B2F1D" w14:paraId="6168BD48">
      <w:pPr>
        <w:rPr>
          <w:sz w:val="20"/>
        </w:rPr>
      </w:pPr>
    </w:p>
    <w:p w:rsidR="004B2F1D" w:rsidRDefault="004B2F1D" w14:paraId="2AAA7E43">
      <w:pPr>
        <w:rPr>
          <w:i/>
          <w:iCs/>
          <w:color w:val="800000"/>
          <w:sz w:val="20"/>
        </w:rPr>
      </w:pPr>
      <w:r>
        <w:rPr>
          <w:b/>
          <w:bCs/>
          <w:i/>
          <w:iCs/>
          <w:color w:val="800000"/>
          <w:sz w:val="20"/>
        </w:rPr>
        <w:t>8.4 Ordering Member Functions and Fields</w:t>
      </w:r>
    </w:p>
    <w:p w:rsidR="004B2F1D" w:rsidRDefault="004B2F1D" w14:paraId="7D886375">
      <w:pPr>
        <w:rPr>
          <w:sz w:val="20"/>
        </w:rPr>
      </w:pPr>
      <w:r>
        <w:rPr>
          <w:sz w:val="20"/>
        </w:rPr>
        <w:t>The order should be:</w:t>
      </w:r>
    </w:p>
    <w:p w:rsidR="004B2F1D" w:rsidRDefault="004B2F1D" w14:paraId="4B3D39DD">
      <w:pPr>
        <w:rPr>
          <w:sz w:val="20"/>
        </w:rPr>
      </w:pPr>
      <w:r>
        <w:rPr>
          <w:sz w:val="20"/>
        </w:rPr>
        <w:t>Constructors</w:t>
      </w:r>
    </w:p>
    <w:p w:rsidR="004B2F1D" w:rsidRDefault="004B2F1D" w14:paraId="31065551">
      <w:pPr>
        <w:rPr>
          <w:b/>
          <w:bCs/>
          <w:sz w:val="20"/>
        </w:rPr>
      </w:pPr>
      <w:r>
        <w:rPr>
          <w:sz w:val="20"/>
        </w:rPr>
        <w:t>private fields</w:t>
      </w:r>
      <w:r>
        <w:rPr>
          <w:b/>
          <w:bCs/>
          <w:sz w:val="20"/>
        </w:rPr>
        <w:tab/>
      </w:r>
    </w:p>
    <w:p w:rsidR="004B2F1D" w:rsidRDefault="004B2F1D" w14:paraId="0B3C4A19">
      <w:pPr>
        <w:rPr>
          <w:sz w:val="20"/>
        </w:rPr>
      </w:pPr>
      <w:r>
        <w:rPr>
          <w:sz w:val="20"/>
        </w:rPr>
        <w:t>public member functions</w:t>
      </w:r>
    </w:p>
    <w:p w:rsidR="004B2F1D" w:rsidRDefault="004B2F1D" w14:paraId="3BFCFBFB">
      <w:pPr>
        <w:rPr>
          <w:sz w:val="20"/>
        </w:rPr>
      </w:pPr>
      <w:r>
        <w:rPr>
          <w:sz w:val="20"/>
        </w:rPr>
        <w:tab/>
      </w:r>
      <w:r>
        <w:rPr>
          <w:sz w:val="20"/>
        </w:rPr>
        <w:t>protected member functions</w:t>
      </w:r>
    </w:p>
    <w:p w:rsidR="004B2F1D" w:rsidRDefault="004B2F1D" w14:paraId="1E063B63">
      <w:pPr>
        <w:rPr>
          <w:sz w:val="20"/>
        </w:rPr>
      </w:pPr>
      <w:r>
        <w:rPr>
          <w:sz w:val="20"/>
        </w:rPr>
        <w:tab/>
      </w:r>
      <w:r>
        <w:rPr>
          <w:sz w:val="20"/>
        </w:rPr>
        <w:t>private member functions</w:t>
      </w:r>
    </w:p>
    <w:p w:rsidR="004B2F1D" w:rsidRDefault="004B2F1D" w14:paraId="7B7B9935">
      <w:pPr>
        <w:rPr>
          <w:sz w:val="20"/>
        </w:rPr>
      </w:pPr>
      <w:r>
        <w:rPr>
          <w:sz w:val="20"/>
        </w:rPr>
        <w:t xml:space="preserve">finalize() </w:t>
      </w:r>
    </w:p>
    <w:p w:rsidR="004B2F1D" w:rsidRDefault="004B2F1D" w14:paraId="31CBCBD1">
      <w:pPr>
        <w:rPr>
          <w:sz w:val="20"/>
        </w:rPr>
      </w:pPr>
    </w:p>
    <w:p w:rsidR="004B2F1D" w:rsidRDefault="004B2F1D" w14:paraId="1A8AC64C">
      <w:pPr>
        <w:rPr>
          <w:b/>
          <w:bCs/>
          <w:i/>
          <w:iCs/>
          <w:color w:val="0000FF"/>
          <w:sz w:val="20"/>
        </w:rPr>
      </w:pPr>
      <w:r>
        <w:rPr>
          <w:b/>
          <w:bCs/>
          <w:i/>
          <w:iCs/>
          <w:color w:val="0000FF"/>
          <w:sz w:val="20"/>
        </w:rPr>
        <w:t>9.0 Standards for Interfaces</w:t>
      </w:r>
    </w:p>
    <w:p w:rsidR="004B2F1D" w:rsidRDefault="004B2F1D" w14:paraId="13E42495">
      <w:pPr>
        <w:rPr>
          <w:b/>
          <w:bCs/>
          <w:sz w:val="20"/>
        </w:rPr>
      </w:pPr>
    </w:p>
    <w:p w:rsidR="004B2F1D" w:rsidRDefault="004B2F1D" w14:paraId="4A58A989">
      <w:pPr>
        <w:rPr>
          <w:b/>
          <w:bCs/>
          <w:i/>
          <w:iCs/>
          <w:color w:val="800000"/>
          <w:sz w:val="20"/>
        </w:rPr>
      </w:pPr>
      <w:r>
        <w:rPr>
          <w:b/>
          <w:bCs/>
          <w:i/>
          <w:iCs/>
          <w:color w:val="800000"/>
          <w:sz w:val="20"/>
        </w:rPr>
        <w:t>9.1 Naming Interfaces</w:t>
      </w:r>
      <w:r>
        <w:rPr>
          <w:i/>
          <w:iCs/>
          <w:color w:val="800000"/>
          <w:sz w:val="20"/>
        </w:rPr>
        <w:t xml:space="preserve"> </w:t>
      </w:r>
    </w:p>
    <w:p w:rsidR="004B2F1D" w:rsidRDefault="004B2F1D" w14:paraId="62077DB9">
      <w:pPr>
        <w:rPr>
          <w:sz w:val="20"/>
        </w:rPr>
      </w:pPr>
      <w:r>
        <w:rPr>
          <w:sz w:val="20"/>
        </w:rPr>
        <w:t xml:space="preserve">Name interfaces using mixed case with the first letter of each word capitalized. </w:t>
      </w:r>
    </w:p>
    <w:p w:rsidR="004B2F1D" w:rsidRDefault="004B2F1D" w14:paraId="1DEC57CD">
      <w:pPr>
        <w:rPr>
          <w:sz w:val="20"/>
        </w:rPr>
      </w:pPr>
      <w:r>
        <w:rPr>
          <w:sz w:val="20"/>
        </w:rPr>
        <w:t>Prefix the letter “I” or “Ifc” to the interface name</w:t>
      </w:r>
    </w:p>
    <w:p w:rsidR="004B2F1D" w:rsidRDefault="004B2F1D" w14:paraId="17302D19">
      <w:pPr>
        <w:rPr>
          <w:sz w:val="20"/>
        </w:rPr>
      </w:pPr>
    </w:p>
    <w:p w:rsidR="004B2F1D" w:rsidRDefault="004B2F1D" w14:paraId="4D89D63F">
      <w:pPr>
        <w:rPr>
          <w:b/>
          <w:bCs/>
          <w:i/>
          <w:iCs/>
          <w:color w:val="800000"/>
          <w:sz w:val="20"/>
        </w:rPr>
      </w:pPr>
      <w:r>
        <w:rPr>
          <w:b/>
          <w:bCs/>
          <w:i/>
          <w:iCs/>
          <w:color w:val="800000"/>
          <w:sz w:val="20"/>
        </w:rPr>
        <w:t>9.2 Documenting Interfaces</w:t>
      </w:r>
    </w:p>
    <w:p w:rsidR="004B2F1D" w:rsidRDefault="004B2F1D" w14:paraId="4C1EDFC4">
      <w:pPr>
        <w:rPr>
          <w:sz w:val="20"/>
        </w:rPr>
      </w:pPr>
      <w:r>
        <w:rPr>
          <w:sz w:val="20"/>
        </w:rPr>
        <w:t>The Purpose</w:t>
      </w:r>
    </w:p>
    <w:p w:rsidR="004B2F1D" w:rsidRDefault="004B2F1D" w14:paraId="29288799">
      <w:pPr>
        <w:rPr>
          <w:sz w:val="20"/>
        </w:rPr>
      </w:pPr>
      <w:r>
        <w:rPr>
          <w:sz w:val="20"/>
        </w:rPr>
        <w:t>How it should and shouldn’t be used</w:t>
      </w:r>
    </w:p>
    <w:p w:rsidR="004B2F1D" w:rsidRDefault="004B2F1D" w14:paraId="39189EC2">
      <w:pPr>
        <w:rPr>
          <w:sz w:val="20"/>
        </w:rPr>
      </w:pPr>
    </w:p>
    <w:p w:rsidR="004B2F1D" w:rsidRDefault="004B2F1D" w14:paraId="051760EF">
      <w:pPr>
        <w:rPr>
          <w:sz w:val="20"/>
        </w:rPr>
      </w:pPr>
    </w:p>
    <w:p w:rsidR="004B2F1D" w:rsidRDefault="004B2F1D" w14:paraId="010FBB38">
      <w:pPr>
        <w:rPr>
          <w:sz w:val="20"/>
        </w:rPr>
      </w:pPr>
    </w:p>
    <w:p w:rsidR="004B2F1D" w:rsidRDefault="004B2F1D" w14:paraId="79153707">
      <w:pPr>
        <w:rPr>
          <w:b/>
          <w:bCs/>
          <w:i/>
          <w:iCs/>
          <w:color w:val="0000FF"/>
          <w:sz w:val="20"/>
        </w:rPr>
      </w:pPr>
      <w:r>
        <w:rPr>
          <w:b/>
          <w:bCs/>
          <w:i/>
          <w:iCs/>
          <w:color w:val="0000FF"/>
          <w:sz w:val="20"/>
        </w:rPr>
        <w:t>10.0 Standards for Packages</w:t>
      </w:r>
    </w:p>
    <w:p w:rsidR="004B2F1D" w:rsidRDefault="004B2F1D" w14:paraId="78FC2CE1">
      <w:pPr>
        <w:rPr>
          <w:sz w:val="20"/>
        </w:rPr>
      </w:pPr>
      <w:r>
        <w:rPr>
          <w:sz w:val="20"/>
        </w:rPr>
        <w:tab/>
      </w:r>
      <w:r>
        <w:rPr>
          <w:sz w:val="20"/>
        </w:rPr>
        <w:t>Local packages names begin with an identifier that is not all upper case</w:t>
      </w:r>
    </w:p>
    <w:p w:rsidR="004B2F1D" w:rsidRDefault="004B2F1D" w14:paraId="58090469">
      <w:pPr>
        <w:rPr>
          <w:sz w:val="20"/>
        </w:rPr>
      </w:pPr>
      <w:r>
        <w:rPr>
          <w:sz w:val="20"/>
        </w:rPr>
        <w:t>Global package names begin with the reversed Internet domain name for the organization</w:t>
      </w:r>
    </w:p>
    <w:p w:rsidR="004B2F1D" w:rsidRDefault="004B2F1D" w14:paraId="448BAFBC">
      <w:pPr>
        <w:rPr>
          <w:sz w:val="20"/>
        </w:rPr>
      </w:pPr>
      <w:r>
        <w:rPr>
          <w:sz w:val="20"/>
        </w:rPr>
        <w:t>Package names should be singular</w:t>
      </w:r>
    </w:p>
    <w:p w:rsidR="004B2F1D" w:rsidRDefault="004B2F1D" w14:paraId="577F94DD">
      <w:pPr>
        <w:rPr>
          <w:sz w:val="20"/>
        </w:rPr>
      </w:pPr>
    </w:p>
    <w:p w:rsidR="004B2F1D" w:rsidRDefault="004B2F1D" w14:paraId="15293276">
      <w:pPr>
        <w:rPr>
          <w:b/>
          <w:bCs/>
          <w:i/>
          <w:iCs/>
          <w:color w:val="800000"/>
          <w:sz w:val="20"/>
        </w:rPr>
      </w:pPr>
      <w:r>
        <w:rPr>
          <w:b/>
          <w:bCs/>
          <w:i/>
          <w:iCs/>
          <w:color w:val="800000"/>
          <w:sz w:val="20"/>
        </w:rPr>
        <w:t>10.1 Documenting a Package</w:t>
      </w:r>
    </w:p>
    <w:p w:rsidR="004B2F1D" w:rsidRDefault="004B2F1D" w14:paraId="01A55135">
      <w:pPr>
        <w:rPr>
          <w:sz w:val="20"/>
        </w:rPr>
      </w:pPr>
      <w:r>
        <w:rPr>
          <w:b/>
          <w:bCs/>
          <w:sz w:val="20"/>
        </w:rPr>
        <w:tab/>
      </w:r>
      <w:r>
        <w:rPr>
          <w:sz w:val="20"/>
        </w:rPr>
        <w:t>The rationale for the package</w:t>
      </w:r>
    </w:p>
    <w:p w:rsidR="004B2F1D" w:rsidRDefault="004B2F1D" w14:paraId="17CCE594">
      <w:pPr>
        <w:rPr>
          <w:sz w:val="20"/>
        </w:rPr>
      </w:pPr>
      <w:r>
        <w:rPr>
          <w:sz w:val="20"/>
        </w:rPr>
        <w:tab/>
      </w:r>
      <w:r>
        <w:rPr>
          <w:sz w:val="20"/>
        </w:rPr>
        <w:t>The classes in the packages</w:t>
      </w:r>
    </w:p>
    <w:p w:rsidR="004B2F1D" w:rsidRDefault="004B2F1D" w14:paraId="277E975C">
      <w:pPr>
        <w:rPr>
          <w:b/>
          <w:bCs/>
          <w:i/>
          <w:iCs/>
          <w:color w:val="0000FF"/>
          <w:sz w:val="20"/>
        </w:rPr>
      </w:pPr>
      <w:r>
        <w:rPr>
          <w:b/>
          <w:bCs/>
          <w:i/>
          <w:iCs/>
          <w:color w:val="0000FF"/>
          <w:sz w:val="20"/>
        </w:rPr>
        <w:t>11.0 Standards for Compilation Unit (Source code file)</w:t>
      </w:r>
    </w:p>
    <w:p w:rsidR="004B2F1D" w:rsidRDefault="004B2F1D" w14:paraId="63A9FF19">
      <w:pPr>
        <w:rPr>
          <w:b/>
          <w:bCs/>
          <w:sz w:val="20"/>
        </w:rPr>
      </w:pPr>
    </w:p>
    <w:p w:rsidR="004B2F1D" w:rsidRDefault="004B2F1D" w14:paraId="371043C2">
      <w:pPr>
        <w:rPr>
          <w:b/>
          <w:bCs/>
          <w:i/>
          <w:iCs/>
          <w:color w:val="800000"/>
          <w:sz w:val="20"/>
        </w:rPr>
      </w:pPr>
      <w:r>
        <w:rPr>
          <w:b/>
          <w:bCs/>
          <w:i/>
          <w:iCs/>
          <w:color w:val="800000"/>
          <w:sz w:val="20"/>
        </w:rPr>
        <w:t>11.1 Naming a Compilation Unit</w:t>
      </w:r>
    </w:p>
    <w:p w:rsidR="004B2F1D" w:rsidRDefault="004B2F1D" w14:paraId="0C6D2AE0">
      <w:pPr>
        <w:rPr>
          <w:sz w:val="20"/>
        </w:rPr>
      </w:pPr>
      <w:r>
        <w:rPr>
          <w:sz w:val="20"/>
        </w:rPr>
        <w:t>A compilation unit should be given the name of the primary class or interface that is declared within it. Use the same name of the class for the file name, using the same case.</w:t>
      </w:r>
    </w:p>
    <w:p w:rsidR="004B2F1D" w:rsidRDefault="004B2F1D" w14:paraId="0D41C976">
      <w:pPr>
        <w:rPr>
          <w:sz w:val="20"/>
        </w:rPr>
      </w:pPr>
    </w:p>
    <w:p w:rsidR="004B2F1D" w:rsidRDefault="004B2F1D" w14:paraId="6F385215">
      <w:pPr>
        <w:rPr>
          <w:b/>
          <w:bCs/>
          <w:i/>
          <w:iCs/>
          <w:color w:val="800000"/>
          <w:sz w:val="20"/>
        </w:rPr>
      </w:pPr>
      <w:r>
        <w:rPr>
          <w:b/>
          <w:bCs/>
          <w:i/>
          <w:iCs/>
          <w:color w:val="800000"/>
          <w:sz w:val="20"/>
        </w:rPr>
        <w:t>11.2 Beginning Comments</w:t>
      </w:r>
    </w:p>
    <w:p w:rsidR="004B2F1D" w:rsidRDefault="004B2F1D" w14:paraId="3AB6DBDC">
      <w:pPr>
        <w:rPr>
          <w:sz w:val="20"/>
        </w:rPr>
      </w:pPr>
    </w:p>
    <w:p w:rsidR="004B2F1D" w:rsidRDefault="004B2F1D" w14:paraId="631CD21B">
      <w:pPr>
        <w:rPr>
          <w:sz w:val="20"/>
        </w:rPr>
      </w:pPr>
      <w:r>
        <w:rPr>
          <w:sz w:val="20"/>
        </w:rPr>
        <w:t xml:space="preserve">  /**</w:t>
      </w:r>
    </w:p>
    <w:p w:rsidR="004B2F1D" w:rsidRDefault="004B2F1D" w14:paraId="359615DA">
      <w:pPr>
        <w:rPr>
          <w:sz w:val="20"/>
        </w:rPr>
      </w:pPr>
      <w:r>
        <w:rPr>
          <w:sz w:val="20"/>
        </w:rPr>
        <w:t xml:space="preserve">   * Classname</w:t>
      </w:r>
    </w:p>
    <w:p w:rsidR="004B2F1D" w:rsidRDefault="004B2F1D" w14:paraId="4F316E12">
      <w:pPr>
        <w:rPr>
          <w:sz w:val="20"/>
        </w:rPr>
      </w:pPr>
      <w:r>
        <w:rPr>
          <w:sz w:val="20"/>
        </w:rPr>
        <w:t xml:space="preserve">   * </w:t>
      </w:r>
    </w:p>
    <w:p w:rsidR="004B2F1D" w:rsidRDefault="004B2F1D" w14:paraId="7B2A4A25">
      <w:pPr>
        <w:rPr>
          <w:sz w:val="20"/>
        </w:rPr>
      </w:pPr>
      <w:r>
        <w:rPr>
          <w:sz w:val="20"/>
        </w:rPr>
        <w:t xml:space="preserve">   * Version information</w:t>
      </w:r>
    </w:p>
    <w:p w:rsidR="004B2F1D" w:rsidRDefault="004B2F1D" w14:paraId="15CD0837">
      <w:pPr>
        <w:rPr>
          <w:sz w:val="20"/>
        </w:rPr>
      </w:pPr>
      <w:r>
        <w:rPr>
          <w:sz w:val="20"/>
        </w:rPr>
        <w:t xml:space="preserve">   *</w:t>
      </w:r>
    </w:p>
    <w:p w:rsidR="004B2F1D" w:rsidRDefault="004B2F1D" w14:paraId="6BCC3E25">
      <w:pPr>
        <w:rPr>
          <w:sz w:val="20"/>
        </w:rPr>
      </w:pPr>
      <w:r>
        <w:rPr>
          <w:sz w:val="20"/>
        </w:rPr>
        <w:t xml:space="preserve">   * Date</w:t>
      </w:r>
    </w:p>
    <w:p w:rsidR="004B2F1D" w:rsidRDefault="004B2F1D" w14:paraId="3AE9AAE3">
      <w:pPr>
        <w:rPr>
          <w:sz w:val="20"/>
        </w:rPr>
      </w:pPr>
      <w:r>
        <w:rPr>
          <w:sz w:val="20"/>
        </w:rPr>
        <w:t xml:space="preserve">   * </w:t>
      </w:r>
    </w:p>
    <w:p w:rsidR="004B2F1D" w:rsidRDefault="004B2F1D" w14:paraId="7E010328">
      <w:pPr>
        <w:rPr>
          <w:sz w:val="20"/>
        </w:rPr>
      </w:pPr>
      <w:r>
        <w:rPr>
          <w:sz w:val="20"/>
        </w:rPr>
        <w:t xml:space="preserve">   * Copyright notice</w:t>
      </w:r>
    </w:p>
    <w:p w:rsidR="004B2F1D" w:rsidRDefault="004B2F1D" w14:paraId="5555DD05">
      <w:pPr>
        <w:rPr>
          <w:sz w:val="20"/>
        </w:rPr>
      </w:pPr>
      <w:r>
        <w:rPr>
          <w:sz w:val="20"/>
        </w:rPr>
        <w:t xml:space="preserve">   */</w:t>
      </w:r>
    </w:p>
    <w:p w:rsidR="004B2F1D" w:rsidRDefault="004B2F1D" w14:paraId="0BF67846">
      <w:pPr>
        <w:rPr>
          <w:sz w:val="20"/>
        </w:rPr>
      </w:pPr>
    </w:p>
    <w:p w:rsidR="004B2F1D" w:rsidRDefault="004B2F1D" w14:paraId="2A74E3C8">
      <w:pPr>
        <w:rPr>
          <w:b/>
          <w:bCs/>
          <w:i/>
          <w:iCs/>
          <w:color w:val="800000"/>
          <w:sz w:val="20"/>
        </w:rPr>
      </w:pPr>
      <w:r>
        <w:rPr>
          <w:b/>
          <w:bCs/>
          <w:i/>
          <w:iCs/>
          <w:color w:val="800000"/>
          <w:sz w:val="20"/>
        </w:rPr>
        <w:t>11.3 Declaration</w:t>
      </w:r>
    </w:p>
    <w:p w:rsidR="004B2F1D" w:rsidRDefault="004B2F1D" w14:paraId="205CAA29">
      <w:pPr>
        <w:rPr>
          <w:sz w:val="20"/>
        </w:rPr>
      </w:pPr>
    </w:p>
    <w:tbl>
      <w:tblPr>
        <w:tblW w:w="0" w:type="auto"/>
        <w:tblInd w:w="720" w:type="dxa"/>
        <w:tblBorders>
          <w:top w:val="single" w:color="800000" w:sz="4" w:space="0"/>
          <w:left w:val="single" w:color="800000" w:sz="4" w:space="0"/>
          <w:bottom w:val="single" w:color="800000" w:sz="4" w:space="0"/>
          <w:right w:val="single" w:color="800000" w:sz="4" w:space="0"/>
          <w:insideH w:val="single" w:color="800000" w:sz="4" w:space="0"/>
          <w:insideV w:val="single" w:color="800000" w:sz="4" w:space="0"/>
        </w:tblBorders>
        <w:tblLook w:val="0000" w:firstRow="0" w:lastRow="0" w:firstColumn="0" w:lastColumn="0" w:noHBand="0" w:noVBand="0"/>
      </w:tblPr>
      <w:tblGrid>
        <w:gridCol w:w="4069"/>
        <w:gridCol w:w="4067"/>
      </w:tblGrid>
      <w:tr w:rsidR="004B2F1D" w14:paraId="224C39CC">
        <w:tblPrEx>
          <w:tblCellMar>
            <w:top w:w="0" w:type="dxa"/>
            <w:bottom w:w="0" w:type="dxa"/>
          </w:tblCellMar>
        </w:tblPrEx>
        <w:tc>
          <w:tcPr>
            <w:tcW w:w="4428" w:type="dxa"/>
          </w:tcPr>
          <w:p w:rsidR="004B2F1D" w:rsidRDefault="004B2F1D" w14:paraId="6CA519C1">
            <w:pPr>
              <w:rPr>
                <w:sz w:val="20"/>
              </w:rPr>
            </w:pPr>
            <w:r>
              <w:rPr>
                <w:sz w:val="20"/>
              </w:rPr>
              <w:t>Class/interface documentation comment (</w:t>
            </w:r>
            <w:r>
              <w:rPr>
                <w:rStyle w:val="HTMLCode"/>
                <w:rFonts w:ascii="Times New Roman" w:hAnsi="Times New Roman" w:cs="Times New Roman"/>
              </w:rPr>
              <w:t>/**...*/</w:t>
            </w:r>
            <w:r>
              <w:rPr>
                <w:sz w:val="20"/>
              </w:rPr>
              <w:t xml:space="preserve">) </w:t>
            </w:r>
          </w:p>
        </w:tc>
        <w:tc>
          <w:tcPr>
            <w:tcW w:w="4428" w:type="dxa"/>
          </w:tcPr>
          <w:p w:rsidR="004B2F1D" w:rsidRDefault="004B2F1D" w14:paraId="40C8735F">
            <w:pPr>
              <w:rPr>
                <w:sz w:val="20"/>
              </w:rPr>
            </w:pPr>
            <w:r>
              <w:rPr>
                <w:sz w:val="20"/>
              </w:rPr>
              <w:t>See Documentation standard for class / interfaces</w:t>
            </w:r>
          </w:p>
        </w:tc>
      </w:tr>
      <w:tr w:rsidR="004B2F1D" w14:paraId="2C21B380">
        <w:tblPrEx>
          <w:tblCellMar>
            <w:top w:w="0" w:type="dxa"/>
            <w:bottom w:w="0" w:type="dxa"/>
          </w:tblCellMar>
        </w:tblPrEx>
        <w:tc>
          <w:tcPr>
            <w:tcW w:w="4428" w:type="dxa"/>
          </w:tcPr>
          <w:p w:rsidR="004B2F1D" w:rsidRDefault="004B2F1D" w14:paraId="4132B562">
            <w:pPr>
              <w:rPr>
                <w:sz w:val="20"/>
              </w:rPr>
            </w:pPr>
            <w:r>
              <w:rPr>
                <w:rStyle w:val="HTMLCode"/>
                <w:rFonts w:ascii="Times New Roman" w:hAnsi="Times New Roman" w:cs="Times New Roman"/>
              </w:rPr>
              <w:t>Class</w:t>
            </w:r>
            <w:r>
              <w:rPr>
                <w:sz w:val="20"/>
              </w:rPr>
              <w:t xml:space="preserve"> or </w:t>
            </w:r>
            <w:r>
              <w:rPr>
                <w:rStyle w:val="HTMLCode"/>
                <w:rFonts w:ascii="Times New Roman" w:hAnsi="Times New Roman" w:cs="Times New Roman"/>
              </w:rPr>
              <w:t>interface</w:t>
            </w:r>
            <w:r>
              <w:rPr>
                <w:sz w:val="20"/>
              </w:rPr>
              <w:t xml:space="preserve"> statement </w:t>
            </w:r>
          </w:p>
        </w:tc>
        <w:tc>
          <w:tcPr>
            <w:tcW w:w="4428" w:type="dxa"/>
          </w:tcPr>
          <w:p w:rsidR="004B2F1D" w:rsidRDefault="004B2F1D" w14:paraId="52C191B0">
            <w:pPr>
              <w:rPr>
                <w:sz w:val="20"/>
              </w:rPr>
            </w:pPr>
          </w:p>
        </w:tc>
      </w:tr>
      <w:tr w:rsidR="004B2F1D" w14:paraId="60590210">
        <w:tblPrEx>
          <w:tblCellMar>
            <w:top w:w="0" w:type="dxa"/>
            <w:bottom w:w="0" w:type="dxa"/>
          </w:tblCellMar>
        </w:tblPrEx>
        <w:tc>
          <w:tcPr>
            <w:tcW w:w="4428" w:type="dxa"/>
          </w:tcPr>
          <w:p w:rsidR="004B2F1D" w:rsidRDefault="004B2F1D" w14:paraId="3195473B">
            <w:pPr>
              <w:rPr>
                <w:sz w:val="20"/>
              </w:rPr>
            </w:pPr>
            <w:r>
              <w:rPr>
                <w:sz w:val="20"/>
              </w:rPr>
              <w:t>Class/interface implementation comment (</w:t>
            </w:r>
            <w:r>
              <w:rPr>
                <w:rStyle w:val="HTMLCode"/>
                <w:rFonts w:ascii="Times New Roman" w:hAnsi="Times New Roman" w:cs="Times New Roman"/>
              </w:rPr>
              <w:t>/*...*/</w:t>
            </w:r>
            <w:r>
              <w:rPr>
                <w:sz w:val="20"/>
              </w:rPr>
              <w:t xml:space="preserve">), if necessary </w:t>
            </w:r>
          </w:p>
        </w:tc>
        <w:tc>
          <w:tcPr>
            <w:tcW w:w="4428" w:type="dxa"/>
          </w:tcPr>
          <w:p w:rsidR="004B2F1D" w:rsidRDefault="004B2F1D" w14:paraId="048C3694">
            <w:pPr>
              <w:rPr>
                <w:sz w:val="20"/>
              </w:rPr>
            </w:pPr>
            <w:r>
              <w:rPr>
                <w:sz w:val="20"/>
              </w:rPr>
              <w:t xml:space="preserve">This comment should contain any class-wide or interface-wide information that wasn't appropriate for the class/interface documentation comment. </w:t>
            </w:r>
          </w:p>
        </w:tc>
      </w:tr>
      <w:tr w:rsidR="004B2F1D" w14:paraId="73343573">
        <w:tblPrEx>
          <w:tblCellMar>
            <w:top w:w="0" w:type="dxa"/>
            <w:bottom w:w="0" w:type="dxa"/>
          </w:tblCellMar>
        </w:tblPrEx>
        <w:tc>
          <w:tcPr>
            <w:tcW w:w="4428" w:type="dxa"/>
          </w:tcPr>
          <w:p w:rsidR="004B2F1D" w:rsidRDefault="004B2F1D" w14:paraId="6C7AA594">
            <w:pPr>
              <w:rPr>
                <w:sz w:val="20"/>
              </w:rPr>
            </w:pPr>
            <w:r>
              <w:rPr>
                <w:sz w:val="20"/>
              </w:rPr>
              <w:t>Class (</w:t>
            </w:r>
            <w:r>
              <w:rPr>
                <w:rStyle w:val="HTMLCode"/>
                <w:rFonts w:ascii="Times New Roman" w:hAnsi="Times New Roman" w:cs="Times New Roman"/>
              </w:rPr>
              <w:t>static</w:t>
            </w:r>
            <w:r>
              <w:rPr>
                <w:sz w:val="20"/>
              </w:rPr>
              <w:t xml:space="preserve">) variables </w:t>
            </w:r>
          </w:p>
          <w:p w:rsidR="004B2F1D" w:rsidRDefault="004B2F1D" w14:paraId="33BCB53B">
            <w:pPr>
              <w:rPr>
                <w:sz w:val="20"/>
              </w:rPr>
            </w:pPr>
          </w:p>
        </w:tc>
        <w:tc>
          <w:tcPr>
            <w:tcW w:w="4428" w:type="dxa"/>
          </w:tcPr>
          <w:p w:rsidR="004B2F1D" w:rsidRDefault="004B2F1D" w14:paraId="26D3C985">
            <w:pPr>
              <w:rPr>
                <w:sz w:val="20"/>
              </w:rPr>
            </w:pPr>
            <w:r>
              <w:rPr>
                <w:sz w:val="20"/>
              </w:rPr>
              <w:t xml:space="preserve">First the </w:t>
            </w:r>
            <w:r>
              <w:rPr>
                <w:rStyle w:val="HTMLCode"/>
                <w:rFonts w:ascii="Times New Roman" w:hAnsi="Times New Roman" w:cs="Times New Roman"/>
              </w:rPr>
              <w:t>public</w:t>
            </w:r>
            <w:r>
              <w:rPr>
                <w:sz w:val="20"/>
              </w:rPr>
              <w:t xml:space="preserve"> class variables, then the </w:t>
            </w:r>
            <w:r>
              <w:rPr>
                <w:rStyle w:val="HTMLCode"/>
                <w:rFonts w:ascii="Times New Roman" w:hAnsi="Times New Roman" w:cs="Times New Roman"/>
              </w:rPr>
              <w:t>protected</w:t>
            </w:r>
            <w:r>
              <w:rPr>
                <w:sz w:val="20"/>
              </w:rPr>
              <w:t xml:space="preserve">, then package level (no access modifier), and then the </w:t>
            </w:r>
            <w:r>
              <w:rPr>
                <w:rStyle w:val="HTMLCode"/>
                <w:rFonts w:ascii="Times New Roman" w:hAnsi="Times New Roman" w:cs="Times New Roman"/>
              </w:rPr>
              <w:t>private</w:t>
            </w:r>
            <w:r>
              <w:rPr>
                <w:sz w:val="20"/>
              </w:rPr>
              <w:t xml:space="preserve">. </w:t>
            </w:r>
          </w:p>
        </w:tc>
      </w:tr>
      <w:tr w:rsidR="004B2F1D" w14:paraId="1C60EA2E">
        <w:tblPrEx>
          <w:tblCellMar>
            <w:top w:w="0" w:type="dxa"/>
            <w:bottom w:w="0" w:type="dxa"/>
          </w:tblCellMar>
        </w:tblPrEx>
        <w:tc>
          <w:tcPr>
            <w:tcW w:w="4428" w:type="dxa"/>
          </w:tcPr>
          <w:p w:rsidR="004B2F1D" w:rsidRDefault="004B2F1D" w14:paraId="63AEB3A1">
            <w:pPr>
              <w:rPr>
                <w:sz w:val="20"/>
              </w:rPr>
            </w:pPr>
            <w:r>
              <w:rPr>
                <w:sz w:val="20"/>
              </w:rPr>
              <w:t xml:space="preserve">Instance variables </w:t>
            </w:r>
          </w:p>
          <w:p w:rsidR="004B2F1D" w:rsidRDefault="004B2F1D" w14:paraId="0A4D3475">
            <w:pPr>
              <w:rPr>
                <w:sz w:val="20"/>
              </w:rPr>
            </w:pPr>
          </w:p>
        </w:tc>
        <w:tc>
          <w:tcPr>
            <w:tcW w:w="4428" w:type="dxa"/>
          </w:tcPr>
          <w:p w:rsidR="004B2F1D" w:rsidRDefault="004B2F1D" w14:paraId="36E0C732">
            <w:pPr>
              <w:rPr>
                <w:sz w:val="20"/>
              </w:rPr>
            </w:pPr>
            <w:r>
              <w:rPr>
                <w:sz w:val="20"/>
              </w:rPr>
              <w:t xml:space="preserve">First </w:t>
            </w:r>
            <w:r>
              <w:rPr>
                <w:rStyle w:val="HTMLCode"/>
                <w:rFonts w:ascii="Times New Roman" w:hAnsi="Times New Roman" w:cs="Times New Roman"/>
              </w:rPr>
              <w:t>public</w:t>
            </w:r>
            <w:r>
              <w:rPr>
                <w:sz w:val="20"/>
              </w:rPr>
              <w:t xml:space="preserve">, then </w:t>
            </w:r>
            <w:r>
              <w:rPr>
                <w:rStyle w:val="HTMLCode"/>
                <w:rFonts w:ascii="Times New Roman" w:hAnsi="Times New Roman" w:cs="Times New Roman"/>
              </w:rPr>
              <w:t>protected</w:t>
            </w:r>
            <w:r>
              <w:rPr>
                <w:sz w:val="20"/>
              </w:rPr>
              <w:t xml:space="preserve">, then package level (no access modifier), and then </w:t>
            </w:r>
            <w:r>
              <w:rPr>
                <w:rStyle w:val="HTMLCode"/>
                <w:rFonts w:ascii="Times New Roman" w:hAnsi="Times New Roman" w:cs="Times New Roman"/>
              </w:rPr>
              <w:t>private</w:t>
            </w:r>
            <w:r>
              <w:rPr>
                <w:sz w:val="20"/>
              </w:rPr>
              <w:t xml:space="preserve">. </w:t>
            </w:r>
          </w:p>
        </w:tc>
      </w:tr>
      <w:tr w:rsidR="004B2F1D" w14:paraId="5CD3E0D2">
        <w:tblPrEx>
          <w:tblCellMar>
            <w:top w:w="0" w:type="dxa"/>
            <w:bottom w:w="0" w:type="dxa"/>
          </w:tblCellMar>
        </w:tblPrEx>
        <w:tc>
          <w:tcPr>
            <w:tcW w:w="4428" w:type="dxa"/>
          </w:tcPr>
          <w:p w:rsidR="004B2F1D" w:rsidRDefault="004B2F1D" w14:paraId="3DEB7EA9">
            <w:pPr>
              <w:rPr>
                <w:sz w:val="20"/>
              </w:rPr>
            </w:pPr>
            <w:r>
              <w:rPr>
                <w:sz w:val="20"/>
              </w:rPr>
              <w:t>Methods</w:t>
            </w:r>
          </w:p>
          <w:p w:rsidR="004B2F1D" w:rsidRDefault="004B2F1D" w14:paraId="54C5B443">
            <w:pPr>
              <w:rPr>
                <w:sz w:val="20"/>
              </w:rPr>
            </w:pPr>
          </w:p>
        </w:tc>
        <w:tc>
          <w:tcPr>
            <w:tcW w:w="4428" w:type="dxa"/>
          </w:tcPr>
          <w:p w:rsidR="004B2F1D" w:rsidRDefault="004B2F1D" w14:paraId="2EB405B7">
            <w:pPr>
              <w:rPr>
                <w:sz w:val="20"/>
              </w:rPr>
            </w:pPr>
            <w:r>
              <w:rPr>
                <w:sz w:val="20"/>
              </w:rPr>
              <w:t xml:space="preserve">These methods should be grouped by functionality rather than by scope or accessibility. For example, a private class method can be in between two public instance methods. The goal is to make reading and understanding the code easier. </w:t>
            </w:r>
          </w:p>
        </w:tc>
      </w:tr>
    </w:tbl>
    <w:p w:rsidR="004B2F1D" w:rsidRDefault="004B2F1D" w14:paraId="5C79513C">
      <w:pPr>
        <w:rPr>
          <w:sz w:val="20"/>
        </w:rPr>
      </w:pPr>
    </w:p>
    <w:p w:rsidR="004B2F1D" w:rsidRDefault="004B2F1D" w14:paraId="6A6D0423">
      <w:pPr>
        <w:rPr>
          <w:b/>
          <w:bCs/>
          <w:i/>
          <w:iCs/>
          <w:color w:val="800000"/>
          <w:sz w:val="20"/>
        </w:rPr>
      </w:pPr>
      <w:r>
        <w:rPr>
          <w:b/>
          <w:bCs/>
          <w:i/>
          <w:iCs/>
          <w:color w:val="800000"/>
          <w:sz w:val="20"/>
        </w:rPr>
        <w:t>11.4 Indentation</w:t>
      </w:r>
    </w:p>
    <w:p w:rsidR="004B2F1D" w:rsidRDefault="004B2F1D" w14:paraId="1688C9EA">
      <w:pPr>
        <w:rPr>
          <w:sz w:val="20"/>
        </w:rPr>
      </w:pPr>
      <w:r>
        <w:rPr>
          <w:sz w:val="20"/>
        </w:rPr>
        <w:t>Four spaces should be used as the unit of indentation. The exact construction of the indentation (spaces vs. tabs) is unspecified. Tabs must be set exactly every 8 spaces (not 4).</w:t>
      </w:r>
    </w:p>
    <w:p w:rsidR="004B2F1D" w:rsidRDefault="004B2F1D" w14:paraId="59F71986">
      <w:pPr>
        <w:rPr>
          <w:sz w:val="20"/>
        </w:rPr>
      </w:pPr>
      <w:r>
        <w:rPr>
          <w:sz w:val="20"/>
        </w:rPr>
        <w:t xml:space="preserve"> </w:t>
      </w:r>
    </w:p>
    <w:p w:rsidR="004B2F1D" w:rsidRDefault="004B2F1D" w14:paraId="3DEE549C">
      <w:pPr>
        <w:rPr>
          <w:b/>
          <w:bCs/>
          <w:i/>
          <w:iCs/>
          <w:color w:val="800000"/>
          <w:sz w:val="20"/>
        </w:rPr>
      </w:pPr>
      <w:r>
        <w:rPr>
          <w:b/>
          <w:bCs/>
          <w:i/>
          <w:iCs/>
          <w:color w:val="800000"/>
          <w:sz w:val="20"/>
        </w:rPr>
        <w:t>11.5 Line Length</w:t>
      </w:r>
    </w:p>
    <w:p w:rsidR="004B2F1D" w:rsidRDefault="004B2F1D" w14:paraId="6F4A58B7">
      <w:pPr>
        <w:rPr>
          <w:sz w:val="20"/>
        </w:rPr>
      </w:pPr>
      <w:r>
        <w:rPr>
          <w:sz w:val="20"/>
        </w:rPr>
        <w:t xml:space="preserve">Avoid lines longer than 80 characters, since they're not handled well by many terminals and tools. </w:t>
      </w:r>
    </w:p>
    <w:p w:rsidR="004B2F1D" w:rsidRDefault="004B2F1D" w14:paraId="15437D12">
      <w:pPr>
        <w:rPr>
          <w:sz w:val="20"/>
        </w:rPr>
      </w:pPr>
    </w:p>
    <w:p w:rsidR="004B2F1D" w:rsidRDefault="004B2F1D" w14:paraId="3E2B8C24">
      <w:pPr>
        <w:rPr>
          <w:sz w:val="20"/>
        </w:rPr>
      </w:pPr>
      <w:r>
        <w:rPr>
          <w:b/>
          <w:bCs/>
          <w:color w:val="FF0000"/>
          <w:sz w:val="20"/>
        </w:rPr>
        <w:t>Note:</w:t>
      </w:r>
      <w:r>
        <w:rPr>
          <w:sz w:val="20"/>
        </w:rPr>
        <w:t xml:space="preserve"> Examples for use in documentation should have a shorter line length-generally no more than 70 characters.</w:t>
      </w:r>
    </w:p>
    <w:p w:rsidR="004B2F1D" w:rsidRDefault="004B2F1D" w14:paraId="7AFB29B8">
      <w:pPr>
        <w:rPr>
          <w:sz w:val="20"/>
        </w:rPr>
      </w:pPr>
    </w:p>
    <w:p w:rsidR="004B2F1D" w:rsidRDefault="004B2F1D" w14:paraId="02B32764">
      <w:pPr>
        <w:rPr>
          <w:b/>
          <w:bCs/>
          <w:i/>
          <w:iCs/>
          <w:color w:val="800000"/>
          <w:sz w:val="20"/>
        </w:rPr>
      </w:pPr>
      <w:r>
        <w:rPr>
          <w:b/>
          <w:bCs/>
          <w:i/>
          <w:iCs/>
          <w:color w:val="800000"/>
          <w:sz w:val="20"/>
        </w:rPr>
        <w:t>11.5 Wrapping Lines</w:t>
      </w:r>
    </w:p>
    <w:p w:rsidR="004B2F1D" w:rsidRDefault="004B2F1D" w14:paraId="38953776">
      <w:pPr>
        <w:rPr>
          <w:sz w:val="20"/>
        </w:rPr>
      </w:pPr>
      <w:r>
        <w:rPr>
          <w:sz w:val="20"/>
        </w:rPr>
        <w:t>When an expression will not fit on a single line, break it according to these general principles:</w:t>
      </w:r>
    </w:p>
    <w:p w:rsidR="004B2F1D" w:rsidRDefault="004B2F1D" w14:paraId="2D0AB115">
      <w:pPr>
        <w:rPr>
          <w:sz w:val="20"/>
        </w:rPr>
      </w:pPr>
      <w:r>
        <w:rPr>
          <w:sz w:val="20"/>
        </w:rPr>
        <w:t xml:space="preserve"> </w:t>
      </w:r>
    </w:p>
    <w:p w:rsidR="004B2F1D" w:rsidRDefault="004B2F1D" w14:paraId="74CC884C">
      <w:pPr>
        <w:rPr>
          <w:sz w:val="20"/>
        </w:rPr>
      </w:pPr>
      <w:r>
        <w:rPr>
          <w:sz w:val="20"/>
        </w:rPr>
        <w:t xml:space="preserve">Break after a comma. </w:t>
      </w:r>
    </w:p>
    <w:p w:rsidR="004B2F1D" w:rsidRDefault="004B2F1D" w14:paraId="5F591768">
      <w:pPr>
        <w:rPr>
          <w:sz w:val="20"/>
        </w:rPr>
      </w:pPr>
      <w:r>
        <w:rPr>
          <w:sz w:val="20"/>
        </w:rPr>
        <w:t xml:space="preserve">Break before an operator. </w:t>
      </w:r>
    </w:p>
    <w:p w:rsidR="004B2F1D" w:rsidRDefault="004B2F1D" w14:paraId="2B27CBD2">
      <w:pPr>
        <w:rPr>
          <w:sz w:val="20"/>
        </w:rPr>
      </w:pPr>
      <w:r>
        <w:rPr>
          <w:sz w:val="20"/>
        </w:rPr>
        <w:t xml:space="preserve">Prefer higher-level breaks to lower-level breaks. </w:t>
      </w:r>
    </w:p>
    <w:p w:rsidR="004B2F1D" w:rsidRDefault="004B2F1D" w14:paraId="66B623FC">
      <w:pPr>
        <w:rPr>
          <w:sz w:val="20"/>
        </w:rPr>
      </w:pPr>
      <w:r>
        <w:rPr>
          <w:sz w:val="20"/>
        </w:rPr>
        <w:t>Align the new line with the beginning of the expression at the same level on the previous line.</w:t>
      </w:r>
    </w:p>
    <w:p w:rsidR="004B2F1D" w:rsidRDefault="004B2F1D" w14:paraId="37884B99">
      <w:pPr>
        <w:rPr>
          <w:sz w:val="20"/>
        </w:rPr>
      </w:pPr>
      <w:r>
        <w:rPr>
          <w:sz w:val="20"/>
        </w:rPr>
        <w:t xml:space="preserve">If the above rules lead to confusing code or to code that's squished up against the right margin, just indent 8 spaces instead. </w:t>
      </w:r>
    </w:p>
    <w:p w:rsidR="004B2F1D" w:rsidRDefault="004B2F1D" w14:paraId="75DD8E5F">
      <w:pPr>
        <w:rPr>
          <w:sz w:val="20"/>
        </w:rPr>
      </w:pPr>
    </w:p>
    <w:p w:rsidR="004B2F1D" w:rsidRDefault="004B2F1D" w14:paraId="39AB992F">
      <w:pPr>
        <w:rPr>
          <w:sz w:val="20"/>
        </w:rPr>
      </w:pPr>
      <w:r>
        <w:rPr>
          <w:sz w:val="20"/>
        </w:rPr>
        <w:t xml:space="preserve">Here are some </w:t>
      </w:r>
      <w:r>
        <w:rPr>
          <w:b/>
          <w:bCs/>
          <w:color w:val="FF0000"/>
          <w:sz w:val="20"/>
        </w:rPr>
        <w:t>examples</w:t>
      </w:r>
      <w:r>
        <w:rPr>
          <w:sz w:val="20"/>
        </w:rPr>
        <w:t xml:space="preserve"> of breaking method calls: </w:t>
      </w:r>
    </w:p>
    <w:p w:rsidR="004B2F1D" w:rsidRDefault="004B2F1D" w14:paraId="2CE8C765">
      <w:pPr>
        <w:rPr>
          <w:sz w:val="20"/>
        </w:rPr>
      </w:pPr>
      <w:r>
        <w:rPr>
          <w:sz w:val="20"/>
        </w:rPr>
        <w:t xml:space="preserve">someMethod(longExpression1, longExpression2, longExpression3, </w:t>
      </w:r>
    </w:p>
    <w:p w:rsidR="004B2F1D" w:rsidRDefault="004B2F1D" w14:paraId="3DA30ADA">
      <w:pPr>
        <w:rPr>
          <w:sz w:val="20"/>
        </w:rPr>
      </w:pPr>
      <w:r>
        <w:rPr>
          <w:sz w:val="20"/>
        </w:rPr>
        <w:t xml:space="preserve">        </w:t>
      </w:r>
      <w:r>
        <w:rPr>
          <w:sz w:val="20"/>
        </w:rPr>
        <w:tab/>
      </w:r>
      <w:r>
        <w:rPr>
          <w:sz w:val="20"/>
        </w:rPr>
        <w:t>longExpression4, longExpression5);</w:t>
      </w:r>
    </w:p>
    <w:p w:rsidR="004B2F1D" w:rsidRDefault="004B2F1D" w14:paraId="362AA548">
      <w:pPr>
        <w:rPr>
          <w:sz w:val="20"/>
        </w:rPr>
      </w:pPr>
      <w:r>
        <w:rPr>
          <w:sz w:val="20"/>
        </w:rPr>
        <w:t xml:space="preserve"> </w:t>
      </w:r>
      <w:r>
        <w:rPr>
          <w:sz w:val="20"/>
        </w:rPr>
        <w:tab/>
      </w:r>
      <w:r>
        <w:rPr>
          <w:sz w:val="20"/>
        </w:rPr>
        <w:tab/>
      </w:r>
      <w:r>
        <w:rPr>
          <w:sz w:val="20"/>
        </w:rPr>
        <w:t>var = someMethod1(longExpression1,</w:t>
      </w:r>
    </w:p>
    <w:p w:rsidR="004B2F1D" w:rsidRDefault="004B2F1D" w14:paraId="6FE89CA7">
      <w:pPr>
        <w:rPr>
          <w:sz w:val="20"/>
        </w:rPr>
      </w:pPr>
      <w:r>
        <w:rPr>
          <w:sz w:val="20"/>
        </w:rPr>
        <w:t xml:space="preserve">                </w:t>
      </w:r>
      <w:r>
        <w:rPr>
          <w:sz w:val="20"/>
        </w:rPr>
        <w:tab/>
      </w:r>
      <w:r>
        <w:rPr>
          <w:sz w:val="20"/>
        </w:rPr>
        <w:t>someMethod2(longExpression2,</w:t>
      </w:r>
    </w:p>
    <w:p w:rsidR="004B2F1D" w:rsidRDefault="004B2F1D" w14:paraId="491B7045">
      <w:pPr>
        <w:rPr>
          <w:sz w:val="20"/>
        </w:rPr>
      </w:pPr>
      <w:r>
        <w:rPr>
          <w:sz w:val="20"/>
        </w:rPr>
        <w:t xml:space="preserve">                       </w:t>
      </w:r>
      <w:r>
        <w:rPr>
          <w:sz w:val="20"/>
        </w:rPr>
        <w:tab/>
      </w:r>
      <w:r>
        <w:rPr>
          <w:sz w:val="20"/>
        </w:rPr>
        <w:t xml:space="preserve"> </w:t>
      </w:r>
      <w:r>
        <w:rPr>
          <w:sz w:val="20"/>
        </w:rPr>
        <w:tab/>
      </w:r>
      <w:r>
        <w:rPr>
          <w:sz w:val="20"/>
        </w:rPr>
        <w:t xml:space="preserve">longExpression3)); </w:t>
      </w:r>
    </w:p>
    <w:p w:rsidR="004B2F1D" w:rsidRDefault="004B2F1D" w14:paraId="1B74B8D7">
      <w:pPr>
        <w:rPr>
          <w:sz w:val="20"/>
        </w:rPr>
      </w:pPr>
      <w:r>
        <w:rPr>
          <w:sz w:val="20"/>
        </w:rPr>
        <w:t xml:space="preserve">Following are two examples of breaking an arithmetic expression. The first is preferred, since the break occurs outside the parenthesized expression, which is at a higher level. </w:t>
      </w:r>
    </w:p>
    <w:p w:rsidR="004B2F1D" w:rsidRDefault="004B2F1D" w14:paraId="545680A0">
      <w:pPr>
        <w:rPr>
          <w:sz w:val="20"/>
        </w:rPr>
      </w:pPr>
      <w:r>
        <w:rPr>
          <w:sz w:val="20"/>
        </w:rPr>
        <w:t>longName1 = longName2 * (longName3 + longName4 - longName5)</w:t>
      </w:r>
    </w:p>
    <w:p w:rsidR="004B2F1D" w:rsidRDefault="004B2F1D" w14:paraId="796C1E08">
      <w:pPr>
        <w:rPr>
          <w:sz w:val="20"/>
        </w:rPr>
      </w:pPr>
      <w:r>
        <w:rPr>
          <w:sz w:val="20"/>
        </w:rPr>
        <w:t xml:space="preserve">           </w:t>
      </w:r>
      <w:r>
        <w:rPr>
          <w:sz w:val="20"/>
        </w:rPr>
        <w:tab/>
      </w:r>
      <w:r>
        <w:rPr>
          <w:sz w:val="20"/>
        </w:rPr>
        <w:tab/>
      </w:r>
      <w:r>
        <w:rPr>
          <w:sz w:val="20"/>
        </w:rPr>
        <w:t>+ 4 * longname6; // PREFER</w:t>
      </w:r>
    </w:p>
    <w:p w:rsidR="004B2F1D" w:rsidRDefault="004B2F1D" w14:paraId="081D8A84">
      <w:pPr>
        <w:rPr>
          <w:sz w:val="20"/>
        </w:rPr>
      </w:pPr>
    </w:p>
    <w:p w:rsidR="004B2F1D" w:rsidRDefault="004B2F1D" w14:paraId="309C766E">
      <w:pPr>
        <w:rPr>
          <w:sz w:val="20"/>
        </w:rPr>
      </w:pPr>
      <w:r>
        <w:rPr>
          <w:sz w:val="20"/>
        </w:rPr>
        <w:t>longName1 = longName2 * (longName3 + longName4</w:t>
      </w:r>
    </w:p>
    <w:p w:rsidR="004B2F1D" w:rsidRDefault="004B2F1D" w14:paraId="47203BF6">
      <w:pPr>
        <w:rPr>
          <w:sz w:val="20"/>
        </w:rPr>
      </w:pPr>
      <w:r>
        <w:rPr>
          <w:sz w:val="20"/>
        </w:rPr>
        <w:t xml:space="preserve">                       - longName5) + 4 * longname6; // AVOID </w:t>
      </w:r>
    </w:p>
    <w:p w:rsidR="004B2F1D" w:rsidRDefault="004B2F1D" w14:paraId="7881FC32">
      <w:pPr>
        <w:rPr>
          <w:sz w:val="20"/>
        </w:rPr>
      </w:pPr>
    </w:p>
    <w:p w:rsidR="004B2F1D" w:rsidRDefault="004B2F1D" w14:paraId="4E0AF99C">
      <w:pPr>
        <w:rPr>
          <w:sz w:val="20"/>
        </w:rPr>
      </w:pPr>
      <w:r>
        <w:rPr>
          <w:sz w:val="20"/>
        </w:rPr>
        <w:t xml:space="preserve">Following are two examples of indenting method declarations. The first is the conventional case. The second would shift the second and third lines to the far right if it used conventional indentation, so instead it indents only 8 spaces. </w:t>
      </w:r>
    </w:p>
    <w:p w:rsidR="004B2F1D" w:rsidRDefault="004B2F1D" w14:paraId="55AF2F84">
      <w:pPr>
        <w:rPr>
          <w:sz w:val="20"/>
        </w:rPr>
      </w:pPr>
      <w:r>
        <w:rPr>
          <w:sz w:val="20"/>
        </w:rPr>
        <w:t>//CONVENTIONAL INDENTATION</w:t>
      </w:r>
    </w:p>
    <w:p w:rsidR="004B2F1D" w:rsidRDefault="004B2F1D" w14:paraId="71A8A471">
      <w:pPr>
        <w:rPr>
          <w:sz w:val="20"/>
        </w:rPr>
      </w:pPr>
      <w:r>
        <w:rPr>
          <w:sz w:val="20"/>
        </w:rPr>
        <w:t>someMethod(int anArg, Object anotherArg, String yetAnotherArg,</w:t>
      </w:r>
    </w:p>
    <w:p w:rsidR="004B2F1D" w:rsidRDefault="004B2F1D" w14:paraId="45D2E88F">
      <w:pPr>
        <w:rPr>
          <w:sz w:val="20"/>
        </w:rPr>
      </w:pPr>
      <w:r>
        <w:rPr>
          <w:sz w:val="20"/>
        </w:rPr>
        <w:t xml:space="preserve">           Object andStillAnother) {</w:t>
      </w:r>
    </w:p>
    <w:p w:rsidR="004B2F1D" w:rsidRDefault="004B2F1D" w14:paraId="0238159E">
      <w:pPr>
        <w:rPr>
          <w:sz w:val="20"/>
        </w:rPr>
      </w:pPr>
      <w:r>
        <w:rPr>
          <w:sz w:val="20"/>
        </w:rPr>
        <w:t xml:space="preserve">    ...</w:t>
      </w:r>
    </w:p>
    <w:p w:rsidR="004B2F1D" w:rsidRDefault="004B2F1D" w14:paraId="2A3FA975">
      <w:pPr>
        <w:rPr>
          <w:sz w:val="20"/>
        </w:rPr>
      </w:pPr>
      <w:r>
        <w:rPr>
          <w:sz w:val="20"/>
        </w:rPr>
        <w:t>}</w:t>
      </w:r>
    </w:p>
    <w:p w:rsidR="004B2F1D" w:rsidRDefault="004B2F1D" w14:paraId="522A99F9">
      <w:pPr>
        <w:rPr>
          <w:sz w:val="20"/>
        </w:rPr>
      </w:pPr>
    </w:p>
    <w:p w:rsidR="004B2F1D" w:rsidRDefault="004B2F1D" w14:paraId="034460C6">
      <w:pPr>
        <w:rPr>
          <w:sz w:val="20"/>
        </w:rPr>
      </w:pPr>
      <w:r>
        <w:rPr>
          <w:sz w:val="20"/>
        </w:rPr>
        <w:t>//INDENT 8 SPACES TO AVOID VERY DEEP INDENTS</w:t>
      </w:r>
    </w:p>
    <w:p w:rsidR="004B2F1D" w:rsidRDefault="004B2F1D" w14:paraId="637738F8">
      <w:pPr>
        <w:rPr>
          <w:sz w:val="20"/>
        </w:rPr>
      </w:pPr>
      <w:r>
        <w:rPr>
          <w:sz w:val="20"/>
        </w:rPr>
        <w:t>private static synchronized horkingLongMethodName(int anArg,</w:t>
      </w:r>
    </w:p>
    <w:p w:rsidR="004B2F1D" w:rsidRDefault="004B2F1D" w14:paraId="4B1584FE">
      <w:pPr>
        <w:rPr>
          <w:sz w:val="20"/>
        </w:rPr>
      </w:pPr>
      <w:r>
        <w:rPr>
          <w:sz w:val="20"/>
        </w:rPr>
        <w:t xml:space="preserve">        Object anotherArg, String yetAnotherArg,</w:t>
      </w:r>
    </w:p>
    <w:p w:rsidR="004B2F1D" w:rsidRDefault="004B2F1D" w14:paraId="7369BB16">
      <w:pPr>
        <w:rPr>
          <w:sz w:val="20"/>
        </w:rPr>
      </w:pPr>
      <w:r>
        <w:rPr>
          <w:sz w:val="20"/>
        </w:rPr>
        <w:t xml:space="preserve">        Object andStillAnother) {</w:t>
      </w:r>
    </w:p>
    <w:p w:rsidR="004B2F1D" w:rsidRDefault="004B2F1D" w14:paraId="09910CDB">
      <w:pPr>
        <w:rPr>
          <w:sz w:val="20"/>
        </w:rPr>
      </w:pPr>
      <w:r>
        <w:rPr>
          <w:sz w:val="20"/>
        </w:rPr>
        <w:t xml:space="preserve">    ...</w:t>
      </w:r>
    </w:p>
    <w:p w:rsidR="004B2F1D" w:rsidRDefault="004B2F1D" w14:paraId="70810E0F">
      <w:pPr>
        <w:rPr>
          <w:sz w:val="20"/>
        </w:rPr>
      </w:pPr>
      <w:r>
        <w:rPr>
          <w:sz w:val="20"/>
        </w:rPr>
        <w:t>}</w:t>
      </w:r>
    </w:p>
    <w:p w:rsidR="004B2F1D" w:rsidRDefault="004B2F1D" w14:paraId="33E56E1E">
      <w:pPr>
        <w:rPr>
          <w:sz w:val="20"/>
        </w:rPr>
      </w:pPr>
    </w:p>
    <w:p w:rsidR="004B2F1D" w:rsidRDefault="004B2F1D" w14:paraId="06B20426">
      <w:pPr>
        <w:rPr>
          <w:sz w:val="20"/>
        </w:rPr>
      </w:pPr>
      <w:r>
        <w:rPr>
          <w:sz w:val="20"/>
        </w:rPr>
        <w:t xml:space="preserve">Line wrapping for </w:t>
      </w:r>
      <w:r>
        <w:rPr>
          <w:rStyle w:val="HTMLCode"/>
          <w:rFonts w:ascii="Times New Roman" w:hAnsi="Times New Roman" w:cs="Times New Roman"/>
        </w:rPr>
        <w:t>if</w:t>
      </w:r>
      <w:r>
        <w:rPr>
          <w:sz w:val="20"/>
        </w:rPr>
        <w:t xml:space="preserve"> statements should generally use the 8-space rule, since conventional (4 space) indentation makes seeing the body difficult. For example: </w:t>
      </w:r>
    </w:p>
    <w:p w:rsidR="004B2F1D" w:rsidRDefault="004B2F1D" w14:paraId="32074138">
      <w:pPr>
        <w:rPr>
          <w:sz w:val="20"/>
        </w:rPr>
      </w:pPr>
    </w:p>
    <w:p w:rsidR="004B2F1D" w:rsidRDefault="004B2F1D" w14:paraId="3D07D2C5">
      <w:pPr>
        <w:rPr>
          <w:sz w:val="20"/>
        </w:rPr>
      </w:pPr>
      <w:r>
        <w:rPr>
          <w:sz w:val="20"/>
        </w:rPr>
        <w:t>//DON'T USE THIS INDENTATION</w:t>
      </w:r>
    </w:p>
    <w:p w:rsidR="004B2F1D" w:rsidRDefault="004B2F1D" w14:paraId="3886E7CF">
      <w:pPr>
        <w:rPr>
          <w:sz w:val="20"/>
        </w:rPr>
      </w:pPr>
      <w:r>
        <w:rPr>
          <w:sz w:val="20"/>
        </w:rPr>
        <w:t>if ((condition1 &amp;&amp; condition2)</w:t>
      </w:r>
    </w:p>
    <w:p w:rsidR="004B2F1D" w:rsidRDefault="004B2F1D" w14:paraId="23971078">
      <w:pPr>
        <w:rPr>
          <w:sz w:val="20"/>
        </w:rPr>
      </w:pPr>
      <w:r>
        <w:rPr>
          <w:sz w:val="20"/>
        </w:rPr>
        <w:t xml:space="preserve">    || (condition3 &amp;&amp; condition4)</w:t>
      </w:r>
    </w:p>
    <w:p w:rsidR="004B2F1D" w:rsidRDefault="004B2F1D" w14:paraId="7F587B98">
      <w:pPr>
        <w:rPr>
          <w:sz w:val="20"/>
        </w:rPr>
      </w:pPr>
      <w:r>
        <w:rPr>
          <w:sz w:val="20"/>
        </w:rPr>
        <w:t xml:space="preserve">    ||!(condition5 &amp;&amp; condition6)) { //BAD WRAPS</w:t>
      </w:r>
    </w:p>
    <w:p w:rsidR="004B2F1D" w:rsidRDefault="004B2F1D" w14:paraId="66F65272">
      <w:pPr>
        <w:rPr>
          <w:sz w:val="20"/>
        </w:rPr>
      </w:pPr>
      <w:r>
        <w:rPr>
          <w:sz w:val="20"/>
        </w:rPr>
        <w:t xml:space="preserve">    doSomethingAboutIt();          //MAKE THIS LINE EASY TO MISS</w:t>
      </w:r>
    </w:p>
    <w:p w:rsidR="004B2F1D" w:rsidRDefault="004B2F1D" w14:paraId="043FE57A">
      <w:pPr>
        <w:rPr>
          <w:sz w:val="20"/>
        </w:rPr>
      </w:pPr>
      <w:r>
        <w:rPr>
          <w:sz w:val="20"/>
        </w:rPr>
        <w:t xml:space="preserve">} </w:t>
      </w:r>
    </w:p>
    <w:p w:rsidR="004B2F1D" w:rsidRDefault="004B2F1D" w14:paraId="27DCECDE">
      <w:pPr>
        <w:rPr>
          <w:sz w:val="20"/>
        </w:rPr>
      </w:pPr>
    </w:p>
    <w:p w:rsidR="004B2F1D" w:rsidRDefault="004B2F1D" w14:paraId="7110FADC">
      <w:pPr>
        <w:rPr>
          <w:sz w:val="20"/>
        </w:rPr>
      </w:pPr>
      <w:r>
        <w:rPr>
          <w:sz w:val="20"/>
        </w:rPr>
        <w:t>//USE THIS INDENTATION INSTEAD</w:t>
      </w:r>
    </w:p>
    <w:p w:rsidR="004B2F1D" w:rsidRDefault="004B2F1D" w14:paraId="264EABF4">
      <w:pPr>
        <w:rPr>
          <w:sz w:val="20"/>
        </w:rPr>
      </w:pPr>
      <w:r>
        <w:rPr>
          <w:sz w:val="20"/>
        </w:rPr>
        <w:t>if ((condition1 &amp;&amp; condition2)</w:t>
      </w:r>
    </w:p>
    <w:p w:rsidR="004B2F1D" w:rsidRDefault="004B2F1D" w14:paraId="7A84677B">
      <w:pPr>
        <w:rPr>
          <w:sz w:val="20"/>
        </w:rPr>
      </w:pPr>
      <w:r>
        <w:rPr>
          <w:sz w:val="20"/>
        </w:rPr>
        <w:t xml:space="preserve">        || (condition3 &amp;&amp; condition4)</w:t>
      </w:r>
    </w:p>
    <w:p w:rsidR="004B2F1D" w:rsidRDefault="004B2F1D" w14:paraId="4D6D59A4">
      <w:pPr>
        <w:rPr>
          <w:sz w:val="20"/>
        </w:rPr>
      </w:pPr>
      <w:r>
        <w:rPr>
          <w:sz w:val="20"/>
        </w:rPr>
        <w:t xml:space="preserve">        ||!(condition5 &amp;&amp; condition6)) {</w:t>
      </w:r>
    </w:p>
    <w:p w:rsidR="004B2F1D" w:rsidRDefault="004B2F1D" w14:paraId="3E8260AF">
      <w:pPr>
        <w:rPr>
          <w:sz w:val="20"/>
        </w:rPr>
      </w:pPr>
      <w:r>
        <w:rPr>
          <w:sz w:val="20"/>
        </w:rPr>
        <w:t xml:space="preserve">    doSomethingAboutIt();</w:t>
      </w:r>
    </w:p>
    <w:p w:rsidR="004B2F1D" w:rsidRDefault="004B2F1D" w14:paraId="6997D3FB">
      <w:pPr>
        <w:rPr>
          <w:sz w:val="20"/>
        </w:rPr>
      </w:pPr>
      <w:r>
        <w:rPr>
          <w:sz w:val="20"/>
        </w:rPr>
        <w:t xml:space="preserve">} </w:t>
      </w:r>
    </w:p>
    <w:p w:rsidR="004B2F1D" w:rsidRDefault="004B2F1D" w14:paraId="75DE3AAE">
      <w:pPr>
        <w:rPr>
          <w:sz w:val="20"/>
        </w:rPr>
      </w:pPr>
    </w:p>
    <w:p w:rsidR="004B2F1D" w:rsidRDefault="004B2F1D" w14:paraId="0D25F28E">
      <w:pPr>
        <w:rPr>
          <w:sz w:val="20"/>
        </w:rPr>
      </w:pPr>
      <w:r>
        <w:rPr>
          <w:sz w:val="20"/>
        </w:rPr>
        <w:t>//OR USE THIS</w:t>
      </w:r>
    </w:p>
    <w:p w:rsidR="004B2F1D" w:rsidRDefault="004B2F1D" w14:paraId="0D8F15B6">
      <w:pPr>
        <w:rPr>
          <w:sz w:val="20"/>
        </w:rPr>
      </w:pPr>
      <w:r>
        <w:rPr>
          <w:sz w:val="20"/>
        </w:rPr>
        <w:t>if ((condition1 &amp;&amp; condition2) || (condition3 &amp;&amp; condition4)</w:t>
      </w:r>
    </w:p>
    <w:p w:rsidR="004B2F1D" w:rsidRDefault="004B2F1D" w14:paraId="33DAEDC2">
      <w:pPr>
        <w:rPr>
          <w:sz w:val="20"/>
        </w:rPr>
      </w:pPr>
      <w:r>
        <w:rPr>
          <w:sz w:val="20"/>
        </w:rPr>
        <w:t xml:space="preserve">        ||!(condition5 &amp;&amp; condition6)) {</w:t>
      </w:r>
    </w:p>
    <w:p w:rsidR="004B2F1D" w:rsidRDefault="004B2F1D" w14:paraId="0A312B31">
      <w:pPr>
        <w:rPr>
          <w:sz w:val="20"/>
        </w:rPr>
      </w:pPr>
      <w:r>
        <w:rPr>
          <w:sz w:val="20"/>
        </w:rPr>
        <w:t xml:space="preserve">    doSomethingAboutIt();</w:t>
      </w:r>
    </w:p>
    <w:p w:rsidR="004B2F1D" w:rsidRDefault="004B2F1D" w14:paraId="6A8A3DD9">
      <w:pPr>
        <w:rPr>
          <w:sz w:val="20"/>
        </w:rPr>
      </w:pPr>
      <w:r>
        <w:rPr>
          <w:sz w:val="20"/>
        </w:rPr>
        <w:t xml:space="preserve">} </w:t>
      </w:r>
    </w:p>
    <w:p w:rsidR="004B2F1D" w:rsidRDefault="004B2F1D" w14:paraId="575B8190">
      <w:pPr>
        <w:rPr>
          <w:sz w:val="20"/>
        </w:rPr>
      </w:pPr>
      <w:r>
        <w:rPr>
          <w:sz w:val="20"/>
        </w:rPr>
        <w:t xml:space="preserve">Here are three acceptable ways to format ternary expressions: </w:t>
      </w:r>
    </w:p>
    <w:p w:rsidR="004B2F1D" w:rsidRDefault="004B2F1D" w14:paraId="0323E3DB">
      <w:pPr>
        <w:rPr>
          <w:sz w:val="20"/>
        </w:rPr>
      </w:pPr>
      <w:r>
        <w:rPr>
          <w:sz w:val="20"/>
        </w:rPr>
        <w:t xml:space="preserve">alpha = (aLongBooleanExpression) ? beta : gamma;  </w:t>
      </w:r>
    </w:p>
    <w:p w:rsidR="004B2F1D" w:rsidRDefault="004B2F1D" w14:paraId="19862ED9">
      <w:pPr>
        <w:rPr>
          <w:sz w:val="20"/>
        </w:rPr>
      </w:pPr>
    </w:p>
    <w:p w:rsidR="004B2F1D" w:rsidRDefault="004B2F1D" w14:paraId="28EFB634">
      <w:pPr>
        <w:rPr>
          <w:sz w:val="20"/>
        </w:rPr>
      </w:pPr>
      <w:r>
        <w:rPr>
          <w:sz w:val="20"/>
        </w:rPr>
        <w:t>alpha = (aLongBooleanExpression) ? beta</w:t>
      </w:r>
    </w:p>
    <w:p w:rsidR="004B2F1D" w:rsidRDefault="004B2F1D" w14:paraId="3C767A87">
      <w:pPr>
        <w:rPr>
          <w:sz w:val="20"/>
        </w:rPr>
      </w:pPr>
      <w:r>
        <w:rPr>
          <w:sz w:val="20"/>
        </w:rPr>
        <w:t xml:space="preserve">                                 : gamma;  </w:t>
      </w:r>
    </w:p>
    <w:p w:rsidR="004B2F1D" w:rsidRDefault="004B2F1D" w14:paraId="655DB19F">
      <w:pPr>
        <w:rPr>
          <w:sz w:val="20"/>
        </w:rPr>
      </w:pPr>
    </w:p>
    <w:p w:rsidR="004B2F1D" w:rsidRDefault="004B2F1D" w14:paraId="72992D99">
      <w:pPr>
        <w:rPr>
          <w:sz w:val="20"/>
        </w:rPr>
      </w:pPr>
      <w:r>
        <w:rPr>
          <w:sz w:val="20"/>
        </w:rPr>
        <w:t>alpha = (aLongBooleanExpression)</w:t>
      </w:r>
    </w:p>
    <w:p w:rsidR="004B2F1D" w:rsidRDefault="004B2F1D" w14:paraId="56346036">
      <w:pPr>
        <w:rPr>
          <w:sz w:val="20"/>
        </w:rPr>
      </w:pPr>
      <w:r>
        <w:rPr>
          <w:sz w:val="20"/>
        </w:rPr>
        <w:t xml:space="preserve">        ? beta </w:t>
      </w:r>
    </w:p>
    <w:p w:rsidR="004B2F1D" w:rsidRDefault="004B2F1D" w14:paraId="61D34266">
      <w:pPr>
        <w:rPr>
          <w:sz w:val="20"/>
        </w:rPr>
      </w:pPr>
      <w:r>
        <w:rPr>
          <w:sz w:val="20"/>
        </w:rPr>
        <w:t xml:space="preserve">        : gamma;  </w:t>
      </w:r>
    </w:p>
    <w:p w:rsidR="004B2F1D" w:rsidRDefault="004B2F1D" w14:paraId="4A394FC3">
      <w:pPr>
        <w:rPr>
          <w:sz w:val="20"/>
        </w:rPr>
      </w:pPr>
    </w:p>
    <w:p w:rsidR="004B2F1D" w:rsidRDefault="004B2F1D" w14:paraId="2C99986D">
      <w:pPr>
        <w:rPr>
          <w:sz w:val="20"/>
        </w:rPr>
      </w:pPr>
    </w:p>
    <w:p w:rsidR="004B2F1D" w:rsidRDefault="004B2F1D" w14:paraId="7F678E97">
      <w:pPr>
        <w:rPr>
          <w:sz w:val="20"/>
        </w:rPr>
      </w:pPr>
    </w:p>
    <w:p w:rsidR="004B2F1D" w:rsidRDefault="004B2F1D" w14:paraId="15360227">
      <w:pPr>
        <w:rPr>
          <w:sz w:val="20"/>
        </w:rPr>
      </w:pPr>
    </w:p>
    <w:p w:rsidR="004B2F1D" w:rsidRDefault="004B2F1D" w14:paraId="14C2B4B1">
      <w:pPr>
        <w:rPr>
          <w:sz w:val="20"/>
        </w:rPr>
      </w:pPr>
    </w:p>
    <w:p w:rsidR="004B2F1D" w:rsidRDefault="004B2F1D" w14:paraId="224F3F68">
      <w:pPr>
        <w:rPr>
          <w:b/>
          <w:bCs/>
          <w:i/>
          <w:iCs/>
          <w:color w:val="800000"/>
          <w:sz w:val="20"/>
        </w:rPr>
      </w:pPr>
      <w:r>
        <w:rPr>
          <w:b/>
          <w:bCs/>
          <w:i/>
          <w:iCs/>
          <w:color w:val="800000"/>
          <w:sz w:val="20"/>
        </w:rPr>
        <w:t>11.6 Declaration</w:t>
      </w:r>
    </w:p>
    <w:p w:rsidR="004B2F1D" w:rsidRDefault="004B2F1D" w14:paraId="3C644B43">
      <w:pPr>
        <w:rPr>
          <w:sz w:val="20"/>
        </w:rPr>
      </w:pPr>
    </w:p>
    <w:p w:rsidR="004B2F1D" w:rsidRDefault="004B2F1D" w14:paraId="4F96A2B4">
      <w:pPr>
        <w:rPr>
          <w:sz w:val="20"/>
        </w:rPr>
      </w:pPr>
      <w:r>
        <w:rPr>
          <w:sz w:val="20"/>
        </w:rPr>
        <w:t xml:space="preserve">One declaration per line is recommended since it encourages commenting. In other words, </w:t>
      </w:r>
    </w:p>
    <w:p w:rsidR="004B2F1D" w:rsidRDefault="004B2F1D" w14:paraId="0D0565F6">
      <w:pPr>
        <w:rPr>
          <w:sz w:val="20"/>
        </w:rPr>
      </w:pPr>
    </w:p>
    <w:p w:rsidR="004B2F1D" w:rsidRDefault="004B2F1D" w14:paraId="47C7C05D">
      <w:pPr>
        <w:rPr>
          <w:sz w:val="20"/>
        </w:rPr>
      </w:pPr>
      <w:r>
        <w:rPr>
          <w:sz w:val="20"/>
        </w:rPr>
        <w:t>int level; // indentation level</w:t>
      </w:r>
    </w:p>
    <w:p w:rsidR="004B2F1D" w:rsidRDefault="004B2F1D" w14:paraId="118BA9C0">
      <w:pPr>
        <w:rPr>
          <w:sz w:val="20"/>
        </w:rPr>
      </w:pPr>
      <w:r>
        <w:rPr>
          <w:sz w:val="20"/>
        </w:rPr>
        <w:t>int size;  // size of table</w:t>
      </w:r>
    </w:p>
    <w:p w:rsidR="004B2F1D" w:rsidRDefault="004B2F1D" w14:paraId="49CB1422">
      <w:pPr>
        <w:rPr>
          <w:sz w:val="20"/>
        </w:rPr>
      </w:pPr>
    </w:p>
    <w:p w:rsidR="004B2F1D" w:rsidRDefault="004B2F1D" w14:paraId="2DD242A6">
      <w:pPr>
        <w:rPr>
          <w:sz w:val="20"/>
        </w:rPr>
      </w:pPr>
      <w:r>
        <w:rPr>
          <w:sz w:val="20"/>
        </w:rPr>
        <w:t xml:space="preserve">is preferred over </w:t>
      </w:r>
    </w:p>
    <w:p w:rsidR="004B2F1D" w:rsidRDefault="004B2F1D" w14:paraId="0097A995">
      <w:pPr>
        <w:rPr>
          <w:sz w:val="20"/>
        </w:rPr>
      </w:pPr>
    </w:p>
    <w:p w:rsidR="004B2F1D" w:rsidRDefault="004B2F1D" w14:paraId="1F843C9B">
      <w:pPr>
        <w:rPr>
          <w:sz w:val="20"/>
        </w:rPr>
      </w:pPr>
      <w:r>
        <w:rPr>
          <w:sz w:val="20"/>
        </w:rPr>
        <w:t>int level, size;</w:t>
      </w:r>
    </w:p>
    <w:p w:rsidR="004B2F1D" w:rsidRDefault="004B2F1D" w14:paraId="07B3AE22">
      <w:pPr>
        <w:rPr>
          <w:sz w:val="20"/>
        </w:rPr>
      </w:pPr>
    </w:p>
    <w:p w:rsidR="004B2F1D" w:rsidRDefault="004B2F1D" w14:paraId="5CD24FD0">
      <w:pPr>
        <w:rPr>
          <w:sz w:val="20"/>
        </w:rPr>
      </w:pPr>
      <w:r>
        <w:rPr>
          <w:sz w:val="20"/>
        </w:rPr>
        <w:t xml:space="preserve">Do not put different types on the same line. Example: </w:t>
      </w:r>
    </w:p>
    <w:p w:rsidR="004B2F1D" w:rsidRDefault="004B2F1D" w14:paraId="13A8394A">
      <w:pPr>
        <w:rPr>
          <w:sz w:val="20"/>
        </w:rPr>
      </w:pPr>
    </w:p>
    <w:p w:rsidR="004B2F1D" w:rsidRDefault="004B2F1D" w14:paraId="19AC8CCA">
      <w:pPr>
        <w:rPr>
          <w:sz w:val="20"/>
        </w:rPr>
      </w:pPr>
      <w:r>
        <w:rPr>
          <w:sz w:val="20"/>
        </w:rPr>
        <w:t>int foo,  fooarray[]; //WRONG!</w:t>
      </w:r>
    </w:p>
    <w:p w:rsidR="004B2F1D" w:rsidRDefault="004B2F1D" w14:paraId="6D98FE49">
      <w:pPr>
        <w:rPr>
          <w:b/>
          <w:bCs/>
          <w:sz w:val="20"/>
        </w:rPr>
      </w:pPr>
    </w:p>
    <w:p w:rsidR="004B2F1D" w:rsidRDefault="004B2F1D" w14:paraId="3DEF9270">
      <w:pPr>
        <w:rPr>
          <w:sz w:val="20"/>
        </w:rPr>
      </w:pPr>
      <w:r>
        <w:rPr>
          <w:b/>
          <w:bCs/>
          <w:color w:val="FF0000"/>
          <w:sz w:val="20"/>
        </w:rPr>
        <w:t>Note:</w:t>
      </w:r>
      <w:r>
        <w:rPr>
          <w:sz w:val="20"/>
        </w:rPr>
        <w:t xml:space="preserve"> The examples above use one space between the type and the identifier. Another acceptable alternative is to use tabs, e.g.: </w:t>
      </w:r>
    </w:p>
    <w:p w:rsidR="004B2F1D" w:rsidRDefault="004B2F1D" w14:paraId="65DAA560">
      <w:pPr>
        <w:rPr>
          <w:sz w:val="20"/>
        </w:rPr>
      </w:pPr>
    </w:p>
    <w:p w:rsidR="004B2F1D" w:rsidRDefault="004B2F1D" w14:paraId="55B61F18">
      <w:pPr>
        <w:rPr>
          <w:sz w:val="20"/>
        </w:rPr>
      </w:pPr>
      <w:r>
        <w:rPr>
          <w:sz w:val="20"/>
        </w:rPr>
        <w:t>int</w:t>
      </w:r>
      <w:r>
        <w:rPr>
          <w:sz w:val="20"/>
        </w:rPr>
        <w:tab/>
      </w:r>
      <w:r>
        <w:rPr>
          <w:sz w:val="20"/>
        </w:rPr>
        <w:t>level;</w:t>
      </w:r>
      <w:r>
        <w:rPr>
          <w:sz w:val="20"/>
        </w:rPr>
        <w:tab/>
      </w:r>
      <w:r>
        <w:rPr>
          <w:sz w:val="20"/>
        </w:rPr>
        <w:t xml:space="preserve">        // indentation level</w:t>
      </w:r>
    </w:p>
    <w:p w:rsidR="004B2F1D" w:rsidRDefault="004B2F1D" w14:paraId="664FE2DE">
      <w:pPr>
        <w:rPr>
          <w:sz w:val="20"/>
        </w:rPr>
      </w:pPr>
      <w:r>
        <w:rPr>
          <w:sz w:val="20"/>
        </w:rPr>
        <w:t>int</w:t>
      </w:r>
      <w:r>
        <w:rPr>
          <w:sz w:val="20"/>
        </w:rPr>
        <w:tab/>
      </w:r>
      <w:r>
        <w:rPr>
          <w:sz w:val="20"/>
        </w:rPr>
        <w:t>size;</w:t>
      </w:r>
      <w:r>
        <w:rPr>
          <w:sz w:val="20"/>
        </w:rPr>
        <w:tab/>
      </w:r>
      <w:r>
        <w:rPr>
          <w:sz w:val="20"/>
        </w:rPr>
        <w:t xml:space="preserve">         // size of table</w:t>
      </w:r>
    </w:p>
    <w:p w:rsidR="004B2F1D" w:rsidRDefault="004B2F1D" w14:paraId="495B3044">
      <w:pPr>
        <w:rPr>
          <w:sz w:val="20"/>
        </w:rPr>
      </w:pPr>
      <w:r>
        <w:rPr>
          <w:sz w:val="20"/>
        </w:rPr>
        <w:t>Object</w:t>
      </w:r>
      <w:r>
        <w:rPr>
          <w:sz w:val="20"/>
        </w:rPr>
        <w:tab/>
      </w:r>
      <w:r>
        <w:rPr>
          <w:sz w:val="20"/>
        </w:rPr>
        <w:t>currentEntry;</w:t>
      </w:r>
      <w:r>
        <w:rPr>
          <w:sz w:val="20"/>
        </w:rPr>
        <w:tab/>
      </w:r>
      <w:r>
        <w:rPr>
          <w:sz w:val="20"/>
        </w:rPr>
        <w:t xml:space="preserve"> // currently selected table entry</w:t>
      </w:r>
    </w:p>
    <w:p w:rsidR="004B2F1D" w:rsidRDefault="004B2F1D" w14:paraId="2F568295">
      <w:pPr>
        <w:rPr>
          <w:sz w:val="20"/>
        </w:rPr>
      </w:pPr>
    </w:p>
    <w:p w:rsidR="004B2F1D" w:rsidRDefault="004B2F1D" w14:paraId="2EE35D5D">
      <w:pPr>
        <w:rPr>
          <w:b/>
          <w:bCs/>
          <w:i/>
          <w:iCs/>
          <w:color w:val="800000"/>
          <w:sz w:val="20"/>
        </w:rPr>
      </w:pPr>
      <w:r>
        <w:rPr>
          <w:b/>
          <w:bCs/>
          <w:i/>
          <w:iCs/>
          <w:color w:val="800000"/>
          <w:sz w:val="20"/>
        </w:rPr>
        <w:t>11.7 Initialization</w:t>
      </w:r>
    </w:p>
    <w:p w:rsidR="004B2F1D" w:rsidRDefault="004B2F1D" w14:paraId="2381A3EC">
      <w:pPr>
        <w:rPr>
          <w:sz w:val="20"/>
        </w:rPr>
      </w:pPr>
    </w:p>
    <w:p w:rsidR="004B2F1D" w:rsidRDefault="004B2F1D" w14:paraId="0F97319B">
      <w:pPr>
        <w:rPr>
          <w:sz w:val="20"/>
        </w:rPr>
      </w:pPr>
      <w:r>
        <w:rPr>
          <w:sz w:val="20"/>
        </w:rPr>
        <w:t xml:space="preserve">Try to initialize local variables where they're declared. The only reason not to initialize a variable where it's declared is if the initial value depends on some computation occurring first. </w:t>
      </w:r>
    </w:p>
    <w:p w:rsidR="004B2F1D" w:rsidRDefault="004B2F1D" w14:paraId="672095F0">
      <w:pPr>
        <w:rPr>
          <w:sz w:val="20"/>
        </w:rPr>
      </w:pPr>
    </w:p>
    <w:p w:rsidR="004B2F1D" w:rsidRDefault="004B2F1D" w14:paraId="19FAC9F9">
      <w:pPr>
        <w:rPr>
          <w:b/>
          <w:bCs/>
          <w:i/>
          <w:iCs/>
          <w:color w:val="800000"/>
          <w:sz w:val="20"/>
        </w:rPr>
      </w:pPr>
      <w:r>
        <w:rPr>
          <w:b/>
          <w:bCs/>
          <w:i/>
          <w:iCs/>
          <w:color w:val="800000"/>
          <w:sz w:val="20"/>
        </w:rPr>
        <w:t>11.8 Placement</w:t>
      </w:r>
    </w:p>
    <w:p w:rsidR="004B2F1D" w:rsidRDefault="004B2F1D" w14:paraId="745D24D8">
      <w:pPr>
        <w:rPr>
          <w:sz w:val="20"/>
        </w:rPr>
      </w:pPr>
    </w:p>
    <w:p w:rsidR="004B2F1D" w:rsidRDefault="004B2F1D" w14:paraId="2E0B8543">
      <w:pPr>
        <w:rPr>
          <w:sz w:val="20"/>
        </w:rPr>
      </w:pPr>
      <w:r>
        <w:rPr>
          <w:sz w:val="20"/>
        </w:rPr>
        <w:t xml:space="preserve">Put declarations only at the beginning of blocks. (A block is any code surrounded by curly braces "{" and "}".) Don't wait to declare variables until their first use; it can confuse the unwary programmer and hamper code portability within the scope. </w:t>
      </w:r>
    </w:p>
    <w:p w:rsidR="004B2F1D" w:rsidRDefault="004B2F1D" w14:paraId="4609AA77">
      <w:pPr>
        <w:rPr>
          <w:sz w:val="20"/>
        </w:rPr>
      </w:pPr>
    </w:p>
    <w:p w:rsidR="004B2F1D" w:rsidRDefault="004B2F1D" w14:paraId="26D7AB19">
      <w:pPr>
        <w:rPr>
          <w:sz w:val="20"/>
        </w:rPr>
      </w:pPr>
      <w:r>
        <w:rPr>
          <w:sz w:val="20"/>
        </w:rPr>
        <w:t>void myMethod() {</w:t>
      </w:r>
    </w:p>
    <w:p w:rsidR="004B2F1D" w:rsidRDefault="004B2F1D" w14:paraId="79B51386">
      <w:pPr>
        <w:rPr>
          <w:sz w:val="20"/>
        </w:rPr>
      </w:pPr>
      <w:r>
        <w:rPr>
          <w:sz w:val="20"/>
        </w:rPr>
        <w:t>int int1 = 0;         // beginning of method block</w:t>
      </w:r>
    </w:p>
    <w:p w:rsidR="004B2F1D" w:rsidRDefault="004B2F1D" w14:paraId="7B1CD8E3">
      <w:pPr>
        <w:rPr>
          <w:sz w:val="20"/>
        </w:rPr>
      </w:pPr>
    </w:p>
    <w:p w:rsidR="004B2F1D" w:rsidRDefault="004B2F1D" w14:paraId="3837577D">
      <w:pPr>
        <w:rPr>
          <w:sz w:val="20"/>
        </w:rPr>
      </w:pPr>
      <w:r>
        <w:rPr>
          <w:sz w:val="20"/>
        </w:rPr>
        <w:t xml:space="preserve">    if (condition) {</w:t>
      </w:r>
    </w:p>
    <w:p w:rsidR="004B2F1D" w:rsidRDefault="004B2F1D" w14:paraId="29BFABFE">
      <w:pPr>
        <w:rPr>
          <w:sz w:val="20"/>
        </w:rPr>
      </w:pPr>
      <w:r>
        <w:rPr>
          <w:sz w:val="20"/>
        </w:rPr>
        <w:t xml:space="preserve">        int int2 = 0;     // beginning of "if" block</w:t>
      </w:r>
    </w:p>
    <w:p w:rsidR="004B2F1D" w:rsidRDefault="004B2F1D" w14:paraId="47489493">
      <w:pPr>
        <w:rPr>
          <w:sz w:val="20"/>
        </w:rPr>
      </w:pPr>
      <w:r>
        <w:rPr>
          <w:sz w:val="20"/>
        </w:rPr>
        <w:t xml:space="preserve">        ...</w:t>
      </w:r>
    </w:p>
    <w:p w:rsidR="004B2F1D" w:rsidRDefault="004B2F1D" w14:paraId="3979EF6B">
      <w:pPr>
        <w:rPr>
          <w:sz w:val="20"/>
        </w:rPr>
      </w:pPr>
      <w:r>
        <w:rPr>
          <w:sz w:val="20"/>
        </w:rPr>
        <w:t xml:space="preserve">    }</w:t>
      </w:r>
    </w:p>
    <w:p w:rsidR="004B2F1D" w:rsidRDefault="004B2F1D" w14:paraId="3D8F4FD9">
      <w:pPr>
        <w:rPr>
          <w:sz w:val="20"/>
        </w:rPr>
      </w:pPr>
      <w:r>
        <w:rPr>
          <w:sz w:val="20"/>
        </w:rPr>
        <w:t>}</w:t>
      </w:r>
    </w:p>
    <w:p w:rsidR="004B2F1D" w:rsidRDefault="004B2F1D" w14:paraId="0089AFC0">
      <w:pPr>
        <w:rPr>
          <w:sz w:val="20"/>
        </w:rPr>
      </w:pPr>
    </w:p>
    <w:p w:rsidR="004B2F1D" w:rsidRDefault="004B2F1D" w14:paraId="6C132D64">
      <w:pPr>
        <w:rPr>
          <w:sz w:val="20"/>
        </w:rPr>
      </w:pPr>
      <w:r>
        <w:rPr>
          <w:sz w:val="20"/>
        </w:rPr>
        <w:t xml:space="preserve">The one exception to the rule is indexes of </w:t>
      </w:r>
      <w:r>
        <w:rPr>
          <w:rStyle w:val="HTMLCode"/>
          <w:rFonts w:ascii="Times New Roman" w:hAnsi="Times New Roman" w:cs="Times New Roman"/>
        </w:rPr>
        <w:t>for</w:t>
      </w:r>
      <w:r>
        <w:rPr>
          <w:sz w:val="20"/>
        </w:rPr>
        <w:t xml:space="preserve"> loops, which in Java can be declared in the </w:t>
      </w:r>
      <w:r>
        <w:rPr>
          <w:rStyle w:val="HTMLCode"/>
          <w:rFonts w:ascii="Times New Roman" w:hAnsi="Times New Roman" w:cs="Times New Roman"/>
        </w:rPr>
        <w:t>for</w:t>
      </w:r>
      <w:r>
        <w:rPr>
          <w:sz w:val="20"/>
        </w:rPr>
        <w:t xml:space="preserve"> statement: </w:t>
      </w:r>
    </w:p>
    <w:p w:rsidR="004B2F1D" w:rsidRDefault="004B2F1D" w14:paraId="78A58170">
      <w:pPr>
        <w:rPr>
          <w:sz w:val="20"/>
        </w:rPr>
      </w:pPr>
    </w:p>
    <w:p w:rsidR="004B2F1D" w:rsidRDefault="004B2F1D" w14:paraId="20BF29B7">
      <w:pPr>
        <w:rPr>
          <w:sz w:val="20"/>
        </w:rPr>
      </w:pPr>
      <w:r>
        <w:rPr>
          <w:sz w:val="20"/>
        </w:rPr>
        <w:t>for (int i = 0; i &lt; maxLoops; i++) { ... }</w:t>
      </w:r>
    </w:p>
    <w:p w:rsidR="004B2F1D" w:rsidRDefault="004B2F1D" w14:paraId="29893EEA">
      <w:pPr>
        <w:rPr>
          <w:sz w:val="20"/>
        </w:rPr>
      </w:pPr>
    </w:p>
    <w:p w:rsidR="004B2F1D" w:rsidRDefault="004B2F1D" w14:paraId="028C3A46">
      <w:pPr>
        <w:rPr>
          <w:sz w:val="20"/>
        </w:rPr>
      </w:pPr>
      <w:r>
        <w:rPr>
          <w:sz w:val="20"/>
        </w:rPr>
        <w:t xml:space="preserve">Avoid local declarations that hide declarations at higher levels. For example, do not declare the same variable name in an inner block: </w:t>
      </w:r>
    </w:p>
    <w:p w:rsidR="004B2F1D" w:rsidRDefault="004B2F1D" w14:paraId="7A01F23D">
      <w:pPr>
        <w:rPr>
          <w:sz w:val="20"/>
        </w:rPr>
      </w:pPr>
    </w:p>
    <w:p w:rsidR="004B2F1D" w:rsidRDefault="004B2F1D" w14:paraId="213C0812">
      <w:pPr>
        <w:rPr>
          <w:sz w:val="20"/>
        </w:rPr>
      </w:pPr>
      <w:r>
        <w:rPr>
          <w:sz w:val="20"/>
        </w:rPr>
        <w:t>int count;</w:t>
      </w:r>
    </w:p>
    <w:p w:rsidR="004B2F1D" w:rsidRDefault="004B2F1D" w14:paraId="5FA42AB6">
      <w:pPr>
        <w:rPr>
          <w:sz w:val="20"/>
        </w:rPr>
      </w:pPr>
      <w:r>
        <w:rPr>
          <w:sz w:val="20"/>
        </w:rPr>
        <w:t>...</w:t>
      </w:r>
    </w:p>
    <w:p w:rsidR="004B2F1D" w:rsidRDefault="004B2F1D" w14:paraId="51B57855">
      <w:pPr>
        <w:rPr>
          <w:sz w:val="20"/>
        </w:rPr>
      </w:pPr>
      <w:r>
        <w:rPr>
          <w:sz w:val="20"/>
        </w:rPr>
        <w:t>myMethod() {</w:t>
      </w:r>
    </w:p>
    <w:p w:rsidR="004B2F1D" w:rsidRDefault="004B2F1D" w14:paraId="58ECA0CF">
      <w:pPr>
        <w:rPr>
          <w:sz w:val="20"/>
        </w:rPr>
      </w:pPr>
      <w:r>
        <w:rPr>
          <w:sz w:val="20"/>
        </w:rPr>
        <w:t xml:space="preserve">    if (condition) {</w:t>
      </w:r>
    </w:p>
    <w:p w:rsidR="004B2F1D" w:rsidRDefault="004B2F1D" w14:paraId="689B61EC">
      <w:pPr>
        <w:rPr>
          <w:sz w:val="20"/>
        </w:rPr>
      </w:pPr>
      <w:r>
        <w:rPr>
          <w:sz w:val="20"/>
        </w:rPr>
        <w:t xml:space="preserve">        int count = 0;     // AVOID!</w:t>
      </w:r>
    </w:p>
    <w:p w:rsidR="004B2F1D" w:rsidRDefault="004B2F1D" w14:paraId="23E3AFF6">
      <w:pPr>
        <w:rPr>
          <w:sz w:val="20"/>
        </w:rPr>
      </w:pPr>
      <w:r>
        <w:rPr>
          <w:sz w:val="20"/>
        </w:rPr>
        <w:t xml:space="preserve">        ...</w:t>
      </w:r>
    </w:p>
    <w:p w:rsidR="004B2F1D" w:rsidRDefault="004B2F1D" w14:paraId="645EAA62">
      <w:pPr>
        <w:rPr>
          <w:sz w:val="20"/>
        </w:rPr>
      </w:pPr>
      <w:r>
        <w:rPr>
          <w:sz w:val="20"/>
        </w:rPr>
        <w:t xml:space="preserve">    }</w:t>
      </w:r>
    </w:p>
    <w:p w:rsidR="004B2F1D" w:rsidRDefault="004B2F1D" w14:paraId="56E37954">
      <w:pPr>
        <w:rPr>
          <w:sz w:val="20"/>
        </w:rPr>
      </w:pPr>
      <w:r>
        <w:rPr>
          <w:sz w:val="20"/>
        </w:rPr>
        <w:t xml:space="preserve">    ...</w:t>
      </w:r>
    </w:p>
    <w:p w:rsidR="004B2F1D" w:rsidRDefault="004B2F1D" w14:paraId="1917ABB9">
      <w:pPr>
        <w:rPr>
          <w:sz w:val="20"/>
        </w:rPr>
      </w:pPr>
      <w:r>
        <w:rPr>
          <w:sz w:val="20"/>
        </w:rPr>
        <w:t>}</w:t>
      </w:r>
    </w:p>
    <w:p w:rsidR="004B2F1D" w:rsidRDefault="004B2F1D" w14:paraId="4BDAD1E2">
      <w:pPr>
        <w:rPr>
          <w:sz w:val="20"/>
        </w:rPr>
      </w:pPr>
    </w:p>
    <w:p w:rsidR="004B2F1D" w:rsidRDefault="004B2F1D" w14:paraId="656C321B">
      <w:pPr>
        <w:rPr>
          <w:b/>
          <w:bCs/>
          <w:i/>
          <w:iCs/>
          <w:color w:val="800000"/>
          <w:sz w:val="20"/>
        </w:rPr>
      </w:pPr>
      <w:r>
        <w:rPr>
          <w:b/>
          <w:bCs/>
          <w:i/>
          <w:iCs/>
          <w:color w:val="800000"/>
          <w:sz w:val="20"/>
        </w:rPr>
        <w:t>11.9 Class and Interface Declarations</w:t>
      </w:r>
    </w:p>
    <w:p w:rsidR="004B2F1D" w:rsidRDefault="004B2F1D" w14:paraId="736BE20A">
      <w:pPr>
        <w:rPr>
          <w:sz w:val="20"/>
        </w:rPr>
      </w:pPr>
    </w:p>
    <w:p w:rsidR="004B2F1D" w:rsidRDefault="004B2F1D" w14:paraId="18E2A757">
      <w:pPr>
        <w:rPr>
          <w:sz w:val="20"/>
        </w:rPr>
      </w:pPr>
      <w:r>
        <w:rPr>
          <w:sz w:val="20"/>
        </w:rPr>
        <w:t xml:space="preserve">When coding Java classes and interfaces, the following formatting rules should be followed: </w:t>
      </w:r>
    </w:p>
    <w:p w:rsidR="004B2F1D" w:rsidRDefault="004B2F1D" w14:paraId="3FFF7119">
      <w:pPr>
        <w:rPr>
          <w:sz w:val="20"/>
        </w:rPr>
      </w:pPr>
    </w:p>
    <w:p w:rsidR="004B2F1D" w:rsidRDefault="004B2F1D" w14:paraId="25E4D005">
      <w:pPr>
        <w:rPr>
          <w:sz w:val="20"/>
        </w:rPr>
      </w:pPr>
      <w:r>
        <w:rPr>
          <w:sz w:val="20"/>
        </w:rPr>
        <w:t xml:space="preserve">No space between a method name and the parenthesis "(" starting its parameter list </w:t>
      </w:r>
    </w:p>
    <w:p w:rsidR="004B2F1D" w:rsidRDefault="004B2F1D" w14:paraId="2DCCF664">
      <w:pPr>
        <w:rPr>
          <w:sz w:val="20"/>
        </w:rPr>
      </w:pPr>
      <w:r>
        <w:rPr>
          <w:sz w:val="20"/>
        </w:rPr>
        <w:t xml:space="preserve">Open brace "{" appears at the end of the same line as the declaration statement </w:t>
      </w:r>
    </w:p>
    <w:p w:rsidR="004B2F1D" w:rsidRDefault="004B2F1D" w14:paraId="1D2E84E7">
      <w:pPr>
        <w:rPr>
          <w:sz w:val="20"/>
        </w:rPr>
      </w:pPr>
      <w:r>
        <w:rPr>
          <w:sz w:val="20"/>
        </w:rPr>
        <w:t xml:space="preserve">Closing brace "}" starts a line by itself indented to match its corresponding opening statement, except when it is a null statement the "}" should appear immediately after the "{" </w:t>
      </w:r>
    </w:p>
    <w:p w:rsidR="004B2F1D" w:rsidRDefault="004B2F1D" w14:paraId="1BBF8EDF">
      <w:pPr>
        <w:rPr>
          <w:sz w:val="20"/>
        </w:rPr>
      </w:pPr>
      <w:r>
        <w:rPr>
          <w:sz w:val="20"/>
        </w:rPr>
        <w:t>class Sample extends Object {</w:t>
      </w:r>
    </w:p>
    <w:p w:rsidR="004B2F1D" w:rsidRDefault="004B2F1D" w14:paraId="67C8982E">
      <w:pPr>
        <w:rPr>
          <w:sz w:val="20"/>
        </w:rPr>
      </w:pPr>
      <w:r>
        <w:rPr>
          <w:sz w:val="20"/>
        </w:rPr>
        <w:t xml:space="preserve">    int ivar1;</w:t>
      </w:r>
    </w:p>
    <w:p w:rsidR="004B2F1D" w:rsidRDefault="004B2F1D" w14:paraId="59BFFE7B">
      <w:pPr>
        <w:rPr>
          <w:sz w:val="20"/>
        </w:rPr>
      </w:pPr>
      <w:r>
        <w:rPr>
          <w:sz w:val="20"/>
        </w:rPr>
        <w:t xml:space="preserve">    int ivar2;</w:t>
      </w:r>
    </w:p>
    <w:p w:rsidR="004B2F1D" w:rsidRDefault="004B2F1D" w14:paraId="25CF2914">
      <w:pPr>
        <w:rPr>
          <w:sz w:val="20"/>
        </w:rPr>
      </w:pPr>
    </w:p>
    <w:p w:rsidR="004B2F1D" w:rsidRDefault="004B2F1D" w14:paraId="0C96D53E">
      <w:pPr>
        <w:rPr>
          <w:sz w:val="20"/>
        </w:rPr>
      </w:pPr>
      <w:r>
        <w:rPr>
          <w:sz w:val="20"/>
        </w:rPr>
        <w:t xml:space="preserve">    Sample(int i, int j) {</w:t>
      </w:r>
    </w:p>
    <w:p w:rsidR="004B2F1D" w:rsidRDefault="004B2F1D" w14:paraId="249AF853">
      <w:pPr>
        <w:rPr>
          <w:sz w:val="20"/>
        </w:rPr>
      </w:pPr>
      <w:r>
        <w:rPr>
          <w:sz w:val="20"/>
        </w:rPr>
        <w:t xml:space="preserve">        ivar1 = i;</w:t>
      </w:r>
    </w:p>
    <w:p w:rsidR="004B2F1D" w:rsidRDefault="004B2F1D" w14:paraId="69E88D4B">
      <w:pPr>
        <w:rPr>
          <w:sz w:val="20"/>
        </w:rPr>
      </w:pPr>
      <w:r>
        <w:rPr>
          <w:sz w:val="20"/>
        </w:rPr>
        <w:t xml:space="preserve">        ivar2 = j;</w:t>
      </w:r>
    </w:p>
    <w:p w:rsidR="004B2F1D" w:rsidRDefault="004B2F1D" w14:paraId="5263F836">
      <w:pPr>
        <w:rPr>
          <w:sz w:val="20"/>
        </w:rPr>
      </w:pPr>
      <w:r>
        <w:rPr>
          <w:sz w:val="20"/>
        </w:rPr>
        <w:t xml:space="preserve">    </w:t>
      </w:r>
      <w:r>
        <w:rPr>
          <w:sz w:val="20"/>
        </w:rPr>
        <w:tab/>
      </w:r>
      <w:r>
        <w:rPr>
          <w:sz w:val="20"/>
        </w:rPr>
        <w:t>}</w:t>
      </w:r>
    </w:p>
    <w:p w:rsidR="004B2F1D" w:rsidRDefault="004B2F1D" w14:paraId="341F0EDE">
      <w:pPr>
        <w:rPr>
          <w:sz w:val="20"/>
        </w:rPr>
      </w:pPr>
    </w:p>
    <w:p w:rsidR="004B2F1D" w:rsidRDefault="004B2F1D" w14:paraId="00604297">
      <w:pPr>
        <w:rPr>
          <w:sz w:val="20"/>
        </w:rPr>
      </w:pPr>
      <w:r>
        <w:rPr>
          <w:sz w:val="20"/>
        </w:rPr>
        <w:t xml:space="preserve">    int emptyMethod() {}</w:t>
      </w:r>
    </w:p>
    <w:p w:rsidR="004B2F1D" w:rsidRDefault="004B2F1D" w14:paraId="6550F5A0">
      <w:pPr>
        <w:rPr>
          <w:sz w:val="20"/>
        </w:rPr>
      </w:pPr>
    </w:p>
    <w:p w:rsidR="004B2F1D" w:rsidRDefault="004B2F1D" w14:paraId="69A2F1B3">
      <w:pPr>
        <w:rPr>
          <w:sz w:val="20"/>
        </w:rPr>
      </w:pPr>
      <w:r>
        <w:rPr>
          <w:sz w:val="20"/>
        </w:rPr>
        <w:t xml:space="preserve">    ...</w:t>
      </w:r>
    </w:p>
    <w:p w:rsidR="004B2F1D" w:rsidRDefault="004B2F1D" w14:paraId="6DAA616D">
      <w:pPr>
        <w:rPr>
          <w:sz w:val="20"/>
        </w:rPr>
      </w:pPr>
      <w:r>
        <w:rPr>
          <w:sz w:val="20"/>
        </w:rPr>
        <w:t>}</w:t>
      </w:r>
    </w:p>
    <w:p w:rsidR="004B2F1D" w:rsidRDefault="004B2F1D" w14:paraId="289C068D">
      <w:pPr>
        <w:rPr>
          <w:sz w:val="20"/>
        </w:rPr>
      </w:pPr>
    </w:p>
    <w:p w:rsidR="004B2F1D" w:rsidRDefault="004B2F1D" w14:paraId="05CD43AB">
      <w:pPr>
        <w:rPr>
          <w:b/>
          <w:bCs/>
          <w:sz w:val="20"/>
        </w:rPr>
      </w:pPr>
      <w:r>
        <w:rPr>
          <w:b/>
          <w:bCs/>
          <w:sz w:val="20"/>
        </w:rPr>
        <w:t>A blank line separates methods</w:t>
      </w:r>
    </w:p>
    <w:p w:rsidR="004B2F1D" w:rsidRDefault="004B2F1D" w14:paraId="2C572317">
      <w:pPr>
        <w:rPr>
          <w:sz w:val="20"/>
        </w:rPr>
      </w:pPr>
    </w:p>
    <w:p w:rsidR="004B2F1D" w:rsidRDefault="004B2F1D" w14:paraId="297FB1AE">
      <w:pPr>
        <w:rPr>
          <w:b/>
          <w:bCs/>
          <w:i/>
          <w:iCs/>
          <w:color w:val="800000"/>
          <w:sz w:val="20"/>
        </w:rPr>
      </w:pPr>
      <w:r>
        <w:rPr>
          <w:b/>
          <w:bCs/>
          <w:i/>
          <w:iCs/>
          <w:color w:val="800000"/>
          <w:sz w:val="20"/>
        </w:rPr>
        <w:t xml:space="preserve">11.10 Statements </w:t>
      </w:r>
    </w:p>
    <w:p w:rsidR="004B2F1D" w:rsidRDefault="004B2F1D" w14:paraId="6E5B2988">
      <w:pPr>
        <w:rPr>
          <w:sz w:val="20"/>
        </w:rPr>
      </w:pPr>
    </w:p>
    <w:p w:rsidR="004B2F1D" w:rsidRDefault="004B2F1D" w14:paraId="077C6B3A">
      <w:pPr>
        <w:rPr>
          <w:b/>
          <w:bCs/>
          <w:color w:val="800000"/>
          <w:sz w:val="20"/>
        </w:rPr>
      </w:pPr>
      <w:r>
        <w:rPr>
          <w:b/>
          <w:bCs/>
          <w:color w:val="800000"/>
          <w:sz w:val="20"/>
        </w:rPr>
        <w:t>Simple Statements</w:t>
      </w:r>
    </w:p>
    <w:p w:rsidR="004B2F1D" w:rsidRDefault="004B2F1D" w14:paraId="484551A3">
      <w:pPr>
        <w:rPr>
          <w:sz w:val="20"/>
        </w:rPr>
      </w:pPr>
      <w:r>
        <w:rPr>
          <w:sz w:val="20"/>
        </w:rPr>
        <w:t xml:space="preserve">Each line should contain at most one statement. </w:t>
      </w:r>
    </w:p>
    <w:p w:rsidR="004B2F1D" w:rsidRDefault="004B2F1D" w14:paraId="1B708409">
      <w:pPr>
        <w:rPr>
          <w:b/>
          <w:bCs/>
          <w:sz w:val="20"/>
        </w:rPr>
      </w:pPr>
    </w:p>
    <w:p w:rsidR="004B2F1D" w:rsidRDefault="004B2F1D" w14:paraId="45702356">
      <w:pPr>
        <w:rPr>
          <w:b/>
          <w:bCs/>
          <w:color w:val="FF0000"/>
          <w:sz w:val="20"/>
        </w:rPr>
      </w:pPr>
      <w:r>
        <w:rPr>
          <w:b/>
          <w:bCs/>
          <w:color w:val="FF0000"/>
          <w:sz w:val="20"/>
        </w:rPr>
        <w:t xml:space="preserve">Example: </w:t>
      </w:r>
    </w:p>
    <w:p w:rsidR="004B2F1D" w:rsidRDefault="004B2F1D" w14:paraId="2225FA81">
      <w:pPr>
        <w:rPr>
          <w:sz w:val="20"/>
        </w:rPr>
      </w:pPr>
      <w:r>
        <w:rPr>
          <w:sz w:val="20"/>
        </w:rPr>
        <w:t xml:space="preserve">argv++;       </w:t>
      </w:r>
      <w:r>
        <w:rPr>
          <w:sz w:val="20"/>
        </w:rPr>
        <w:tab/>
      </w:r>
      <w:r>
        <w:rPr>
          <w:sz w:val="20"/>
        </w:rPr>
        <w:tab/>
      </w:r>
      <w:r>
        <w:rPr>
          <w:sz w:val="20"/>
        </w:rPr>
        <w:t>// Correct</w:t>
      </w:r>
    </w:p>
    <w:p w:rsidR="004B2F1D" w:rsidRDefault="004B2F1D" w14:paraId="427900B6">
      <w:pPr>
        <w:rPr>
          <w:sz w:val="20"/>
        </w:rPr>
      </w:pPr>
      <w:r>
        <w:rPr>
          <w:sz w:val="20"/>
        </w:rPr>
        <w:t xml:space="preserve">argc--;       </w:t>
      </w:r>
      <w:r>
        <w:rPr>
          <w:sz w:val="20"/>
        </w:rPr>
        <w:tab/>
      </w:r>
      <w:r>
        <w:rPr>
          <w:sz w:val="20"/>
        </w:rPr>
        <w:tab/>
      </w:r>
      <w:r>
        <w:rPr>
          <w:sz w:val="20"/>
        </w:rPr>
        <w:t xml:space="preserve">// Correct  </w:t>
      </w:r>
    </w:p>
    <w:p w:rsidR="004B2F1D" w:rsidRDefault="004B2F1D" w14:paraId="22D19A32">
      <w:pPr>
        <w:rPr>
          <w:sz w:val="20"/>
        </w:rPr>
      </w:pPr>
      <w:r>
        <w:rPr>
          <w:sz w:val="20"/>
        </w:rPr>
        <w:t xml:space="preserve">argv++; argc--;       </w:t>
      </w:r>
      <w:r>
        <w:rPr>
          <w:sz w:val="20"/>
        </w:rPr>
        <w:tab/>
      </w:r>
      <w:r>
        <w:rPr>
          <w:sz w:val="20"/>
        </w:rPr>
        <w:t>// AVOID!</w:t>
      </w:r>
    </w:p>
    <w:p w:rsidR="004B2F1D" w:rsidRDefault="004B2F1D" w14:paraId="62052D2A">
      <w:pPr>
        <w:rPr>
          <w:sz w:val="20"/>
        </w:rPr>
      </w:pPr>
    </w:p>
    <w:p w:rsidR="004B2F1D" w:rsidRDefault="004B2F1D" w14:paraId="6C5C859A">
      <w:pPr>
        <w:rPr>
          <w:b/>
          <w:bCs/>
          <w:color w:val="800000"/>
          <w:sz w:val="20"/>
        </w:rPr>
      </w:pPr>
      <w:r>
        <w:rPr>
          <w:b/>
          <w:bCs/>
          <w:sz w:val="20"/>
        </w:rPr>
        <w:tab/>
      </w:r>
      <w:r>
        <w:rPr>
          <w:b/>
          <w:bCs/>
          <w:color w:val="800000"/>
          <w:sz w:val="20"/>
        </w:rPr>
        <w:t>Compound Statements</w:t>
      </w:r>
    </w:p>
    <w:p w:rsidR="004B2F1D" w:rsidRDefault="004B2F1D" w14:paraId="445379E2">
      <w:pPr>
        <w:rPr>
          <w:sz w:val="20"/>
        </w:rPr>
      </w:pPr>
    </w:p>
    <w:p w:rsidR="004B2F1D" w:rsidRDefault="004B2F1D" w14:paraId="53DCB288">
      <w:pPr>
        <w:rPr>
          <w:sz w:val="20"/>
        </w:rPr>
      </w:pPr>
      <w:r>
        <w:rPr>
          <w:sz w:val="20"/>
        </w:rPr>
        <w:t>Compound statements are statements that contain lists of statements enclosed in braces "</w:t>
      </w:r>
      <w:r>
        <w:rPr>
          <w:rStyle w:val="HTMLCode"/>
          <w:rFonts w:ascii="Times New Roman" w:hAnsi="Times New Roman" w:cs="Times New Roman"/>
        </w:rPr>
        <w:t>{ statements }</w:t>
      </w:r>
      <w:r>
        <w:rPr>
          <w:sz w:val="20"/>
        </w:rPr>
        <w:t xml:space="preserve">". See the following sections for examples. </w:t>
      </w:r>
    </w:p>
    <w:p w:rsidR="004B2F1D" w:rsidRDefault="004B2F1D" w14:paraId="20974814">
      <w:pPr>
        <w:rPr>
          <w:sz w:val="20"/>
        </w:rPr>
      </w:pPr>
    </w:p>
    <w:p w:rsidR="004B2F1D" w:rsidRDefault="004B2F1D" w14:paraId="7D8FDEBF">
      <w:pPr>
        <w:rPr>
          <w:sz w:val="20"/>
        </w:rPr>
      </w:pPr>
      <w:r>
        <w:rPr>
          <w:sz w:val="20"/>
        </w:rPr>
        <w:t xml:space="preserve">The enclosed statements should be indented one more level than the compound statement. </w:t>
      </w:r>
    </w:p>
    <w:p w:rsidR="004B2F1D" w:rsidRDefault="004B2F1D" w14:paraId="5AA4DFBA">
      <w:pPr>
        <w:rPr>
          <w:sz w:val="20"/>
        </w:rPr>
      </w:pPr>
    </w:p>
    <w:p w:rsidR="004B2F1D" w:rsidRDefault="004B2F1D" w14:paraId="3E463700">
      <w:pPr>
        <w:rPr>
          <w:sz w:val="20"/>
        </w:rPr>
      </w:pPr>
      <w:r>
        <w:rPr>
          <w:sz w:val="20"/>
        </w:rPr>
        <w:t xml:space="preserve">The opening brace should be at the end of the line that begins the compound statement; the closing brace should begin a line and be indented to the beginning of the compound statement. </w:t>
      </w:r>
    </w:p>
    <w:p w:rsidR="004B2F1D" w:rsidRDefault="004B2F1D" w14:paraId="5B76FC89">
      <w:pPr>
        <w:rPr>
          <w:sz w:val="20"/>
        </w:rPr>
      </w:pPr>
    </w:p>
    <w:p w:rsidR="004B2F1D" w:rsidRDefault="004B2F1D" w14:paraId="04FF9AD8">
      <w:pPr>
        <w:rPr>
          <w:sz w:val="20"/>
        </w:rPr>
      </w:pPr>
      <w:r>
        <w:rPr>
          <w:sz w:val="20"/>
        </w:rPr>
        <w:t xml:space="preserve">Braces are used around all statements, even single statements, when they are part of a control structure, such as a </w:t>
      </w:r>
      <w:r>
        <w:rPr>
          <w:rStyle w:val="HTMLCode"/>
          <w:rFonts w:ascii="Times New Roman" w:hAnsi="Times New Roman" w:cs="Times New Roman"/>
        </w:rPr>
        <w:t>if-else</w:t>
      </w:r>
      <w:r>
        <w:rPr>
          <w:sz w:val="20"/>
        </w:rPr>
        <w:t xml:space="preserve"> or </w:t>
      </w:r>
      <w:r>
        <w:rPr>
          <w:rStyle w:val="HTMLCode"/>
          <w:rFonts w:ascii="Times New Roman" w:hAnsi="Times New Roman" w:cs="Times New Roman"/>
        </w:rPr>
        <w:t>for</w:t>
      </w:r>
      <w:r>
        <w:rPr>
          <w:sz w:val="20"/>
        </w:rPr>
        <w:t xml:space="preserve"> statement. This makes it easier to add statements without accidentally introducing bugs due to forgetting to add braces. </w:t>
      </w:r>
    </w:p>
    <w:p w:rsidR="004B2F1D" w:rsidRDefault="004B2F1D" w14:paraId="41C0A6BB">
      <w:pPr>
        <w:rPr>
          <w:b/>
          <w:bCs/>
          <w:sz w:val="20"/>
        </w:rPr>
      </w:pPr>
    </w:p>
    <w:p w:rsidR="004B2F1D" w:rsidRDefault="004B2F1D" w14:paraId="28CC3BCA">
      <w:pPr>
        <w:rPr>
          <w:b/>
          <w:bCs/>
          <w:color w:val="800000"/>
          <w:sz w:val="20"/>
        </w:rPr>
      </w:pPr>
      <w:r>
        <w:rPr>
          <w:b/>
          <w:bCs/>
          <w:color w:val="800000"/>
          <w:sz w:val="20"/>
        </w:rPr>
        <w:t>return Statements</w:t>
      </w:r>
    </w:p>
    <w:p w:rsidR="004B2F1D" w:rsidRDefault="004B2F1D" w14:paraId="5432C929">
      <w:pPr>
        <w:rPr>
          <w:sz w:val="20"/>
        </w:rPr>
      </w:pPr>
    </w:p>
    <w:p w:rsidR="004B2F1D" w:rsidRDefault="004B2F1D" w14:paraId="14A532D4">
      <w:pPr>
        <w:rPr>
          <w:sz w:val="20"/>
        </w:rPr>
      </w:pPr>
      <w:r>
        <w:rPr>
          <w:sz w:val="20"/>
        </w:rPr>
        <w:t xml:space="preserve">A </w:t>
      </w:r>
      <w:r>
        <w:rPr>
          <w:rStyle w:val="HTMLCode"/>
          <w:rFonts w:ascii="Times New Roman" w:hAnsi="Times New Roman" w:cs="Times New Roman"/>
        </w:rPr>
        <w:t>return</w:t>
      </w:r>
      <w:r>
        <w:rPr>
          <w:sz w:val="20"/>
        </w:rPr>
        <w:t xml:space="preserve"> statement with a value should not use parentheses unless they make the return value more obvious in some way. </w:t>
      </w:r>
    </w:p>
    <w:p w:rsidR="004B2F1D" w:rsidRDefault="004B2F1D" w14:paraId="3B093263">
      <w:pPr>
        <w:rPr>
          <w:b/>
          <w:bCs/>
          <w:sz w:val="20"/>
        </w:rPr>
      </w:pPr>
    </w:p>
    <w:p w:rsidR="004B2F1D" w:rsidRDefault="004B2F1D" w14:paraId="67CCEB09">
      <w:pPr>
        <w:rPr>
          <w:b/>
          <w:bCs/>
          <w:color w:val="FF0000"/>
          <w:sz w:val="20"/>
        </w:rPr>
      </w:pPr>
      <w:r>
        <w:rPr>
          <w:b/>
          <w:bCs/>
          <w:color w:val="FF0000"/>
          <w:sz w:val="20"/>
        </w:rPr>
        <w:t xml:space="preserve">Example: </w:t>
      </w:r>
    </w:p>
    <w:p w:rsidR="004B2F1D" w:rsidRDefault="004B2F1D" w14:paraId="0688A899">
      <w:pPr>
        <w:rPr>
          <w:sz w:val="20"/>
        </w:rPr>
      </w:pPr>
      <w:r>
        <w:rPr>
          <w:sz w:val="20"/>
        </w:rPr>
        <w:t>return;</w:t>
      </w:r>
    </w:p>
    <w:p w:rsidR="004B2F1D" w:rsidRDefault="004B2F1D" w14:paraId="347C530E">
      <w:pPr>
        <w:rPr>
          <w:sz w:val="20"/>
        </w:rPr>
      </w:pPr>
      <w:r>
        <w:rPr>
          <w:sz w:val="20"/>
        </w:rPr>
        <w:t>return myDisk.size();</w:t>
      </w:r>
    </w:p>
    <w:p w:rsidR="004B2F1D" w:rsidRDefault="004B2F1D" w14:paraId="23836D5F">
      <w:pPr>
        <w:rPr>
          <w:sz w:val="20"/>
        </w:rPr>
      </w:pPr>
      <w:r>
        <w:rPr>
          <w:sz w:val="20"/>
        </w:rPr>
        <w:t>return (size ? size : defaultSize);</w:t>
      </w:r>
    </w:p>
    <w:p w:rsidR="004B2F1D" w:rsidRDefault="004B2F1D" w14:paraId="7F0DB4C1">
      <w:pPr>
        <w:rPr>
          <w:sz w:val="20"/>
        </w:rPr>
      </w:pPr>
    </w:p>
    <w:p w:rsidR="004B2F1D" w:rsidRDefault="004B2F1D" w14:paraId="6D4087A0">
      <w:pPr>
        <w:rPr>
          <w:b/>
          <w:bCs/>
          <w:color w:val="800000"/>
          <w:sz w:val="20"/>
        </w:rPr>
      </w:pPr>
      <w:r>
        <w:rPr>
          <w:b/>
          <w:bCs/>
          <w:color w:val="800000"/>
          <w:sz w:val="20"/>
        </w:rPr>
        <w:t>if, if-else, if else-if else Statements</w:t>
      </w:r>
    </w:p>
    <w:p w:rsidR="004B2F1D" w:rsidRDefault="004B2F1D" w14:paraId="2B6D4A4B">
      <w:pPr>
        <w:rPr>
          <w:sz w:val="20"/>
        </w:rPr>
      </w:pPr>
    </w:p>
    <w:p w:rsidR="004B2F1D" w:rsidRDefault="004B2F1D" w14:paraId="233ECB55">
      <w:pPr>
        <w:rPr>
          <w:sz w:val="20"/>
        </w:rPr>
      </w:pPr>
      <w:r>
        <w:rPr>
          <w:sz w:val="20"/>
        </w:rPr>
        <w:t xml:space="preserve">The </w:t>
      </w:r>
      <w:r>
        <w:rPr>
          <w:rStyle w:val="HTMLCode"/>
          <w:rFonts w:ascii="Times New Roman" w:hAnsi="Times New Roman" w:cs="Times New Roman"/>
        </w:rPr>
        <w:t>if-else</w:t>
      </w:r>
      <w:r>
        <w:rPr>
          <w:sz w:val="20"/>
        </w:rPr>
        <w:t xml:space="preserve"> class of statements should have the following form: </w:t>
      </w:r>
    </w:p>
    <w:p w:rsidR="004B2F1D" w:rsidRDefault="004B2F1D" w14:paraId="5F9EEE70">
      <w:pPr>
        <w:rPr>
          <w:sz w:val="20"/>
        </w:rPr>
      </w:pPr>
      <w:r>
        <w:rPr>
          <w:sz w:val="20"/>
        </w:rPr>
        <w:t>if (</w:t>
      </w:r>
      <w:r>
        <w:rPr>
          <w:rStyle w:val="Emphasis"/>
          <w:sz w:val="20"/>
        </w:rPr>
        <w:t>condition</w:t>
      </w:r>
      <w:r>
        <w:rPr>
          <w:sz w:val="20"/>
        </w:rPr>
        <w:t>) {</w:t>
      </w:r>
    </w:p>
    <w:p w:rsidR="004B2F1D" w:rsidRDefault="004B2F1D" w14:paraId="4714BEF3">
      <w:pPr>
        <w:rPr>
          <w:sz w:val="20"/>
        </w:rPr>
      </w:pPr>
      <w:r>
        <w:rPr>
          <w:sz w:val="20"/>
        </w:rPr>
        <w:t xml:space="preserve">    </w:t>
      </w:r>
      <w:r>
        <w:rPr>
          <w:rStyle w:val="Emphasis"/>
          <w:sz w:val="20"/>
        </w:rPr>
        <w:t>statements</w:t>
      </w:r>
      <w:r>
        <w:rPr>
          <w:sz w:val="20"/>
        </w:rPr>
        <w:t>;</w:t>
      </w:r>
    </w:p>
    <w:p w:rsidR="004B2F1D" w:rsidRDefault="004B2F1D" w14:paraId="6F62F5A8">
      <w:pPr>
        <w:rPr>
          <w:sz w:val="20"/>
        </w:rPr>
      </w:pPr>
      <w:r>
        <w:rPr>
          <w:sz w:val="20"/>
        </w:rPr>
        <w:t>}</w:t>
      </w:r>
    </w:p>
    <w:p w:rsidR="004B2F1D" w:rsidRDefault="004B2F1D" w14:paraId="51A44790">
      <w:pPr>
        <w:rPr>
          <w:sz w:val="20"/>
        </w:rPr>
      </w:pPr>
    </w:p>
    <w:p w:rsidR="004B2F1D" w:rsidRDefault="004B2F1D" w14:paraId="1E6864CB">
      <w:pPr>
        <w:rPr>
          <w:sz w:val="20"/>
        </w:rPr>
      </w:pPr>
      <w:r>
        <w:rPr>
          <w:sz w:val="20"/>
        </w:rPr>
        <w:t>if (</w:t>
      </w:r>
      <w:r>
        <w:rPr>
          <w:rStyle w:val="Emphasis"/>
          <w:sz w:val="20"/>
        </w:rPr>
        <w:t>condition</w:t>
      </w:r>
      <w:r>
        <w:rPr>
          <w:sz w:val="20"/>
        </w:rPr>
        <w:t>) {</w:t>
      </w:r>
    </w:p>
    <w:p w:rsidR="004B2F1D" w:rsidRDefault="004B2F1D" w14:paraId="6587A4C0">
      <w:pPr>
        <w:rPr>
          <w:sz w:val="20"/>
        </w:rPr>
      </w:pPr>
      <w:r>
        <w:rPr>
          <w:sz w:val="20"/>
        </w:rPr>
        <w:t xml:space="preserve">    </w:t>
      </w:r>
      <w:r>
        <w:rPr>
          <w:rStyle w:val="Emphasis"/>
          <w:sz w:val="20"/>
        </w:rPr>
        <w:t>statements</w:t>
      </w:r>
      <w:r>
        <w:rPr>
          <w:sz w:val="20"/>
        </w:rPr>
        <w:t>;</w:t>
      </w:r>
    </w:p>
    <w:p w:rsidR="004B2F1D" w:rsidRDefault="004B2F1D" w14:paraId="01BE00DE">
      <w:pPr>
        <w:rPr>
          <w:sz w:val="20"/>
        </w:rPr>
      </w:pPr>
      <w:r>
        <w:rPr>
          <w:sz w:val="20"/>
        </w:rPr>
        <w:t>} else {</w:t>
      </w:r>
    </w:p>
    <w:p w:rsidR="004B2F1D" w:rsidRDefault="004B2F1D" w14:paraId="564F6B88">
      <w:pPr>
        <w:rPr>
          <w:sz w:val="20"/>
        </w:rPr>
      </w:pPr>
      <w:r>
        <w:rPr>
          <w:sz w:val="20"/>
        </w:rPr>
        <w:t xml:space="preserve">    </w:t>
      </w:r>
      <w:r>
        <w:rPr>
          <w:rStyle w:val="Emphasis"/>
          <w:sz w:val="20"/>
        </w:rPr>
        <w:t>statements</w:t>
      </w:r>
      <w:r>
        <w:rPr>
          <w:sz w:val="20"/>
        </w:rPr>
        <w:t>;</w:t>
      </w:r>
    </w:p>
    <w:p w:rsidR="004B2F1D" w:rsidRDefault="004B2F1D" w14:paraId="45A29DAD">
      <w:pPr>
        <w:rPr>
          <w:sz w:val="20"/>
        </w:rPr>
      </w:pPr>
      <w:r>
        <w:rPr>
          <w:sz w:val="20"/>
        </w:rPr>
        <w:t>}</w:t>
      </w:r>
    </w:p>
    <w:p w:rsidR="004B2F1D" w:rsidRDefault="004B2F1D" w14:paraId="1746FDC5">
      <w:pPr>
        <w:rPr>
          <w:sz w:val="20"/>
        </w:rPr>
      </w:pPr>
    </w:p>
    <w:p w:rsidR="004B2F1D" w:rsidRDefault="004B2F1D" w14:paraId="02FD8EE2">
      <w:pPr>
        <w:rPr>
          <w:sz w:val="20"/>
        </w:rPr>
      </w:pPr>
      <w:r>
        <w:rPr>
          <w:sz w:val="20"/>
        </w:rPr>
        <w:t>if (</w:t>
      </w:r>
      <w:r>
        <w:rPr>
          <w:rStyle w:val="Emphasis"/>
          <w:sz w:val="20"/>
        </w:rPr>
        <w:t>condition</w:t>
      </w:r>
      <w:r>
        <w:rPr>
          <w:sz w:val="20"/>
        </w:rPr>
        <w:t>) {</w:t>
      </w:r>
    </w:p>
    <w:p w:rsidR="004B2F1D" w:rsidRDefault="004B2F1D" w14:paraId="2A91A813">
      <w:pPr>
        <w:rPr>
          <w:sz w:val="20"/>
        </w:rPr>
      </w:pPr>
      <w:r>
        <w:rPr>
          <w:sz w:val="20"/>
        </w:rPr>
        <w:t xml:space="preserve">    </w:t>
      </w:r>
      <w:r>
        <w:rPr>
          <w:rStyle w:val="Emphasis"/>
          <w:sz w:val="20"/>
        </w:rPr>
        <w:t>statements</w:t>
      </w:r>
      <w:r>
        <w:rPr>
          <w:sz w:val="20"/>
        </w:rPr>
        <w:t>;</w:t>
      </w:r>
    </w:p>
    <w:p w:rsidR="004B2F1D" w:rsidRDefault="004B2F1D" w14:paraId="383E72B8">
      <w:pPr>
        <w:rPr>
          <w:sz w:val="20"/>
        </w:rPr>
      </w:pPr>
      <w:r>
        <w:rPr>
          <w:sz w:val="20"/>
        </w:rPr>
        <w:t>} else if (</w:t>
      </w:r>
      <w:r>
        <w:rPr>
          <w:rStyle w:val="Emphasis"/>
          <w:sz w:val="20"/>
        </w:rPr>
        <w:t>condition</w:t>
      </w:r>
      <w:r>
        <w:rPr>
          <w:sz w:val="20"/>
        </w:rPr>
        <w:t>) {</w:t>
      </w:r>
    </w:p>
    <w:p w:rsidR="004B2F1D" w:rsidRDefault="004B2F1D" w14:paraId="25951369">
      <w:pPr>
        <w:rPr>
          <w:sz w:val="20"/>
        </w:rPr>
      </w:pPr>
      <w:r>
        <w:rPr>
          <w:sz w:val="20"/>
        </w:rPr>
        <w:t xml:space="preserve">    </w:t>
      </w:r>
      <w:r>
        <w:rPr>
          <w:rStyle w:val="Emphasis"/>
          <w:sz w:val="20"/>
        </w:rPr>
        <w:t>statements</w:t>
      </w:r>
      <w:r>
        <w:rPr>
          <w:sz w:val="20"/>
        </w:rPr>
        <w:t>;</w:t>
      </w:r>
    </w:p>
    <w:p w:rsidR="004B2F1D" w:rsidRDefault="004B2F1D" w14:paraId="7E8745AD">
      <w:pPr>
        <w:rPr>
          <w:sz w:val="20"/>
        </w:rPr>
      </w:pPr>
      <w:r>
        <w:rPr>
          <w:sz w:val="20"/>
        </w:rPr>
        <w:t>} else {</w:t>
      </w:r>
    </w:p>
    <w:p w:rsidR="004B2F1D" w:rsidRDefault="004B2F1D" w14:paraId="1387C6CA">
      <w:pPr>
        <w:rPr>
          <w:sz w:val="20"/>
        </w:rPr>
      </w:pPr>
      <w:r>
        <w:rPr>
          <w:sz w:val="20"/>
        </w:rPr>
        <w:t xml:space="preserve">    </w:t>
      </w:r>
      <w:r>
        <w:rPr>
          <w:rStyle w:val="Emphasis"/>
          <w:sz w:val="20"/>
        </w:rPr>
        <w:t>statements</w:t>
      </w:r>
      <w:r>
        <w:rPr>
          <w:sz w:val="20"/>
        </w:rPr>
        <w:t>;</w:t>
      </w:r>
    </w:p>
    <w:p w:rsidR="004B2F1D" w:rsidRDefault="004B2F1D" w14:paraId="02D063D7">
      <w:pPr>
        <w:rPr>
          <w:sz w:val="20"/>
        </w:rPr>
      </w:pPr>
      <w:r>
        <w:rPr>
          <w:sz w:val="20"/>
        </w:rPr>
        <w:t>}</w:t>
      </w:r>
    </w:p>
    <w:p w:rsidR="004B2F1D" w:rsidRDefault="004B2F1D" w14:paraId="0AAC15E6">
      <w:pPr>
        <w:rPr>
          <w:sz w:val="20"/>
        </w:rPr>
      </w:pPr>
      <w:r>
        <w:rPr>
          <w:sz w:val="20"/>
        </w:rPr>
        <w:t xml:space="preserve"> </w:t>
      </w:r>
    </w:p>
    <w:p w:rsidR="004B2F1D" w:rsidRDefault="004B2F1D" w14:paraId="2B5CBAB3">
      <w:pPr>
        <w:rPr>
          <w:sz w:val="20"/>
        </w:rPr>
      </w:pPr>
      <w:r>
        <w:rPr>
          <w:b/>
          <w:bCs/>
          <w:color w:val="FF0000"/>
          <w:sz w:val="20"/>
        </w:rPr>
        <w:t>Note:</w:t>
      </w:r>
      <w:r>
        <w:rPr>
          <w:sz w:val="20"/>
        </w:rPr>
        <w:t xml:space="preserve"> </w:t>
      </w:r>
      <w:r>
        <w:rPr>
          <w:rStyle w:val="HTMLCode"/>
          <w:rFonts w:ascii="Times New Roman" w:hAnsi="Times New Roman" w:cs="Times New Roman"/>
        </w:rPr>
        <w:t>if</w:t>
      </w:r>
      <w:r>
        <w:rPr>
          <w:sz w:val="20"/>
        </w:rPr>
        <w:t xml:space="preserve"> statements always use braces {}. Avoid the following error-prone form: </w:t>
      </w:r>
    </w:p>
    <w:p w:rsidR="004B2F1D" w:rsidRDefault="004B2F1D" w14:paraId="123364E4">
      <w:pPr>
        <w:rPr>
          <w:sz w:val="20"/>
        </w:rPr>
      </w:pPr>
      <w:r>
        <w:rPr>
          <w:sz w:val="20"/>
        </w:rPr>
        <w:t>if (</w:t>
      </w:r>
      <w:r>
        <w:rPr>
          <w:rStyle w:val="Emphasis"/>
          <w:sz w:val="20"/>
        </w:rPr>
        <w:t>condition</w:t>
      </w:r>
      <w:r>
        <w:rPr>
          <w:sz w:val="20"/>
        </w:rPr>
        <w:t>) //AVOID! THIS OMITS THE BRACES {}!</w:t>
      </w:r>
    </w:p>
    <w:p w:rsidR="004B2F1D" w:rsidRDefault="004B2F1D" w14:paraId="239C6BB5">
      <w:pPr>
        <w:rPr>
          <w:sz w:val="20"/>
        </w:rPr>
      </w:pPr>
      <w:r>
        <w:rPr>
          <w:sz w:val="20"/>
        </w:rPr>
        <w:t xml:space="preserve">    </w:t>
      </w:r>
      <w:r>
        <w:rPr>
          <w:rStyle w:val="Emphasis"/>
          <w:sz w:val="20"/>
        </w:rPr>
        <w:t>statement</w:t>
      </w:r>
      <w:r>
        <w:rPr>
          <w:sz w:val="20"/>
        </w:rPr>
        <w:t>;</w:t>
      </w:r>
    </w:p>
    <w:p w:rsidR="004B2F1D" w:rsidRDefault="004B2F1D" w14:paraId="440C9CEF">
      <w:pPr>
        <w:rPr>
          <w:sz w:val="20"/>
        </w:rPr>
      </w:pPr>
    </w:p>
    <w:p w:rsidR="004B2F1D" w:rsidRDefault="004B2F1D" w14:paraId="038AE74D">
      <w:pPr>
        <w:rPr>
          <w:b/>
          <w:bCs/>
          <w:color w:val="800000"/>
          <w:sz w:val="20"/>
        </w:rPr>
      </w:pPr>
      <w:r>
        <w:rPr>
          <w:b/>
          <w:bCs/>
          <w:color w:val="800000"/>
          <w:sz w:val="20"/>
        </w:rPr>
        <w:t>for Statements</w:t>
      </w:r>
    </w:p>
    <w:p w:rsidR="004B2F1D" w:rsidRDefault="004B2F1D" w14:paraId="554CE884">
      <w:pPr>
        <w:rPr>
          <w:sz w:val="20"/>
        </w:rPr>
      </w:pPr>
    </w:p>
    <w:p w:rsidR="004B2F1D" w:rsidRDefault="004B2F1D" w14:paraId="59B5F6B4">
      <w:pPr>
        <w:rPr>
          <w:sz w:val="20"/>
        </w:rPr>
      </w:pPr>
      <w:r>
        <w:rPr>
          <w:sz w:val="20"/>
        </w:rPr>
        <w:t xml:space="preserve">A </w:t>
      </w:r>
      <w:r>
        <w:rPr>
          <w:rStyle w:val="HTMLCode"/>
          <w:rFonts w:ascii="Times New Roman" w:hAnsi="Times New Roman" w:cs="Times New Roman"/>
        </w:rPr>
        <w:t>for</w:t>
      </w:r>
      <w:r>
        <w:rPr>
          <w:sz w:val="20"/>
        </w:rPr>
        <w:t xml:space="preserve"> statement should have the following form: </w:t>
      </w:r>
    </w:p>
    <w:p w:rsidR="004B2F1D" w:rsidRDefault="004B2F1D" w14:paraId="4C7338D6">
      <w:pPr>
        <w:rPr>
          <w:sz w:val="20"/>
        </w:rPr>
      </w:pPr>
    </w:p>
    <w:p w:rsidR="004B2F1D" w:rsidRDefault="004B2F1D" w14:paraId="60786699">
      <w:pPr>
        <w:rPr>
          <w:sz w:val="20"/>
        </w:rPr>
      </w:pPr>
      <w:r>
        <w:rPr>
          <w:sz w:val="20"/>
        </w:rPr>
        <w:t>for (</w:t>
      </w:r>
      <w:r>
        <w:rPr>
          <w:rStyle w:val="Emphasis"/>
          <w:sz w:val="20"/>
        </w:rPr>
        <w:t>initialization</w:t>
      </w:r>
      <w:r>
        <w:rPr>
          <w:sz w:val="20"/>
        </w:rPr>
        <w:t xml:space="preserve">; </w:t>
      </w:r>
      <w:r>
        <w:rPr>
          <w:rStyle w:val="Emphasis"/>
          <w:sz w:val="20"/>
        </w:rPr>
        <w:t>condition</w:t>
      </w:r>
      <w:r>
        <w:rPr>
          <w:sz w:val="20"/>
        </w:rPr>
        <w:t xml:space="preserve">; </w:t>
      </w:r>
      <w:r>
        <w:rPr>
          <w:rStyle w:val="Emphasis"/>
          <w:sz w:val="20"/>
        </w:rPr>
        <w:t>update</w:t>
      </w:r>
      <w:r>
        <w:rPr>
          <w:sz w:val="20"/>
        </w:rPr>
        <w:t>) {</w:t>
      </w:r>
    </w:p>
    <w:p w:rsidR="004B2F1D" w:rsidRDefault="004B2F1D" w14:paraId="14E7DB70">
      <w:pPr>
        <w:rPr>
          <w:sz w:val="20"/>
        </w:rPr>
      </w:pPr>
      <w:r>
        <w:rPr>
          <w:sz w:val="20"/>
        </w:rPr>
        <w:t xml:space="preserve">    </w:t>
      </w:r>
      <w:r>
        <w:rPr>
          <w:rStyle w:val="Emphasis"/>
          <w:sz w:val="20"/>
        </w:rPr>
        <w:t>statements</w:t>
      </w:r>
      <w:r>
        <w:rPr>
          <w:sz w:val="20"/>
        </w:rPr>
        <w:t>;</w:t>
      </w:r>
    </w:p>
    <w:p w:rsidR="004B2F1D" w:rsidRDefault="004B2F1D" w14:paraId="10F3D048">
      <w:pPr>
        <w:rPr>
          <w:sz w:val="20"/>
        </w:rPr>
      </w:pPr>
      <w:r>
        <w:rPr>
          <w:sz w:val="20"/>
        </w:rPr>
        <w:t>}</w:t>
      </w:r>
    </w:p>
    <w:p w:rsidR="004B2F1D" w:rsidRDefault="004B2F1D" w14:paraId="7EA28D21">
      <w:pPr>
        <w:rPr>
          <w:sz w:val="20"/>
        </w:rPr>
      </w:pPr>
    </w:p>
    <w:p w:rsidR="004B2F1D" w:rsidRDefault="004B2F1D" w14:paraId="436B4BF4">
      <w:pPr>
        <w:rPr>
          <w:sz w:val="20"/>
        </w:rPr>
      </w:pPr>
      <w:r>
        <w:rPr>
          <w:sz w:val="20"/>
        </w:rPr>
        <w:t xml:space="preserve">An empty </w:t>
      </w:r>
      <w:r>
        <w:rPr>
          <w:rStyle w:val="HTMLCode"/>
          <w:rFonts w:ascii="Times New Roman" w:hAnsi="Times New Roman" w:cs="Times New Roman"/>
        </w:rPr>
        <w:t>for</w:t>
      </w:r>
      <w:r>
        <w:rPr>
          <w:sz w:val="20"/>
        </w:rPr>
        <w:t xml:space="preserve"> statement (one in which all the work is done in the initialization, condition, and update clauses) should have the following form: </w:t>
      </w:r>
    </w:p>
    <w:p w:rsidR="004B2F1D" w:rsidRDefault="004B2F1D" w14:paraId="35911291">
      <w:pPr>
        <w:rPr>
          <w:sz w:val="20"/>
        </w:rPr>
      </w:pPr>
    </w:p>
    <w:p w:rsidR="004B2F1D" w:rsidRDefault="004B2F1D" w14:paraId="3697E2DF">
      <w:pPr>
        <w:rPr>
          <w:sz w:val="20"/>
        </w:rPr>
      </w:pPr>
      <w:r>
        <w:rPr>
          <w:sz w:val="20"/>
        </w:rPr>
        <w:t>for (</w:t>
      </w:r>
      <w:r>
        <w:rPr>
          <w:rStyle w:val="Emphasis"/>
          <w:sz w:val="20"/>
        </w:rPr>
        <w:t>initialization</w:t>
      </w:r>
      <w:r>
        <w:rPr>
          <w:sz w:val="20"/>
        </w:rPr>
        <w:t xml:space="preserve">; </w:t>
      </w:r>
      <w:r>
        <w:rPr>
          <w:rStyle w:val="Emphasis"/>
          <w:sz w:val="20"/>
        </w:rPr>
        <w:t>condition</w:t>
      </w:r>
      <w:r>
        <w:rPr>
          <w:sz w:val="20"/>
        </w:rPr>
        <w:t xml:space="preserve">; </w:t>
      </w:r>
      <w:r>
        <w:rPr>
          <w:rStyle w:val="Emphasis"/>
          <w:sz w:val="20"/>
        </w:rPr>
        <w:t>update</w:t>
      </w:r>
      <w:r>
        <w:rPr>
          <w:sz w:val="20"/>
        </w:rPr>
        <w:t>);</w:t>
      </w:r>
    </w:p>
    <w:p w:rsidR="004B2F1D" w:rsidRDefault="004B2F1D" w14:paraId="491DBA45">
      <w:pPr>
        <w:rPr>
          <w:sz w:val="20"/>
        </w:rPr>
      </w:pPr>
    </w:p>
    <w:p w:rsidR="004B2F1D" w:rsidRDefault="004B2F1D" w14:paraId="64B48B71">
      <w:pPr>
        <w:rPr>
          <w:sz w:val="20"/>
        </w:rPr>
      </w:pPr>
      <w:r>
        <w:rPr>
          <w:sz w:val="20"/>
        </w:rPr>
        <w:t xml:space="preserve">When using the comma operator in the initialization or update clause of a </w:t>
      </w:r>
      <w:r>
        <w:rPr>
          <w:rStyle w:val="HTMLCode"/>
          <w:rFonts w:ascii="Times New Roman" w:hAnsi="Times New Roman" w:cs="Times New Roman"/>
        </w:rPr>
        <w:t>for</w:t>
      </w:r>
      <w:r>
        <w:rPr>
          <w:sz w:val="20"/>
        </w:rPr>
        <w:t xml:space="preserve"> statement, avoid the complexity of using more than three variables. If needed, use separate statements before the </w:t>
      </w:r>
      <w:r>
        <w:rPr>
          <w:rStyle w:val="HTMLCode"/>
          <w:rFonts w:ascii="Times New Roman" w:hAnsi="Times New Roman" w:cs="Times New Roman"/>
        </w:rPr>
        <w:t>for</w:t>
      </w:r>
      <w:r>
        <w:rPr>
          <w:sz w:val="20"/>
        </w:rPr>
        <w:t xml:space="preserve"> loop (for the initialization clause) or at the end of the loop (for the update clause). </w:t>
      </w:r>
    </w:p>
    <w:p w:rsidR="004B2F1D" w:rsidRDefault="004B2F1D" w14:paraId="0CC7F395">
      <w:pPr>
        <w:rPr>
          <w:sz w:val="20"/>
        </w:rPr>
      </w:pPr>
    </w:p>
    <w:p w:rsidR="004B2F1D" w:rsidRDefault="004B2F1D" w14:paraId="3134526B">
      <w:pPr>
        <w:rPr>
          <w:b/>
          <w:bCs/>
          <w:color w:val="800000"/>
          <w:sz w:val="20"/>
        </w:rPr>
      </w:pPr>
      <w:r>
        <w:rPr>
          <w:b/>
          <w:bCs/>
          <w:color w:val="800000"/>
          <w:sz w:val="20"/>
        </w:rPr>
        <w:t>while Statements</w:t>
      </w:r>
    </w:p>
    <w:p w:rsidR="004B2F1D" w:rsidRDefault="004B2F1D" w14:paraId="2BEB972F">
      <w:pPr>
        <w:rPr>
          <w:sz w:val="20"/>
        </w:rPr>
      </w:pPr>
    </w:p>
    <w:p w:rsidR="004B2F1D" w:rsidRDefault="004B2F1D" w14:paraId="3C3C7AEF">
      <w:pPr>
        <w:rPr>
          <w:sz w:val="20"/>
        </w:rPr>
      </w:pPr>
      <w:r>
        <w:rPr>
          <w:sz w:val="20"/>
        </w:rPr>
        <w:t xml:space="preserve">A </w:t>
      </w:r>
      <w:r>
        <w:rPr>
          <w:rStyle w:val="HTMLCode"/>
          <w:rFonts w:ascii="Times New Roman" w:hAnsi="Times New Roman" w:cs="Times New Roman"/>
        </w:rPr>
        <w:t>while</w:t>
      </w:r>
      <w:r>
        <w:rPr>
          <w:sz w:val="20"/>
        </w:rPr>
        <w:t xml:space="preserve"> statement should have the following form: </w:t>
      </w:r>
    </w:p>
    <w:p w:rsidR="004B2F1D" w:rsidRDefault="004B2F1D" w14:paraId="58BE923F">
      <w:pPr>
        <w:rPr>
          <w:sz w:val="20"/>
        </w:rPr>
      </w:pPr>
      <w:r>
        <w:rPr>
          <w:sz w:val="20"/>
        </w:rPr>
        <w:t>while (</w:t>
      </w:r>
      <w:r>
        <w:rPr>
          <w:rStyle w:val="Emphasis"/>
          <w:sz w:val="20"/>
        </w:rPr>
        <w:t>condition</w:t>
      </w:r>
      <w:r>
        <w:rPr>
          <w:sz w:val="20"/>
        </w:rPr>
        <w:t>) {</w:t>
      </w:r>
    </w:p>
    <w:p w:rsidR="004B2F1D" w:rsidRDefault="004B2F1D" w14:paraId="59B8FBAB">
      <w:pPr>
        <w:rPr>
          <w:sz w:val="20"/>
        </w:rPr>
      </w:pPr>
      <w:r>
        <w:rPr>
          <w:sz w:val="20"/>
        </w:rPr>
        <w:t xml:space="preserve">    </w:t>
      </w:r>
      <w:r>
        <w:rPr>
          <w:rStyle w:val="Emphasis"/>
          <w:sz w:val="20"/>
        </w:rPr>
        <w:t>statements</w:t>
      </w:r>
      <w:r>
        <w:rPr>
          <w:sz w:val="20"/>
        </w:rPr>
        <w:t>;</w:t>
      </w:r>
    </w:p>
    <w:p w:rsidR="004B2F1D" w:rsidRDefault="004B2F1D" w14:paraId="2EB02F4F">
      <w:pPr>
        <w:rPr>
          <w:sz w:val="20"/>
        </w:rPr>
      </w:pPr>
      <w:r>
        <w:rPr>
          <w:sz w:val="20"/>
        </w:rPr>
        <w:t>}</w:t>
      </w:r>
    </w:p>
    <w:p w:rsidR="004B2F1D" w:rsidRDefault="004B2F1D" w14:paraId="7C1E090D">
      <w:pPr>
        <w:rPr>
          <w:sz w:val="20"/>
        </w:rPr>
      </w:pPr>
    </w:p>
    <w:p w:rsidR="004B2F1D" w:rsidRDefault="004B2F1D" w14:paraId="11853E05">
      <w:pPr>
        <w:rPr>
          <w:sz w:val="20"/>
        </w:rPr>
      </w:pPr>
      <w:r>
        <w:rPr>
          <w:sz w:val="20"/>
        </w:rPr>
        <w:t xml:space="preserve">An empty </w:t>
      </w:r>
      <w:r>
        <w:rPr>
          <w:rStyle w:val="HTMLCode"/>
          <w:rFonts w:ascii="Times New Roman" w:hAnsi="Times New Roman" w:cs="Times New Roman"/>
        </w:rPr>
        <w:t>while</w:t>
      </w:r>
      <w:r>
        <w:rPr>
          <w:sz w:val="20"/>
        </w:rPr>
        <w:t xml:space="preserve"> statement should have the following form: </w:t>
      </w:r>
    </w:p>
    <w:p w:rsidR="004B2F1D" w:rsidRDefault="004B2F1D" w14:paraId="51353A47">
      <w:pPr>
        <w:rPr>
          <w:sz w:val="20"/>
        </w:rPr>
      </w:pPr>
      <w:r>
        <w:rPr>
          <w:sz w:val="20"/>
        </w:rPr>
        <w:t>while (</w:t>
      </w:r>
      <w:r>
        <w:rPr>
          <w:rStyle w:val="Emphasis"/>
          <w:sz w:val="20"/>
        </w:rPr>
        <w:t>condition</w:t>
      </w:r>
      <w:r>
        <w:rPr>
          <w:sz w:val="20"/>
        </w:rPr>
        <w:t>);</w:t>
      </w:r>
    </w:p>
    <w:p w:rsidR="004B2F1D" w:rsidRDefault="004B2F1D" w14:paraId="6A138AC0">
      <w:pPr>
        <w:rPr>
          <w:sz w:val="20"/>
        </w:rPr>
      </w:pPr>
    </w:p>
    <w:p w:rsidR="004B2F1D" w:rsidRDefault="004B2F1D" w14:paraId="02CABFAB">
      <w:pPr>
        <w:rPr>
          <w:b/>
          <w:bCs/>
          <w:color w:val="800000"/>
          <w:sz w:val="20"/>
        </w:rPr>
      </w:pPr>
    </w:p>
    <w:p w:rsidR="004B2F1D" w:rsidRDefault="004B2F1D" w14:paraId="4237D7A0">
      <w:pPr>
        <w:rPr>
          <w:b/>
          <w:bCs/>
          <w:color w:val="800000"/>
          <w:sz w:val="20"/>
        </w:rPr>
      </w:pPr>
      <w:r>
        <w:rPr>
          <w:b/>
          <w:bCs/>
          <w:color w:val="800000"/>
          <w:sz w:val="20"/>
        </w:rPr>
        <w:t>do-while Statements</w:t>
      </w:r>
    </w:p>
    <w:p w:rsidR="004B2F1D" w:rsidRDefault="004B2F1D" w14:paraId="080162EB">
      <w:pPr>
        <w:rPr>
          <w:sz w:val="20"/>
        </w:rPr>
      </w:pPr>
      <w:r>
        <w:rPr>
          <w:sz w:val="20"/>
        </w:rPr>
        <w:t xml:space="preserve">A </w:t>
      </w:r>
      <w:r>
        <w:rPr>
          <w:rStyle w:val="HTMLCode"/>
          <w:rFonts w:ascii="Times New Roman" w:hAnsi="Times New Roman" w:cs="Times New Roman"/>
        </w:rPr>
        <w:t>do-while</w:t>
      </w:r>
      <w:r>
        <w:rPr>
          <w:sz w:val="20"/>
        </w:rPr>
        <w:t xml:space="preserve"> statement should have the following form: </w:t>
      </w:r>
    </w:p>
    <w:p w:rsidR="004B2F1D" w:rsidRDefault="004B2F1D" w14:paraId="20F48C44">
      <w:pPr>
        <w:rPr>
          <w:sz w:val="20"/>
        </w:rPr>
      </w:pPr>
    </w:p>
    <w:p w:rsidR="004B2F1D" w:rsidRDefault="004B2F1D" w14:paraId="20B30988">
      <w:pPr>
        <w:rPr>
          <w:sz w:val="20"/>
        </w:rPr>
      </w:pPr>
      <w:r>
        <w:rPr>
          <w:sz w:val="20"/>
        </w:rPr>
        <w:t>do {</w:t>
      </w:r>
    </w:p>
    <w:p w:rsidR="004B2F1D" w:rsidRDefault="004B2F1D" w14:paraId="74619EDB">
      <w:pPr>
        <w:rPr>
          <w:sz w:val="20"/>
        </w:rPr>
      </w:pPr>
      <w:r>
        <w:rPr>
          <w:sz w:val="20"/>
        </w:rPr>
        <w:t xml:space="preserve">    </w:t>
      </w:r>
      <w:r>
        <w:rPr>
          <w:rStyle w:val="Emphasis"/>
          <w:sz w:val="20"/>
        </w:rPr>
        <w:t>statements</w:t>
      </w:r>
      <w:r>
        <w:rPr>
          <w:sz w:val="20"/>
        </w:rPr>
        <w:t>;</w:t>
      </w:r>
    </w:p>
    <w:p w:rsidR="004B2F1D" w:rsidRDefault="004B2F1D" w14:paraId="41E3CCED">
      <w:pPr>
        <w:rPr>
          <w:sz w:val="20"/>
        </w:rPr>
      </w:pPr>
      <w:r>
        <w:rPr>
          <w:sz w:val="20"/>
        </w:rPr>
        <w:t>} while (</w:t>
      </w:r>
      <w:r>
        <w:rPr>
          <w:rStyle w:val="Emphasis"/>
          <w:sz w:val="20"/>
        </w:rPr>
        <w:t>condition</w:t>
      </w:r>
      <w:r>
        <w:rPr>
          <w:sz w:val="20"/>
        </w:rPr>
        <w:t>);</w:t>
      </w:r>
    </w:p>
    <w:p w:rsidR="004B2F1D" w:rsidRDefault="004B2F1D" w14:paraId="1939E567">
      <w:pPr>
        <w:rPr>
          <w:sz w:val="20"/>
        </w:rPr>
      </w:pPr>
    </w:p>
    <w:p w:rsidR="004B2F1D" w:rsidRDefault="004B2F1D" w14:paraId="7FA25F9F">
      <w:pPr>
        <w:rPr>
          <w:b/>
          <w:bCs/>
          <w:color w:val="800000"/>
          <w:sz w:val="20"/>
        </w:rPr>
      </w:pPr>
      <w:r>
        <w:rPr>
          <w:b/>
          <w:bCs/>
          <w:color w:val="800000"/>
          <w:sz w:val="20"/>
        </w:rPr>
        <w:t>switch Statements</w:t>
      </w:r>
    </w:p>
    <w:p w:rsidR="004B2F1D" w:rsidRDefault="004B2F1D" w14:paraId="1B925181">
      <w:pPr>
        <w:rPr>
          <w:sz w:val="20"/>
        </w:rPr>
      </w:pPr>
    </w:p>
    <w:p w:rsidR="004B2F1D" w:rsidRDefault="004B2F1D" w14:paraId="4389D7A6">
      <w:pPr>
        <w:rPr>
          <w:sz w:val="20"/>
        </w:rPr>
      </w:pPr>
      <w:r>
        <w:rPr>
          <w:sz w:val="20"/>
        </w:rPr>
        <w:t xml:space="preserve">A </w:t>
      </w:r>
      <w:r>
        <w:rPr>
          <w:rStyle w:val="HTMLCode"/>
          <w:rFonts w:ascii="Times New Roman" w:hAnsi="Times New Roman" w:cs="Times New Roman"/>
        </w:rPr>
        <w:t>switch</w:t>
      </w:r>
      <w:r>
        <w:rPr>
          <w:sz w:val="20"/>
        </w:rPr>
        <w:t xml:space="preserve"> statement should have the following form: </w:t>
      </w:r>
    </w:p>
    <w:p w:rsidR="004B2F1D" w:rsidRDefault="004B2F1D" w14:paraId="1A160D24">
      <w:pPr>
        <w:rPr>
          <w:sz w:val="20"/>
        </w:rPr>
      </w:pPr>
    </w:p>
    <w:p w:rsidR="004B2F1D" w:rsidRDefault="004B2F1D" w14:paraId="77EE50DB">
      <w:pPr>
        <w:rPr>
          <w:sz w:val="20"/>
        </w:rPr>
      </w:pPr>
      <w:r>
        <w:rPr>
          <w:sz w:val="20"/>
        </w:rPr>
        <w:t>switch (</w:t>
      </w:r>
      <w:r>
        <w:rPr>
          <w:rStyle w:val="Emphasis"/>
          <w:sz w:val="20"/>
        </w:rPr>
        <w:t>condition</w:t>
      </w:r>
      <w:r>
        <w:rPr>
          <w:sz w:val="20"/>
        </w:rPr>
        <w:t>) {</w:t>
      </w:r>
    </w:p>
    <w:p w:rsidR="004B2F1D" w:rsidRDefault="004B2F1D" w14:paraId="51F52BF4">
      <w:pPr>
        <w:rPr>
          <w:sz w:val="20"/>
        </w:rPr>
      </w:pPr>
      <w:r>
        <w:rPr>
          <w:sz w:val="20"/>
        </w:rPr>
        <w:t>case ABC:</w:t>
      </w:r>
    </w:p>
    <w:p w:rsidR="004B2F1D" w:rsidRDefault="004B2F1D" w14:paraId="050F3E27">
      <w:pPr>
        <w:rPr>
          <w:sz w:val="20"/>
        </w:rPr>
      </w:pPr>
      <w:r>
        <w:rPr>
          <w:sz w:val="20"/>
        </w:rPr>
        <w:t xml:space="preserve">    </w:t>
      </w:r>
      <w:r>
        <w:rPr>
          <w:rStyle w:val="Emphasis"/>
          <w:sz w:val="20"/>
        </w:rPr>
        <w:t>statements</w:t>
      </w:r>
      <w:r>
        <w:rPr>
          <w:sz w:val="20"/>
        </w:rPr>
        <w:t>;</w:t>
      </w:r>
    </w:p>
    <w:p w:rsidR="004B2F1D" w:rsidRDefault="004B2F1D" w14:paraId="6CD6256D">
      <w:pPr>
        <w:rPr>
          <w:sz w:val="20"/>
        </w:rPr>
      </w:pPr>
      <w:r>
        <w:rPr>
          <w:sz w:val="20"/>
        </w:rPr>
        <w:t xml:space="preserve">    /* falls through */</w:t>
      </w:r>
    </w:p>
    <w:p w:rsidR="004B2F1D" w:rsidRDefault="004B2F1D" w14:paraId="455B9B40">
      <w:pPr>
        <w:rPr>
          <w:sz w:val="20"/>
        </w:rPr>
      </w:pPr>
    </w:p>
    <w:p w:rsidR="004B2F1D" w:rsidRDefault="004B2F1D" w14:paraId="4700108B">
      <w:pPr>
        <w:rPr>
          <w:sz w:val="20"/>
        </w:rPr>
      </w:pPr>
      <w:r>
        <w:rPr>
          <w:sz w:val="20"/>
        </w:rPr>
        <w:t>case DEF:</w:t>
      </w:r>
    </w:p>
    <w:p w:rsidR="004B2F1D" w:rsidRDefault="004B2F1D" w14:paraId="53DBB1D0">
      <w:pPr>
        <w:rPr>
          <w:sz w:val="20"/>
        </w:rPr>
      </w:pPr>
      <w:r>
        <w:rPr>
          <w:sz w:val="20"/>
        </w:rPr>
        <w:t xml:space="preserve">    </w:t>
      </w:r>
      <w:r>
        <w:rPr>
          <w:rStyle w:val="Emphasis"/>
          <w:sz w:val="20"/>
        </w:rPr>
        <w:t>statements</w:t>
      </w:r>
      <w:r>
        <w:rPr>
          <w:sz w:val="20"/>
        </w:rPr>
        <w:t>;</w:t>
      </w:r>
    </w:p>
    <w:p w:rsidR="004B2F1D" w:rsidRDefault="004B2F1D" w14:paraId="4D6C7C50">
      <w:pPr>
        <w:rPr>
          <w:sz w:val="20"/>
        </w:rPr>
      </w:pPr>
      <w:r>
        <w:rPr>
          <w:sz w:val="20"/>
        </w:rPr>
        <w:t xml:space="preserve">    break;</w:t>
      </w:r>
    </w:p>
    <w:p w:rsidR="004B2F1D" w:rsidRDefault="004B2F1D" w14:paraId="73F9C533">
      <w:pPr>
        <w:rPr>
          <w:sz w:val="20"/>
        </w:rPr>
      </w:pPr>
    </w:p>
    <w:p w:rsidR="004B2F1D" w:rsidRDefault="004B2F1D" w14:paraId="6F20B872">
      <w:pPr>
        <w:rPr>
          <w:sz w:val="20"/>
        </w:rPr>
      </w:pPr>
      <w:r>
        <w:rPr>
          <w:sz w:val="20"/>
        </w:rPr>
        <w:t>case XYZ:</w:t>
      </w:r>
    </w:p>
    <w:p w:rsidR="004B2F1D" w:rsidRDefault="004B2F1D" w14:paraId="40E087F7">
      <w:pPr>
        <w:rPr>
          <w:sz w:val="20"/>
        </w:rPr>
      </w:pPr>
      <w:r>
        <w:rPr>
          <w:sz w:val="20"/>
        </w:rPr>
        <w:t xml:space="preserve">    </w:t>
      </w:r>
      <w:r>
        <w:rPr>
          <w:rStyle w:val="Emphasis"/>
          <w:sz w:val="20"/>
        </w:rPr>
        <w:t>statements</w:t>
      </w:r>
      <w:r>
        <w:rPr>
          <w:sz w:val="20"/>
        </w:rPr>
        <w:t>;</w:t>
      </w:r>
    </w:p>
    <w:p w:rsidR="004B2F1D" w:rsidRDefault="004B2F1D" w14:paraId="71BF5218">
      <w:pPr>
        <w:rPr>
          <w:sz w:val="20"/>
        </w:rPr>
      </w:pPr>
      <w:r>
        <w:rPr>
          <w:sz w:val="20"/>
        </w:rPr>
        <w:t xml:space="preserve">    break;</w:t>
      </w:r>
    </w:p>
    <w:p w:rsidR="004B2F1D" w:rsidRDefault="004B2F1D" w14:paraId="6253745E">
      <w:pPr>
        <w:rPr>
          <w:sz w:val="20"/>
        </w:rPr>
      </w:pPr>
    </w:p>
    <w:p w:rsidR="004B2F1D" w:rsidRDefault="004B2F1D" w14:paraId="56E4CCA7">
      <w:pPr>
        <w:rPr>
          <w:sz w:val="20"/>
        </w:rPr>
      </w:pPr>
      <w:r>
        <w:rPr>
          <w:sz w:val="20"/>
        </w:rPr>
        <w:t>default:</w:t>
      </w:r>
    </w:p>
    <w:p w:rsidR="004B2F1D" w:rsidRDefault="004B2F1D" w14:paraId="4E6F9AF6">
      <w:pPr>
        <w:rPr>
          <w:sz w:val="20"/>
        </w:rPr>
      </w:pPr>
      <w:r>
        <w:rPr>
          <w:sz w:val="20"/>
        </w:rPr>
        <w:t xml:space="preserve">    </w:t>
      </w:r>
      <w:r>
        <w:rPr>
          <w:rStyle w:val="Emphasis"/>
          <w:sz w:val="20"/>
        </w:rPr>
        <w:t>statements</w:t>
      </w:r>
      <w:r>
        <w:rPr>
          <w:sz w:val="20"/>
        </w:rPr>
        <w:t>;</w:t>
      </w:r>
    </w:p>
    <w:p w:rsidR="004B2F1D" w:rsidRDefault="004B2F1D" w14:paraId="529E2873">
      <w:pPr>
        <w:rPr>
          <w:sz w:val="20"/>
        </w:rPr>
      </w:pPr>
      <w:r>
        <w:rPr>
          <w:sz w:val="20"/>
        </w:rPr>
        <w:t xml:space="preserve">    break;</w:t>
      </w:r>
    </w:p>
    <w:p w:rsidR="004B2F1D" w:rsidRDefault="004B2F1D" w14:paraId="387A6938">
      <w:pPr>
        <w:rPr>
          <w:sz w:val="20"/>
        </w:rPr>
      </w:pPr>
      <w:r>
        <w:rPr>
          <w:sz w:val="20"/>
        </w:rPr>
        <w:t>}</w:t>
      </w:r>
    </w:p>
    <w:p w:rsidR="004B2F1D" w:rsidRDefault="004B2F1D" w14:paraId="74EC3C65">
      <w:pPr>
        <w:rPr>
          <w:sz w:val="20"/>
        </w:rPr>
      </w:pPr>
    </w:p>
    <w:p w:rsidR="004B2F1D" w:rsidRDefault="004B2F1D" w14:paraId="47EE93E1">
      <w:pPr>
        <w:rPr>
          <w:sz w:val="20"/>
        </w:rPr>
      </w:pPr>
      <w:r>
        <w:rPr>
          <w:sz w:val="20"/>
        </w:rPr>
        <w:t xml:space="preserve">Every time a case falls through (doesn't include a </w:t>
      </w:r>
      <w:r>
        <w:rPr>
          <w:rStyle w:val="HTMLCode"/>
          <w:rFonts w:ascii="Times New Roman" w:hAnsi="Times New Roman" w:cs="Times New Roman"/>
        </w:rPr>
        <w:t>break</w:t>
      </w:r>
      <w:r>
        <w:rPr>
          <w:sz w:val="20"/>
        </w:rPr>
        <w:t xml:space="preserve"> statement), add a comment where the </w:t>
      </w:r>
      <w:r>
        <w:rPr>
          <w:rStyle w:val="HTMLCode"/>
          <w:rFonts w:ascii="Times New Roman" w:hAnsi="Times New Roman" w:cs="Times New Roman"/>
        </w:rPr>
        <w:t>break</w:t>
      </w:r>
      <w:r>
        <w:rPr>
          <w:sz w:val="20"/>
        </w:rPr>
        <w:t xml:space="preserve"> statement would normally be. This is shown in the preceding code example with the /</w:t>
      </w:r>
      <w:r>
        <w:rPr>
          <w:rStyle w:val="HTMLCode"/>
          <w:rFonts w:ascii="Times New Roman" w:hAnsi="Times New Roman" w:cs="Times New Roman"/>
        </w:rPr>
        <w:t>* falls through */</w:t>
      </w:r>
      <w:r>
        <w:rPr>
          <w:sz w:val="20"/>
        </w:rPr>
        <w:t xml:space="preserve"> comment. </w:t>
      </w:r>
    </w:p>
    <w:p w:rsidR="004B2F1D" w:rsidRDefault="004B2F1D" w14:paraId="7205A947">
      <w:pPr>
        <w:rPr>
          <w:sz w:val="20"/>
        </w:rPr>
      </w:pPr>
    </w:p>
    <w:p w:rsidR="004B2F1D" w:rsidRDefault="004B2F1D" w14:paraId="0417AE3D">
      <w:pPr>
        <w:rPr>
          <w:sz w:val="20"/>
        </w:rPr>
      </w:pPr>
      <w:r>
        <w:rPr>
          <w:sz w:val="20"/>
        </w:rPr>
        <w:t xml:space="preserve">Every </w:t>
      </w:r>
      <w:r>
        <w:rPr>
          <w:rStyle w:val="HTMLCode"/>
          <w:rFonts w:ascii="Times New Roman" w:hAnsi="Times New Roman" w:cs="Times New Roman"/>
        </w:rPr>
        <w:t>switch</w:t>
      </w:r>
      <w:r>
        <w:rPr>
          <w:sz w:val="20"/>
        </w:rPr>
        <w:t xml:space="preserve"> statement should include a default case. The </w:t>
      </w:r>
      <w:r>
        <w:rPr>
          <w:rStyle w:val="HTMLCode"/>
          <w:rFonts w:ascii="Times New Roman" w:hAnsi="Times New Roman" w:cs="Times New Roman"/>
        </w:rPr>
        <w:t>break</w:t>
      </w:r>
      <w:r>
        <w:rPr>
          <w:sz w:val="20"/>
        </w:rPr>
        <w:t xml:space="preserve"> in the default case is redundant, but it prevents a fall-through error if later another </w:t>
      </w:r>
      <w:r>
        <w:rPr>
          <w:rStyle w:val="HTMLCode"/>
          <w:rFonts w:ascii="Times New Roman" w:hAnsi="Times New Roman" w:cs="Times New Roman"/>
        </w:rPr>
        <w:t>case</w:t>
      </w:r>
      <w:r>
        <w:rPr>
          <w:sz w:val="20"/>
        </w:rPr>
        <w:t xml:space="preserve"> is added. </w:t>
      </w:r>
    </w:p>
    <w:p w:rsidR="004B2F1D" w:rsidRDefault="004B2F1D" w14:paraId="6FA26BF3">
      <w:pPr>
        <w:rPr>
          <w:sz w:val="20"/>
        </w:rPr>
      </w:pPr>
    </w:p>
    <w:p w:rsidR="004B2F1D" w:rsidRDefault="004B2F1D" w14:paraId="49A8792B">
      <w:pPr>
        <w:rPr>
          <w:b/>
          <w:bCs/>
          <w:color w:val="800000"/>
          <w:sz w:val="20"/>
        </w:rPr>
      </w:pPr>
      <w:r>
        <w:rPr>
          <w:b/>
          <w:bCs/>
          <w:color w:val="800000"/>
          <w:sz w:val="20"/>
        </w:rPr>
        <w:t>try-catch Statements</w:t>
      </w:r>
    </w:p>
    <w:p w:rsidR="004B2F1D" w:rsidRDefault="004B2F1D" w14:paraId="1E408EF9">
      <w:pPr>
        <w:rPr>
          <w:sz w:val="20"/>
        </w:rPr>
      </w:pPr>
    </w:p>
    <w:p w:rsidR="004B2F1D" w:rsidRDefault="004B2F1D" w14:paraId="0CE67885">
      <w:pPr>
        <w:rPr>
          <w:sz w:val="20"/>
        </w:rPr>
      </w:pPr>
      <w:r>
        <w:rPr>
          <w:sz w:val="20"/>
        </w:rPr>
        <w:t xml:space="preserve">A </w:t>
      </w:r>
      <w:r>
        <w:rPr>
          <w:rStyle w:val="HTMLCode"/>
          <w:rFonts w:ascii="Times New Roman" w:hAnsi="Times New Roman" w:cs="Times New Roman"/>
        </w:rPr>
        <w:t>try-catch</w:t>
      </w:r>
      <w:r>
        <w:rPr>
          <w:sz w:val="20"/>
        </w:rPr>
        <w:t xml:space="preserve"> statement should have the following format: </w:t>
      </w:r>
    </w:p>
    <w:p w:rsidR="004B2F1D" w:rsidRDefault="004B2F1D" w14:paraId="6FFF4403">
      <w:pPr>
        <w:rPr>
          <w:sz w:val="20"/>
        </w:rPr>
      </w:pPr>
    </w:p>
    <w:p w:rsidR="004B2F1D" w:rsidRDefault="004B2F1D" w14:paraId="5DEF8399">
      <w:pPr>
        <w:rPr>
          <w:sz w:val="20"/>
        </w:rPr>
      </w:pPr>
      <w:r>
        <w:rPr>
          <w:sz w:val="20"/>
        </w:rPr>
        <w:t>try {</w:t>
      </w:r>
    </w:p>
    <w:p w:rsidR="004B2F1D" w:rsidRDefault="004B2F1D" w14:paraId="4F09AD18">
      <w:pPr>
        <w:rPr>
          <w:sz w:val="20"/>
        </w:rPr>
      </w:pPr>
      <w:r>
        <w:rPr>
          <w:sz w:val="20"/>
        </w:rPr>
        <w:t xml:space="preserve">    </w:t>
      </w:r>
      <w:r>
        <w:rPr>
          <w:rStyle w:val="Emphasis"/>
          <w:sz w:val="20"/>
        </w:rPr>
        <w:t>statements</w:t>
      </w:r>
      <w:r>
        <w:rPr>
          <w:sz w:val="20"/>
        </w:rPr>
        <w:t>;</w:t>
      </w:r>
    </w:p>
    <w:p w:rsidR="004B2F1D" w:rsidRDefault="004B2F1D" w14:paraId="73AD45A3">
      <w:pPr>
        <w:rPr>
          <w:sz w:val="20"/>
        </w:rPr>
      </w:pPr>
      <w:r>
        <w:rPr>
          <w:sz w:val="20"/>
        </w:rPr>
        <w:t>} catch (ExceptionClass e) {</w:t>
      </w:r>
    </w:p>
    <w:p w:rsidR="004B2F1D" w:rsidRDefault="004B2F1D" w14:paraId="1D5DFD78">
      <w:pPr>
        <w:rPr>
          <w:sz w:val="20"/>
        </w:rPr>
      </w:pPr>
      <w:r>
        <w:rPr>
          <w:sz w:val="20"/>
        </w:rPr>
        <w:t xml:space="preserve">    </w:t>
      </w:r>
      <w:r>
        <w:rPr>
          <w:rStyle w:val="Emphasis"/>
          <w:sz w:val="20"/>
        </w:rPr>
        <w:t>statements</w:t>
      </w:r>
      <w:r>
        <w:rPr>
          <w:sz w:val="20"/>
        </w:rPr>
        <w:t>;</w:t>
      </w:r>
    </w:p>
    <w:p w:rsidR="004B2F1D" w:rsidRDefault="004B2F1D" w14:paraId="497B5AA5">
      <w:pPr>
        <w:rPr>
          <w:sz w:val="20"/>
        </w:rPr>
      </w:pPr>
      <w:r>
        <w:rPr>
          <w:sz w:val="20"/>
        </w:rPr>
        <w:t>}</w:t>
      </w:r>
    </w:p>
    <w:p w:rsidR="004B2F1D" w:rsidRDefault="004B2F1D" w14:paraId="492239F0">
      <w:pPr>
        <w:rPr>
          <w:sz w:val="20"/>
        </w:rPr>
      </w:pPr>
    </w:p>
    <w:p w:rsidR="004B2F1D" w:rsidRDefault="004B2F1D" w14:paraId="493E1BEE">
      <w:pPr>
        <w:rPr>
          <w:sz w:val="20"/>
        </w:rPr>
      </w:pPr>
      <w:r>
        <w:rPr>
          <w:sz w:val="20"/>
        </w:rPr>
        <w:t xml:space="preserve">A </w:t>
      </w:r>
      <w:r>
        <w:rPr>
          <w:rStyle w:val="HTMLCode"/>
          <w:rFonts w:ascii="Times New Roman" w:hAnsi="Times New Roman" w:cs="Times New Roman"/>
        </w:rPr>
        <w:t>try-catch</w:t>
      </w:r>
      <w:r>
        <w:rPr>
          <w:sz w:val="20"/>
        </w:rPr>
        <w:t xml:space="preserve"> statement may also be followed by </w:t>
      </w:r>
      <w:r>
        <w:rPr>
          <w:rStyle w:val="HTMLCode"/>
          <w:rFonts w:ascii="Times New Roman" w:hAnsi="Times New Roman" w:cs="Times New Roman"/>
        </w:rPr>
        <w:t>finally</w:t>
      </w:r>
      <w:r>
        <w:rPr>
          <w:sz w:val="20"/>
        </w:rPr>
        <w:t xml:space="preserve">, which executes regardless of whether or not the </w:t>
      </w:r>
      <w:r>
        <w:rPr>
          <w:rStyle w:val="HTMLCode"/>
          <w:rFonts w:ascii="Times New Roman" w:hAnsi="Times New Roman" w:cs="Times New Roman"/>
        </w:rPr>
        <w:t>try</w:t>
      </w:r>
      <w:r>
        <w:rPr>
          <w:sz w:val="20"/>
        </w:rPr>
        <w:t xml:space="preserve"> block has completed successfully. </w:t>
      </w:r>
    </w:p>
    <w:p w:rsidR="004B2F1D" w:rsidRDefault="004B2F1D" w14:paraId="171E4547">
      <w:pPr>
        <w:rPr>
          <w:sz w:val="20"/>
        </w:rPr>
      </w:pPr>
    </w:p>
    <w:p w:rsidR="004B2F1D" w:rsidRDefault="004B2F1D" w14:paraId="33FD4653">
      <w:pPr>
        <w:rPr>
          <w:sz w:val="20"/>
        </w:rPr>
      </w:pPr>
      <w:r>
        <w:rPr>
          <w:sz w:val="20"/>
        </w:rPr>
        <w:t>try {</w:t>
      </w:r>
    </w:p>
    <w:p w:rsidR="004B2F1D" w:rsidRDefault="004B2F1D" w14:paraId="6A474EFA">
      <w:pPr>
        <w:rPr>
          <w:sz w:val="20"/>
        </w:rPr>
      </w:pPr>
      <w:r>
        <w:rPr>
          <w:sz w:val="20"/>
        </w:rPr>
        <w:t xml:space="preserve">    </w:t>
      </w:r>
      <w:r>
        <w:rPr>
          <w:rStyle w:val="Emphasis"/>
          <w:sz w:val="20"/>
        </w:rPr>
        <w:t>statements</w:t>
      </w:r>
      <w:r>
        <w:rPr>
          <w:sz w:val="20"/>
        </w:rPr>
        <w:t>;</w:t>
      </w:r>
    </w:p>
    <w:p w:rsidR="004B2F1D" w:rsidRDefault="004B2F1D" w14:paraId="53AF5418">
      <w:pPr>
        <w:rPr>
          <w:sz w:val="20"/>
        </w:rPr>
      </w:pPr>
      <w:r>
        <w:rPr>
          <w:sz w:val="20"/>
        </w:rPr>
        <w:t>} catch (ExceptionClass e) {</w:t>
      </w:r>
    </w:p>
    <w:p w:rsidR="004B2F1D" w:rsidRDefault="004B2F1D" w14:paraId="6CE2D63D">
      <w:pPr>
        <w:rPr>
          <w:sz w:val="20"/>
        </w:rPr>
      </w:pPr>
      <w:r>
        <w:rPr>
          <w:sz w:val="20"/>
        </w:rPr>
        <w:t xml:space="preserve">    </w:t>
      </w:r>
      <w:r>
        <w:rPr>
          <w:rStyle w:val="Emphasis"/>
          <w:sz w:val="20"/>
        </w:rPr>
        <w:t>statements</w:t>
      </w:r>
      <w:r>
        <w:rPr>
          <w:sz w:val="20"/>
        </w:rPr>
        <w:t>;</w:t>
      </w:r>
    </w:p>
    <w:p w:rsidR="004B2F1D" w:rsidRDefault="004B2F1D" w14:paraId="6954940E">
      <w:pPr>
        <w:rPr>
          <w:sz w:val="20"/>
        </w:rPr>
      </w:pPr>
      <w:r>
        <w:rPr>
          <w:sz w:val="20"/>
        </w:rPr>
        <w:t>} finally {</w:t>
      </w:r>
    </w:p>
    <w:p w:rsidR="004B2F1D" w:rsidRDefault="004B2F1D" w14:paraId="351DF882">
      <w:pPr>
        <w:rPr>
          <w:rStyle w:val="Emphasis"/>
          <w:sz w:val="20"/>
        </w:rPr>
      </w:pPr>
      <w:r>
        <w:rPr>
          <w:sz w:val="20"/>
        </w:rPr>
        <w:t xml:space="preserve">    </w:t>
      </w:r>
      <w:r>
        <w:rPr>
          <w:rStyle w:val="Emphasis"/>
          <w:sz w:val="20"/>
        </w:rPr>
        <w:t>statements;</w:t>
      </w:r>
    </w:p>
    <w:p w:rsidR="004B2F1D" w:rsidRDefault="004B2F1D" w14:paraId="3DA98C34">
      <w:pPr>
        <w:rPr>
          <w:sz w:val="20"/>
        </w:rPr>
      </w:pPr>
      <w:r>
        <w:rPr>
          <w:sz w:val="20"/>
        </w:rPr>
        <w:t>}</w:t>
      </w:r>
    </w:p>
    <w:p w:rsidR="004B2F1D" w:rsidRDefault="004B2F1D" w14:paraId="03C8BDF7">
      <w:pPr>
        <w:rPr>
          <w:sz w:val="20"/>
        </w:rPr>
      </w:pPr>
    </w:p>
    <w:p w:rsidR="004B2F1D" w:rsidRDefault="004B2F1D" w14:paraId="7619C58C">
      <w:pPr>
        <w:rPr>
          <w:b/>
          <w:bCs/>
          <w:color w:val="800000"/>
          <w:sz w:val="20"/>
        </w:rPr>
      </w:pPr>
      <w:r>
        <w:rPr>
          <w:b/>
          <w:bCs/>
          <w:color w:val="800000"/>
          <w:sz w:val="20"/>
        </w:rPr>
        <w:t>Blank Lines</w:t>
      </w:r>
    </w:p>
    <w:p w:rsidR="004B2F1D" w:rsidRDefault="004B2F1D" w14:paraId="13AA0738">
      <w:pPr>
        <w:rPr>
          <w:sz w:val="20"/>
        </w:rPr>
      </w:pPr>
    </w:p>
    <w:p w:rsidR="004B2F1D" w:rsidRDefault="004B2F1D" w14:paraId="01574FA9">
      <w:pPr>
        <w:rPr>
          <w:sz w:val="20"/>
        </w:rPr>
      </w:pPr>
      <w:r>
        <w:rPr>
          <w:sz w:val="20"/>
        </w:rPr>
        <w:t xml:space="preserve">Blank lines improve readability by setting off sections of code that are logically related. </w:t>
      </w:r>
    </w:p>
    <w:p w:rsidR="004B2F1D" w:rsidRDefault="004B2F1D" w14:paraId="164210D2">
      <w:pPr>
        <w:rPr>
          <w:sz w:val="20"/>
        </w:rPr>
      </w:pPr>
    </w:p>
    <w:p w:rsidR="004B2F1D" w:rsidRDefault="004B2F1D" w14:paraId="3EA117E5">
      <w:pPr>
        <w:rPr>
          <w:sz w:val="20"/>
        </w:rPr>
      </w:pPr>
      <w:r>
        <w:rPr>
          <w:sz w:val="20"/>
        </w:rPr>
        <w:t xml:space="preserve">Two blank lines should always be used in the following circumstances: </w:t>
      </w:r>
      <w:r>
        <w:rPr>
          <w:sz w:val="20"/>
        </w:rPr>
        <w:tab/>
      </w:r>
    </w:p>
    <w:p w:rsidR="004B2F1D" w:rsidRDefault="004B2F1D" w14:paraId="49CE3CE0">
      <w:pPr>
        <w:rPr>
          <w:sz w:val="20"/>
        </w:rPr>
      </w:pPr>
      <w:r>
        <w:rPr>
          <w:sz w:val="20"/>
        </w:rPr>
        <w:t xml:space="preserve">Between sections of a source file </w:t>
      </w:r>
    </w:p>
    <w:p w:rsidR="004B2F1D" w:rsidRDefault="004B2F1D" w14:paraId="25F203E5">
      <w:pPr>
        <w:rPr>
          <w:sz w:val="20"/>
        </w:rPr>
      </w:pPr>
      <w:r>
        <w:rPr>
          <w:sz w:val="20"/>
        </w:rPr>
        <w:t xml:space="preserve">Between class and interface definitions </w:t>
      </w:r>
    </w:p>
    <w:p w:rsidR="004B2F1D" w:rsidRDefault="004B2F1D" w14:paraId="6F45A479">
      <w:pPr>
        <w:rPr>
          <w:sz w:val="20"/>
        </w:rPr>
      </w:pPr>
    </w:p>
    <w:p w:rsidR="004B2F1D" w:rsidRDefault="004B2F1D" w14:paraId="60BF7C2E">
      <w:pPr>
        <w:rPr>
          <w:sz w:val="20"/>
        </w:rPr>
      </w:pPr>
      <w:r>
        <w:rPr>
          <w:sz w:val="20"/>
        </w:rPr>
        <w:t xml:space="preserve">One blank line should always be used in the following circumstances: </w:t>
      </w:r>
    </w:p>
    <w:p w:rsidR="004B2F1D" w:rsidRDefault="004B2F1D" w14:paraId="0AB6233A">
      <w:pPr>
        <w:rPr>
          <w:sz w:val="20"/>
        </w:rPr>
      </w:pPr>
      <w:r>
        <w:rPr>
          <w:sz w:val="20"/>
        </w:rPr>
        <w:t xml:space="preserve">Between methods </w:t>
      </w:r>
    </w:p>
    <w:p w:rsidR="004B2F1D" w:rsidRDefault="004B2F1D" w14:paraId="53A3BD9F">
      <w:pPr>
        <w:rPr>
          <w:sz w:val="20"/>
        </w:rPr>
      </w:pPr>
      <w:r>
        <w:rPr>
          <w:sz w:val="20"/>
        </w:rPr>
        <w:t xml:space="preserve">Between the local variables in a method and its first statement </w:t>
      </w:r>
    </w:p>
    <w:p w:rsidR="004B2F1D" w:rsidRDefault="004B2F1D" w14:paraId="51842E5E">
      <w:pPr>
        <w:rPr>
          <w:sz w:val="20"/>
        </w:rPr>
      </w:pPr>
      <w:r>
        <w:rPr>
          <w:sz w:val="20"/>
        </w:rPr>
        <w:t xml:space="preserve">Before a block or single-line comment </w:t>
      </w:r>
    </w:p>
    <w:p w:rsidR="004B2F1D" w:rsidRDefault="004B2F1D" w14:paraId="15FE5EE7">
      <w:pPr>
        <w:rPr>
          <w:sz w:val="20"/>
        </w:rPr>
      </w:pPr>
      <w:r>
        <w:rPr>
          <w:sz w:val="20"/>
        </w:rPr>
        <w:t xml:space="preserve">Between logical sections inside a method to improve readability </w:t>
      </w:r>
    </w:p>
    <w:p w:rsidR="004B2F1D" w:rsidRDefault="004B2F1D" w14:paraId="084BE4E8">
      <w:pPr>
        <w:rPr>
          <w:sz w:val="20"/>
        </w:rPr>
      </w:pPr>
    </w:p>
    <w:p w:rsidR="004B2F1D" w:rsidRDefault="004B2F1D" w14:paraId="084CB2C9">
      <w:pPr>
        <w:rPr>
          <w:b/>
          <w:bCs/>
          <w:color w:val="800000"/>
          <w:sz w:val="20"/>
        </w:rPr>
      </w:pPr>
    </w:p>
    <w:p w:rsidR="004B2F1D" w:rsidRDefault="004B2F1D" w14:paraId="66CEAF2D">
      <w:pPr>
        <w:rPr>
          <w:b/>
          <w:bCs/>
          <w:color w:val="800000"/>
          <w:sz w:val="20"/>
        </w:rPr>
      </w:pPr>
      <w:r>
        <w:rPr>
          <w:b/>
          <w:bCs/>
          <w:color w:val="800000"/>
          <w:sz w:val="20"/>
        </w:rPr>
        <w:t>Blank Spaces</w:t>
      </w:r>
    </w:p>
    <w:p w:rsidR="004B2F1D" w:rsidRDefault="004B2F1D" w14:paraId="5FEFACE8">
      <w:pPr>
        <w:rPr>
          <w:b/>
          <w:bCs/>
          <w:sz w:val="20"/>
        </w:rPr>
      </w:pPr>
    </w:p>
    <w:p w:rsidR="004B2F1D" w:rsidRDefault="004B2F1D" w14:paraId="555C573C">
      <w:pPr>
        <w:rPr>
          <w:sz w:val="20"/>
        </w:rPr>
      </w:pPr>
      <w:r>
        <w:rPr>
          <w:sz w:val="20"/>
        </w:rPr>
        <w:t xml:space="preserve">Blank spaces should be used in the following circumstances: </w:t>
      </w:r>
    </w:p>
    <w:p w:rsidR="004B2F1D" w:rsidRDefault="004B2F1D" w14:paraId="69108CF1">
      <w:pPr>
        <w:rPr>
          <w:sz w:val="20"/>
        </w:rPr>
      </w:pPr>
    </w:p>
    <w:p w:rsidR="004B2F1D" w:rsidRDefault="004B2F1D" w14:paraId="04D204B8">
      <w:pPr>
        <w:rPr>
          <w:sz w:val="20"/>
        </w:rPr>
      </w:pPr>
      <w:r>
        <w:rPr>
          <w:sz w:val="20"/>
        </w:rPr>
        <w:t xml:space="preserve">A keyword followed by a parenthesis should be separated by a space. Example: </w:t>
      </w:r>
    </w:p>
    <w:p w:rsidR="004B2F1D" w:rsidRDefault="004B2F1D" w14:paraId="59BF36AC">
      <w:pPr>
        <w:rPr>
          <w:sz w:val="20"/>
        </w:rPr>
      </w:pPr>
      <w:r>
        <w:rPr>
          <w:sz w:val="20"/>
        </w:rPr>
        <w:t xml:space="preserve">       while (true) {</w:t>
      </w:r>
    </w:p>
    <w:p w:rsidR="004B2F1D" w:rsidRDefault="004B2F1D" w14:paraId="569BC7BB">
      <w:pPr>
        <w:rPr>
          <w:sz w:val="20"/>
        </w:rPr>
      </w:pPr>
      <w:r>
        <w:rPr>
          <w:sz w:val="20"/>
        </w:rPr>
        <w:t xml:space="preserve">           ...</w:t>
      </w:r>
    </w:p>
    <w:p w:rsidR="004B2F1D" w:rsidRDefault="004B2F1D" w14:paraId="25A55DCD">
      <w:pPr>
        <w:rPr>
          <w:sz w:val="20"/>
        </w:rPr>
      </w:pPr>
      <w:r>
        <w:rPr>
          <w:sz w:val="20"/>
        </w:rPr>
        <w:t xml:space="preserve">       }</w:t>
      </w:r>
    </w:p>
    <w:p w:rsidR="004B2F1D" w:rsidRDefault="004B2F1D" w14:paraId="77BE4E06">
      <w:pPr>
        <w:rPr>
          <w:sz w:val="20"/>
        </w:rPr>
      </w:pPr>
    </w:p>
    <w:p w:rsidR="004B2F1D" w:rsidRDefault="004B2F1D" w14:paraId="2881362A">
      <w:pPr>
        <w:rPr>
          <w:sz w:val="20"/>
        </w:rPr>
      </w:pPr>
      <w:r>
        <w:rPr>
          <w:sz w:val="20"/>
        </w:rPr>
        <w:t xml:space="preserve">Note that a blank space should not be used between a method name and its opening parenthesis. This helps to distinguish keywords from method calls. </w:t>
      </w:r>
    </w:p>
    <w:p w:rsidR="004B2F1D" w:rsidRDefault="004B2F1D" w14:paraId="4B352F17">
      <w:pPr>
        <w:rPr>
          <w:sz w:val="20"/>
        </w:rPr>
      </w:pPr>
    </w:p>
    <w:p w:rsidR="004B2F1D" w:rsidRDefault="004B2F1D" w14:paraId="22E78654">
      <w:pPr>
        <w:rPr>
          <w:sz w:val="20"/>
        </w:rPr>
      </w:pPr>
      <w:r>
        <w:rPr>
          <w:sz w:val="20"/>
        </w:rPr>
        <w:t xml:space="preserve">A blank space should appear after commas in argument lists. </w:t>
      </w:r>
    </w:p>
    <w:p w:rsidR="004B2F1D" w:rsidRDefault="004B2F1D" w14:paraId="64284BFB">
      <w:pPr>
        <w:rPr>
          <w:sz w:val="20"/>
        </w:rPr>
      </w:pPr>
      <w:r>
        <w:rPr>
          <w:sz w:val="20"/>
        </w:rPr>
        <w:t xml:space="preserve">All binary operators except </w:t>
      </w:r>
      <w:r>
        <w:rPr>
          <w:rStyle w:val="HTMLCode"/>
          <w:rFonts w:ascii="Times New Roman" w:hAnsi="Times New Roman" w:cs="Times New Roman"/>
        </w:rPr>
        <w:t>.</w:t>
      </w:r>
      <w:r>
        <w:rPr>
          <w:sz w:val="20"/>
        </w:rPr>
        <w:t xml:space="preserve"> should be separated from their operands by spaces. Blank spaces should never separate unary operators such as unary minus, increment ("++"), and decrement ("--") from their operands. </w:t>
      </w:r>
    </w:p>
    <w:p w:rsidR="004B2F1D" w:rsidRDefault="004B2F1D" w14:paraId="7EEED45A">
      <w:pPr>
        <w:rPr>
          <w:b/>
          <w:bCs/>
          <w:color w:val="FF0000"/>
          <w:sz w:val="20"/>
        </w:rPr>
      </w:pPr>
      <w:r>
        <w:rPr>
          <w:b/>
          <w:bCs/>
          <w:color w:val="FF0000"/>
          <w:sz w:val="20"/>
        </w:rPr>
        <w:t xml:space="preserve">Example: </w:t>
      </w:r>
    </w:p>
    <w:p w:rsidR="004B2F1D" w:rsidRDefault="004B2F1D" w14:paraId="4B9792FA">
      <w:pPr>
        <w:rPr>
          <w:sz w:val="20"/>
        </w:rPr>
      </w:pPr>
    </w:p>
    <w:p w:rsidR="004B2F1D" w:rsidRDefault="004B2F1D" w14:paraId="0B97A857">
      <w:pPr>
        <w:rPr>
          <w:sz w:val="20"/>
        </w:rPr>
      </w:pPr>
      <w:r>
        <w:rPr>
          <w:sz w:val="20"/>
        </w:rPr>
        <w:t xml:space="preserve">    a += c + d;</w:t>
      </w:r>
    </w:p>
    <w:p w:rsidR="004B2F1D" w:rsidRDefault="004B2F1D" w14:paraId="12D09B5F">
      <w:pPr>
        <w:rPr>
          <w:sz w:val="20"/>
        </w:rPr>
      </w:pPr>
      <w:r>
        <w:rPr>
          <w:sz w:val="20"/>
        </w:rPr>
        <w:t xml:space="preserve">    a = (a + b) / (c * d);</w:t>
      </w:r>
    </w:p>
    <w:p w:rsidR="004B2F1D" w:rsidRDefault="004B2F1D" w14:paraId="345C1D13">
      <w:pPr>
        <w:rPr>
          <w:sz w:val="20"/>
        </w:rPr>
      </w:pPr>
      <w:r>
        <w:rPr>
          <w:sz w:val="20"/>
        </w:rPr>
        <w:t xml:space="preserve">    </w:t>
      </w:r>
    </w:p>
    <w:p w:rsidR="004B2F1D" w:rsidRDefault="004B2F1D" w14:paraId="004EF046">
      <w:pPr>
        <w:rPr>
          <w:sz w:val="20"/>
        </w:rPr>
      </w:pPr>
      <w:r>
        <w:rPr>
          <w:sz w:val="20"/>
        </w:rPr>
        <w:t xml:space="preserve">    while (d++ = s++) {</w:t>
      </w:r>
    </w:p>
    <w:p w:rsidR="004B2F1D" w:rsidRDefault="004B2F1D" w14:paraId="7988A666">
      <w:pPr>
        <w:rPr>
          <w:sz w:val="20"/>
        </w:rPr>
      </w:pPr>
      <w:r>
        <w:rPr>
          <w:sz w:val="20"/>
        </w:rPr>
        <w:t xml:space="preserve">        n++;</w:t>
      </w:r>
    </w:p>
    <w:p w:rsidR="004B2F1D" w:rsidRDefault="004B2F1D" w14:paraId="35FE71F3">
      <w:pPr>
        <w:rPr>
          <w:sz w:val="20"/>
        </w:rPr>
      </w:pPr>
      <w:r>
        <w:rPr>
          <w:sz w:val="20"/>
        </w:rPr>
        <w:t xml:space="preserve">    }</w:t>
      </w:r>
    </w:p>
    <w:p w:rsidR="004B2F1D" w:rsidRDefault="004B2F1D" w14:paraId="1CE93F50">
      <w:pPr>
        <w:rPr>
          <w:sz w:val="20"/>
        </w:rPr>
      </w:pPr>
      <w:r>
        <w:rPr>
          <w:sz w:val="20"/>
        </w:rPr>
        <w:t xml:space="preserve">    printSize("size is " + foo + "\n");</w:t>
      </w:r>
    </w:p>
    <w:p w:rsidR="004B2F1D" w:rsidRDefault="004B2F1D" w14:paraId="76A467B2">
      <w:pPr>
        <w:rPr>
          <w:sz w:val="20"/>
        </w:rPr>
      </w:pPr>
      <w:r>
        <w:rPr>
          <w:sz w:val="20"/>
        </w:rPr>
        <w:t xml:space="preserve">The expressions in a </w:t>
      </w:r>
      <w:r>
        <w:rPr>
          <w:rStyle w:val="HTMLCode"/>
          <w:rFonts w:ascii="Times New Roman" w:hAnsi="Times New Roman" w:cs="Times New Roman"/>
        </w:rPr>
        <w:t>for</w:t>
      </w:r>
      <w:r>
        <w:rPr>
          <w:sz w:val="20"/>
        </w:rPr>
        <w:t xml:space="preserve"> statement should be separated by blank spaces. Example: </w:t>
      </w:r>
    </w:p>
    <w:p w:rsidR="004B2F1D" w:rsidRDefault="004B2F1D" w14:paraId="315E2C1E">
      <w:pPr>
        <w:rPr>
          <w:sz w:val="20"/>
        </w:rPr>
      </w:pPr>
      <w:r>
        <w:rPr>
          <w:sz w:val="20"/>
        </w:rPr>
        <w:t xml:space="preserve">    </w:t>
      </w:r>
      <w:r>
        <w:rPr>
          <w:sz w:val="20"/>
        </w:rPr>
        <w:tab/>
      </w:r>
      <w:r>
        <w:rPr>
          <w:sz w:val="20"/>
        </w:rPr>
        <w:t>for (expr1; expr2; expr3)</w:t>
      </w:r>
    </w:p>
    <w:p w:rsidR="004B2F1D" w:rsidRDefault="004B2F1D" w14:paraId="142146B9">
      <w:pPr>
        <w:rPr>
          <w:sz w:val="20"/>
        </w:rPr>
      </w:pPr>
    </w:p>
    <w:p w:rsidR="004B2F1D" w:rsidRDefault="004B2F1D" w14:paraId="2917A933">
      <w:pPr>
        <w:rPr>
          <w:sz w:val="20"/>
        </w:rPr>
      </w:pPr>
      <w:r>
        <w:rPr>
          <w:sz w:val="20"/>
        </w:rPr>
        <w:t xml:space="preserve">Casts should be followed by a blank space. Examples: </w:t>
      </w:r>
    </w:p>
    <w:p w:rsidR="004B2F1D" w:rsidRDefault="004B2F1D" w14:paraId="0467A12A">
      <w:pPr>
        <w:rPr>
          <w:sz w:val="20"/>
        </w:rPr>
      </w:pPr>
    </w:p>
    <w:p w:rsidR="004B2F1D" w:rsidRDefault="004B2F1D" w14:paraId="3C9E8149">
      <w:pPr>
        <w:rPr>
          <w:sz w:val="20"/>
        </w:rPr>
      </w:pPr>
      <w:r>
        <w:rPr>
          <w:sz w:val="20"/>
        </w:rPr>
        <w:t xml:space="preserve">    myMethod((byte) aNum, (Object) x);</w:t>
      </w:r>
    </w:p>
    <w:p w:rsidR="004B2F1D" w:rsidRDefault="004B2F1D" w14:paraId="3EC5376B">
      <w:pPr>
        <w:rPr>
          <w:sz w:val="20"/>
        </w:rPr>
      </w:pPr>
      <w:r>
        <w:rPr>
          <w:sz w:val="20"/>
        </w:rPr>
        <w:t xml:space="preserve">    myMethod((int) (cp + 5), ((int) (i + 3)) </w:t>
      </w:r>
    </w:p>
    <w:p w:rsidR="004B2F1D" w:rsidRDefault="004B2F1D" w14:paraId="757E7C50">
      <w:pPr>
        <w:rPr>
          <w:sz w:val="20"/>
        </w:rPr>
      </w:pPr>
      <w:r>
        <w:rPr>
          <w:sz w:val="20"/>
        </w:rPr>
        <w:t xml:space="preserve">                                  + 1);</w:t>
      </w:r>
    </w:p>
    <w:p w:rsidR="004B2F1D" w:rsidRDefault="004B2F1D" w14:paraId="77B9ED8F">
      <w:pPr>
        <w:rPr>
          <w:sz w:val="20"/>
        </w:rPr>
      </w:pPr>
    </w:p>
    <w:p w:rsidR="004B2F1D" w:rsidRDefault="004B2F1D" w14:paraId="011FE660">
      <w:pPr>
        <w:rPr>
          <w:b/>
          <w:bCs/>
          <w:color w:val="0000FF"/>
          <w:sz w:val="20"/>
        </w:rPr>
      </w:pPr>
      <w:r>
        <w:rPr>
          <w:b/>
          <w:bCs/>
          <w:color w:val="0000FF"/>
          <w:sz w:val="20"/>
        </w:rPr>
        <w:t>Naming Conventions Summary</w:t>
      </w:r>
    </w:p>
    <w:p w:rsidR="004B2F1D" w:rsidRDefault="004B2F1D" w14:paraId="2BB1616B">
      <w:pPr>
        <w:rPr>
          <w:sz w:val="20"/>
        </w:rPr>
      </w:pPr>
    </w:p>
    <w:tbl>
      <w:tblPr>
        <w:tblW w:w="0" w:type="auto"/>
        <w:tblInd w:w="720" w:type="dxa"/>
        <w:tblBorders>
          <w:top w:val="single" w:color="800000" w:sz="4" w:space="0"/>
          <w:left w:val="single" w:color="800000" w:sz="4" w:space="0"/>
          <w:bottom w:val="single" w:color="800000" w:sz="4" w:space="0"/>
          <w:right w:val="single" w:color="800000" w:sz="4" w:space="0"/>
          <w:insideH w:val="single" w:color="800000" w:sz="4" w:space="0"/>
          <w:insideV w:val="single" w:color="800000" w:sz="4" w:space="0"/>
        </w:tblBorders>
        <w:tblLook w:val="0000" w:firstRow="0" w:lastRow="0" w:firstColumn="0" w:lastColumn="0" w:noHBand="0" w:noVBand="0"/>
      </w:tblPr>
      <w:tblGrid>
        <w:gridCol w:w="2634"/>
        <w:gridCol w:w="2677"/>
        <w:gridCol w:w="2825"/>
      </w:tblGrid>
      <w:tr w:rsidR="004B2F1D" w14:paraId="61FA9C31">
        <w:tblPrEx>
          <w:tblCellMar>
            <w:top w:w="0" w:type="dxa"/>
            <w:bottom w:w="0" w:type="dxa"/>
          </w:tblCellMar>
        </w:tblPrEx>
        <w:tc>
          <w:tcPr>
            <w:tcW w:w="2952" w:type="dxa"/>
          </w:tcPr>
          <w:p w:rsidR="004B2F1D" w:rsidRDefault="004B2F1D" w14:paraId="6CE0A4EA">
            <w:pPr>
              <w:rPr>
                <w:b/>
                <w:bCs/>
                <w:color w:val="800000"/>
                <w:sz w:val="20"/>
              </w:rPr>
            </w:pPr>
            <w:r>
              <w:rPr>
                <w:b/>
                <w:bCs/>
                <w:color w:val="800000"/>
                <w:sz w:val="20"/>
              </w:rPr>
              <w:t>Identifier Type</w:t>
            </w:r>
          </w:p>
          <w:p w:rsidR="004B2F1D" w:rsidRDefault="004B2F1D" w14:paraId="0CF32955">
            <w:pPr>
              <w:rPr>
                <w:color w:val="800000"/>
                <w:sz w:val="20"/>
              </w:rPr>
            </w:pPr>
          </w:p>
        </w:tc>
        <w:tc>
          <w:tcPr>
            <w:tcW w:w="2952" w:type="dxa"/>
          </w:tcPr>
          <w:p w:rsidR="004B2F1D" w:rsidRDefault="004B2F1D" w14:paraId="13F83CD2">
            <w:pPr>
              <w:rPr>
                <w:b/>
                <w:bCs/>
                <w:color w:val="800000"/>
                <w:sz w:val="20"/>
              </w:rPr>
            </w:pPr>
            <w:r>
              <w:rPr>
                <w:b/>
                <w:bCs/>
                <w:color w:val="800000"/>
                <w:sz w:val="20"/>
              </w:rPr>
              <w:t>Rules for Naming</w:t>
            </w:r>
          </w:p>
          <w:p w:rsidR="004B2F1D" w:rsidRDefault="004B2F1D" w14:paraId="4C0D6B90">
            <w:pPr>
              <w:rPr>
                <w:color w:val="800000"/>
                <w:sz w:val="20"/>
              </w:rPr>
            </w:pPr>
          </w:p>
        </w:tc>
        <w:tc>
          <w:tcPr>
            <w:tcW w:w="2952" w:type="dxa"/>
          </w:tcPr>
          <w:p w:rsidR="004B2F1D" w:rsidRDefault="004B2F1D" w14:paraId="38D7877C">
            <w:pPr>
              <w:rPr>
                <w:b/>
                <w:bCs/>
                <w:color w:val="800000"/>
                <w:sz w:val="20"/>
              </w:rPr>
            </w:pPr>
            <w:r>
              <w:rPr>
                <w:b/>
                <w:bCs/>
                <w:color w:val="800000"/>
                <w:sz w:val="20"/>
              </w:rPr>
              <w:t>Examples</w:t>
            </w:r>
          </w:p>
          <w:p w:rsidR="004B2F1D" w:rsidRDefault="004B2F1D" w14:paraId="2A09874A">
            <w:pPr>
              <w:rPr>
                <w:color w:val="800000"/>
                <w:sz w:val="20"/>
              </w:rPr>
            </w:pPr>
          </w:p>
        </w:tc>
      </w:tr>
      <w:tr w:rsidR="004B2F1D" w14:paraId="1F7DFDD1">
        <w:tblPrEx>
          <w:tblCellMar>
            <w:top w:w="0" w:type="dxa"/>
            <w:bottom w:w="0" w:type="dxa"/>
          </w:tblCellMar>
        </w:tblPrEx>
        <w:tc>
          <w:tcPr>
            <w:tcW w:w="2952" w:type="dxa"/>
          </w:tcPr>
          <w:p w:rsidR="004B2F1D" w:rsidRDefault="004B2F1D" w14:paraId="6E04A96A">
            <w:pPr>
              <w:rPr>
                <w:b/>
                <w:bCs/>
                <w:sz w:val="20"/>
              </w:rPr>
            </w:pPr>
            <w:r>
              <w:rPr>
                <w:b/>
                <w:bCs/>
                <w:sz w:val="20"/>
              </w:rPr>
              <w:t>Packages</w:t>
            </w:r>
          </w:p>
        </w:tc>
        <w:tc>
          <w:tcPr>
            <w:tcW w:w="2952" w:type="dxa"/>
          </w:tcPr>
          <w:p w:rsidR="004B2F1D" w:rsidRDefault="004B2F1D" w14:paraId="099901A2">
            <w:pPr>
              <w:rPr>
                <w:sz w:val="20"/>
              </w:rPr>
            </w:pPr>
            <w:r>
              <w:rPr>
                <w:sz w:val="20"/>
              </w:rPr>
              <w:t xml:space="preserve">The prefix of a unique package name is always written in all-lowercase ASCII letters and should be one of the top-level domain names, currently com, edu, gov, mil, net, org, or one of the English two-letter codes identifying countries as specified in ISO Standard 3166, 1981. </w:t>
            </w:r>
          </w:p>
          <w:p w:rsidR="004B2F1D" w:rsidRDefault="004B2F1D" w14:paraId="6DC0DAA7">
            <w:pPr>
              <w:rPr>
                <w:sz w:val="20"/>
              </w:rPr>
            </w:pPr>
            <w:r>
              <w:rPr>
                <w:sz w:val="20"/>
              </w:rPr>
              <w:t xml:space="preserve">Subsequent components of the package name vary according to an organization's own internal naming conventions. Such conventions might specify that certain directory name components be division, department, project, machine, or login names. </w:t>
            </w:r>
          </w:p>
          <w:p w:rsidR="004B2F1D" w:rsidRDefault="004B2F1D" w14:paraId="736BE8CD">
            <w:pPr>
              <w:rPr>
                <w:sz w:val="20"/>
              </w:rPr>
            </w:pPr>
          </w:p>
        </w:tc>
        <w:tc>
          <w:tcPr>
            <w:tcW w:w="2952" w:type="dxa"/>
          </w:tcPr>
          <w:p w:rsidR="004B2F1D" w:rsidRDefault="004B2F1D" w14:paraId="26E6B68C">
            <w:pPr>
              <w:rPr>
                <w:sz w:val="20"/>
              </w:rPr>
            </w:pPr>
            <w:r>
              <w:rPr>
                <w:sz w:val="20"/>
              </w:rPr>
              <w:t xml:space="preserve">com.sun.eng </w:t>
            </w:r>
          </w:p>
          <w:p w:rsidR="004B2F1D" w:rsidRDefault="004B2F1D" w14:paraId="41C9B7E9">
            <w:pPr>
              <w:rPr>
                <w:sz w:val="20"/>
              </w:rPr>
            </w:pPr>
            <w:r>
              <w:rPr>
                <w:sz w:val="20"/>
              </w:rPr>
              <w:t xml:space="preserve">com.apple.quicktime.v2 </w:t>
            </w:r>
          </w:p>
          <w:p w:rsidR="004B2F1D" w:rsidRDefault="004B2F1D" w14:paraId="7056D01E">
            <w:pPr>
              <w:rPr>
                <w:sz w:val="20"/>
              </w:rPr>
            </w:pPr>
            <w:r>
              <w:rPr>
                <w:sz w:val="20"/>
              </w:rPr>
              <w:t xml:space="preserve">edu.cmu.cs.bovik.cheese </w:t>
            </w:r>
          </w:p>
          <w:p w:rsidR="004B2F1D" w:rsidRDefault="004B2F1D" w14:paraId="1527E934">
            <w:pPr>
              <w:rPr>
                <w:sz w:val="20"/>
              </w:rPr>
            </w:pPr>
          </w:p>
        </w:tc>
      </w:tr>
      <w:tr w:rsidR="004B2F1D" w14:paraId="7F1E7AE2">
        <w:tblPrEx>
          <w:tblCellMar>
            <w:top w:w="0" w:type="dxa"/>
            <w:bottom w:w="0" w:type="dxa"/>
          </w:tblCellMar>
        </w:tblPrEx>
        <w:tc>
          <w:tcPr>
            <w:tcW w:w="2952" w:type="dxa"/>
          </w:tcPr>
          <w:p w:rsidR="004B2F1D" w:rsidRDefault="004B2F1D" w14:paraId="40D32240">
            <w:pPr>
              <w:rPr>
                <w:b/>
                <w:bCs/>
                <w:sz w:val="20"/>
              </w:rPr>
            </w:pPr>
            <w:r>
              <w:rPr>
                <w:b/>
                <w:bCs/>
                <w:sz w:val="20"/>
              </w:rPr>
              <w:t>Classes</w:t>
            </w:r>
          </w:p>
        </w:tc>
        <w:tc>
          <w:tcPr>
            <w:tcW w:w="2952" w:type="dxa"/>
          </w:tcPr>
          <w:p w:rsidR="004B2F1D" w:rsidRDefault="004B2F1D" w14:paraId="1D28114B">
            <w:pPr>
              <w:rPr>
                <w:sz w:val="20"/>
              </w:rPr>
            </w:pPr>
            <w:r>
              <w:rPr>
                <w:sz w:val="20"/>
              </w:rPr>
              <w:t xml:space="preserve">Class names should be nouns, in mixed case with the first letter of each internal word capitalized. Try to keep your class names simple and descriptive. Use whole words-avoid acronyms and abbreviations (unless the abbreviation is much more widely used than the long form, such as URL or HTML). </w:t>
            </w:r>
          </w:p>
          <w:p w:rsidR="004B2F1D" w:rsidRDefault="004B2F1D" w14:paraId="15AF6EA1">
            <w:pPr>
              <w:rPr>
                <w:sz w:val="20"/>
              </w:rPr>
            </w:pPr>
          </w:p>
        </w:tc>
        <w:tc>
          <w:tcPr>
            <w:tcW w:w="2952" w:type="dxa"/>
          </w:tcPr>
          <w:p w:rsidR="004B2F1D" w:rsidRDefault="004B2F1D" w14:paraId="0EC33E81">
            <w:pPr>
              <w:rPr>
                <w:sz w:val="20"/>
              </w:rPr>
            </w:pPr>
            <w:r>
              <w:rPr>
                <w:sz w:val="20"/>
              </w:rPr>
              <w:t>class Raster;</w:t>
            </w:r>
            <w:r>
              <w:rPr>
                <w:sz w:val="20"/>
              </w:rPr>
              <w:br/>
            </w:r>
            <w:r>
              <w:rPr>
                <w:sz w:val="20"/>
              </w:rPr>
              <w:t xml:space="preserve">class ImageSprite; </w:t>
            </w:r>
          </w:p>
          <w:p w:rsidR="004B2F1D" w:rsidRDefault="004B2F1D" w14:paraId="524E40D5">
            <w:pPr>
              <w:rPr>
                <w:sz w:val="20"/>
              </w:rPr>
            </w:pPr>
          </w:p>
        </w:tc>
      </w:tr>
      <w:tr w:rsidR="004B2F1D" w14:paraId="49E56FDD">
        <w:tblPrEx>
          <w:tblCellMar>
            <w:top w:w="0" w:type="dxa"/>
            <w:bottom w:w="0" w:type="dxa"/>
          </w:tblCellMar>
        </w:tblPrEx>
        <w:tc>
          <w:tcPr>
            <w:tcW w:w="2952" w:type="dxa"/>
          </w:tcPr>
          <w:p w:rsidR="004B2F1D" w:rsidRDefault="004B2F1D" w14:paraId="694B4535">
            <w:pPr>
              <w:rPr>
                <w:b/>
                <w:bCs/>
                <w:sz w:val="20"/>
              </w:rPr>
            </w:pPr>
            <w:r>
              <w:rPr>
                <w:b/>
                <w:bCs/>
                <w:sz w:val="20"/>
              </w:rPr>
              <w:t>Interfaces</w:t>
            </w:r>
          </w:p>
        </w:tc>
        <w:tc>
          <w:tcPr>
            <w:tcW w:w="2952" w:type="dxa"/>
          </w:tcPr>
          <w:p w:rsidR="004B2F1D" w:rsidRDefault="004B2F1D" w14:paraId="23FE2B1E">
            <w:pPr>
              <w:rPr>
                <w:sz w:val="20"/>
              </w:rPr>
            </w:pPr>
            <w:r>
              <w:rPr>
                <w:sz w:val="20"/>
              </w:rPr>
              <w:t xml:space="preserve">Interface names should be capitalized like class names. </w:t>
            </w:r>
          </w:p>
          <w:p w:rsidR="004B2F1D" w:rsidRDefault="004B2F1D" w14:paraId="54EF4638">
            <w:pPr>
              <w:rPr>
                <w:sz w:val="20"/>
              </w:rPr>
            </w:pPr>
          </w:p>
        </w:tc>
        <w:tc>
          <w:tcPr>
            <w:tcW w:w="2952" w:type="dxa"/>
          </w:tcPr>
          <w:p w:rsidR="004B2F1D" w:rsidRDefault="004B2F1D" w14:paraId="5BBA5B84">
            <w:pPr>
              <w:rPr>
                <w:sz w:val="20"/>
              </w:rPr>
            </w:pPr>
            <w:r>
              <w:rPr>
                <w:sz w:val="20"/>
              </w:rPr>
              <w:t>interface RasterDelegate;</w:t>
            </w:r>
            <w:r>
              <w:rPr>
                <w:sz w:val="20"/>
              </w:rPr>
              <w:br/>
            </w:r>
            <w:r>
              <w:rPr>
                <w:sz w:val="20"/>
              </w:rPr>
              <w:t xml:space="preserve">interface Storing; </w:t>
            </w:r>
          </w:p>
          <w:p w:rsidR="004B2F1D" w:rsidRDefault="004B2F1D" w14:paraId="55579582">
            <w:pPr>
              <w:rPr>
                <w:sz w:val="20"/>
              </w:rPr>
            </w:pPr>
          </w:p>
        </w:tc>
      </w:tr>
      <w:tr w:rsidR="004B2F1D" w14:paraId="19FD4672">
        <w:tblPrEx>
          <w:tblCellMar>
            <w:top w:w="0" w:type="dxa"/>
            <w:bottom w:w="0" w:type="dxa"/>
          </w:tblCellMar>
        </w:tblPrEx>
        <w:tc>
          <w:tcPr>
            <w:tcW w:w="2952" w:type="dxa"/>
          </w:tcPr>
          <w:p w:rsidR="004B2F1D" w:rsidRDefault="004B2F1D" w14:paraId="66E02661">
            <w:pPr>
              <w:rPr>
                <w:b/>
                <w:bCs/>
                <w:sz w:val="20"/>
              </w:rPr>
            </w:pPr>
            <w:r>
              <w:rPr>
                <w:b/>
                <w:bCs/>
                <w:sz w:val="20"/>
              </w:rPr>
              <w:t xml:space="preserve">Methods </w:t>
            </w:r>
          </w:p>
          <w:p w:rsidR="004B2F1D" w:rsidRDefault="004B2F1D" w14:paraId="023FD1B6">
            <w:pPr>
              <w:rPr>
                <w:sz w:val="20"/>
              </w:rPr>
            </w:pPr>
          </w:p>
        </w:tc>
        <w:tc>
          <w:tcPr>
            <w:tcW w:w="2952" w:type="dxa"/>
          </w:tcPr>
          <w:p w:rsidR="004B2F1D" w:rsidRDefault="004B2F1D" w14:paraId="30C7489A">
            <w:pPr>
              <w:rPr>
                <w:sz w:val="20"/>
              </w:rPr>
            </w:pPr>
            <w:r>
              <w:rPr>
                <w:sz w:val="20"/>
              </w:rPr>
              <w:t xml:space="preserve">Methods should be verbs, in mixed case with the first letter lowercase, with the first letter of each internal word capitalized. </w:t>
            </w:r>
          </w:p>
          <w:p w:rsidR="004B2F1D" w:rsidRDefault="004B2F1D" w14:paraId="4A1548B7">
            <w:pPr>
              <w:rPr>
                <w:sz w:val="20"/>
              </w:rPr>
            </w:pPr>
          </w:p>
        </w:tc>
        <w:tc>
          <w:tcPr>
            <w:tcW w:w="2952" w:type="dxa"/>
          </w:tcPr>
          <w:p w:rsidR="004B2F1D" w:rsidRDefault="004B2F1D" w14:paraId="773624E8">
            <w:pPr>
              <w:rPr>
                <w:sz w:val="20"/>
              </w:rPr>
            </w:pPr>
            <w:r>
              <w:rPr>
                <w:sz w:val="20"/>
              </w:rPr>
              <w:t>run();</w:t>
            </w:r>
            <w:r>
              <w:rPr>
                <w:sz w:val="20"/>
              </w:rPr>
              <w:br/>
            </w:r>
            <w:r>
              <w:rPr>
                <w:sz w:val="20"/>
              </w:rPr>
              <w:t>runFast();</w:t>
            </w:r>
            <w:r>
              <w:rPr>
                <w:sz w:val="20"/>
              </w:rPr>
              <w:br/>
            </w:r>
            <w:r>
              <w:rPr>
                <w:sz w:val="20"/>
              </w:rPr>
              <w:t xml:space="preserve">getBackground(); </w:t>
            </w:r>
          </w:p>
          <w:p w:rsidR="004B2F1D" w:rsidRDefault="004B2F1D" w14:paraId="022DAFCA">
            <w:pPr>
              <w:rPr>
                <w:sz w:val="20"/>
              </w:rPr>
            </w:pPr>
          </w:p>
        </w:tc>
      </w:tr>
      <w:tr w:rsidR="004B2F1D" w14:paraId="120E2F70">
        <w:tblPrEx>
          <w:tblCellMar>
            <w:top w:w="0" w:type="dxa"/>
            <w:bottom w:w="0" w:type="dxa"/>
          </w:tblCellMar>
        </w:tblPrEx>
        <w:tc>
          <w:tcPr>
            <w:tcW w:w="2952" w:type="dxa"/>
          </w:tcPr>
          <w:p w:rsidR="004B2F1D" w:rsidRDefault="004B2F1D" w14:paraId="3EA469A5">
            <w:pPr>
              <w:rPr>
                <w:b/>
                <w:bCs/>
                <w:sz w:val="20"/>
              </w:rPr>
            </w:pPr>
            <w:r>
              <w:rPr>
                <w:b/>
                <w:bCs/>
                <w:sz w:val="20"/>
              </w:rPr>
              <w:t xml:space="preserve">Variables </w:t>
            </w:r>
          </w:p>
          <w:p w:rsidR="004B2F1D" w:rsidRDefault="004B2F1D" w14:paraId="779F6B84">
            <w:pPr>
              <w:rPr>
                <w:sz w:val="20"/>
              </w:rPr>
            </w:pPr>
          </w:p>
        </w:tc>
        <w:tc>
          <w:tcPr>
            <w:tcW w:w="2952" w:type="dxa"/>
          </w:tcPr>
          <w:p w:rsidR="004B2F1D" w:rsidRDefault="004B2F1D" w14:paraId="46C32FCE">
            <w:pPr>
              <w:rPr>
                <w:sz w:val="20"/>
              </w:rPr>
            </w:pPr>
            <w:r>
              <w:rPr>
                <w:sz w:val="20"/>
              </w:rPr>
              <w:t xml:space="preserve">Except for variables, all instance, class, and class constants are in mixed case with a lowercase first letter. Internal words start with capital letters. Variable names should not start with underscore _ or dollar sign $ characters, even though </w:t>
            </w:r>
            <w:r>
              <w:rPr>
                <w:rStyle w:val="FootnoteReference"/>
                <w:sz w:val="20"/>
              </w:rPr>
              <w:footnoteReference w:id="2"/>
            </w:r>
            <w:r>
              <w:rPr>
                <w:sz w:val="20"/>
              </w:rPr>
              <w:t xml:space="preserve">both are allowed. </w:t>
            </w:r>
          </w:p>
          <w:p w:rsidR="004B2F1D" w:rsidRDefault="004B2F1D" w14:paraId="7B849596">
            <w:pPr>
              <w:rPr>
                <w:sz w:val="20"/>
              </w:rPr>
            </w:pPr>
            <w:r>
              <w:rPr>
                <w:sz w:val="20"/>
              </w:rPr>
              <w:t xml:space="preserve">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 </w:t>
            </w:r>
            <w:r>
              <w:rPr>
                <w:rStyle w:val="HTMLCode"/>
                <w:rFonts w:ascii="Times New Roman" w:hAnsi="Times New Roman" w:cs="Times New Roman"/>
              </w:rPr>
              <w:t>i</w:t>
            </w:r>
            <w:r>
              <w:rPr>
                <w:sz w:val="20"/>
              </w:rPr>
              <w:t xml:space="preserve">, </w:t>
            </w:r>
            <w:r>
              <w:rPr>
                <w:rStyle w:val="HTMLCode"/>
                <w:rFonts w:ascii="Times New Roman" w:hAnsi="Times New Roman" w:cs="Times New Roman"/>
              </w:rPr>
              <w:t>j</w:t>
            </w:r>
            <w:r>
              <w:rPr>
                <w:sz w:val="20"/>
              </w:rPr>
              <w:t xml:space="preserve">, </w:t>
            </w:r>
            <w:r>
              <w:rPr>
                <w:rStyle w:val="HTMLCode"/>
                <w:rFonts w:ascii="Times New Roman" w:hAnsi="Times New Roman" w:cs="Times New Roman"/>
              </w:rPr>
              <w:t>k</w:t>
            </w:r>
            <w:r>
              <w:rPr>
                <w:sz w:val="20"/>
              </w:rPr>
              <w:t xml:space="preserve">, </w:t>
            </w:r>
            <w:r>
              <w:rPr>
                <w:rStyle w:val="HTMLCode"/>
                <w:rFonts w:ascii="Times New Roman" w:hAnsi="Times New Roman" w:cs="Times New Roman"/>
              </w:rPr>
              <w:t>m</w:t>
            </w:r>
            <w:r>
              <w:rPr>
                <w:sz w:val="20"/>
              </w:rPr>
              <w:t xml:space="preserve">, and </w:t>
            </w:r>
            <w:r>
              <w:rPr>
                <w:rStyle w:val="HTMLCode"/>
                <w:rFonts w:ascii="Times New Roman" w:hAnsi="Times New Roman" w:cs="Times New Roman"/>
              </w:rPr>
              <w:t>n</w:t>
            </w:r>
            <w:r>
              <w:rPr>
                <w:sz w:val="20"/>
              </w:rPr>
              <w:t xml:space="preserve"> for integers; </w:t>
            </w:r>
            <w:r>
              <w:rPr>
                <w:rStyle w:val="HTMLCode"/>
                <w:rFonts w:ascii="Times New Roman" w:hAnsi="Times New Roman" w:cs="Times New Roman"/>
              </w:rPr>
              <w:t>c</w:t>
            </w:r>
            <w:r>
              <w:rPr>
                <w:sz w:val="20"/>
              </w:rPr>
              <w:t xml:space="preserve">, </w:t>
            </w:r>
            <w:r>
              <w:rPr>
                <w:rStyle w:val="HTMLCode"/>
                <w:rFonts w:ascii="Times New Roman" w:hAnsi="Times New Roman" w:cs="Times New Roman"/>
              </w:rPr>
              <w:t>d</w:t>
            </w:r>
            <w:r>
              <w:rPr>
                <w:sz w:val="20"/>
              </w:rPr>
              <w:t xml:space="preserve">, and </w:t>
            </w:r>
            <w:r>
              <w:rPr>
                <w:rStyle w:val="HTMLCode"/>
                <w:rFonts w:ascii="Times New Roman" w:hAnsi="Times New Roman" w:cs="Times New Roman"/>
              </w:rPr>
              <w:t>e</w:t>
            </w:r>
            <w:r>
              <w:rPr>
                <w:sz w:val="20"/>
              </w:rPr>
              <w:t xml:space="preserve"> for characters. </w:t>
            </w:r>
          </w:p>
          <w:p w:rsidR="004B2F1D" w:rsidRDefault="004B2F1D" w14:paraId="564568FB">
            <w:pPr>
              <w:rPr>
                <w:sz w:val="20"/>
              </w:rPr>
            </w:pPr>
          </w:p>
        </w:tc>
        <w:tc>
          <w:tcPr>
            <w:tcW w:w="2952" w:type="dxa"/>
          </w:tcPr>
          <w:p w:rsidR="004B2F1D" w:rsidRDefault="004B2F1D" w14:paraId="5A0AA895">
            <w:pPr>
              <w:rPr>
                <w:sz w:val="20"/>
              </w:rPr>
            </w:pPr>
            <w:r>
              <w:rPr>
                <w:sz w:val="20"/>
              </w:rPr>
              <w:t>int             i;</w:t>
            </w:r>
          </w:p>
          <w:p w:rsidR="004B2F1D" w:rsidRDefault="004B2F1D" w14:paraId="47F9C888">
            <w:pPr>
              <w:rPr>
                <w:sz w:val="20"/>
              </w:rPr>
            </w:pPr>
            <w:r>
              <w:rPr>
                <w:sz w:val="20"/>
              </w:rPr>
              <w:t>char            c;</w:t>
            </w:r>
          </w:p>
          <w:p w:rsidR="004B2F1D" w:rsidRDefault="004B2F1D" w14:paraId="13503DAE">
            <w:pPr>
              <w:rPr>
                <w:sz w:val="20"/>
              </w:rPr>
            </w:pPr>
            <w:r>
              <w:rPr>
                <w:sz w:val="20"/>
              </w:rPr>
              <w:t>float           myWidth;</w:t>
            </w:r>
          </w:p>
          <w:p w:rsidR="004B2F1D" w:rsidRDefault="004B2F1D" w14:paraId="08E38D0B">
            <w:pPr>
              <w:rPr>
                <w:sz w:val="20"/>
              </w:rPr>
            </w:pPr>
          </w:p>
        </w:tc>
      </w:tr>
      <w:tr w:rsidR="004B2F1D" w14:paraId="3DF24350">
        <w:tblPrEx>
          <w:tblCellMar>
            <w:top w:w="0" w:type="dxa"/>
            <w:bottom w:w="0" w:type="dxa"/>
          </w:tblCellMar>
        </w:tblPrEx>
        <w:tc>
          <w:tcPr>
            <w:tcW w:w="2952" w:type="dxa"/>
          </w:tcPr>
          <w:p w:rsidR="004B2F1D" w:rsidRDefault="004B2F1D" w14:paraId="6D3A902C">
            <w:pPr>
              <w:rPr>
                <w:b/>
                <w:bCs/>
                <w:sz w:val="20"/>
              </w:rPr>
            </w:pPr>
            <w:r>
              <w:rPr>
                <w:b/>
                <w:bCs/>
                <w:sz w:val="20"/>
              </w:rPr>
              <w:t xml:space="preserve">Constants </w:t>
            </w:r>
          </w:p>
          <w:p w:rsidR="004B2F1D" w:rsidRDefault="004B2F1D" w14:paraId="674DF149">
            <w:pPr>
              <w:rPr>
                <w:sz w:val="20"/>
              </w:rPr>
            </w:pPr>
          </w:p>
        </w:tc>
        <w:tc>
          <w:tcPr>
            <w:tcW w:w="2952" w:type="dxa"/>
          </w:tcPr>
          <w:p w:rsidR="004B2F1D" w:rsidRDefault="004B2F1D" w14:paraId="1410D10B">
            <w:pPr>
              <w:rPr>
                <w:sz w:val="20"/>
              </w:rPr>
            </w:pPr>
            <w:r>
              <w:rPr>
                <w:sz w:val="20"/>
              </w:rPr>
              <w:t xml:space="preserve">The names of variables declared class constants and of ANSI constants should be all uppercase with words separated by underscores ("_"). (ANSI constants should be avoided, for ease of debugging.) </w:t>
            </w:r>
          </w:p>
          <w:p w:rsidR="004B2F1D" w:rsidRDefault="004B2F1D" w14:paraId="27769815">
            <w:pPr>
              <w:rPr>
                <w:sz w:val="20"/>
              </w:rPr>
            </w:pPr>
          </w:p>
        </w:tc>
        <w:tc>
          <w:tcPr>
            <w:tcW w:w="2952" w:type="dxa"/>
          </w:tcPr>
          <w:p w:rsidR="004B2F1D" w:rsidRDefault="004B2F1D" w14:paraId="3FA6BC88">
            <w:pPr>
              <w:rPr>
                <w:sz w:val="20"/>
              </w:rPr>
            </w:pPr>
            <w:r>
              <w:rPr>
                <w:sz w:val="20"/>
              </w:rPr>
              <w:t xml:space="preserve">static final int MIN_WIDTH = 4; </w:t>
            </w:r>
          </w:p>
          <w:p w:rsidR="004B2F1D" w:rsidRDefault="004B2F1D" w14:paraId="34AB5A10">
            <w:pPr>
              <w:rPr>
                <w:sz w:val="20"/>
              </w:rPr>
            </w:pPr>
            <w:r>
              <w:rPr>
                <w:sz w:val="20"/>
              </w:rPr>
              <w:t xml:space="preserve">static final int MAX_WIDTH = 999; </w:t>
            </w:r>
          </w:p>
          <w:p w:rsidR="004B2F1D" w:rsidRDefault="004B2F1D" w14:paraId="5A91DC44">
            <w:pPr>
              <w:rPr>
                <w:sz w:val="20"/>
              </w:rPr>
            </w:pPr>
            <w:r>
              <w:rPr>
                <w:sz w:val="20"/>
              </w:rPr>
              <w:t xml:space="preserve">static final int GET_THE_CPU = 1; </w:t>
            </w:r>
          </w:p>
          <w:p w:rsidR="004B2F1D" w:rsidRDefault="004B2F1D" w14:paraId="6B7077BE">
            <w:pPr>
              <w:rPr>
                <w:sz w:val="20"/>
              </w:rPr>
            </w:pPr>
          </w:p>
        </w:tc>
      </w:tr>
    </w:tbl>
    <w:p w:rsidR="004B2F1D" w:rsidRDefault="004B2F1D" w14:paraId="1CEE22EA">
      <w:pPr>
        <w:rPr>
          <w:sz w:val="20"/>
        </w:rPr>
      </w:pPr>
    </w:p>
    <w:p w:rsidR="004B2F1D" w:rsidRDefault="004B2F1D" w14:paraId="0FAC5B5C">
      <w:pPr>
        <w:rPr>
          <w:b/>
          <w:bCs/>
          <w:sz w:val="20"/>
        </w:rPr>
      </w:pPr>
      <w:r>
        <w:rPr>
          <w:b/>
          <w:bCs/>
          <w:sz w:val="20"/>
        </w:rPr>
        <w:t>References:</w:t>
      </w:r>
    </w:p>
    <w:p w:rsidR="004B2F1D" w:rsidRDefault="00073816" w14:paraId="22FB350D">
      <w:pPr>
        <w:rPr>
          <w:sz w:val="20"/>
        </w:rPr>
      </w:pPr>
      <w:hyperlink w:history="1" r:id="rId7">
        <w:r w:rsidRPr="009911C7">
          <w:rPr>
            <w:rStyle w:val="Hyperlink"/>
            <w:sz w:val="20"/>
          </w:rPr>
          <w:t>www.java.sun.com</w:t>
        </w:r>
      </w:hyperlink>
    </w:p>
    <w:p w:rsidR="004B2F1D" w:rsidRDefault="004B2F1D" w14:paraId="23A7E41F">
      <w:pPr>
        <w:rPr>
          <w:sz w:val="20"/>
        </w:rPr>
      </w:pPr>
    </w:p>
    <w:p w:rsidR="004B2F1D" w:rsidRDefault="004B2F1D" w14:paraId="6FFA11B3">
      <w:pPr>
        <w:rPr>
          <w:sz w:val="20"/>
        </w:rPr>
      </w:pPr>
    </w:p>
    <w:p w:rsidR="004B2F1D" w:rsidRDefault="004B2F1D" w14:paraId="771E2557">
      <w:pPr>
        <w:rPr>
          <w:sz w:val="20"/>
        </w:rPr>
      </w:pPr>
    </w:p>
    <w:p w:rsidR="004B2F1D" w:rsidRDefault="004B2F1D" w14:paraId="5D1D2BF7">
      <w:pPr>
        <w:rPr>
          <w:sz w:val="20"/>
        </w:rPr>
      </w:pPr>
    </w:p>
    <w:p w:rsidR="004B2F1D" w:rsidRDefault="004B2F1D" w14:paraId="54B1F1C7">
      <w:pPr>
        <w:rPr>
          <w:sz w:val="20"/>
        </w:rPr>
      </w:pPr>
    </w:p>
    <w:sectPr w:rsidR="004B2F1D">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F1D" w:rsidRDefault="004B2F1D" w14:paraId="0580B75F">
      <w:r>
        <w:separator/>
      </w:r>
    </w:p>
  </w:endnote>
  <w:endnote w:type="continuationSeparator" w:id="0">
    <w:p w:rsidR="004B2F1D" w:rsidRDefault="004B2F1D" w14:paraId="07248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F1D" w:rsidRDefault="004B2F1D" w14:paraId="07592FEC">
      <w:r>
        <w:separator/>
      </w:r>
    </w:p>
  </w:footnote>
  <w:footnote w:type="continuationSeparator" w:id="0">
    <w:p w:rsidR="004B2F1D" w:rsidRDefault="004B2F1D" w14:paraId="3CF9920D">
      <w:r>
        <w:continuationSeparator/>
      </w:r>
    </w:p>
  </w:footnote>
  <w:footnote w:id="1">
    <w:p w:rsidR="00073816" w:rsidRDefault="00073816" w14:paraId="2956A016">
      <w:pPr>
        <w:pStyle w:val="FootnoteText"/>
      </w:pPr>
      <w:r>
        <w:rPr>
          <w:rStyle w:val="FootnoteReference"/>
        </w:rPr>
        <w:footnoteRef/>
      </w:r>
      <w:r>
        <w:t xml:space="preserve"> Java Coding Standards</w:t>
      </w:r>
    </w:p>
  </w:footnote>
  <w:footnote w:id="2">
    <w:p w:rsidR="00073816" w:rsidRDefault="00073816" w14:paraId="2FB091A3">
      <w:pPr>
        <w:pStyle w:val="FootnoteText"/>
      </w:pPr>
      <w:r>
        <w:rPr>
          <w:rStyle w:val="FootnoteReference"/>
        </w:rPr>
        <w:footnoteRef/>
      </w:r>
      <w:r>
        <w:t xml:space="preserve"> Java Coding Standards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1267"/>
    <w:multiLevelType w:val="hybridMultilevel"/>
    <w:tmpl w:val="6C382BEC"/>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
    <w:nsid w:val="08C35AF4"/>
    <w:multiLevelType w:val="hybridMultilevel"/>
    <w:tmpl w:val="F32C7472"/>
    <w:lvl w:ilvl="0" w:tplc="9D80C9DE">
      <w:start w:val="1"/>
      <w:numFmt w:val="bullet"/>
      <w:lvlText w:val=""/>
      <w:lvlJc w:val="left"/>
      <w:pPr>
        <w:tabs>
          <w:tab w:val="num" w:pos="648"/>
        </w:tabs>
        <w:ind w:left="648"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nsid w:val="0A02163E"/>
    <w:multiLevelType w:val="hybridMultilevel"/>
    <w:tmpl w:val="FEE6504C"/>
    <w:lvl w:ilvl="0" w:tplc="F2AE9C58">
      <w:start w:val="1"/>
      <w:numFmt w:val="bullet"/>
      <w:lvlText w:val=""/>
      <w:lvlJc w:val="left"/>
      <w:pPr>
        <w:tabs>
          <w:tab w:val="num" w:pos="720"/>
        </w:tabs>
        <w:ind w:left="720" w:hanging="360"/>
      </w:pPr>
      <w:rPr>
        <w:rFonts w:hint="default" w:ascii="Symbol" w:hAnsi="Symbol"/>
        <w:sz w:val="20"/>
      </w:rPr>
    </w:lvl>
    <w:lvl w:ilvl="1" w:tplc="6E6C8B9C" w:tentative="1">
      <w:start w:val="1"/>
      <w:numFmt w:val="bullet"/>
      <w:lvlText w:val="o"/>
      <w:lvlJc w:val="left"/>
      <w:pPr>
        <w:tabs>
          <w:tab w:val="num" w:pos="1440"/>
        </w:tabs>
        <w:ind w:left="1440" w:hanging="360"/>
      </w:pPr>
      <w:rPr>
        <w:rFonts w:hint="default" w:ascii="Courier New" w:hAnsi="Courier New"/>
        <w:sz w:val="20"/>
      </w:rPr>
    </w:lvl>
    <w:lvl w:ilvl="2" w:tplc="65446666" w:tentative="1">
      <w:start w:val="1"/>
      <w:numFmt w:val="bullet"/>
      <w:lvlText w:val=""/>
      <w:lvlJc w:val="left"/>
      <w:pPr>
        <w:tabs>
          <w:tab w:val="num" w:pos="2160"/>
        </w:tabs>
        <w:ind w:left="2160" w:hanging="360"/>
      </w:pPr>
      <w:rPr>
        <w:rFonts w:hint="default" w:ascii="Wingdings" w:hAnsi="Wingdings"/>
        <w:sz w:val="20"/>
      </w:rPr>
    </w:lvl>
    <w:lvl w:ilvl="3" w:tplc="E0F6C710" w:tentative="1">
      <w:start w:val="1"/>
      <w:numFmt w:val="bullet"/>
      <w:lvlText w:val=""/>
      <w:lvlJc w:val="left"/>
      <w:pPr>
        <w:tabs>
          <w:tab w:val="num" w:pos="2880"/>
        </w:tabs>
        <w:ind w:left="2880" w:hanging="360"/>
      </w:pPr>
      <w:rPr>
        <w:rFonts w:hint="default" w:ascii="Wingdings" w:hAnsi="Wingdings"/>
        <w:sz w:val="20"/>
      </w:rPr>
    </w:lvl>
    <w:lvl w:ilvl="4" w:tplc="3224E392" w:tentative="1">
      <w:start w:val="1"/>
      <w:numFmt w:val="bullet"/>
      <w:lvlText w:val=""/>
      <w:lvlJc w:val="left"/>
      <w:pPr>
        <w:tabs>
          <w:tab w:val="num" w:pos="3600"/>
        </w:tabs>
        <w:ind w:left="3600" w:hanging="360"/>
      </w:pPr>
      <w:rPr>
        <w:rFonts w:hint="default" w:ascii="Wingdings" w:hAnsi="Wingdings"/>
        <w:sz w:val="20"/>
      </w:rPr>
    </w:lvl>
    <w:lvl w:ilvl="5" w:tplc="19C8682E" w:tentative="1">
      <w:start w:val="1"/>
      <w:numFmt w:val="bullet"/>
      <w:lvlText w:val=""/>
      <w:lvlJc w:val="left"/>
      <w:pPr>
        <w:tabs>
          <w:tab w:val="num" w:pos="4320"/>
        </w:tabs>
        <w:ind w:left="4320" w:hanging="360"/>
      </w:pPr>
      <w:rPr>
        <w:rFonts w:hint="default" w:ascii="Wingdings" w:hAnsi="Wingdings"/>
        <w:sz w:val="20"/>
      </w:rPr>
    </w:lvl>
    <w:lvl w:ilvl="6" w:tplc="111CCD5C" w:tentative="1">
      <w:start w:val="1"/>
      <w:numFmt w:val="bullet"/>
      <w:lvlText w:val=""/>
      <w:lvlJc w:val="left"/>
      <w:pPr>
        <w:tabs>
          <w:tab w:val="num" w:pos="5040"/>
        </w:tabs>
        <w:ind w:left="5040" w:hanging="360"/>
      </w:pPr>
      <w:rPr>
        <w:rFonts w:hint="default" w:ascii="Wingdings" w:hAnsi="Wingdings"/>
        <w:sz w:val="20"/>
      </w:rPr>
    </w:lvl>
    <w:lvl w:ilvl="7" w:tplc="E9E483E8" w:tentative="1">
      <w:start w:val="1"/>
      <w:numFmt w:val="bullet"/>
      <w:lvlText w:val=""/>
      <w:lvlJc w:val="left"/>
      <w:pPr>
        <w:tabs>
          <w:tab w:val="num" w:pos="5760"/>
        </w:tabs>
        <w:ind w:left="5760" w:hanging="360"/>
      </w:pPr>
      <w:rPr>
        <w:rFonts w:hint="default" w:ascii="Wingdings" w:hAnsi="Wingdings"/>
        <w:sz w:val="20"/>
      </w:rPr>
    </w:lvl>
    <w:lvl w:ilvl="8" w:tplc="DD023DEE" w:tentative="1">
      <w:start w:val="1"/>
      <w:numFmt w:val="bullet"/>
      <w:lvlText w:val=""/>
      <w:lvlJc w:val="left"/>
      <w:pPr>
        <w:tabs>
          <w:tab w:val="num" w:pos="6480"/>
        </w:tabs>
        <w:ind w:left="6480" w:hanging="360"/>
      </w:pPr>
      <w:rPr>
        <w:rFonts w:hint="default" w:ascii="Wingdings" w:hAnsi="Wingdings"/>
        <w:sz w:val="20"/>
      </w:rPr>
    </w:lvl>
  </w:abstractNum>
  <w:abstractNum w:abstractNumId="3">
    <w:nsid w:val="0A951FED"/>
    <w:multiLevelType w:val="hybridMultilevel"/>
    <w:tmpl w:val="F3B4C9A6"/>
    <w:lvl w:ilvl="0" w:tplc="9D80C9DE">
      <w:start w:val="1"/>
      <w:numFmt w:val="bullet"/>
      <w:lvlText w:val=""/>
      <w:lvlJc w:val="left"/>
      <w:pPr>
        <w:tabs>
          <w:tab w:val="num" w:pos="648"/>
        </w:tabs>
        <w:ind w:left="648"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nsid w:val="0C7B7CFE"/>
    <w:multiLevelType w:val="hybridMultilevel"/>
    <w:tmpl w:val="FAF8A98A"/>
    <w:lvl w:ilvl="0" w:tplc="9D80C9DE">
      <w:start w:val="1"/>
      <w:numFmt w:val="bullet"/>
      <w:lvlText w:val=""/>
      <w:lvlJc w:val="left"/>
      <w:pPr>
        <w:tabs>
          <w:tab w:val="num" w:pos="648"/>
        </w:tabs>
        <w:ind w:left="648" w:hanging="360"/>
      </w:pPr>
      <w:rPr>
        <w:rFonts w:hint="default" w:ascii="Wingdings" w:hAnsi="Wingdings"/>
      </w:rPr>
    </w:lvl>
    <w:lvl w:ilvl="1" w:tplc="B18E27A8">
      <w:start w:val="1"/>
      <w:numFmt w:val="bullet"/>
      <w:lvlText w:val=""/>
      <w:lvlJc w:val="left"/>
      <w:pPr>
        <w:tabs>
          <w:tab w:val="num" w:pos="1440"/>
        </w:tabs>
        <w:ind w:left="1440" w:hanging="360"/>
      </w:pPr>
      <w:rPr>
        <w:rFonts w:hint="default" w:ascii="Symbol" w:hAnsi="Symbol" w:eastAsia="Times New Roman" w:cs="Tahoma"/>
        <w:b/>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nsid w:val="113976C0"/>
    <w:multiLevelType w:val="hybridMultilevel"/>
    <w:tmpl w:val="E4B6DDF0"/>
    <w:lvl w:ilvl="0" w:tplc="FBAEEFC8">
      <w:start w:val="1"/>
      <w:numFmt w:val="bullet"/>
      <w:lvlText w:val=""/>
      <w:lvlJc w:val="left"/>
      <w:pPr>
        <w:tabs>
          <w:tab w:val="num" w:pos="720"/>
        </w:tabs>
        <w:ind w:left="720" w:hanging="360"/>
      </w:pPr>
      <w:rPr>
        <w:rFonts w:hint="default" w:ascii="Symbol" w:hAnsi="Symbol"/>
        <w:sz w:val="20"/>
      </w:rPr>
    </w:lvl>
    <w:lvl w:ilvl="1" w:tplc="641287E8" w:tentative="1">
      <w:start w:val="1"/>
      <w:numFmt w:val="bullet"/>
      <w:lvlText w:val="o"/>
      <w:lvlJc w:val="left"/>
      <w:pPr>
        <w:tabs>
          <w:tab w:val="num" w:pos="1440"/>
        </w:tabs>
        <w:ind w:left="1440" w:hanging="360"/>
      </w:pPr>
      <w:rPr>
        <w:rFonts w:hint="default" w:ascii="Courier New" w:hAnsi="Courier New"/>
        <w:sz w:val="20"/>
      </w:rPr>
    </w:lvl>
    <w:lvl w:ilvl="2" w:tplc="51B4F540" w:tentative="1">
      <w:start w:val="1"/>
      <w:numFmt w:val="bullet"/>
      <w:lvlText w:val=""/>
      <w:lvlJc w:val="left"/>
      <w:pPr>
        <w:tabs>
          <w:tab w:val="num" w:pos="2160"/>
        </w:tabs>
        <w:ind w:left="2160" w:hanging="360"/>
      </w:pPr>
      <w:rPr>
        <w:rFonts w:hint="default" w:ascii="Wingdings" w:hAnsi="Wingdings"/>
        <w:sz w:val="20"/>
      </w:rPr>
    </w:lvl>
    <w:lvl w:ilvl="3" w:tplc="40E267A8" w:tentative="1">
      <w:start w:val="1"/>
      <w:numFmt w:val="bullet"/>
      <w:lvlText w:val=""/>
      <w:lvlJc w:val="left"/>
      <w:pPr>
        <w:tabs>
          <w:tab w:val="num" w:pos="2880"/>
        </w:tabs>
        <w:ind w:left="2880" w:hanging="360"/>
      </w:pPr>
      <w:rPr>
        <w:rFonts w:hint="default" w:ascii="Wingdings" w:hAnsi="Wingdings"/>
        <w:sz w:val="20"/>
      </w:rPr>
    </w:lvl>
    <w:lvl w:ilvl="4" w:tplc="17B24F62" w:tentative="1">
      <w:start w:val="1"/>
      <w:numFmt w:val="bullet"/>
      <w:lvlText w:val=""/>
      <w:lvlJc w:val="left"/>
      <w:pPr>
        <w:tabs>
          <w:tab w:val="num" w:pos="3600"/>
        </w:tabs>
        <w:ind w:left="3600" w:hanging="360"/>
      </w:pPr>
      <w:rPr>
        <w:rFonts w:hint="default" w:ascii="Wingdings" w:hAnsi="Wingdings"/>
        <w:sz w:val="20"/>
      </w:rPr>
    </w:lvl>
    <w:lvl w:ilvl="5" w:tplc="DB68E094" w:tentative="1">
      <w:start w:val="1"/>
      <w:numFmt w:val="bullet"/>
      <w:lvlText w:val=""/>
      <w:lvlJc w:val="left"/>
      <w:pPr>
        <w:tabs>
          <w:tab w:val="num" w:pos="4320"/>
        </w:tabs>
        <w:ind w:left="4320" w:hanging="360"/>
      </w:pPr>
      <w:rPr>
        <w:rFonts w:hint="default" w:ascii="Wingdings" w:hAnsi="Wingdings"/>
        <w:sz w:val="20"/>
      </w:rPr>
    </w:lvl>
    <w:lvl w:ilvl="6" w:tplc="31BEB090" w:tentative="1">
      <w:start w:val="1"/>
      <w:numFmt w:val="bullet"/>
      <w:lvlText w:val=""/>
      <w:lvlJc w:val="left"/>
      <w:pPr>
        <w:tabs>
          <w:tab w:val="num" w:pos="5040"/>
        </w:tabs>
        <w:ind w:left="5040" w:hanging="360"/>
      </w:pPr>
      <w:rPr>
        <w:rFonts w:hint="default" w:ascii="Wingdings" w:hAnsi="Wingdings"/>
        <w:sz w:val="20"/>
      </w:rPr>
    </w:lvl>
    <w:lvl w:ilvl="7" w:tplc="09D8FBBC" w:tentative="1">
      <w:start w:val="1"/>
      <w:numFmt w:val="bullet"/>
      <w:lvlText w:val=""/>
      <w:lvlJc w:val="left"/>
      <w:pPr>
        <w:tabs>
          <w:tab w:val="num" w:pos="5760"/>
        </w:tabs>
        <w:ind w:left="5760" w:hanging="360"/>
      </w:pPr>
      <w:rPr>
        <w:rFonts w:hint="default" w:ascii="Wingdings" w:hAnsi="Wingdings"/>
        <w:sz w:val="20"/>
      </w:rPr>
    </w:lvl>
    <w:lvl w:ilvl="8" w:tplc="198EE11E" w:tentative="1">
      <w:start w:val="1"/>
      <w:numFmt w:val="bullet"/>
      <w:lvlText w:val=""/>
      <w:lvlJc w:val="left"/>
      <w:pPr>
        <w:tabs>
          <w:tab w:val="num" w:pos="6480"/>
        </w:tabs>
        <w:ind w:left="6480" w:hanging="360"/>
      </w:pPr>
      <w:rPr>
        <w:rFonts w:hint="default" w:ascii="Wingdings" w:hAnsi="Wingdings"/>
        <w:sz w:val="20"/>
      </w:rPr>
    </w:lvl>
  </w:abstractNum>
  <w:abstractNum w:abstractNumId="6">
    <w:nsid w:val="132A6B2B"/>
    <w:multiLevelType w:val="hybridMultilevel"/>
    <w:tmpl w:val="1C9CF648"/>
    <w:lvl w:ilvl="0" w:tplc="9D80C9DE">
      <w:start w:val="1"/>
      <w:numFmt w:val="bullet"/>
      <w:lvlText w:val=""/>
      <w:lvlJc w:val="left"/>
      <w:pPr>
        <w:tabs>
          <w:tab w:val="num" w:pos="648"/>
        </w:tabs>
        <w:ind w:left="648"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nsid w:val="1CFB7E62"/>
    <w:multiLevelType w:val="hybridMultilevel"/>
    <w:tmpl w:val="87DC687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nsid w:val="1D945F6C"/>
    <w:multiLevelType w:val="hybridMultilevel"/>
    <w:tmpl w:val="E63C1012"/>
    <w:lvl w:ilvl="0" w:tplc="02A6DB14">
      <w:start w:val="1"/>
      <w:numFmt w:val="bullet"/>
      <w:lvlText w:val=""/>
      <w:lvlJc w:val="left"/>
      <w:pPr>
        <w:tabs>
          <w:tab w:val="num" w:pos="720"/>
        </w:tabs>
        <w:ind w:left="720" w:hanging="360"/>
      </w:pPr>
      <w:rPr>
        <w:rFonts w:hint="default" w:ascii="Symbol" w:hAnsi="Symbol"/>
        <w:sz w:val="20"/>
      </w:rPr>
    </w:lvl>
    <w:lvl w:ilvl="1" w:tplc="128CF5FE" w:tentative="1">
      <w:start w:val="1"/>
      <w:numFmt w:val="bullet"/>
      <w:lvlText w:val="o"/>
      <w:lvlJc w:val="left"/>
      <w:pPr>
        <w:tabs>
          <w:tab w:val="num" w:pos="1440"/>
        </w:tabs>
        <w:ind w:left="1440" w:hanging="360"/>
      </w:pPr>
      <w:rPr>
        <w:rFonts w:hint="default" w:ascii="Courier New" w:hAnsi="Courier New"/>
        <w:sz w:val="20"/>
      </w:rPr>
    </w:lvl>
    <w:lvl w:ilvl="2" w:tplc="978C6726" w:tentative="1">
      <w:start w:val="1"/>
      <w:numFmt w:val="bullet"/>
      <w:lvlText w:val=""/>
      <w:lvlJc w:val="left"/>
      <w:pPr>
        <w:tabs>
          <w:tab w:val="num" w:pos="2160"/>
        </w:tabs>
        <w:ind w:left="2160" w:hanging="360"/>
      </w:pPr>
      <w:rPr>
        <w:rFonts w:hint="default" w:ascii="Wingdings" w:hAnsi="Wingdings"/>
        <w:sz w:val="20"/>
      </w:rPr>
    </w:lvl>
    <w:lvl w:ilvl="3" w:tplc="A16424CC" w:tentative="1">
      <w:start w:val="1"/>
      <w:numFmt w:val="bullet"/>
      <w:lvlText w:val=""/>
      <w:lvlJc w:val="left"/>
      <w:pPr>
        <w:tabs>
          <w:tab w:val="num" w:pos="2880"/>
        </w:tabs>
        <w:ind w:left="2880" w:hanging="360"/>
      </w:pPr>
      <w:rPr>
        <w:rFonts w:hint="default" w:ascii="Wingdings" w:hAnsi="Wingdings"/>
        <w:sz w:val="20"/>
      </w:rPr>
    </w:lvl>
    <w:lvl w:ilvl="4" w:tplc="15A4B30A" w:tentative="1">
      <w:start w:val="1"/>
      <w:numFmt w:val="bullet"/>
      <w:lvlText w:val=""/>
      <w:lvlJc w:val="left"/>
      <w:pPr>
        <w:tabs>
          <w:tab w:val="num" w:pos="3600"/>
        </w:tabs>
        <w:ind w:left="3600" w:hanging="360"/>
      </w:pPr>
      <w:rPr>
        <w:rFonts w:hint="default" w:ascii="Wingdings" w:hAnsi="Wingdings"/>
        <w:sz w:val="20"/>
      </w:rPr>
    </w:lvl>
    <w:lvl w:ilvl="5" w:tplc="0EB4738A" w:tentative="1">
      <w:start w:val="1"/>
      <w:numFmt w:val="bullet"/>
      <w:lvlText w:val=""/>
      <w:lvlJc w:val="left"/>
      <w:pPr>
        <w:tabs>
          <w:tab w:val="num" w:pos="4320"/>
        </w:tabs>
        <w:ind w:left="4320" w:hanging="360"/>
      </w:pPr>
      <w:rPr>
        <w:rFonts w:hint="default" w:ascii="Wingdings" w:hAnsi="Wingdings"/>
        <w:sz w:val="20"/>
      </w:rPr>
    </w:lvl>
    <w:lvl w:ilvl="6" w:tplc="FC7A7EF0" w:tentative="1">
      <w:start w:val="1"/>
      <w:numFmt w:val="bullet"/>
      <w:lvlText w:val=""/>
      <w:lvlJc w:val="left"/>
      <w:pPr>
        <w:tabs>
          <w:tab w:val="num" w:pos="5040"/>
        </w:tabs>
        <w:ind w:left="5040" w:hanging="360"/>
      </w:pPr>
      <w:rPr>
        <w:rFonts w:hint="default" w:ascii="Wingdings" w:hAnsi="Wingdings"/>
        <w:sz w:val="20"/>
      </w:rPr>
    </w:lvl>
    <w:lvl w:ilvl="7" w:tplc="2C2CE41E" w:tentative="1">
      <w:start w:val="1"/>
      <w:numFmt w:val="bullet"/>
      <w:lvlText w:val=""/>
      <w:lvlJc w:val="left"/>
      <w:pPr>
        <w:tabs>
          <w:tab w:val="num" w:pos="5760"/>
        </w:tabs>
        <w:ind w:left="5760" w:hanging="360"/>
      </w:pPr>
      <w:rPr>
        <w:rFonts w:hint="default" w:ascii="Wingdings" w:hAnsi="Wingdings"/>
        <w:sz w:val="20"/>
      </w:rPr>
    </w:lvl>
    <w:lvl w:ilvl="8" w:tplc="D9F4072C" w:tentative="1">
      <w:start w:val="1"/>
      <w:numFmt w:val="bullet"/>
      <w:lvlText w:val=""/>
      <w:lvlJc w:val="left"/>
      <w:pPr>
        <w:tabs>
          <w:tab w:val="num" w:pos="6480"/>
        </w:tabs>
        <w:ind w:left="6480" w:hanging="360"/>
      </w:pPr>
      <w:rPr>
        <w:rFonts w:hint="default" w:ascii="Wingdings" w:hAnsi="Wingdings"/>
        <w:sz w:val="20"/>
      </w:rPr>
    </w:lvl>
  </w:abstractNum>
  <w:abstractNum w:abstractNumId="9">
    <w:nsid w:val="27924E3D"/>
    <w:multiLevelType w:val="hybridMultilevel"/>
    <w:tmpl w:val="636E0B48"/>
    <w:lvl w:ilvl="0" w:tplc="3DD206C0">
      <w:start w:val="1"/>
      <w:numFmt w:val="bullet"/>
      <w:lvlText w:val=""/>
      <w:lvlJc w:val="left"/>
      <w:pPr>
        <w:tabs>
          <w:tab w:val="num" w:pos="720"/>
        </w:tabs>
        <w:ind w:left="720" w:hanging="360"/>
      </w:pPr>
      <w:rPr>
        <w:rFonts w:hint="default" w:ascii="Symbol" w:hAnsi="Symbol"/>
        <w:sz w:val="20"/>
      </w:rPr>
    </w:lvl>
    <w:lvl w:ilvl="1" w:tplc="5246D186" w:tentative="1">
      <w:start w:val="1"/>
      <w:numFmt w:val="bullet"/>
      <w:lvlText w:val="o"/>
      <w:lvlJc w:val="left"/>
      <w:pPr>
        <w:tabs>
          <w:tab w:val="num" w:pos="1440"/>
        </w:tabs>
        <w:ind w:left="1440" w:hanging="360"/>
      </w:pPr>
      <w:rPr>
        <w:rFonts w:hint="default" w:ascii="Courier New" w:hAnsi="Courier New"/>
        <w:sz w:val="20"/>
      </w:rPr>
    </w:lvl>
    <w:lvl w:ilvl="2" w:tplc="7EA28D3C" w:tentative="1">
      <w:start w:val="1"/>
      <w:numFmt w:val="bullet"/>
      <w:lvlText w:val=""/>
      <w:lvlJc w:val="left"/>
      <w:pPr>
        <w:tabs>
          <w:tab w:val="num" w:pos="2160"/>
        </w:tabs>
        <w:ind w:left="2160" w:hanging="360"/>
      </w:pPr>
      <w:rPr>
        <w:rFonts w:hint="default" w:ascii="Wingdings" w:hAnsi="Wingdings"/>
        <w:sz w:val="20"/>
      </w:rPr>
    </w:lvl>
    <w:lvl w:ilvl="3" w:tplc="C45E0704" w:tentative="1">
      <w:start w:val="1"/>
      <w:numFmt w:val="bullet"/>
      <w:lvlText w:val=""/>
      <w:lvlJc w:val="left"/>
      <w:pPr>
        <w:tabs>
          <w:tab w:val="num" w:pos="2880"/>
        </w:tabs>
        <w:ind w:left="2880" w:hanging="360"/>
      </w:pPr>
      <w:rPr>
        <w:rFonts w:hint="default" w:ascii="Wingdings" w:hAnsi="Wingdings"/>
        <w:sz w:val="20"/>
      </w:rPr>
    </w:lvl>
    <w:lvl w:ilvl="4" w:tplc="74741B10" w:tentative="1">
      <w:start w:val="1"/>
      <w:numFmt w:val="bullet"/>
      <w:lvlText w:val=""/>
      <w:lvlJc w:val="left"/>
      <w:pPr>
        <w:tabs>
          <w:tab w:val="num" w:pos="3600"/>
        </w:tabs>
        <w:ind w:left="3600" w:hanging="360"/>
      </w:pPr>
      <w:rPr>
        <w:rFonts w:hint="default" w:ascii="Wingdings" w:hAnsi="Wingdings"/>
        <w:sz w:val="20"/>
      </w:rPr>
    </w:lvl>
    <w:lvl w:ilvl="5" w:tplc="95844EF2" w:tentative="1">
      <w:start w:val="1"/>
      <w:numFmt w:val="bullet"/>
      <w:lvlText w:val=""/>
      <w:lvlJc w:val="left"/>
      <w:pPr>
        <w:tabs>
          <w:tab w:val="num" w:pos="4320"/>
        </w:tabs>
        <w:ind w:left="4320" w:hanging="360"/>
      </w:pPr>
      <w:rPr>
        <w:rFonts w:hint="default" w:ascii="Wingdings" w:hAnsi="Wingdings"/>
        <w:sz w:val="20"/>
      </w:rPr>
    </w:lvl>
    <w:lvl w:ilvl="6" w:tplc="2AC63E7E" w:tentative="1">
      <w:start w:val="1"/>
      <w:numFmt w:val="bullet"/>
      <w:lvlText w:val=""/>
      <w:lvlJc w:val="left"/>
      <w:pPr>
        <w:tabs>
          <w:tab w:val="num" w:pos="5040"/>
        </w:tabs>
        <w:ind w:left="5040" w:hanging="360"/>
      </w:pPr>
      <w:rPr>
        <w:rFonts w:hint="default" w:ascii="Wingdings" w:hAnsi="Wingdings"/>
        <w:sz w:val="20"/>
      </w:rPr>
    </w:lvl>
    <w:lvl w:ilvl="7" w:tplc="BB064F40" w:tentative="1">
      <w:start w:val="1"/>
      <w:numFmt w:val="bullet"/>
      <w:lvlText w:val=""/>
      <w:lvlJc w:val="left"/>
      <w:pPr>
        <w:tabs>
          <w:tab w:val="num" w:pos="5760"/>
        </w:tabs>
        <w:ind w:left="5760" w:hanging="360"/>
      </w:pPr>
      <w:rPr>
        <w:rFonts w:hint="default" w:ascii="Wingdings" w:hAnsi="Wingdings"/>
        <w:sz w:val="20"/>
      </w:rPr>
    </w:lvl>
    <w:lvl w:ilvl="8" w:tplc="9EACCDB6" w:tentative="1">
      <w:start w:val="1"/>
      <w:numFmt w:val="bullet"/>
      <w:lvlText w:val=""/>
      <w:lvlJc w:val="left"/>
      <w:pPr>
        <w:tabs>
          <w:tab w:val="num" w:pos="6480"/>
        </w:tabs>
        <w:ind w:left="6480" w:hanging="360"/>
      </w:pPr>
      <w:rPr>
        <w:rFonts w:hint="default" w:ascii="Wingdings" w:hAnsi="Wingdings"/>
        <w:sz w:val="20"/>
      </w:rPr>
    </w:lvl>
  </w:abstractNum>
  <w:abstractNum w:abstractNumId="10">
    <w:nsid w:val="2DE863B8"/>
    <w:multiLevelType w:val="hybridMultilevel"/>
    <w:tmpl w:val="7C3213B6"/>
    <w:lvl w:ilvl="0" w:tplc="9D80C9DE">
      <w:start w:val="1"/>
      <w:numFmt w:val="bullet"/>
      <w:lvlText w:val=""/>
      <w:lvlJc w:val="left"/>
      <w:pPr>
        <w:tabs>
          <w:tab w:val="num" w:pos="648"/>
        </w:tabs>
        <w:ind w:left="648" w:hanging="360"/>
      </w:pPr>
      <w:rPr>
        <w:rFonts w:hint="default" w:ascii="Wingdings" w:hAnsi="Wingdings"/>
      </w:rPr>
    </w:lvl>
    <w:lvl w:ilvl="1" w:tplc="9672017A">
      <w:start w:val="1"/>
      <w:numFmt w:val="bullet"/>
      <w:lvlText w:val="-"/>
      <w:lvlJc w:val="left"/>
      <w:pPr>
        <w:tabs>
          <w:tab w:val="num" w:pos="1440"/>
        </w:tabs>
        <w:ind w:left="1440" w:hanging="360"/>
      </w:pPr>
      <w:rPr>
        <w:rFonts w:hint="default" w:ascii="Times New Roman" w:hAnsi="Times New Roman" w:eastAsia="Times New Roman" w:cs="Times New Roman"/>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nsid w:val="2EF93F96"/>
    <w:multiLevelType w:val="hybridMultilevel"/>
    <w:tmpl w:val="2DE03050"/>
    <w:lvl w:ilvl="0" w:tplc="CC5C65D4">
      <w:start w:val="1"/>
      <w:numFmt w:val="bullet"/>
      <w:lvlText w:val=""/>
      <w:lvlJc w:val="left"/>
      <w:pPr>
        <w:tabs>
          <w:tab w:val="num" w:pos="720"/>
        </w:tabs>
        <w:ind w:left="720" w:hanging="360"/>
      </w:pPr>
      <w:rPr>
        <w:rFonts w:hint="default" w:ascii="Symbol" w:hAnsi="Symbol"/>
        <w:sz w:val="20"/>
      </w:rPr>
    </w:lvl>
    <w:lvl w:ilvl="1" w:tplc="E7089E80" w:tentative="1">
      <w:start w:val="1"/>
      <w:numFmt w:val="bullet"/>
      <w:lvlText w:val="o"/>
      <w:lvlJc w:val="left"/>
      <w:pPr>
        <w:tabs>
          <w:tab w:val="num" w:pos="1440"/>
        </w:tabs>
        <w:ind w:left="1440" w:hanging="360"/>
      </w:pPr>
      <w:rPr>
        <w:rFonts w:hint="default" w:ascii="Courier New" w:hAnsi="Courier New"/>
        <w:sz w:val="20"/>
      </w:rPr>
    </w:lvl>
    <w:lvl w:ilvl="2" w:tplc="13F891C4" w:tentative="1">
      <w:start w:val="1"/>
      <w:numFmt w:val="bullet"/>
      <w:lvlText w:val=""/>
      <w:lvlJc w:val="left"/>
      <w:pPr>
        <w:tabs>
          <w:tab w:val="num" w:pos="2160"/>
        </w:tabs>
        <w:ind w:left="2160" w:hanging="360"/>
      </w:pPr>
      <w:rPr>
        <w:rFonts w:hint="default" w:ascii="Wingdings" w:hAnsi="Wingdings"/>
        <w:sz w:val="20"/>
      </w:rPr>
    </w:lvl>
    <w:lvl w:ilvl="3" w:tplc="715A10AC" w:tentative="1">
      <w:start w:val="1"/>
      <w:numFmt w:val="bullet"/>
      <w:lvlText w:val=""/>
      <w:lvlJc w:val="left"/>
      <w:pPr>
        <w:tabs>
          <w:tab w:val="num" w:pos="2880"/>
        </w:tabs>
        <w:ind w:left="2880" w:hanging="360"/>
      </w:pPr>
      <w:rPr>
        <w:rFonts w:hint="default" w:ascii="Wingdings" w:hAnsi="Wingdings"/>
        <w:sz w:val="20"/>
      </w:rPr>
    </w:lvl>
    <w:lvl w:ilvl="4" w:tplc="D43A7634" w:tentative="1">
      <w:start w:val="1"/>
      <w:numFmt w:val="bullet"/>
      <w:lvlText w:val=""/>
      <w:lvlJc w:val="left"/>
      <w:pPr>
        <w:tabs>
          <w:tab w:val="num" w:pos="3600"/>
        </w:tabs>
        <w:ind w:left="3600" w:hanging="360"/>
      </w:pPr>
      <w:rPr>
        <w:rFonts w:hint="default" w:ascii="Wingdings" w:hAnsi="Wingdings"/>
        <w:sz w:val="20"/>
      </w:rPr>
    </w:lvl>
    <w:lvl w:ilvl="5" w:tplc="4F2246B0" w:tentative="1">
      <w:start w:val="1"/>
      <w:numFmt w:val="bullet"/>
      <w:lvlText w:val=""/>
      <w:lvlJc w:val="left"/>
      <w:pPr>
        <w:tabs>
          <w:tab w:val="num" w:pos="4320"/>
        </w:tabs>
        <w:ind w:left="4320" w:hanging="360"/>
      </w:pPr>
      <w:rPr>
        <w:rFonts w:hint="default" w:ascii="Wingdings" w:hAnsi="Wingdings"/>
        <w:sz w:val="20"/>
      </w:rPr>
    </w:lvl>
    <w:lvl w:ilvl="6" w:tplc="46ACA1B2" w:tentative="1">
      <w:start w:val="1"/>
      <w:numFmt w:val="bullet"/>
      <w:lvlText w:val=""/>
      <w:lvlJc w:val="left"/>
      <w:pPr>
        <w:tabs>
          <w:tab w:val="num" w:pos="5040"/>
        </w:tabs>
        <w:ind w:left="5040" w:hanging="360"/>
      </w:pPr>
      <w:rPr>
        <w:rFonts w:hint="default" w:ascii="Wingdings" w:hAnsi="Wingdings"/>
        <w:sz w:val="20"/>
      </w:rPr>
    </w:lvl>
    <w:lvl w:ilvl="7" w:tplc="A1AA800C" w:tentative="1">
      <w:start w:val="1"/>
      <w:numFmt w:val="bullet"/>
      <w:lvlText w:val=""/>
      <w:lvlJc w:val="left"/>
      <w:pPr>
        <w:tabs>
          <w:tab w:val="num" w:pos="5760"/>
        </w:tabs>
        <w:ind w:left="5760" w:hanging="360"/>
      </w:pPr>
      <w:rPr>
        <w:rFonts w:hint="default" w:ascii="Wingdings" w:hAnsi="Wingdings"/>
        <w:sz w:val="20"/>
      </w:rPr>
    </w:lvl>
    <w:lvl w:ilvl="8" w:tplc="E020AD1C" w:tentative="1">
      <w:start w:val="1"/>
      <w:numFmt w:val="bullet"/>
      <w:lvlText w:val=""/>
      <w:lvlJc w:val="left"/>
      <w:pPr>
        <w:tabs>
          <w:tab w:val="num" w:pos="6480"/>
        </w:tabs>
        <w:ind w:left="6480" w:hanging="360"/>
      </w:pPr>
      <w:rPr>
        <w:rFonts w:hint="default" w:ascii="Wingdings" w:hAnsi="Wingdings"/>
        <w:sz w:val="20"/>
      </w:rPr>
    </w:lvl>
  </w:abstractNum>
  <w:abstractNum w:abstractNumId="12">
    <w:nsid w:val="2FAA52B3"/>
    <w:multiLevelType w:val="hybridMultilevel"/>
    <w:tmpl w:val="B1E070F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nsid w:val="320817C1"/>
    <w:multiLevelType w:val="hybridMultilevel"/>
    <w:tmpl w:val="E348E5B2"/>
    <w:lvl w:ilvl="0" w:tplc="04090001">
      <w:start w:val="1"/>
      <w:numFmt w:val="bullet"/>
      <w:lvlText w:val=""/>
      <w:lvlJc w:val="left"/>
      <w:pPr>
        <w:tabs>
          <w:tab w:val="num" w:pos="1440"/>
        </w:tabs>
        <w:ind w:left="1440" w:hanging="360"/>
      </w:pPr>
      <w:rPr>
        <w:rFonts w:hint="default" w:ascii="Symbol" w:hAnsi="Symbol"/>
      </w:rPr>
    </w:lvl>
    <w:lvl w:ilvl="1" w:tplc="04090003">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4">
    <w:nsid w:val="32B80D3F"/>
    <w:multiLevelType w:val="hybridMultilevel"/>
    <w:tmpl w:val="D1484C30"/>
    <w:lvl w:ilvl="0" w:tplc="9D80C9DE">
      <w:start w:val="1"/>
      <w:numFmt w:val="bullet"/>
      <w:lvlText w:val=""/>
      <w:lvlJc w:val="left"/>
      <w:pPr>
        <w:tabs>
          <w:tab w:val="num" w:pos="648"/>
        </w:tabs>
        <w:ind w:left="648"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nsid w:val="338F4528"/>
    <w:multiLevelType w:val="hybridMultilevel"/>
    <w:tmpl w:val="A84CDD0A"/>
    <w:lvl w:ilvl="0" w:tplc="6EE4A422">
      <w:start w:val="1"/>
      <w:numFmt w:val="bullet"/>
      <w:lvlText w:val=""/>
      <w:lvlJc w:val="left"/>
      <w:pPr>
        <w:tabs>
          <w:tab w:val="num" w:pos="720"/>
        </w:tabs>
        <w:ind w:left="720" w:hanging="360"/>
      </w:pPr>
      <w:rPr>
        <w:rFonts w:hint="default" w:ascii="Symbol" w:hAnsi="Symbol"/>
        <w:sz w:val="20"/>
      </w:rPr>
    </w:lvl>
    <w:lvl w:ilvl="1" w:tplc="1B0AC26C" w:tentative="1">
      <w:start w:val="1"/>
      <w:numFmt w:val="bullet"/>
      <w:lvlText w:val="o"/>
      <w:lvlJc w:val="left"/>
      <w:pPr>
        <w:tabs>
          <w:tab w:val="num" w:pos="1440"/>
        </w:tabs>
        <w:ind w:left="1440" w:hanging="360"/>
      </w:pPr>
      <w:rPr>
        <w:rFonts w:hint="default" w:ascii="Courier New" w:hAnsi="Courier New"/>
        <w:sz w:val="20"/>
      </w:rPr>
    </w:lvl>
    <w:lvl w:ilvl="2" w:tplc="3CA026D2" w:tentative="1">
      <w:start w:val="1"/>
      <w:numFmt w:val="bullet"/>
      <w:lvlText w:val=""/>
      <w:lvlJc w:val="left"/>
      <w:pPr>
        <w:tabs>
          <w:tab w:val="num" w:pos="2160"/>
        </w:tabs>
        <w:ind w:left="2160" w:hanging="360"/>
      </w:pPr>
      <w:rPr>
        <w:rFonts w:hint="default" w:ascii="Wingdings" w:hAnsi="Wingdings"/>
        <w:sz w:val="20"/>
      </w:rPr>
    </w:lvl>
    <w:lvl w:ilvl="3" w:tplc="AFC00824" w:tentative="1">
      <w:start w:val="1"/>
      <w:numFmt w:val="bullet"/>
      <w:lvlText w:val=""/>
      <w:lvlJc w:val="left"/>
      <w:pPr>
        <w:tabs>
          <w:tab w:val="num" w:pos="2880"/>
        </w:tabs>
        <w:ind w:left="2880" w:hanging="360"/>
      </w:pPr>
      <w:rPr>
        <w:rFonts w:hint="default" w:ascii="Wingdings" w:hAnsi="Wingdings"/>
        <w:sz w:val="20"/>
      </w:rPr>
    </w:lvl>
    <w:lvl w:ilvl="4" w:tplc="8840A264" w:tentative="1">
      <w:start w:val="1"/>
      <w:numFmt w:val="bullet"/>
      <w:lvlText w:val=""/>
      <w:lvlJc w:val="left"/>
      <w:pPr>
        <w:tabs>
          <w:tab w:val="num" w:pos="3600"/>
        </w:tabs>
        <w:ind w:left="3600" w:hanging="360"/>
      </w:pPr>
      <w:rPr>
        <w:rFonts w:hint="default" w:ascii="Wingdings" w:hAnsi="Wingdings"/>
        <w:sz w:val="20"/>
      </w:rPr>
    </w:lvl>
    <w:lvl w:ilvl="5" w:tplc="883E2AAC" w:tentative="1">
      <w:start w:val="1"/>
      <w:numFmt w:val="bullet"/>
      <w:lvlText w:val=""/>
      <w:lvlJc w:val="left"/>
      <w:pPr>
        <w:tabs>
          <w:tab w:val="num" w:pos="4320"/>
        </w:tabs>
        <w:ind w:left="4320" w:hanging="360"/>
      </w:pPr>
      <w:rPr>
        <w:rFonts w:hint="default" w:ascii="Wingdings" w:hAnsi="Wingdings"/>
        <w:sz w:val="20"/>
      </w:rPr>
    </w:lvl>
    <w:lvl w:ilvl="6" w:tplc="85CC61D2" w:tentative="1">
      <w:start w:val="1"/>
      <w:numFmt w:val="bullet"/>
      <w:lvlText w:val=""/>
      <w:lvlJc w:val="left"/>
      <w:pPr>
        <w:tabs>
          <w:tab w:val="num" w:pos="5040"/>
        </w:tabs>
        <w:ind w:left="5040" w:hanging="360"/>
      </w:pPr>
      <w:rPr>
        <w:rFonts w:hint="default" w:ascii="Wingdings" w:hAnsi="Wingdings"/>
        <w:sz w:val="20"/>
      </w:rPr>
    </w:lvl>
    <w:lvl w:ilvl="7" w:tplc="1DCEB71E" w:tentative="1">
      <w:start w:val="1"/>
      <w:numFmt w:val="bullet"/>
      <w:lvlText w:val=""/>
      <w:lvlJc w:val="left"/>
      <w:pPr>
        <w:tabs>
          <w:tab w:val="num" w:pos="5760"/>
        </w:tabs>
        <w:ind w:left="5760" w:hanging="360"/>
      </w:pPr>
      <w:rPr>
        <w:rFonts w:hint="default" w:ascii="Wingdings" w:hAnsi="Wingdings"/>
        <w:sz w:val="20"/>
      </w:rPr>
    </w:lvl>
    <w:lvl w:ilvl="8" w:tplc="825C7CD0" w:tentative="1">
      <w:start w:val="1"/>
      <w:numFmt w:val="bullet"/>
      <w:lvlText w:val=""/>
      <w:lvlJc w:val="left"/>
      <w:pPr>
        <w:tabs>
          <w:tab w:val="num" w:pos="6480"/>
        </w:tabs>
        <w:ind w:left="6480" w:hanging="360"/>
      </w:pPr>
      <w:rPr>
        <w:rFonts w:hint="default" w:ascii="Wingdings" w:hAnsi="Wingdings"/>
        <w:sz w:val="20"/>
      </w:rPr>
    </w:lvl>
  </w:abstractNum>
  <w:abstractNum w:abstractNumId="16">
    <w:nsid w:val="443D07FE"/>
    <w:multiLevelType w:val="hybridMultilevel"/>
    <w:tmpl w:val="A6C6A3E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nsid w:val="45C12E8F"/>
    <w:multiLevelType w:val="hybridMultilevel"/>
    <w:tmpl w:val="B2C84F3A"/>
    <w:lvl w:ilvl="0" w:tplc="E6C2681A">
      <w:start w:val="1"/>
      <w:numFmt w:val="bullet"/>
      <w:lvlText w:val=""/>
      <w:lvlJc w:val="left"/>
      <w:pPr>
        <w:tabs>
          <w:tab w:val="num" w:pos="720"/>
        </w:tabs>
        <w:ind w:left="720" w:hanging="360"/>
      </w:pPr>
      <w:rPr>
        <w:rFonts w:hint="default" w:ascii="Symbol" w:hAnsi="Symbol"/>
        <w:sz w:val="20"/>
      </w:rPr>
    </w:lvl>
    <w:lvl w:ilvl="1" w:tplc="32BA6382" w:tentative="1">
      <w:start w:val="1"/>
      <w:numFmt w:val="bullet"/>
      <w:lvlText w:val="o"/>
      <w:lvlJc w:val="left"/>
      <w:pPr>
        <w:tabs>
          <w:tab w:val="num" w:pos="1440"/>
        </w:tabs>
        <w:ind w:left="1440" w:hanging="360"/>
      </w:pPr>
      <w:rPr>
        <w:rFonts w:hint="default" w:ascii="Courier New" w:hAnsi="Courier New"/>
        <w:sz w:val="20"/>
      </w:rPr>
    </w:lvl>
    <w:lvl w:ilvl="2" w:tplc="FC421606" w:tentative="1">
      <w:start w:val="1"/>
      <w:numFmt w:val="bullet"/>
      <w:lvlText w:val=""/>
      <w:lvlJc w:val="left"/>
      <w:pPr>
        <w:tabs>
          <w:tab w:val="num" w:pos="2160"/>
        </w:tabs>
        <w:ind w:left="2160" w:hanging="360"/>
      </w:pPr>
      <w:rPr>
        <w:rFonts w:hint="default" w:ascii="Wingdings" w:hAnsi="Wingdings"/>
        <w:sz w:val="20"/>
      </w:rPr>
    </w:lvl>
    <w:lvl w:ilvl="3" w:tplc="520ADB92" w:tentative="1">
      <w:start w:val="1"/>
      <w:numFmt w:val="bullet"/>
      <w:lvlText w:val=""/>
      <w:lvlJc w:val="left"/>
      <w:pPr>
        <w:tabs>
          <w:tab w:val="num" w:pos="2880"/>
        </w:tabs>
        <w:ind w:left="2880" w:hanging="360"/>
      </w:pPr>
      <w:rPr>
        <w:rFonts w:hint="default" w:ascii="Wingdings" w:hAnsi="Wingdings"/>
        <w:sz w:val="20"/>
      </w:rPr>
    </w:lvl>
    <w:lvl w:ilvl="4" w:tplc="224AE9BA" w:tentative="1">
      <w:start w:val="1"/>
      <w:numFmt w:val="bullet"/>
      <w:lvlText w:val=""/>
      <w:lvlJc w:val="left"/>
      <w:pPr>
        <w:tabs>
          <w:tab w:val="num" w:pos="3600"/>
        </w:tabs>
        <w:ind w:left="3600" w:hanging="360"/>
      </w:pPr>
      <w:rPr>
        <w:rFonts w:hint="default" w:ascii="Wingdings" w:hAnsi="Wingdings"/>
        <w:sz w:val="20"/>
      </w:rPr>
    </w:lvl>
    <w:lvl w:ilvl="5" w:tplc="3320AD2E" w:tentative="1">
      <w:start w:val="1"/>
      <w:numFmt w:val="bullet"/>
      <w:lvlText w:val=""/>
      <w:lvlJc w:val="left"/>
      <w:pPr>
        <w:tabs>
          <w:tab w:val="num" w:pos="4320"/>
        </w:tabs>
        <w:ind w:left="4320" w:hanging="360"/>
      </w:pPr>
      <w:rPr>
        <w:rFonts w:hint="default" w:ascii="Wingdings" w:hAnsi="Wingdings"/>
        <w:sz w:val="20"/>
      </w:rPr>
    </w:lvl>
    <w:lvl w:ilvl="6" w:tplc="2F0ADEB2" w:tentative="1">
      <w:start w:val="1"/>
      <w:numFmt w:val="bullet"/>
      <w:lvlText w:val=""/>
      <w:lvlJc w:val="left"/>
      <w:pPr>
        <w:tabs>
          <w:tab w:val="num" w:pos="5040"/>
        </w:tabs>
        <w:ind w:left="5040" w:hanging="360"/>
      </w:pPr>
      <w:rPr>
        <w:rFonts w:hint="default" w:ascii="Wingdings" w:hAnsi="Wingdings"/>
        <w:sz w:val="20"/>
      </w:rPr>
    </w:lvl>
    <w:lvl w:ilvl="7" w:tplc="F9C81A7C" w:tentative="1">
      <w:start w:val="1"/>
      <w:numFmt w:val="bullet"/>
      <w:lvlText w:val=""/>
      <w:lvlJc w:val="left"/>
      <w:pPr>
        <w:tabs>
          <w:tab w:val="num" w:pos="5760"/>
        </w:tabs>
        <w:ind w:left="5760" w:hanging="360"/>
      </w:pPr>
      <w:rPr>
        <w:rFonts w:hint="default" w:ascii="Wingdings" w:hAnsi="Wingdings"/>
        <w:sz w:val="20"/>
      </w:rPr>
    </w:lvl>
    <w:lvl w:ilvl="8" w:tplc="68C82AFC" w:tentative="1">
      <w:start w:val="1"/>
      <w:numFmt w:val="bullet"/>
      <w:lvlText w:val=""/>
      <w:lvlJc w:val="left"/>
      <w:pPr>
        <w:tabs>
          <w:tab w:val="num" w:pos="6480"/>
        </w:tabs>
        <w:ind w:left="6480" w:hanging="360"/>
      </w:pPr>
      <w:rPr>
        <w:rFonts w:hint="default" w:ascii="Wingdings" w:hAnsi="Wingdings"/>
        <w:sz w:val="20"/>
      </w:rPr>
    </w:lvl>
  </w:abstractNum>
  <w:abstractNum w:abstractNumId="18">
    <w:nsid w:val="49C26CAE"/>
    <w:multiLevelType w:val="hybridMultilevel"/>
    <w:tmpl w:val="4EDE24A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nsid w:val="54E94540"/>
    <w:multiLevelType w:val="hybridMultilevel"/>
    <w:tmpl w:val="D97AA7B8"/>
    <w:lvl w:ilvl="0" w:tplc="9D80C9DE">
      <w:start w:val="1"/>
      <w:numFmt w:val="bullet"/>
      <w:lvlText w:val=""/>
      <w:lvlJc w:val="left"/>
      <w:pPr>
        <w:tabs>
          <w:tab w:val="num" w:pos="648"/>
        </w:tabs>
        <w:ind w:left="648"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nsid w:val="56A24A08"/>
    <w:multiLevelType w:val="hybridMultilevel"/>
    <w:tmpl w:val="B46E7DCA"/>
    <w:lvl w:ilvl="0" w:tplc="9D80C9DE">
      <w:start w:val="1"/>
      <w:numFmt w:val="bullet"/>
      <w:lvlText w:val=""/>
      <w:lvlJc w:val="left"/>
      <w:pPr>
        <w:tabs>
          <w:tab w:val="num" w:pos="648"/>
        </w:tabs>
        <w:ind w:left="648"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nsid w:val="67D23477"/>
    <w:multiLevelType w:val="hybridMultilevel"/>
    <w:tmpl w:val="F3F22C7C"/>
    <w:lvl w:ilvl="0" w:tplc="9D80C9DE">
      <w:start w:val="1"/>
      <w:numFmt w:val="bullet"/>
      <w:lvlText w:val=""/>
      <w:lvlJc w:val="left"/>
      <w:pPr>
        <w:tabs>
          <w:tab w:val="num" w:pos="648"/>
        </w:tabs>
        <w:ind w:left="648"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nsid w:val="67FC75D9"/>
    <w:multiLevelType w:val="hybridMultilevel"/>
    <w:tmpl w:val="CBB09CC8"/>
    <w:lvl w:ilvl="0" w:tplc="466856BE">
      <w:start w:val="1"/>
      <w:numFmt w:val="bullet"/>
      <w:lvlText w:val=""/>
      <w:lvlJc w:val="left"/>
      <w:pPr>
        <w:tabs>
          <w:tab w:val="num" w:pos="720"/>
        </w:tabs>
        <w:ind w:left="720" w:hanging="360"/>
      </w:pPr>
      <w:rPr>
        <w:rFonts w:hint="default" w:ascii="Symbol" w:hAnsi="Symbol"/>
        <w:sz w:val="20"/>
      </w:rPr>
    </w:lvl>
    <w:lvl w:ilvl="1" w:tplc="41721990" w:tentative="1">
      <w:start w:val="1"/>
      <w:numFmt w:val="bullet"/>
      <w:lvlText w:val="o"/>
      <w:lvlJc w:val="left"/>
      <w:pPr>
        <w:tabs>
          <w:tab w:val="num" w:pos="1440"/>
        </w:tabs>
        <w:ind w:left="1440" w:hanging="360"/>
      </w:pPr>
      <w:rPr>
        <w:rFonts w:hint="default" w:ascii="Courier New" w:hAnsi="Courier New"/>
        <w:sz w:val="20"/>
      </w:rPr>
    </w:lvl>
    <w:lvl w:ilvl="2" w:tplc="F0101400" w:tentative="1">
      <w:start w:val="1"/>
      <w:numFmt w:val="bullet"/>
      <w:lvlText w:val=""/>
      <w:lvlJc w:val="left"/>
      <w:pPr>
        <w:tabs>
          <w:tab w:val="num" w:pos="2160"/>
        </w:tabs>
        <w:ind w:left="2160" w:hanging="360"/>
      </w:pPr>
      <w:rPr>
        <w:rFonts w:hint="default" w:ascii="Wingdings" w:hAnsi="Wingdings"/>
        <w:sz w:val="20"/>
      </w:rPr>
    </w:lvl>
    <w:lvl w:ilvl="3" w:tplc="C85C0E9E" w:tentative="1">
      <w:start w:val="1"/>
      <w:numFmt w:val="bullet"/>
      <w:lvlText w:val=""/>
      <w:lvlJc w:val="left"/>
      <w:pPr>
        <w:tabs>
          <w:tab w:val="num" w:pos="2880"/>
        </w:tabs>
        <w:ind w:left="2880" w:hanging="360"/>
      </w:pPr>
      <w:rPr>
        <w:rFonts w:hint="default" w:ascii="Wingdings" w:hAnsi="Wingdings"/>
        <w:sz w:val="20"/>
      </w:rPr>
    </w:lvl>
    <w:lvl w:ilvl="4" w:tplc="32EE2DFC" w:tentative="1">
      <w:start w:val="1"/>
      <w:numFmt w:val="bullet"/>
      <w:lvlText w:val=""/>
      <w:lvlJc w:val="left"/>
      <w:pPr>
        <w:tabs>
          <w:tab w:val="num" w:pos="3600"/>
        </w:tabs>
        <w:ind w:left="3600" w:hanging="360"/>
      </w:pPr>
      <w:rPr>
        <w:rFonts w:hint="default" w:ascii="Wingdings" w:hAnsi="Wingdings"/>
        <w:sz w:val="20"/>
      </w:rPr>
    </w:lvl>
    <w:lvl w:ilvl="5" w:tplc="7AE0733E" w:tentative="1">
      <w:start w:val="1"/>
      <w:numFmt w:val="bullet"/>
      <w:lvlText w:val=""/>
      <w:lvlJc w:val="left"/>
      <w:pPr>
        <w:tabs>
          <w:tab w:val="num" w:pos="4320"/>
        </w:tabs>
        <w:ind w:left="4320" w:hanging="360"/>
      </w:pPr>
      <w:rPr>
        <w:rFonts w:hint="default" w:ascii="Wingdings" w:hAnsi="Wingdings"/>
        <w:sz w:val="20"/>
      </w:rPr>
    </w:lvl>
    <w:lvl w:ilvl="6" w:tplc="7CD6823A" w:tentative="1">
      <w:start w:val="1"/>
      <w:numFmt w:val="bullet"/>
      <w:lvlText w:val=""/>
      <w:lvlJc w:val="left"/>
      <w:pPr>
        <w:tabs>
          <w:tab w:val="num" w:pos="5040"/>
        </w:tabs>
        <w:ind w:left="5040" w:hanging="360"/>
      </w:pPr>
      <w:rPr>
        <w:rFonts w:hint="default" w:ascii="Wingdings" w:hAnsi="Wingdings"/>
        <w:sz w:val="20"/>
      </w:rPr>
    </w:lvl>
    <w:lvl w:ilvl="7" w:tplc="5FB879B6" w:tentative="1">
      <w:start w:val="1"/>
      <w:numFmt w:val="bullet"/>
      <w:lvlText w:val=""/>
      <w:lvlJc w:val="left"/>
      <w:pPr>
        <w:tabs>
          <w:tab w:val="num" w:pos="5760"/>
        </w:tabs>
        <w:ind w:left="5760" w:hanging="360"/>
      </w:pPr>
      <w:rPr>
        <w:rFonts w:hint="default" w:ascii="Wingdings" w:hAnsi="Wingdings"/>
        <w:sz w:val="20"/>
      </w:rPr>
    </w:lvl>
    <w:lvl w:ilvl="8" w:tplc="BF1066F2" w:tentative="1">
      <w:start w:val="1"/>
      <w:numFmt w:val="bullet"/>
      <w:lvlText w:val=""/>
      <w:lvlJc w:val="left"/>
      <w:pPr>
        <w:tabs>
          <w:tab w:val="num" w:pos="6480"/>
        </w:tabs>
        <w:ind w:left="6480" w:hanging="360"/>
      </w:pPr>
      <w:rPr>
        <w:rFonts w:hint="default" w:ascii="Wingdings" w:hAnsi="Wingdings"/>
        <w:sz w:val="20"/>
      </w:rPr>
    </w:lvl>
  </w:abstractNum>
  <w:abstractNum w:abstractNumId="23">
    <w:nsid w:val="68A55F93"/>
    <w:multiLevelType w:val="hybridMultilevel"/>
    <w:tmpl w:val="84FE67B6"/>
    <w:lvl w:ilvl="0" w:tplc="25F47AEC">
      <w:start w:val="1"/>
      <w:numFmt w:val="bullet"/>
      <w:lvlText w:val=""/>
      <w:lvlJc w:val="left"/>
      <w:pPr>
        <w:tabs>
          <w:tab w:val="num" w:pos="720"/>
        </w:tabs>
        <w:ind w:left="720" w:hanging="360"/>
      </w:pPr>
      <w:rPr>
        <w:rFonts w:hint="default" w:ascii="Symbol" w:hAnsi="Symbol"/>
        <w:sz w:val="20"/>
      </w:rPr>
    </w:lvl>
    <w:lvl w:ilvl="1" w:tplc="3AEE04F8" w:tentative="1">
      <w:start w:val="1"/>
      <w:numFmt w:val="bullet"/>
      <w:lvlText w:val="o"/>
      <w:lvlJc w:val="left"/>
      <w:pPr>
        <w:tabs>
          <w:tab w:val="num" w:pos="1440"/>
        </w:tabs>
        <w:ind w:left="1440" w:hanging="360"/>
      </w:pPr>
      <w:rPr>
        <w:rFonts w:hint="default" w:ascii="Courier New" w:hAnsi="Courier New"/>
        <w:sz w:val="20"/>
      </w:rPr>
    </w:lvl>
    <w:lvl w:ilvl="2" w:tplc="E04C4802" w:tentative="1">
      <w:start w:val="1"/>
      <w:numFmt w:val="bullet"/>
      <w:lvlText w:val=""/>
      <w:lvlJc w:val="left"/>
      <w:pPr>
        <w:tabs>
          <w:tab w:val="num" w:pos="2160"/>
        </w:tabs>
        <w:ind w:left="2160" w:hanging="360"/>
      </w:pPr>
      <w:rPr>
        <w:rFonts w:hint="default" w:ascii="Wingdings" w:hAnsi="Wingdings"/>
        <w:sz w:val="20"/>
      </w:rPr>
    </w:lvl>
    <w:lvl w:ilvl="3" w:tplc="D3D8C04C" w:tentative="1">
      <w:start w:val="1"/>
      <w:numFmt w:val="bullet"/>
      <w:lvlText w:val=""/>
      <w:lvlJc w:val="left"/>
      <w:pPr>
        <w:tabs>
          <w:tab w:val="num" w:pos="2880"/>
        </w:tabs>
        <w:ind w:left="2880" w:hanging="360"/>
      </w:pPr>
      <w:rPr>
        <w:rFonts w:hint="default" w:ascii="Wingdings" w:hAnsi="Wingdings"/>
        <w:sz w:val="20"/>
      </w:rPr>
    </w:lvl>
    <w:lvl w:ilvl="4" w:tplc="D86AD9BA" w:tentative="1">
      <w:start w:val="1"/>
      <w:numFmt w:val="bullet"/>
      <w:lvlText w:val=""/>
      <w:lvlJc w:val="left"/>
      <w:pPr>
        <w:tabs>
          <w:tab w:val="num" w:pos="3600"/>
        </w:tabs>
        <w:ind w:left="3600" w:hanging="360"/>
      </w:pPr>
      <w:rPr>
        <w:rFonts w:hint="default" w:ascii="Wingdings" w:hAnsi="Wingdings"/>
        <w:sz w:val="20"/>
      </w:rPr>
    </w:lvl>
    <w:lvl w:ilvl="5" w:tplc="3960A472" w:tentative="1">
      <w:start w:val="1"/>
      <w:numFmt w:val="bullet"/>
      <w:lvlText w:val=""/>
      <w:lvlJc w:val="left"/>
      <w:pPr>
        <w:tabs>
          <w:tab w:val="num" w:pos="4320"/>
        </w:tabs>
        <w:ind w:left="4320" w:hanging="360"/>
      </w:pPr>
      <w:rPr>
        <w:rFonts w:hint="default" w:ascii="Wingdings" w:hAnsi="Wingdings"/>
        <w:sz w:val="20"/>
      </w:rPr>
    </w:lvl>
    <w:lvl w:ilvl="6" w:tplc="2B8C234C" w:tentative="1">
      <w:start w:val="1"/>
      <w:numFmt w:val="bullet"/>
      <w:lvlText w:val=""/>
      <w:lvlJc w:val="left"/>
      <w:pPr>
        <w:tabs>
          <w:tab w:val="num" w:pos="5040"/>
        </w:tabs>
        <w:ind w:left="5040" w:hanging="360"/>
      </w:pPr>
      <w:rPr>
        <w:rFonts w:hint="default" w:ascii="Wingdings" w:hAnsi="Wingdings"/>
        <w:sz w:val="20"/>
      </w:rPr>
    </w:lvl>
    <w:lvl w:ilvl="7" w:tplc="7548C250" w:tentative="1">
      <w:start w:val="1"/>
      <w:numFmt w:val="bullet"/>
      <w:lvlText w:val=""/>
      <w:lvlJc w:val="left"/>
      <w:pPr>
        <w:tabs>
          <w:tab w:val="num" w:pos="5760"/>
        </w:tabs>
        <w:ind w:left="5760" w:hanging="360"/>
      </w:pPr>
      <w:rPr>
        <w:rFonts w:hint="default" w:ascii="Wingdings" w:hAnsi="Wingdings"/>
        <w:sz w:val="20"/>
      </w:rPr>
    </w:lvl>
    <w:lvl w:ilvl="8" w:tplc="2B00F53E" w:tentative="1">
      <w:start w:val="1"/>
      <w:numFmt w:val="bullet"/>
      <w:lvlText w:val=""/>
      <w:lvlJc w:val="left"/>
      <w:pPr>
        <w:tabs>
          <w:tab w:val="num" w:pos="6480"/>
        </w:tabs>
        <w:ind w:left="6480" w:hanging="360"/>
      </w:pPr>
      <w:rPr>
        <w:rFonts w:hint="default" w:ascii="Wingdings" w:hAnsi="Wingdings"/>
        <w:sz w:val="20"/>
      </w:rPr>
    </w:lvl>
  </w:abstractNum>
  <w:abstractNum w:abstractNumId="24">
    <w:nsid w:val="6B3B050B"/>
    <w:multiLevelType w:val="hybridMultilevel"/>
    <w:tmpl w:val="65FE2E7E"/>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nsid w:val="6E115320"/>
    <w:multiLevelType w:val="hybridMultilevel"/>
    <w:tmpl w:val="59D253EC"/>
    <w:lvl w:ilvl="0" w:tplc="9D80C9DE">
      <w:start w:val="1"/>
      <w:numFmt w:val="bullet"/>
      <w:lvlText w:val=""/>
      <w:lvlJc w:val="left"/>
      <w:pPr>
        <w:tabs>
          <w:tab w:val="num" w:pos="936"/>
        </w:tabs>
        <w:ind w:left="936" w:hanging="360"/>
      </w:pPr>
      <w:rPr>
        <w:rFonts w:hint="default" w:ascii="Wingdings" w:hAnsi="Wingdings"/>
      </w:rPr>
    </w:lvl>
    <w:lvl w:ilvl="1" w:tplc="04090003" w:tentative="1">
      <w:start w:val="1"/>
      <w:numFmt w:val="bullet"/>
      <w:lvlText w:val="o"/>
      <w:lvlJc w:val="left"/>
      <w:pPr>
        <w:tabs>
          <w:tab w:val="num" w:pos="1728"/>
        </w:tabs>
        <w:ind w:left="1728" w:hanging="360"/>
      </w:pPr>
      <w:rPr>
        <w:rFonts w:hint="default" w:ascii="Courier New" w:hAnsi="Courier New"/>
      </w:rPr>
    </w:lvl>
    <w:lvl w:ilvl="2" w:tplc="04090005" w:tentative="1">
      <w:start w:val="1"/>
      <w:numFmt w:val="bullet"/>
      <w:lvlText w:val=""/>
      <w:lvlJc w:val="left"/>
      <w:pPr>
        <w:tabs>
          <w:tab w:val="num" w:pos="2448"/>
        </w:tabs>
        <w:ind w:left="2448" w:hanging="360"/>
      </w:pPr>
      <w:rPr>
        <w:rFonts w:hint="default" w:ascii="Wingdings" w:hAnsi="Wingdings"/>
      </w:rPr>
    </w:lvl>
    <w:lvl w:ilvl="3" w:tplc="04090001" w:tentative="1">
      <w:start w:val="1"/>
      <w:numFmt w:val="bullet"/>
      <w:lvlText w:val=""/>
      <w:lvlJc w:val="left"/>
      <w:pPr>
        <w:tabs>
          <w:tab w:val="num" w:pos="3168"/>
        </w:tabs>
        <w:ind w:left="3168" w:hanging="360"/>
      </w:pPr>
      <w:rPr>
        <w:rFonts w:hint="default" w:ascii="Symbol" w:hAnsi="Symbol"/>
      </w:rPr>
    </w:lvl>
    <w:lvl w:ilvl="4" w:tplc="04090003" w:tentative="1">
      <w:start w:val="1"/>
      <w:numFmt w:val="bullet"/>
      <w:lvlText w:val="o"/>
      <w:lvlJc w:val="left"/>
      <w:pPr>
        <w:tabs>
          <w:tab w:val="num" w:pos="3888"/>
        </w:tabs>
        <w:ind w:left="3888" w:hanging="360"/>
      </w:pPr>
      <w:rPr>
        <w:rFonts w:hint="default" w:ascii="Courier New" w:hAnsi="Courier New"/>
      </w:rPr>
    </w:lvl>
    <w:lvl w:ilvl="5" w:tplc="04090005" w:tentative="1">
      <w:start w:val="1"/>
      <w:numFmt w:val="bullet"/>
      <w:lvlText w:val=""/>
      <w:lvlJc w:val="left"/>
      <w:pPr>
        <w:tabs>
          <w:tab w:val="num" w:pos="4608"/>
        </w:tabs>
        <w:ind w:left="4608" w:hanging="360"/>
      </w:pPr>
      <w:rPr>
        <w:rFonts w:hint="default" w:ascii="Wingdings" w:hAnsi="Wingdings"/>
      </w:rPr>
    </w:lvl>
    <w:lvl w:ilvl="6" w:tplc="04090001" w:tentative="1">
      <w:start w:val="1"/>
      <w:numFmt w:val="bullet"/>
      <w:lvlText w:val=""/>
      <w:lvlJc w:val="left"/>
      <w:pPr>
        <w:tabs>
          <w:tab w:val="num" w:pos="5328"/>
        </w:tabs>
        <w:ind w:left="5328" w:hanging="360"/>
      </w:pPr>
      <w:rPr>
        <w:rFonts w:hint="default" w:ascii="Symbol" w:hAnsi="Symbol"/>
      </w:rPr>
    </w:lvl>
    <w:lvl w:ilvl="7" w:tplc="04090003" w:tentative="1">
      <w:start w:val="1"/>
      <w:numFmt w:val="bullet"/>
      <w:lvlText w:val="o"/>
      <w:lvlJc w:val="left"/>
      <w:pPr>
        <w:tabs>
          <w:tab w:val="num" w:pos="6048"/>
        </w:tabs>
        <w:ind w:left="6048" w:hanging="360"/>
      </w:pPr>
      <w:rPr>
        <w:rFonts w:hint="default" w:ascii="Courier New" w:hAnsi="Courier New"/>
      </w:rPr>
    </w:lvl>
    <w:lvl w:ilvl="8" w:tplc="04090005" w:tentative="1">
      <w:start w:val="1"/>
      <w:numFmt w:val="bullet"/>
      <w:lvlText w:val=""/>
      <w:lvlJc w:val="left"/>
      <w:pPr>
        <w:tabs>
          <w:tab w:val="num" w:pos="6768"/>
        </w:tabs>
        <w:ind w:left="6768" w:hanging="360"/>
      </w:pPr>
      <w:rPr>
        <w:rFonts w:hint="default" w:ascii="Wingdings" w:hAnsi="Wingdings"/>
      </w:rPr>
    </w:lvl>
  </w:abstractNum>
  <w:abstractNum w:abstractNumId="26">
    <w:nsid w:val="78800F00"/>
    <w:multiLevelType w:val="hybridMultilevel"/>
    <w:tmpl w:val="28BCFD6E"/>
    <w:lvl w:ilvl="0" w:tplc="9D80C9DE">
      <w:start w:val="1"/>
      <w:numFmt w:val="bullet"/>
      <w:lvlText w:val=""/>
      <w:lvlJc w:val="left"/>
      <w:pPr>
        <w:tabs>
          <w:tab w:val="num" w:pos="648"/>
        </w:tabs>
        <w:ind w:left="648"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nsid w:val="79E76389"/>
    <w:multiLevelType w:val="hybridMultilevel"/>
    <w:tmpl w:val="7FF8B8AA"/>
    <w:lvl w:ilvl="0" w:tplc="9D80C9DE">
      <w:start w:val="1"/>
      <w:numFmt w:val="bullet"/>
      <w:lvlText w:val=""/>
      <w:lvlJc w:val="left"/>
      <w:pPr>
        <w:tabs>
          <w:tab w:val="num" w:pos="360"/>
        </w:tabs>
        <w:ind w:left="360" w:hanging="360"/>
      </w:pPr>
      <w:rPr>
        <w:rFonts w:hint="default" w:ascii="Wingdings" w:hAnsi="Wingdings"/>
      </w:rPr>
    </w:lvl>
    <w:lvl w:ilvl="1" w:tplc="04090003" w:tentative="1">
      <w:start w:val="1"/>
      <w:numFmt w:val="bullet"/>
      <w:lvlText w:val="o"/>
      <w:lvlJc w:val="left"/>
      <w:pPr>
        <w:tabs>
          <w:tab w:val="num" w:pos="1152"/>
        </w:tabs>
        <w:ind w:left="1152" w:hanging="360"/>
      </w:pPr>
      <w:rPr>
        <w:rFonts w:hint="default" w:ascii="Courier New" w:hAnsi="Courier New"/>
      </w:rPr>
    </w:lvl>
    <w:lvl w:ilvl="2" w:tplc="04090005" w:tentative="1">
      <w:start w:val="1"/>
      <w:numFmt w:val="bullet"/>
      <w:lvlText w:val=""/>
      <w:lvlJc w:val="left"/>
      <w:pPr>
        <w:tabs>
          <w:tab w:val="num" w:pos="1872"/>
        </w:tabs>
        <w:ind w:left="1872" w:hanging="360"/>
      </w:pPr>
      <w:rPr>
        <w:rFonts w:hint="default" w:ascii="Wingdings" w:hAnsi="Wingdings"/>
      </w:rPr>
    </w:lvl>
    <w:lvl w:ilvl="3" w:tplc="04090001" w:tentative="1">
      <w:start w:val="1"/>
      <w:numFmt w:val="bullet"/>
      <w:lvlText w:val=""/>
      <w:lvlJc w:val="left"/>
      <w:pPr>
        <w:tabs>
          <w:tab w:val="num" w:pos="2592"/>
        </w:tabs>
        <w:ind w:left="2592" w:hanging="360"/>
      </w:pPr>
      <w:rPr>
        <w:rFonts w:hint="default" w:ascii="Symbol" w:hAnsi="Symbol"/>
      </w:rPr>
    </w:lvl>
    <w:lvl w:ilvl="4" w:tplc="04090003" w:tentative="1">
      <w:start w:val="1"/>
      <w:numFmt w:val="bullet"/>
      <w:lvlText w:val="o"/>
      <w:lvlJc w:val="left"/>
      <w:pPr>
        <w:tabs>
          <w:tab w:val="num" w:pos="3312"/>
        </w:tabs>
        <w:ind w:left="3312" w:hanging="360"/>
      </w:pPr>
      <w:rPr>
        <w:rFonts w:hint="default" w:ascii="Courier New" w:hAnsi="Courier New"/>
      </w:rPr>
    </w:lvl>
    <w:lvl w:ilvl="5" w:tplc="04090005" w:tentative="1">
      <w:start w:val="1"/>
      <w:numFmt w:val="bullet"/>
      <w:lvlText w:val=""/>
      <w:lvlJc w:val="left"/>
      <w:pPr>
        <w:tabs>
          <w:tab w:val="num" w:pos="4032"/>
        </w:tabs>
        <w:ind w:left="4032" w:hanging="360"/>
      </w:pPr>
      <w:rPr>
        <w:rFonts w:hint="default" w:ascii="Wingdings" w:hAnsi="Wingdings"/>
      </w:rPr>
    </w:lvl>
    <w:lvl w:ilvl="6" w:tplc="04090001" w:tentative="1">
      <w:start w:val="1"/>
      <w:numFmt w:val="bullet"/>
      <w:lvlText w:val=""/>
      <w:lvlJc w:val="left"/>
      <w:pPr>
        <w:tabs>
          <w:tab w:val="num" w:pos="4752"/>
        </w:tabs>
        <w:ind w:left="4752" w:hanging="360"/>
      </w:pPr>
      <w:rPr>
        <w:rFonts w:hint="default" w:ascii="Symbol" w:hAnsi="Symbol"/>
      </w:rPr>
    </w:lvl>
    <w:lvl w:ilvl="7" w:tplc="04090003" w:tentative="1">
      <w:start w:val="1"/>
      <w:numFmt w:val="bullet"/>
      <w:lvlText w:val="o"/>
      <w:lvlJc w:val="left"/>
      <w:pPr>
        <w:tabs>
          <w:tab w:val="num" w:pos="5472"/>
        </w:tabs>
        <w:ind w:left="5472" w:hanging="360"/>
      </w:pPr>
      <w:rPr>
        <w:rFonts w:hint="default" w:ascii="Courier New" w:hAnsi="Courier New"/>
      </w:rPr>
    </w:lvl>
    <w:lvl w:ilvl="8" w:tplc="04090005" w:tentative="1">
      <w:start w:val="1"/>
      <w:numFmt w:val="bullet"/>
      <w:lvlText w:val=""/>
      <w:lvlJc w:val="left"/>
      <w:pPr>
        <w:tabs>
          <w:tab w:val="num" w:pos="6192"/>
        </w:tabs>
        <w:ind w:left="6192" w:hanging="360"/>
      </w:pPr>
      <w:rPr>
        <w:rFonts w:hint="default" w:ascii="Wingdings" w:hAnsi="Wingdings"/>
      </w:rPr>
    </w:lvl>
  </w:abstractNum>
  <w:abstractNum w:abstractNumId="28">
    <w:nsid w:val="7A667A1C"/>
    <w:multiLevelType w:val="hybridMultilevel"/>
    <w:tmpl w:val="CAE2FAAA"/>
    <w:lvl w:ilvl="0" w:tplc="D96ECB82">
      <w:start w:val="1"/>
      <w:numFmt w:val="bullet"/>
      <w:lvlText w:val=""/>
      <w:lvlJc w:val="left"/>
      <w:pPr>
        <w:tabs>
          <w:tab w:val="num" w:pos="720"/>
        </w:tabs>
        <w:ind w:left="720" w:hanging="360"/>
      </w:pPr>
      <w:rPr>
        <w:rFonts w:hint="default" w:ascii="Symbol" w:hAnsi="Symbol"/>
        <w:sz w:val="20"/>
      </w:rPr>
    </w:lvl>
    <w:lvl w:ilvl="1" w:tplc="E4B6C720" w:tentative="1">
      <w:start w:val="1"/>
      <w:numFmt w:val="bullet"/>
      <w:lvlText w:val="o"/>
      <w:lvlJc w:val="left"/>
      <w:pPr>
        <w:tabs>
          <w:tab w:val="num" w:pos="1440"/>
        </w:tabs>
        <w:ind w:left="1440" w:hanging="360"/>
      </w:pPr>
      <w:rPr>
        <w:rFonts w:hint="default" w:ascii="Courier New" w:hAnsi="Courier New"/>
        <w:sz w:val="20"/>
      </w:rPr>
    </w:lvl>
    <w:lvl w:ilvl="2" w:tplc="AF5CD554" w:tentative="1">
      <w:start w:val="1"/>
      <w:numFmt w:val="bullet"/>
      <w:lvlText w:val=""/>
      <w:lvlJc w:val="left"/>
      <w:pPr>
        <w:tabs>
          <w:tab w:val="num" w:pos="2160"/>
        </w:tabs>
        <w:ind w:left="2160" w:hanging="360"/>
      </w:pPr>
      <w:rPr>
        <w:rFonts w:hint="default" w:ascii="Wingdings" w:hAnsi="Wingdings"/>
        <w:sz w:val="20"/>
      </w:rPr>
    </w:lvl>
    <w:lvl w:ilvl="3" w:tplc="9A7CFABC" w:tentative="1">
      <w:start w:val="1"/>
      <w:numFmt w:val="bullet"/>
      <w:lvlText w:val=""/>
      <w:lvlJc w:val="left"/>
      <w:pPr>
        <w:tabs>
          <w:tab w:val="num" w:pos="2880"/>
        </w:tabs>
        <w:ind w:left="2880" w:hanging="360"/>
      </w:pPr>
      <w:rPr>
        <w:rFonts w:hint="default" w:ascii="Wingdings" w:hAnsi="Wingdings"/>
        <w:sz w:val="20"/>
      </w:rPr>
    </w:lvl>
    <w:lvl w:ilvl="4" w:tplc="92F65DDE" w:tentative="1">
      <w:start w:val="1"/>
      <w:numFmt w:val="bullet"/>
      <w:lvlText w:val=""/>
      <w:lvlJc w:val="left"/>
      <w:pPr>
        <w:tabs>
          <w:tab w:val="num" w:pos="3600"/>
        </w:tabs>
        <w:ind w:left="3600" w:hanging="360"/>
      </w:pPr>
      <w:rPr>
        <w:rFonts w:hint="default" w:ascii="Wingdings" w:hAnsi="Wingdings"/>
        <w:sz w:val="20"/>
      </w:rPr>
    </w:lvl>
    <w:lvl w:ilvl="5" w:tplc="A11E88EC" w:tentative="1">
      <w:start w:val="1"/>
      <w:numFmt w:val="bullet"/>
      <w:lvlText w:val=""/>
      <w:lvlJc w:val="left"/>
      <w:pPr>
        <w:tabs>
          <w:tab w:val="num" w:pos="4320"/>
        </w:tabs>
        <w:ind w:left="4320" w:hanging="360"/>
      </w:pPr>
      <w:rPr>
        <w:rFonts w:hint="default" w:ascii="Wingdings" w:hAnsi="Wingdings"/>
        <w:sz w:val="20"/>
      </w:rPr>
    </w:lvl>
    <w:lvl w:ilvl="6" w:tplc="41D600CA" w:tentative="1">
      <w:start w:val="1"/>
      <w:numFmt w:val="bullet"/>
      <w:lvlText w:val=""/>
      <w:lvlJc w:val="left"/>
      <w:pPr>
        <w:tabs>
          <w:tab w:val="num" w:pos="5040"/>
        </w:tabs>
        <w:ind w:left="5040" w:hanging="360"/>
      </w:pPr>
      <w:rPr>
        <w:rFonts w:hint="default" w:ascii="Wingdings" w:hAnsi="Wingdings"/>
        <w:sz w:val="20"/>
      </w:rPr>
    </w:lvl>
    <w:lvl w:ilvl="7" w:tplc="9D52F960" w:tentative="1">
      <w:start w:val="1"/>
      <w:numFmt w:val="bullet"/>
      <w:lvlText w:val=""/>
      <w:lvlJc w:val="left"/>
      <w:pPr>
        <w:tabs>
          <w:tab w:val="num" w:pos="5760"/>
        </w:tabs>
        <w:ind w:left="5760" w:hanging="360"/>
      </w:pPr>
      <w:rPr>
        <w:rFonts w:hint="default" w:ascii="Wingdings" w:hAnsi="Wingdings"/>
        <w:sz w:val="20"/>
      </w:rPr>
    </w:lvl>
    <w:lvl w:ilvl="8" w:tplc="A166338E" w:tentative="1">
      <w:start w:val="1"/>
      <w:numFmt w:val="bullet"/>
      <w:lvlText w:val=""/>
      <w:lvlJc w:val="left"/>
      <w:pPr>
        <w:tabs>
          <w:tab w:val="num" w:pos="6480"/>
        </w:tabs>
        <w:ind w:left="6480" w:hanging="360"/>
      </w:pPr>
      <w:rPr>
        <w:rFonts w:hint="default" w:ascii="Wingdings" w:hAnsi="Wingdings"/>
        <w:sz w:val="20"/>
      </w:rPr>
    </w:lvl>
  </w:abstractNum>
  <w:num w:numId="1">
    <w:abstractNumId w:val="6"/>
  </w:num>
  <w:num w:numId="2">
    <w:abstractNumId w:val="20"/>
  </w:num>
  <w:num w:numId="3">
    <w:abstractNumId w:val="1"/>
  </w:num>
  <w:num w:numId="4">
    <w:abstractNumId w:val="19"/>
  </w:num>
  <w:num w:numId="5">
    <w:abstractNumId w:val="25"/>
  </w:num>
  <w:num w:numId="6">
    <w:abstractNumId w:val="27"/>
  </w:num>
  <w:num w:numId="7">
    <w:abstractNumId w:val="21"/>
  </w:num>
  <w:num w:numId="8">
    <w:abstractNumId w:val="4"/>
  </w:num>
  <w:num w:numId="9">
    <w:abstractNumId w:val="26"/>
  </w:num>
  <w:num w:numId="10">
    <w:abstractNumId w:val="10"/>
  </w:num>
  <w:num w:numId="11">
    <w:abstractNumId w:val="3"/>
  </w:num>
  <w:num w:numId="12">
    <w:abstractNumId w:val="14"/>
  </w:num>
  <w:num w:numId="13">
    <w:abstractNumId w:val="18"/>
  </w:num>
  <w:num w:numId="14">
    <w:abstractNumId w:val="16"/>
  </w:num>
  <w:num w:numId="15">
    <w:abstractNumId w:val="7"/>
  </w:num>
  <w:num w:numId="16">
    <w:abstractNumId w:val="0"/>
  </w:num>
  <w:num w:numId="17">
    <w:abstractNumId w:val="13"/>
  </w:num>
  <w:num w:numId="18">
    <w:abstractNumId w:val="12"/>
  </w:num>
  <w:num w:numId="19">
    <w:abstractNumId w:val="24"/>
  </w:num>
  <w:num w:numId="20">
    <w:abstractNumId w:val="5"/>
  </w:num>
  <w:num w:numId="21">
    <w:abstractNumId w:val="28"/>
  </w:num>
  <w:num w:numId="22">
    <w:abstractNumId w:val="8"/>
  </w:num>
  <w:num w:numId="23">
    <w:abstractNumId w:val="15"/>
  </w:num>
  <w:num w:numId="24">
    <w:abstractNumId w:val="22"/>
  </w:num>
  <w:num w:numId="25">
    <w:abstractNumId w:val="23"/>
  </w:num>
  <w:num w:numId="26">
    <w:abstractNumId w:val="2"/>
  </w:num>
  <w:num w:numId="27">
    <w:abstractNumId w:val="17"/>
  </w:num>
  <w:num w:numId="28">
    <w:abstractNumId w:val="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lang="en-US" w:vendorID="64" w:dllVersion="131077" w:nlCheck="1" w:checkStyle="1" w:appName="MSWord"/>
  <w:activeWritingStyle w:lang="en-US" w:vendorID="64" w:dllVersion="131078" w:nlCheck="1"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968"/>
    <w:rsid w:val="00073816"/>
    <w:rsid w:val="00222968"/>
    <w:rsid w:val="004B2F1D"/>
    <w:rsid w:val="78E881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1F2DE60A-B40C-4111-B356-BDC499315557}"/>
  <w14:docId w14:val="0A95CB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lang w:eastAsia="en-US"/>
    </w:rPr>
  </w:style>
  <w:style w:type="paragraph" w:styleId="Heading1">
    <w:name w:val="heading 1"/>
    <w:basedOn w:val="Normal"/>
    <w:next w:val="Normal"/>
    <w:qFormat/>
    <w:pPr>
      <w:keepNext/>
      <w:jc w:val="both"/>
      <w:outlineLvl w:val="0"/>
    </w:pPr>
    <w:rPr>
      <w:rFonts w:ascii="Tahoma" w:hAnsi="Tahoma" w:cs="Tahoma"/>
      <w:b/>
      <w:bCs/>
      <w:sz w:val="20"/>
    </w:rPr>
  </w:style>
  <w:style w:type="paragraph" w:styleId="Heading2">
    <w:name w:val="heading 2"/>
    <w:basedOn w:val="Normal"/>
    <w:next w:val="Normal"/>
    <w:qFormat/>
    <w:pPr>
      <w:keepNext/>
      <w:outlineLvl w:val="1"/>
    </w:pPr>
    <w:rPr>
      <w:rFonts w:ascii="Tahoma" w:hAnsi="Tahoma" w:cs="Tahoma"/>
      <w:b/>
      <w:bCs/>
      <w:sz w:val="20"/>
    </w:rPr>
  </w:style>
  <w:style w:type="paragraph" w:styleId="Heading3">
    <w:name w:val="heading 3"/>
    <w:basedOn w:val="Normal"/>
    <w:qFormat/>
    <w:pPr>
      <w:spacing w:before="100" w:beforeAutospacing="1" w:after="100" w:afterAutospacing="1"/>
      <w:outlineLvl w:val="2"/>
    </w:pPr>
    <w:rPr>
      <w:b/>
      <w:bCs/>
      <w:sz w:val="27"/>
      <w:szCs w:val="27"/>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Title">
    <w:name w:val="Title"/>
    <w:basedOn w:val="Normal"/>
    <w:qFormat/>
    <w:pPr>
      <w:jc w:val="center"/>
    </w:pPr>
    <w:rPr>
      <w:rFonts w:ascii="Tahoma" w:hAnsi="Tahoma" w:cs="Tahoma"/>
      <w:b/>
      <w:bCs/>
      <w:sz w:val="20"/>
    </w:rPr>
  </w:style>
  <w:style w:type="paragraph" w:styleId="Caption">
    <w:name w:val="caption"/>
    <w:basedOn w:val="Normal"/>
    <w:next w:val="Normal"/>
    <w:qFormat/>
    <w:pPr>
      <w:jc w:val="both"/>
    </w:pPr>
    <w:rPr>
      <w:rFonts w:ascii="Tahoma" w:hAnsi="Tahoma" w:cs="Tahoma"/>
      <w:b/>
      <w:bCs/>
      <w:sz w:val="20"/>
    </w:rPr>
  </w:style>
  <w:style w:type="paragraph" w:styleId="BodyText">
    <w:name w:val="Body Text"/>
    <w:basedOn w:val="Normal"/>
    <w:rPr>
      <w:rFonts w:ascii="Tahoma" w:hAnsi="Tahoma" w:cs="Tahoma"/>
      <w:sz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cs="Courier New"/>
      <w:sz w:val="20"/>
      <w:szCs w:val="20"/>
    </w:rPr>
  </w:style>
  <w:style w:type="paragraph" w:styleId="NormalWeb">
    <w:name w:val="Normal (Web)"/>
    <w:basedOn w:val="Normal"/>
    <w:pPr>
      <w:spacing w:before="100" w:beforeAutospacing="1" w:after="100" w:afterAutospacing="1"/>
    </w:pPr>
  </w:style>
  <w:style w:type="character" w:styleId="HTMLCode">
    <w:name w:val="HTML Code"/>
    <w:basedOn w:val="DefaultParagraphFont"/>
    <w:rPr>
      <w:rFonts w:ascii="Courier New" w:hAnsi="Courier New" w:eastAsia="Courier New" w:cs="Courier New"/>
      <w:sz w:val="20"/>
      <w:szCs w:val="20"/>
    </w:rPr>
  </w:style>
  <w:style w:type="paragraph" w:styleId="BodyTextIndent">
    <w:name w:val="Body Text Indent"/>
    <w:basedOn w:val="Normal"/>
    <w:pPr>
      <w:spacing w:before="100" w:beforeAutospacing="1" w:after="100" w:afterAutospacing="1"/>
      <w:ind w:left="720"/>
    </w:pPr>
    <w:rPr>
      <w:rFonts w:ascii="Tahoma" w:hAnsi="Tahoma" w:cs="Tahoma"/>
      <w:sz w:val="20"/>
    </w:r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www.java.sun.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JAVA CODING STANDARDS</dc:title>
  <dc:subject/>
  <dc:creator>lion</dc:creator>
  <keywords/>
  <dc:description/>
  <lastModifiedBy>Milson Munakami</lastModifiedBy>
  <revision>8</revision>
  <dcterms:created xsi:type="dcterms:W3CDTF">2014-09-11T22:25:00.0000000Z</dcterms:created>
  <dcterms:modified xsi:type="dcterms:W3CDTF">2014-09-11T22:25:30.1209374Z</dcterms:modified>
</coreProperties>
</file>