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55E3" w14:textId="5878B8F8" w:rsidR="00210C5F" w:rsidRDefault="00210C5F" w:rsidP="00210C5F">
      <w:pPr>
        <w:tabs>
          <w:tab w:val="left" w:pos="2025"/>
        </w:tabs>
        <w:rPr>
          <w:b/>
          <w:bCs/>
        </w:rPr>
      </w:pPr>
    </w:p>
    <w:p w14:paraId="1A7BF14B" w14:textId="2A5CF4F6" w:rsidR="00210C5F" w:rsidRDefault="00210C5F" w:rsidP="00210C5F">
      <w:pPr>
        <w:jc w:val="center"/>
        <w:rPr>
          <w:b/>
          <w:bCs/>
        </w:rPr>
      </w:pPr>
      <w:r w:rsidRPr="00210C5F">
        <w:rPr>
          <w:b/>
          <w:bCs/>
        </w:rPr>
        <w:t>Comparativa Técnica con Evaluación de Analista</w:t>
      </w:r>
    </w:p>
    <w:tbl>
      <w:tblPr>
        <w:tblpPr w:leftFromText="141" w:rightFromText="141" w:vertAnchor="page" w:horzAnchor="margin" w:tblpY="245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182"/>
        <w:gridCol w:w="1288"/>
        <w:gridCol w:w="1382"/>
        <w:gridCol w:w="3456"/>
      </w:tblGrid>
      <w:tr w:rsidR="00210C5F" w:rsidRPr="00210C5F" w14:paraId="1A4FB622" w14:textId="77777777" w:rsidTr="00210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9BA71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A26D78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 xml:space="preserve">REST </w:t>
            </w:r>
            <w:proofErr w:type="spellStart"/>
            <w:r w:rsidRPr="00210C5F">
              <w:rPr>
                <w:b/>
                <w:bCs/>
              </w:rPr>
              <w:t>Polling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8E6E" w14:textId="77777777" w:rsidR="00210C5F" w:rsidRPr="00210C5F" w:rsidRDefault="00210C5F" w:rsidP="00210C5F">
            <w:pPr>
              <w:jc w:val="center"/>
            </w:pPr>
            <w:proofErr w:type="spellStart"/>
            <w:r w:rsidRPr="00210C5F">
              <w:rPr>
                <w:b/>
                <w:bCs/>
              </w:rPr>
              <w:t>WebSocket</w:t>
            </w:r>
            <w:proofErr w:type="spellEnd"/>
            <w:r w:rsidRPr="00210C5F">
              <w:rPr>
                <w:b/>
                <w:bCs/>
              </w:rPr>
              <w:t xml:space="preserve"> (WS)</w:t>
            </w:r>
          </w:p>
        </w:tc>
        <w:tc>
          <w:tcPr>
            <w:tcW w:w="0" w:type="auto"/>
            <w:vAlign w:val="center"/>
            <w:hideMark/>
          </w:tcPr>
          <w:p w14:paraId="16BAD2ED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Server-</w:t>
            </w:r>
            <w:proofErr w:type="spellStart"/>
            <w:r w:rsidRPr="00210C5F">
              <w:rPr>
                <w:b/>
                <w:bCs/>
              </w:rPr>
              <w:t>Sent</w:t>
            </w:r>
            <w:proofErr w:type="spellEnd"/>
            <w:r w:rsidRPr="00210C5F">
              <w:rPr>
                <w:b/>
                <w:bCs/>
              </w:rPr>
              <w:t xml:space="preserve"> </w:t>
            </w:r>
            <w:proofErr w:type="spellStart"/>
            <w:r w:rsidRPr="00210C5F">
              <w:rPr>
                <w:b/>
                <w:bCs/>
              </w:rPr>
              <w:t>Events</w:t>
            </w:r>
            <w:proofErr w:type="spellEnd"/>
            <w:r w:rsidRPr="00210C5F">
              <w:rPr>
                <w:b/>
                <w:bCs/>
              </w:rPr>
              <w:t xml:space="preserve"> (SSE)</w:t>
            </w:r>
          </w:p>
        </w:tc>
        <w:tc>
          <w:tcPr>
            <w:tcW w:w="0" w:type="auto"/>
            <w:vAlign w:val="center"/>
            <w:hideMark/>
          </w:tcPr>
          <w:p w14:paraId="183A9415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Mi Evaluación (Perspectiva Analista)</w:t>
            </w:r>
          </w:p>
        </w:tc>
      </w:tr>
      <w:tr w:rsidR="00210C5F" w:rsidRPr="00210C5F" w14:paraId="28A553AE" w14:textId="77777777" w:rsidTr="00210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FB48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Complejidad Cliente</w:t>
            </w:r>
          </w:p>
        </w:tc>
        <w:tc>
          <w:tcPr>
            <w:tcW w:w="0" w:type="auto"/>
            <w:vAlign w:val="center"/>
            <w:hideMark/>
          </w:tcPr>
          <w:p w14:paraId="6356FD8D" w14:textId="77777777" w:rsidR="00210C5F" w:rsidRPr="00210C5F" w:rsidRDefault="00210C5F" w:rsidP="00210C5F">
            <w:pPr>
              <w:jc w:val="center"/>
            </w:pPr>
            <w:r w:rsidRPr="00210C5F">
              <w:t>1</w:t>
            </w:r>
          </w:p>
        </w:tc>
        <w:tc>
          <w:tcPr>
            <w:tcW w:w="0" w:type="auto"/>
            <w:vAlign w:val="center"/>
            <w:hideMark/>
          </w:tcPr>
          <w:p w14:paraId="1B4A08EE" w14:textId="77777777" w:rsidR="00210C5F" w:rsidRPr="00210C5F" w:rsidRDefault="00210C5F" w:rsidP="00210C5F">
            <w:pPr>
              <w:jc w:val="center"/>
            </w:pPr>
            <w:r w:rsidRPr="00210C5F">
              <w:t>4</w:t>
            </w:r>
          </w:p>
        </w:tc>
        <w:tc>
          <w:tcPr>
            <w:tcW w:w="0" w:type="auto"/>
            <w:vAlign w:val="center"/>
            <w:hideMark/>
          </w:tcPr>
          <w:p w14:paraId="02454BDC" w14:textId="77777777" w:rsidR="00210C5F" w:rsidRPr="00210C5F" w:rsidRDefault="00210C5F" w:rsidP="00210C5F">
            <w:pPr>
              <w:jc w:val="center"/>
            </w:pPr>
            <w:r w:rsidRPr="00210C5F">
              <w:t>2</w:t>
            </w:r>
          </w:p>
        </w:tc>
        <w:tc>
          <w:tcPr>
            <w:tcW w:w="0" w:type="auto"/>
            <w:vAlign w:val="center"/>
            <w:hideMark/>
          </w:tcPr>
          <w:p w14:paraId="377BEFA5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SSE gana:</w:t>
            </w:r>
            <w:r w:rsidRPr="00210C5F">
              <w:t xml:space="preserve"> Es casi tan simple como </w:t>
            </w:r>
            <w:proofErr w:type="gramStart"/>
            <w:r w:rsidRPr="00210C5F">
              <w:t>REST</w:t>
            </w:r>
            <w:proofErr w:type="gramEnd"/>
            <w:r w:rsidRPr="00210C5F">
              <w:t xml:space="preserve"> pero con resultados de tiempo real.</w:t>
            </w:r>
          </w:p>
        </w:tc>
      </w:tr>
      <w:tr w:rsidR="00210C5F" w:rsidRPr="00210C5F" w14:paraId="065B66AC" w14:textId="77777777" w:rsidTr="00210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F04F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 xml:space="preserve">Recursos (1000 </w:t>
            </w:r>
            <w:proofErr w:type="spellStart"/>
            <w:r w:rsidRPr="00210C5F">
              <w:rPr>
                <w:b/>
                <w:bCs/>
              </w:rPr>
              <w:t>users</w:t>
            </w:r>
            <w:proofErr w:type="spellEnd"/>
            <w:r w:rsidRPr="00210C5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AE616" w14:textId="77777777" w:rsidR="00210C5F" w:rsidRPr="00210C5F" w:rsidRDefault="00210C5F" w:rsidP="00210C5F">
            <w:pPr>
              <w:jc w:val="center"/>
            </w:pPr>
            <w:r w:rsidRPr="00210C5F">
              <w:t>Muy Alto</w:t>
            </w:r>
          </w:p>
        </w:tc>
        <w:tc>
          <w:tcPr>
            <w:tcW w:w="0" w:type="auto"/>
            <w:vAlign w:val="center"/>
            <w:hideMark/>
          </w:tcPr>
          <w:p w14:paraId="65F9963C" w14:textId="77777777" w:rsidR="00210C5F" w:rsidRPr="00210C5F" w:rsidRDefault="00210C5F" w:rsidP="00210C5F">
            <w:pPr>
              <w:jc w:val="center"/>
            </w:pPr>
            <w:r w:rsidRPr="00210C5F">
              <w:t>Alto</w:t>
            </w:r>
          </w:p>
        </w:tc>
        <w:tc>
          <w:tcPr>
            <w:tcW w:w="0" w:type="auto"/>
            <w:vAlign w:val="center"/>
            <w:hideMark/>
          </w:tcPr>
          <w:p w14:paraId="33055723" w14:textId="77777777" w:rsidR="00210C5F" w:rsidRPr="00210C5F" w:rsidRDefault="00210C5F" w:rsidP="00210C5F">
            <w:pPr>
              <w:jc w:val="center"/>
            </w:pPr>
            <w:r w:rsidRPr="00210C5F">
              <w:t>Medio</w:t>
            </w:r>
          </w:p>
        </w:tc>
        <w:tc>
          <w:tcPr>
            <w:tcW w:w="0" w:type="auto"/>
            <w:vAlign w:val="center"/>
            <w:hideMark/>
          </w:tcPr>
          <w:p w14:paraId="6EEC9D4C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SSE es eficiente:</w:t>
            </w:r>
            <w:r w:rsidRPr="00210C5F">
              <w:t xml:space="preserve"> Para una demo, el servidor sufrirá menos manteniendo conexiones SSE que procesando 1000 peticiones </w:t>
            </w:r>
            <w:proofErr w:type="gramStart"/>
            <w:r w:rsidRPr="00210C5F">
              <w:t>cada pocos segundos</w:t>
            </w:r>
            <w:proofErr w:type="gramEnd"/>
            <w:r w:rsidRPr="00210C5F">
              <w:t>.</w:t>
            </w:r>
          </w:p>
        </w:tc>
      </w:tr>
      <w:tr w:rsidR="00210C5F" w:rsidRPr="00210C5F" w14:paraId="36FA5EE0" w14:textId="77777777" w:rsidTr="00210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83E9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Latencia</w:t>
            </w:r>
          </w:p>
        </w:tc>
        <w:tc>
          <w:tcPr>
            <w:tcW w:w="0" w:type="auto"/>
            <w:vAlign w:val="center"/>
            <w:hideMark/>
          </w:tcPr>
          <w:p w14:paraId="3F978106" w14:textId="77777777" w:rsidR="00210C5F" w:rsidRPr="00210C5F" w:rsidRDefault="00210C5F" w:rsidP="00210C5F">
            <w:pPr>
              <w:jc w:val="center"/>
            </w:pPr>
            <w:r w:rsidRPr="00210C5F">
              <w:t xml:space="preserve">~5 </w:t>
            </w:r>
            <w:proofErr w:type="spellStart"/>
            <w:r w:rsidRPr="00210C5F">
              <w:t>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94ED" w14:textId="77777777" w:rsidR="00210C5F" w:rsidRPr="00210C5F" w:rsidRDefault="00210C5F" w:rsidP="00210C5F">
            <w:pPr>
              <w:jc w:val="center"/>
            </w:pPr>
            <w:r w:rsidRPr="00210C5F">
              <w:t>Inmediata</w:t>
            </w:r>
          </w:p>
        </w:tc>
        <w:tc>
          <w:tcPr>
            <w:tcW w:w="0" w:type="auto"/>
            <w:vAlign w:val="center"/>
            <w:hideMark/>
          </w:tcPr>
          <w:p w14:paraId="7F872874" w14:textId="77777777" w:rsidR="00210C5F" w:rsidRPr="00210C5F" w:rsidRDefault="00210C5F" w:rsidP="00210C5F">
            <w:pPr>
              <w:jc w:val="center"/>
            </w:pPr>
            <w:r w:rsidRPr="00210C5F">
              <w:t>Inmediata</w:t>
            </w:r>
          </w:p>
        </w:tc>
        <w:tc>
          <w:tcPr>
            <w:tcW w:w="0" w:type="auto"/>
            <w:vAlign w:val="center"/>
            <w:hideMark/>
          </w:tcPr>
          <w:p w14:paraId="7F27DA9B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WS/SSE ganan:</w:t>
            </w:r>
            <w:r w:rsidRPr="00210C5F">
              <w:t xml:space="preserve"> El "tiempo real" es lo que impresiona a los inversionistas; el </w:t>
            </w:r>
            <w:proofErr w:type="spellStart"/>
            <w:r w:rsidRPr="00210C5F">
              <w:t>polling</w:t>
            </w:r>
            <w:proofErr w:type="spellEnd"/>
            <w:r w:rsidRPr="00210C5F">
              <w:t xml:space="preserve"> se siente anticuado.</w:t>
            </w:r>
          </w:p>
        </w:tc>
      </w:tr>
      <w:tr w:rsidR="00210C5F" w:rsidRPr="00210C5F" w14:paraId="0FDE840D" w14:textId="77777777" w:rsidTr="00210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86E0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Reconexión</w:t>
            </w:r>
          </w:p>
        </w:tc>
        <w:tc>
          <w:tcPr>
            <w:tcW w:w="0" w:type="auto"/>
            <w:vAlign w:val="center"/>
            <w:hideMark/>
          </w:tcPr>
          <w:p w14:paraId="01410E81" w14:textId="77777777" w:rsidR="00210C5F" w:rsidRPr="00210C5F" w:rsidRDefault="00210C5F" w:rsidP="00210C5F">
            <w:pPr>
              <w:jc w:val="center"/>
            </w:pPr>
            <w:r w:rsidRPr="00210C5F">
              <w:t>Automática</w:t>
            </w:r>
          </w:p>
        </w:tc>
        <w:tc>
          <w:tcPr>
            <w:tcW w:w="0" w:type="auto"/>
            <w:vAlign w:val="center"/>
            <w:hideMark/>
          </w:tcPr>
          <w:p w14:paraId="37D61726" w14:textId="77777777" w:rsidR="00210C5F" w:rsidRPr="00210C5F" w:rsidRDefault="00210C5F" w:rsidP="00210C5F">
            <w:pPr>
              <w:jc w:val="center"/>
            </w:pPr>
            <w:r w:rsidRPr="00210C5F">
              <w:t>Manual</w:t>
            </w:r>
          </w:p>
        </w:tc>
        <w:tc>
          <w:tcPr>
            <w:tcW w:w="0" w:type="auto"/>
            <w:vAlign w:val="center"/>
            <w:hideMark/>
          </w:tcPr>
          <w:p w14:paraId="2B42CDB2" w14:textId="77777777" w:rsidR="00210C5F" w:rsidRPr="00210C5F" w:rsidRDefault="00210C5F" w:rsidP="00210C5F">
            <w:pPr>
              <w:jc w:val="center"/>
            </w:pPr>
            <w:r w:rsidRPr="00210C5F">
              <w:t>Automática</w:t>
            </w:r>
          </w:p>
        </w:tc>
        <w:tc>
          <w:tcPr>
            <w:tcW w:w="0" w:type="auto"/>
            <w:vAlign w:val="center"/>
            <w:hideMark/>
          </w:tcPr>
          <w:p w14:paraId="3CD9F025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SSE es más seguro:</w:t>
            </w:r>
            <w:r w:rsidRPr="00210C5F">
              <w:t xml:space="preserve"> En una demo, lo último que quieres es que un </w:t>
            </w:r>
            <w:proofErr w:type="spellStart"/>
            <w:r w:rsidRPr="00210C5F">
              <w:t>micro-corte</w:t>
            </w:r>
            <w:proofErr w:type="spellEnd"/>
            <w:r w:rsidRPr="00210C5F">
              <w:t xml:space="preserve"> de internet rompa la interfaz.</w:t>
            </w:r>
          </w:p>
        </w:tc>
      </w:tr>
      <w:tr w:rsidR="00210C5F" w:rsidRPr="00210C5F" w14:paraId="6BA0589F" w14:textId="77777777" w:rsidTr="00210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9A92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 xml:space="preserve">Facilidad de </w:t>
            </w:r>
            <w:proofErr w:type="spellStart"/>
            <w:r w:rsidRPr="00210C5F">
              <w:rPr>
                <w:b/>
                <w:bCs/>
              </w:rPr>
              <w:t>Mocking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2C78D" w14:textId="77777777" w:rsidR="00210C5F" w:rsidRPr="00210C5F" w:rsidRDefault="00210C5F" w:rsidP="00210C5F">
            <w:pPr>
              <w:jc w:val="center"/>
            </w:pPr>
            <w:r w:rsidRPr="00210C5F">
              <w:t>1</w:t>
            </w:r>
          </w:p>
        </w:tc>
        <w:tc>
          <w:tcPr>
            <w:tcW w:w="0" w:type="auto"/>
            <w:vAlign w:val="center"/>
            <w:hideMark/>
          </w:tcPr>
          <w:p w14:paraId="7DEE575E" w14:textId="77777777" w:rsidR="00210C5F" w:rsidRPr="00210C5F" w:rsidRDefault="00210C5F" w:rsidP="00210C5F">
            <w:pPr>
              <w:jc w:val="center"/>
            </w:pPr>
            <w:r w:rsidRPr="00210C5F">
              <w:t>5</w:t>
            </w:r>
          </w:p>
        </w:tc>
        <w:tc>
          <w:tcPr>
            <w:tcW w:w="0" w:type="auto"/>
            <w:vAlign w:val="center"/>
            <w:hideMark/>
          </w:tcPr>
          <w:p w14:paraId="3B9AA79C" w14:textId="77777777" w:rsidR="00210C5F" w:rsidRPr="00210C5F" w:rsidRDefault="00210C5F" w:rsidP="00210C5F">
            <w:pPr>
              <w:jc w:val="center"/>
            </w:pPr>
            <w:r w:rsidRPr="00210C5F">
              <w:t>2</w:t>
            </w:r>
          </w:p>
        </w:tc>
        <w:tc>
          <w:tcPr>
            <w:tcW w:w="0" w:type="auto"/>
            <w:vAlign w:val="center"/>
            <w:hideMark/>
          </w:tcPr>
          <w:p w14:paraId="371CEC41" w14:textId="77777777" w:rsidR="00210C5F" w:rsidRPr="00210C5F" w:rsidRDefault="00210C5F" w:rsidP="00210C5F">
            <w:pPr>
              <w:jc w:val="center"/>
            </w:pPr>
            <w:r w:rsidRPr="00210C5F">
              <w:rPr>
                <w:b/>
                <w:bCs/>
              </w:rPr>
              <w:t>REST/SSE ganan:</w:t>
            </w:r>
            <w:r w:rsidRPr="00210C5F">
              <w:t xml:space="preserve"> Levantar un </w:t>
            </w:r>
            <w:proofErr w:type="spellStart"/>
            <w:r w:rsidRPr="00210C5F">
              <w:t>mock</w:t>
            </w:r>
            <w:proofErr w:type="spellEnd"/>
            <w:r w:rsidRPr="00210C5F">
              <w:t xml:space="preserve"> de </w:t>
            </w:r>
            <w:proofErr w:type="spellStart"/>
            <w:r w:rsidRPr="00210C5F">
              <w:t>WebSockets</w:t>
            </w:r>
            <w:proofErr w:type="spellEnd"/>
            <w:r w:rsidRPr="00210C5F">
              <w:t xml:space="preserve"> en 1 semana suele dar dolores de cabeza de configuración.</w:t>
            </w:r>
          </w:p>
        </w:tc>
      </w:tr>
    </w:tbl>
    <w:p w14:paraId="1BD4B297" w14:textId="77777777" w:rsidR="00210C5F" w:rsidRDefault="00210C5F" w:rsidP="00210C5F">
      <w:pPr>
        <w:jc w:val="center"/>
        <w:rPr>
          <w:b/>
          <w:bCs/>
        </w:rPr>
      </w:pPr>
    </w:p>
    <w:p w14:paraId="71CCC309" w14:textId="49D3FB09" w:rsidR="00210C5F" w:rsidRPr="00210C5F" w:rsidRDefault="00210C5F" w:rsidP="00210C5F">
      <w:pPr>
        <w:jc w:val="center"/>
        <w:rPr>
          <w:b/>
          <w:bCs/>
        </w:rPr>
      </w:pPr>
      <w:r w:rsidRPr="00210C5F">
        <w:rPr>
          <w:b/>
          <w:bCs/>
        </w:rPr>
        <w:t xml:space="preserve">Mi Elección para </w:t>
      </w:r>
      <w:proofErr w:type="spellStart"/>
      <w:r w:rsidRPr="00210C5F">
        <w:rPr>
          <w:b/>
          <w:bCs/>
        </w:rPr>
        <w:t>EcoMarket</w:t>
      </w:r>
      <w:proofErr w:type="spellEnd"/>
    </w:p>
    <w:p w14:paraId="5763375D" w14:textId="77777777" w:rsidR="00210C5F" w:rsidRPr="00210C5F" w:rsidRDefault="00210C5F" w:rsidP="00210C5F">
      <w:pPr>
        <w:jc w:val="both"/>
      </w:pPr>
      <w:r w:rsidRPr="00210C5F">
        <w:t>Elegiría sin dudarlo Server-</w:t>
      </w:r>
      <w:proofErr w:type="spellStart"/>
      <w:r w:rsidRPr="00210C5F">
        <w:t>Sent</w:t>
      </w:r>
      <w:proofErr w:type="spellEnd"/>
      <w:r w:rsidRPr="00210C5F">
        <w:t xml:space="preserve"> </w:t>
      </w:r>
      <w:proofErr w:type="spellStart"/>
      <w:r w:rsidRPr="00210C5F">
        <w:t>Events</w:t>
      </w:r>
      <w:proofErr w:type="spellEnd"/>
      <w:r w:rsidRPr="00210C5F">
        <w:t xml:space="preserve"> (SSE). La razón es simple: te otorga el 90% de los beneficios visuales de un </w:t>
      </w:r>
      <w:proofErr w:type="spellStart"/>
      <w:r w:rsidRPr="00210C5F">
        <w:t>WebSocket</w:t>
      </w:r>
      <w:proofErr w:type="spellEnd"/>
      <w:r w:rsidRPr="00210C5F">
        <w:t xml:space="preserve"> (actualizaciones instantáneas que impresionan a los inversionistas) con apenas el 10% de su complejidad técnica. Dado que el equipo es junior y solo tienen una semana, SSE les permite entregar una experiencia de "inventario vivo" robusta y con reconexión automática sin arriesgarse a bugs complejos de gestión de estados que suelen aparecer con los </w:t>
      </w:r>
      <w:proofErr w:type="spellStart"/>
      <w:r w:rsidRPr="00210C5F">
        <w:t>WebSockets</w:t>
      </w:r>
      <w:proofErr w:type="spellEnd"/>
    </w:p>
    <w:p w14:paraId="1641997F" w14:textId="77777777" w:rsidR="00210C5F" w:rsidRPr="00210C5F" w:rsidRDefault="00210C5F" w:rsidP="00210C5F">
      <w:pPr>
        <w:jc w:val="center"/>
        <w:rPr>
          <w:b/>
          <w:bCs/>
        </w:rPr>
      </w:pPr>
    </w:p>
    <w:p w14:paraId="5523B050" w14:textId="77777777" w:rsidR="00C01C86" w:rsidRPr="00210C5F" w:rsidRDefault="00C01C86" w:rsidP="00210C5F"/>
    <w:sectPr w:rsidR="00C01C86" w:rsidRPr="00210C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6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4"/>
  </w:num>
  <w:num w:numId="5" w16cid:durableId="660885346">
    <w:abstractNumId w:val="3"/>
  </w:num>
  <w:num w:numId="6" w16cid:durableId="1573857755">
    <w:abstractNumId w:val="2"/>
  </w:num>
  <w:num w:numId="7" w16cid:durableId="863438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10C5F"/>
    <w:rsid w:val="002B5EF1"/>
    <w:rsid w:val="002D1E33"/>
    <w:rsid w:val="00374750"/>
    <w:rsid w:val="005C0284"/>
    <w:rsid w:val="005E5CBB"/>
    <w:rsid w:val="006952BF"/>
    <w:rsid w:val="009C2E11"/>
    <w:rsid w:val="00C0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4</cp:revision>
  <dcterms:created xsi:type="dcterms:W3CDTF">2026-01-24T00:02:00Z</dcterms:created>
  <dcterms:modified xsi:type="dcterms:W3CDTF">2026-01-24T00:13:00Z</dcterms:modified>
</cp:coreProperties>
</file>