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5BA56" w14:textId="59CD6FE4" w:rsidR="008C31CB" w:rsidRPr="008C31CB" w:rsidRDefault="008C31CB" w:rsidP="008C31CB">
      <w:pPr>
        <w:spacing w:line="240" w:lineRule="auto"/>
        <w:jc w:val="center"/>
        <w:rPr>
          <w:b/>
          <w:bCs/>
          <w:sz w:val="32"/>
          <w:szCs w:val="32"/>
        </w:rPr>
      </w:pPr>
      <w:proofErr w:type="spellStart"/>
      <w:r w:rsidRPr="008C31CB">
        <w:rPr>
          <w:b/>
          <w:bCs/>
          <w:i/>
          <w:iCs/>
          <w:sz w:val="32"/>
          <w:szCs w:val="32"/>
          <w:u w:val="single"/>
        </w:rPr>
        <w:t>A</w:t>
      </w:r>
      <w:r w:rsidRPr="008C31CB">
        <w:rPr>
          <w:b/>
          <w:bCs/>
          <w:sz w:val="32"/>
          <w:szCs w:val="32"/>
        </w:rPr>
        <w:t>rchitecture</w:t>
      </w:r>
      <w:proofErr w:type="spellEnd"/>
      <w:r w:rsidRPr="008C31CB">
        <w:rPr>
          <w:b/>
          <w:bCs/>
          <w:sz w:val="32"/>
          <w:szCs w:val="32"/>
        </w:rPr>
        <w:t xml:space="preserve"> </w:t>
      </w:r>
      <w:proofErr w:type="spellStart"/>
      <w:r w:rsidRPr="008C31CB">
        <w:rPr>
          <w:b/>
          <w:bCs/>
          <w:sz w:val="32"/>
          <w:szCs w:val="32"/>
        </w:rPr>
        <w:t>Decision</w:t>
      </w:r>
      <w:proofErr w:type="spellEnd"/>
      <w:r w:rsidRPr="008C31CB">
        <w:rPr>
          <w:b/>
          <w:bCs/>
          <w:sz w:val="32"/>
          <w:szCs w:val="32"/>
        </w:rPr>
        <w:t xml:space="preserve"> </w:t>
      </w:r>
      <w:proofErr w:type="spellStart"/>
      <w:r w:rsidRPr="008C31CB">
        <w:rPr>
          <w:b/>
          <w:bCs/>
          <w:sz w:val="32"/>
          <w:szCs w:val="32"/>
        </w:rPr>
        <w:t>Record</w:t>
      </w:r>
      <w:proofErr w:type="spellEnd"/>
      <w:r w:rsidRPr="008C31CB">
        <w:rPr>
          <w:b/>
          <w:bCs/>
          <w:sz w:val="32"/>
          <w:szCs w:val="32"/>
        </w:rPr>
        <w:t xml:space="preserve"> (ADR):</w:t>
      </w:r>
      <w:r w:rsidRPr="008C31CB">
        <w:rPr>
          <w:b/>
          <w:bCs/>
          <w:sz w:val="32"/>
          <w:szCs w:val="32"/>
        </w:rPr>
        <w:br/>
      </w:r>
      <w:proofErr w:type="spellStart"/>
      <w:r w:rsidRPr="008C31CB">
        <w:rPr>
          <w:b/>
          <w:bCs/>
          <w:sz w:val="32"/>
          <w:szCs w:val="32"/>
        </w:rPr>
        <w:t>EcoMarket</w:t>
      </w:r>
      <w:proofErr w:type="spellEnd"/>
      <w:r w:rsidRPr="008C31CB">
        <w:rPr>
          <w:b/>
          <w:bCs/>
          <w:sz w:val="32"/>
          <w:szCs w:val="32"/>
        </w:rPr>
        <w:t xml:space="preserve"> </w:t>
      </w:r>
      <w:proofErr w:type="spellStart"/>
      <w:r w:rsidRPr="008C31CB">
        <w:rPr>
          <w:b/>
          <w:bCs/>
          <w:sz w:val="32"/>
          <w:szCs w:val="32"/>
        </w:rPr>
        <w:t>Async</w:t>
      </w:r>
      <w:proofErr w:type="spellEnd"/>
      <w:r w:rsidRPr="008C31CB">
        <w:rPr>
          <w:b/>
          <w:bCs/>
          <w:sz w:val="32"/>
          <w:szCs w:val="32"/>
        </w:rPr>
        <w:t xml:space="preserve"> Client</w:t>
      </w:r>
    </w:p>
    <w:p w14:paraId="55CA547A" w14:textId="3EA1AE6B" w:rsidR="008C31CB" w:rsidRPr="008C31CB" w:rsidRDefault="008C31CB" w:rsidP="008C31C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8C31CB">
        <w:rPr>
          <w:b/>
          <w:bCs/>
          <w:sz w:val="24"/>
          <w:szCs w:val="24"/>
        </w:rPr>
        <w:t xml:space="preserve">ADR 001: Uso de </w:t>
      </w:r>
      <w:proofErr w:type="spellStart"/>
      <w:proofErr w:type="gramStart"/>
      <w:r w:rsidRPr="008C31CB">
        <w:rPr>
          <w:b/>
          <w:bCs/>
          <w:sz w:val="24"/>
          <w:szCs w:val="24"/>
        </w:rPr>
        <w:t>asyncio.gather</w:t>
      </w:r>
      <w:proofErr w:type="spellEnd"/>
      <w:proofErr w:type="gramEnd"/>
      <w:r w:rsidRPr="008C31CB">
        <w:rPr>
          <w:b/>
          <w:bCs/>
          <w:sz w:val="24"/>
          <w:szCs w:val="24"/>
        </w:rPr>
        <w:t xml:space="preserve"> para el </w:t>
      </w:r>
      <w:proofErr w:type="spellStart"/>
      <w:r w:rsidRPr="008C31CB">
        <w:rPr>
          <w:b/>
          <w:bCs/>
          <w:sz w:val="24"/>
          <w:szCs w:val="24"/>
        </w:rPr>
        <w:t>Dashboard</w:t>
      </w:r>
      <w:proofErr w:type="spellEnd"/>
    </w:p>
    <w:p w14:paraId="4E17A110" w14:textId="77777777" w:rsidR="008C31CB" w:rsidRPr="008C31CB" w:rsidRDefault="008C31CB" w:rsidP="008C31CB">
      <w:pPr>
        <w:numPr>
          <w:ilvl w:val="0"/>
          <w:numId w:val="8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t xml:space="preserve">Contexto: El </w:t>
      </w:r>
      <w:proofErr w:type="spellStart"/>
      <w:r w:rsidRPr="008C31CB">
        <w:rPr>
          <w:sz w:val="24"/>
          <w:szCs w:val="24"/>
        </w:rPr>
        <w:t>dashboard</w:t>
      </w:r>
      <w:proofErr w:type="spellEnd"/>
      <w:r w:rsidRPr="008C31CB">
        <w:rPr>
          <w:sz w:val="24"/>
          <w:szCs w:val="24"/>
        </w:rPr>
        <w:t xml:space="preserve"> de </w:t>
      </w:r>
      <w:proofErr w:type="spellStart"/>
      <w:r w:rsidRPr="008C31CB">
        <w:rPr>
          <w:sz w:val="24"/>
          <w:szCs w:val="24"/>
        </w:rPr>
        <w:t>EcoMarket</w:t>
      </w:r>
      <w:proofErr w:type="spellEnd"/>
      <w:r w:rsidRPr="008C31CB">
        <w:rPr>
          <w:sz w:val="24"/>
          <w:szCs w:val="24"/>
        </w:rPr>
        <w:t xml:space="preserve"> requiere datos de múltiples </w:t>
      </w:r>
      <w:proofErr w:type="spellStart"/>
      <w:r w:rsidRPr="008C31CB">
        <w:rPr>
          <w:sz w:val="24"/>
          <w:szCs w:val="24"/>
        </w:rPr>
        <w:t>endpoints</w:t>
      </w:r>
      <w:proofErr w:type="spellEnd"/>
      <w:r w:rsidRPr="008C31CB">
        <w:rPr>
          <w:sz w:val="24"/>
          <w:szCs w:val="24"/>
        </w:rPr>
        <w:t xml:space="preserve"> (/productos, /</w:t>
      </w:r>
      <w:proofErr w:type="spellStart"/>
      <w:r w:rsidRPr="008C31CB">
        <w:rPr>
          <w:sz w:val="24"/>
          <w:szCs w:val="24"/>
        </w:rPr>
        <w:t>categorias</w:t>
      </w:r>
      <w:proofErr w:type="spellEnd"/>
      <w:r w:rsidRPr="008C31CB">
        <w:rPr>
          <w:sz w:val="24"/>
          <w:szCs w:val="24"/>
        </w:rPr>
        <w:t>, /perfil) para mostrar una vista inicial completa al usuario.</w:t>
      </w:r>
    </w:p>
    <w:p w14:paraId="7B8ACD5B" w14:textId="77777777" w:rsidR="008C31CB" w:rsidRPr="008C31CB" w:rsidRDefault="008C31CB" w:rsidP="008C31CB">
      <w:pPr>
        <w:numPr>
          <w:ilvl w:val="0"/>
          <w:numId w:val="8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t xml:space="preserve">Decisión: Implementar </w:t>
      </w:r>
      <w:proofErr w:type="spellStart"/>
      <w:proofErr w:type="gramStart"/>
      <w:r w:rsidRPr="008C31CB">
        <w:rPr>
          <w:sz w:val="24"/>
          <w:szCs w:val="24"/>
        </w:rPr>
        <w:t>asyncio.gather</w:t>
      </w:r>
      <w:proofErr w:type="spellEnd"/>
      <w:proofErr w:type="gramEnd"/>
      <w:r w:rsidRPr="008C31CB">
        <w:rPr>
          <w:sz w:val="24"/>
          <w:szCs w:val="24"/>
        </w:rPr>
        <w:t>(</w:t>
      </w:r>
      <w:proofErr w:type="spellStart"/>
      <w:r w:rsidRPr="008C31CB">
        <w:rPr>
          <w:sz w:val="24"/>
          <w:szCs w:val="24"/>
        </w:rPr>
        <w:t>return_exceptions</w:t>
      </w:r>
      <w:proofErr w:type="spellEnd"/>
      <w:r w:rsidRPr="008C31CB">
        <w:rPr>
          <w:sz w:val="24"/>
          <w:szCs w:val="24"/>
        </w:rPr>
        <w:t>=True) para disparar todas las peticiones en paralelo y esperar a que el grupo termine antes de renderizar.</w:t>
      </w:r>
    </w:p>
    <w:p w14:paraId="16F52781" w14:textId="77777777" w:rsidR="008C31CB" w:rsidRPr="008C31CB" w:rsidRDefault="008C31CB" w:rsidP="008C31CB">
      <w:pPr>
        <w:numPr>
          <w:ilvl w:val="0"/>
          <w:numId w:val="8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t>Alternativas:</w:t>
      </w:r>
    </w:p>
    <w:p w14:paraId="55F934B0" w14:textId="77777777" w:rsidR="008C31CB" w:rsidRPr="008C31CB" w:rsidRDefault="008C31CB" w:rsidP="008C31CB">
      <w:pPr>
        <w:numPr>
          <w:ilvl w:val="1"/>
          <w:numId w:val="8"/>
        </w:numPr>
        <w:jc w:val="both"/>
        <w:rPr>
          <w:sz w:val="24"/>
          <w:szCs w:val="24"/>
        </w:rPr>
      </w:pPr>
      <w:proofErr w:type="spellStart"/>
      <w:r w:rsidRPr="008C31CB">
        <w:rPr>
          <w:sz w:val="24"/>
          <w:szCs w:val="24"/>
        </w:rPr>
        <w:t>asyncio.as_</w:t>
      </w:r>
      <w:proofErr w:type="gramStart"/>
      <w:r w:rsidRPr="008C31CB">
        <w:rPr>
          <w:sz w:val="24"/>
          <w:szCs w:val="24"/>
        </w:rPr>
        <w:t>completed</w:t>
      </w:r>
      <w:proofErr w:type="spellEnd"/>
      <w:r w:rsidRPr="008C31CB">
        <w:rPr>
          <w:sz w:val="24"/>
          <w:szCs w:val="24"/>
        </w:rPr>
        <w:t>(</w:t>
      </w:r>
      <w:proofErr w:type="gramEnd"/>
      <w:r w:rsidRPr="008C31CB">
        <w:rPr>
          <w:sz w:val="24"/>
          <w:szCs w:val="24"/>
        </w:rPr>
        <w:t xml:space="preserve">): Permitiría carga progresiva, pero complicaría la lógica del </w:t>
      </w:r>
      <w:proofErr w:type="spellStart"/>
      <w:r w:rsidRPr="008C31CB">
        <w:rPr>
          <w:sz w:val="24"/>
          <w:szCs w:val="24"/>
        </w:rPr>
        <w:t>frontend</w:t>
      </w:r>
      <w:proofErr w:type="spellEnd"/>
      <w:r w:rsidRPr="008C31CB">
        <w:rPr>
          <w:sz w:val="24"/>
          <w:szCs w:val="24"/>
        </w:rPr>
        <w:t xml:space="preserve"> al manejar estados de "carga parcial" para cada widget.</w:t>
      </w:r>
    </w:p>
    <w:p w14:paraId="54671FF3" w14:textId="77777777" w:rsidR="008C31CB" w:rsidRPr="008C31CB" w:rsidRDefault="008C31CB" w:rsidP="008C31CB">
      <w:pPr>
        <w:numPr>
          <w:ilvl w:val="1"/>
          <w:numId w:val="8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t>Ejecución secuencial: Demasiado lenta (~4.5s vs ~1.5s).</w:t>
      </w:r>
    </w:p>
    <w:p w14:paraId="13418938" w14:textId="77777777" w:rsidR="008C31CB" w:rsidRPr="008C31CB" w:rsidRDefault="008C31CB" w:rsidP="008C31CB">
      <w:pPr>
        <w:numPr>
          <w:ilvl w:val="0"/>
          <w:numId w:val="8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t>Consecuencias:</w:t>
      </w:r>
    </w:p>
    <w:p w14:paraId="5439D7F3" w14:textId="77777777" w:rsidR="008C31CB" w:rsidRPr="008C31CB" w:rsidRDefault="008C31CB" w:rsidP="008C31CB">
      <w:pPr>
        <w:numPr>
          <w:ilvl w:val="1"/>
          <w:numId w:val="8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t>Positiva: Código limpio y manejo de errores centralizado en una lista de resultados.</w:t>
      </w:r>
    </w:p>
    <w:p w14:paraId="0A1714DE" w14:textId="1CA4BBDA" w:rsidR="008C31CB" w:rsidRPr="008C31CB" w:rsidRDefault="008C31CB" w:rsidP="008C31CB">
      <w:pPr>
        <w:numPr>
          <w:ilvl w:val="1"/>
          <w:numId w:val="8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t>Negativa: El usuario experimenta un bloqueo visual total hasta que la petición más lenta (usualmente /</w:t>
      </w:r>
      <w:proofErr w:type="spellStart"/>
      <w:r w:rsidRPr="008C31CB">
        <w:rPr>
          <w:sz w:val="24"/>
          <w:szCs w:val="24"/>
        </w:rPr>
        <w:t>categorias</w:t>
      </w:r>
      <w:proofErr w:type="spellEnd"/>
      <w:r w:rsidRPr="008C31CB">
        <w:rPr>
          <w:sz w:val="24"/>
          <w:szCs w:val="24"/>
        </w:rPr>
        <w:t>) finaliza.</w:t>
      </w:r>
    </w:p>
    <w:p w14:paraId="32883E86" w14:textId="77777777" w:rsidR="008C31CB" w:rsidRPr="008C31CB" w:rsidRDefault="008C31CB" w:rsidP="008C31CB">
      <w:pPr>
        <w:jc w:val="both"/>
        <w:rPr>
          <w:b/>
          <w:bCs/>
          <w:sz w:val="24"/>
          <w:szCs w:val="24"/>
        </w:rPr>
      </w:pPr>
      <w:r w:rsidRPr="008C31CB">
        <w:rPr>
          <w:b/>
          <w:bCs/>
          <w:sz w:val="24"/>
          <w:szCs w:val="24"/>
        </w:rPr>
        <w:t xml:space="preserve">ADR 002: </w:t>
      </w:r>
      <w:proofErr w:type="spellStart"/>
      <w:r w:rsidRPr="008C31CB">
        <w:rPr>
          <w:b/>
          <w:bCs/>
          <w:sz w:val="24"/>
          <w:szCs w:val="24"/>
        </w:rPr>
        <w:t>ClientSession</w:t>
      </w:r>
      <w:proofErr w:type="spellEnd"/>
      <w:r w:rsidRPr="008C31CB">
        <w:rPr>
          <w:b/>
          <w:bCs/>
          <w:sz w:val="24"/>
          <w:szCs w:val="24"/>
        </w:rPr>
        <w:t xml:space="preserve"> Compartida (</w:t>
      </w:r>
      <w:proofErr w:type="spellStart"/>
      <w:r w:rsidRPr="008C31CB">
        <w:rPr>
          <w:b/>
          <w:bCs/>
          <w:sz w:val="24"/>
          <w:szCs w:val="24"/>
        </w:rPr>
        <w:t>Singleton</w:t>
      </w:r>
      <w:proofErr w:type="spellEnd"/>
      <w:r w:rsidRPr="008C31CB">
        <w:rPr>
          <w:b/>
          <w:bCs/>
          <w:sz w:val="24"/>
          <w:szCs w:val="24"/>
        </w:rPr>
        <w:t>-ish)</w:t>
      </w:r>
    </w:p>
    <w:p w14:paraId="2FD36529" w14:textId="77777777" w:rsidR="008C31CB" w:rsidRPr="008C31CB" w:rsidRDefault="008C31CB" w:rsidP="008C31CB">
      <w:pPr>
        <w:numPr>
          <w:ilvl w:val="0"/>
          <w:numId w:val="9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t>Contexto: El cliente realiza múltiples peticiones HTTP al mismo dominio (api.ecomarket.com) de forma frecuente.</w:t>
      </w:r>
    </w:p>
    <w:p w14:paraId="5BDC9E80" w14:textId="77777777" w:rsidR="008C31CB" w:rsidRPr="008C31CB" w:rsidRDefault="008C31CB" w:rsidP="008C31CB">
      <w:pPr>
        <w:numPr>
          <w:ilvl w:val="0"/>
          <w:numId w:val="9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t xml:space="preserve">Decisión: Utilizar una única instancia de </w:t>
      </w:r>
      <w:proofErr w:type="spellStart"/>
      <w:proofErr w:type="gramStart"/>
      <w:r w:rsidRPr="008C31CB">
        <w:rPr>
          <w:sz w:val="24"/>
          <w:szCs w:val="24"/>
        </w:rPr>
        <w:t>aiohttp.ClientSession</w:t>
      </w:r>
      <w:proofErr w:type="spellEnd"/>
      <w:proofErr w:type="gramEnd"/>
      <w:r w:rsidRPr="008C31CB">
        <w:rPr>
          <w:sz w:val="24"/>
          <w:szCs w:val="24"/>
        </w:rPr>
        <w:t xml:space="preserve"> para toda la vida útil de la carga del </w:t>
      </w:r>
      <w:proofErr w:type="spellStart"/>
      <w:r w:rsidRPr="008C31CB">
        <w:rPr>
          <w:sz w:val="24"/>
          <w:szCs w:val="24"/>
        </w:rPr>
        <w:t>dashboard</w:t>
      </w:r>
      <w:proofErr w:type="spellEnd"/>
      <w:r w:rsidRPr="008C31CB">
        <w:rPr>
          <w:sz w:val="24"/>
          <w:szCs w:val="24"/>
        </w:rPr>
        <w:t xml:space="preserve"> o del proceso masivo.</w:t>
      </w:r>
    </w:p>
    <w:p w14:paraId="39B96EB7" w14:textId="77777777" w:rsidR="008C31CB" w:rsidRPr="008C31CB" w:rsidRDefault="008C31CB" w:rsidP="008C31CB">
      <w:pPr>
        <w:numPr>
          <w:ilvl w:val="0"/>
          <w:numId w:val="9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t>Alternativas:</w:t>
      </w:r>
    </w:p>
    <w:p w14:paraId="19D930A2" w14:textId="77777777" w:rsidR="008C31CB" w:rsidRPr="008C31CB" w:rsidRDefault="008C31CB" w:rsidP="008C31CB">
      <w:pPr>
        <w:numPr>
          <w:ilvl w:val="1"/>
          <w:numId w:val="9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t xml:space="preserve">Crear una sesión por cada función CRUD: Esto obligaría a realizar el </w:t>
      </w:r>
      <w:r w:rsidRPr="008C31CB">
        <w:rPr>
          <w:i/>
          <w:iCs/>
          <w:sz w:val="24"/>
          <w:szCs w:val="24"/>
        </w:rPr>
        <w:t xml:space="preserve">TCP </w:t>
      </w:r>
      <w:proofErr w:type="spellStart"/>
      <w:r w:rsidRPr="008C31CB">
        <w:rPr>
          <w:i/>
          <w:iCs/>
          <w:sz w:val="24"/>
          <w:szCs w:val="24"/>
        </w:rPr>
        <w:t>Handshake</w:t>
      </w:r>
      <w:proofErr w:type="spellEnd"/>
      <w:r w:rsidRPr="008C31CB">
        <w:rPr>
          <w:sz w:val="24"/>
          <w:szCs w:val="24"/>
        </w:rPr>
        <w:t xml:space="preserve"> y la negociación TLS en cada llamada, desperdiciando tiempo y recursos.</w:t>
      </w:r>
    </w:p>
    <w:p w14:paraId="3C2B7BA3" w14:textId="77777777" w:rsidR="008C31CB" w:rsidRPr="008C31CB" w:rsidRDefault="008C31CB" w:rsidP="008C31CB">
      <w:pPr>
        <w:numPr>
          <w:ilvl w:val="0"/>
          <w:numId w:val="9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t>Consecuencias:</w:t>
      </w:r>
    </w:p>
    <w:p w14:paraId="6B32EC50" w14:textId="77777777" w:rsidR="008C31CB" w:rsidRPr="008C31CB" w:rsidRDefault="008C31CB" w:rsidP="008C31CB">
      <w:pPr>
        <w:numPr>
          <w:ilvl w:val="1"/>
          <w:numId w:val="9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t>Positiva: Reutilización de conexiones (</w:t>
      </w:r>
      <w:proofErr w:type="spellStart"/>
      <w:r w:rsidRPr="008C31CB">
        <w:rPr>
          <w:sz w:val="24"/>
          <w:szCs w:val="24"/>
        </w:rPr>
        <w:t>Keep-Alive</w:t>
      </w:r>
      <w:proofErr w:type="spellEnd"/>
      <w:r w:rsidRPr="008C31CB">
        <w:rPr>
          <w:sz w:val="24"/>
          <w:szCs w:val="24"/>
        </w:rPr>
        <w:t>), reduciendo drásticamente la latencia en peticiones consecutivas.</w:t>
      </w:r>
    </w:p>
    <w:p w14:paraId="7B304E14" w14:textId="62C0A8E0" w:rsidR="008C31CB" w:rsidRPr="008C31CB" w:rsidRDefault="008C31CB" w:rsidP="008C31CB">
      <w:pPr>
        <w:numPr>
          <w:ilvl w:val="1"/>
          <w:numId w:val="9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lastRenderedPageBreak/>
        <w:t>Negativa: Debemos asegurar el cierre manual de la sesión (</w:t>
      </w:r>
      <w:proofErr w:type="spellStart"/>
      <w:r w:rsidRPr="008C31CB">
        <w:rPr>
          <w:sz w:val="24"/>
          <w:szCs w:val="24"/>
        </w:rPr>
        <w:t>await</w:t>
      </w:r>
      <w:proofErr w:type="spellEnd"/>
      <w:r w:rsidRPr="008C31CB">
        <w:rPr>
          <w:sz w:val="24"/>
          <w:szCs w:val="24"/>
        </w:rPr>
        <w:t xml:space="preserve"> </w:t>
      </w:r>
      <w:proofErr w:type="spellStart"/>
      <w:proofErr w:type="gramStart"/>
      <w:r w:rsidRPr="008C31CB">
        <w:rPr>
          <w:sz w:val="24"/>
          <w:szCs w:val="24"/>
        </w:rPr>
        <w:t>session.close</w:t>
      </w:r>
      <w:proofErr w:type="spellEnd"/>
      <w:proofErr w:type="gramEnd"/>
      <w:r w:rsidRPr="008C31CB">
        <w:rPr>
          <w:sz w:val="24"/>
          <w:szCs w:val="24"/>
        </w:rPr>
        <w:t xml:space="preserve">()) o usar un </w:t>
      </w:r>
      <w:proofErr w:type="spellStart"/>
      <w:r w:rsidRPr="008C31CB">
        <w:rPr>
          <w:sz w:val="24"/>
          <w:szCs w:val="24"/>
        </w:rPr>
        <w:t>context</w:t>
      </w:r>
      <w:proofErr w:type="spellEnd"/>
      <w:r w:rsidRPr="008C31CB">
        <w:rPr>
          <w:sz w:val="24"/>
          <w:szCs w:val="24"/>
        </w:rPr>
        <w:t xml:space="preserve"> manager para evitar fugas de memoria.</w:t>
      </w:r>
    </w:p>
    <w:p w14:paraId="07303F85" w14:textId="77777777" w:rsidR="008C31CB" w:rsidRPr="008C31CB" w:rsidRDefault="008C31CB" w:rsidP="008C31CB">
      <w:pPr>
        <w:jc w:val="both"/>
        <w:rPr>
          <w:b/>
          <w:bCs/>
          <w:sz w:val="24"/>
          <w:szCs w:val="24"/>
        </w:rPr>
      </w:pPr>
      <w:r w:rsidRPr="008C31CB">
        <w:rPr>
          <w:b/>
          <w:bCs/>
          <w:sz w:val="24"/>
          <w:szCs w:val="24"/>
        </w:rPr>
        <w:t>ADR 003: Limitación de Concurrencia con Semáforo (N=10)</w:t>
      </w:r>
    </w:p>
    <w:p w14:paraId="6101744E" w14:textId="77777777" w:rsidR="008C31CB" w:rsidRPr="008C31CB" w:rsidRDefault="008C31CB" w:rsidP="008C31CB">
      <w:pPr>
        <w:numPr>
          <w:ilvl w:val="0"/>
          <w:numId w:val="10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t>Contexto: La creación masiva de productos puede intentar abrir cientos de conexiones simultáneas, arriesgándose a bloqueos por parte del servidor o saturación del cliente.</w:t>
      </w:r>
    </w:p>
    <w:p w14:paraId="0FD7CDDF" w14:textId="77777777" w:rsidR="008C31CB" w:rsidRPr="008C31CB" w:rsidRDefault="008C31CB" w:rsidP="008C31CB">
      <w:pPr>
        <w:numPr>
          <w:ilvl w:val="0"/>
          <w:numId w:val="10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t xml:space="preserve">Decisión: Implementar un </w:t>
      </w:r>
      <w:proofErr w:type="spellStart"/>
      <w:proofErr w:type="gramStart"/>
      <w:r w:rsidRPr="008C31CB">
        <w:rPr>
          <w:sz w:val="24"/>
          <w:szCs w:val="24"/>
        </w:rPr>
        <w:t>asyncio.Semaphore</w:t>
      </w:r>
      <w:proofErr w:type="spellEnd"/>
      <w:proofErr w:type="gramEnd"/>
      <w:r w:rsidRPr="008C31CB">
        <w:rPr>
          <w:sz w:val="24"/>
          <w:szCs w:val="24"/>
        </w:rPr>
        <w:t>(10) para restringir a máximo 10 peticiones activas en vuelo en cualquier momento.</w:t>
      </w:r>
    </w:p>
    <w:p w14:paraId="6501AF50" w14:textId="77777777" w:rsidR="008C31CB" w:rsidRPr="008C31CB" w:rsidRDefault="008C31CB" w:rsidP="008C31CB">
      <w:pPr>
        <w:numPr>
          <w:ilvl w:val="0"/>
          <w:numId w:val="10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t>Alternativas:</w:t>
      </w:r>
    </w:p>
    <w:p w14:paraId="0CAF7EF6" w14:textId="77777777" w:rsidR="008C31CB" w:rsidRPr="008C31CB" w:rsidRDefault="008C31CB" w:rsidP="008C31CB">
      <w:pPr>
        <w:numPr>
          <w:ilvl w:val="1"/>
          <w:numId w:val="10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t xml:space="preserve">Sin límite: Riesgo alto de error 503 </w:t>
      </w:r>
      <w:proofErr w:type="spellStart"/>
      <w:r w:rsidRPr="008C31CB">
        <w:rPr>
          <w:sz w:val="24"/>
          <w:szCs w:val="24"/>
        </w:rPr>
        <w:t>Service</w:t>
      </w:r>
      <w:proofErr w:type="spellEnd"/>
      <w:r w:rsidRPr="008C31CB">
        <w:rPr>
          <w:sz w:val="24"/>
          <w:szCs w:val="24"/>
        </w:rPr>
        <w:t xml:space="preserve"> </w:t>
      </w:r>
      <w:proofErr w:type="spellStart"/>
      <w:r w:rsidRPr="008C31CB">
        <w:rPr>
          <w:sz w:val="24"/>
          <w:szCs w:val="24"/>
        </w:rPr>
        <w:t>Unavailable</w:t>
      </w:r>
      <w:proofErr w:type="spellEnd"/>
      <w:r w:rsidRPr="008C31CB">
        <w:rPr>
          <w:sz w:val="24"/>
          <w:szCs w:val="24"/>
        </w:rPr>
        <w:t xml:space="preserve"> o baneo de IP por parte de </w:t>
      </w:r>
      <w:proofErr w:type="spellStart"/>
      <w:r w:rsidRPr="008C31CB">
        <w:rPr>
          <w:sz w:val="24"/>
          <w:szCs w:val="24"/>
        </w:rPr>
        <w:t>EcoMarket</w:t>
      </w:r>
      <w:proofErr w:type="spellEnd"/>
      <w:r w:rsidRPr="008C31CB">
        <w:rPr>
          <w:sz w:val="24"/>
          <w:szCs w:val="24"/>
        </w:rPr>
        <w:t>.</w:t>
      </w:r>
    </w:p>
    <w:p w14:paraId="43A65040" w14:textId="77777777" w:rsidR="008C31CB" w:rsidRPr="008C31CB" w:rsidRDefault="008C31CB" w:rsidP="008C31CB">
      <w:pPr>
        <w:numPr>
          <w:ilvl w:val="1"/>
          <w:numId w:val="10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t>Cola de tareas (</w:t>
      </w:r>
      <w:proofErr w:type="spellStart"/>
      <w:proofErr w:type="gramStart"/>
      <w:r w:rsidRPr="008C31CB">
        <w:rPr>
          <w:sz w:val="24"/>
          <w:szCs w:val="24"/>
        </w:rPr>
        <w:t>asyncio.Queue</w:t>
      </w:r>
      <w:proofErr w:type="spellEnd"/>
      <w:proofErr w:type="gramEnd"/>
      <w:r w:rsidRPr="008C31CB">
        <w:rPr>
          <w:sz w:val="24"/>
          <w:szCs w:val="24"/>
        </w:rPr>
        <w:t>): Más robusto, pero añade complejidad innecesaria para el volumen de datos actual.</w:t>
      </w:r>
    </w:p>
    <w:p w14:paraId="5E617985" w14:textId="77777777" w:rsidR="008C31CB" w:rsidRPr="008C31CB" w:rsidRDefault="008C31CB" w:rsidP="008C31CB">
      <w:pPr>
        <w:numPr>
          <w:ilvl w:val="0"/>
          <w:numId w:val="10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t>Consecuencias:</w:t>
      </w:r>
    </w:p>
    <w:p w14:paraId="5C7FCE16" w14:textId="77777777" w:rsidR="008C31CB" w:rsidRPr="008C31CB" w:rsidRDefault="008C31CB" w:rsidP="008C31CB">
      <w:pPr>
        <w:numPr>
          <w:ilvl w:val="1"/>
          <w:numId w:val="10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t>Positiva: Mayor estabilidad del sistema y respeto a los límites de infraestructura del servidor.</w:t>
      </w:r>
    </w:p>
    <w:p w14:paraId="2E121BFA" w14:textId="77777777" w:rsidR="008C31CB" w:rsidRPr="008C31CB" w:rsidRDefault="008C31CB" w:rsidP="008C31CB">
      <w:pPr>
        <w:numPr>
          <w:ilvl w:val="1"/>
          <w:numId w:val="10"/>
        </w:numPr>
        <w:jc w:val="both"/>
        <w:rPr>
          <w:sz w:val="24"/>
          <w:szCs w:val="24"/>
        </w:rPr>
      </w:pPr>
      <w:r w:rsidRPr="008C31CB">
        <w:rPr>
          <w:sz w:val="24"/>
          <w:szCs w:val="24"/>
        </w:rPr>
        <w:t>Negativa: El tiempo total de procesamiento para listas muy grandes aumenta, ya que las peticiones se "forman" en cola en lugar de salir todas a la vez.</w:t>
      </w:r>
    </w:p>
    <w:p w14:paraId="135E5A81" w14:textId="76B99B2A" w:rsidR="00C23248" w:rsidRPr="008C31CB" w:rsidRDefault="00C23248" w:rsidP="008C31CB"/>
    <w:sectPr w:rsidR="00C23248" w:rsidRPr="008C31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F711D"/>
    <w:multiLevelType w:val="multilevel"/>
    <w:tmpl w:val="70BC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442C8"/>
    <w:multiLevelType w:val="multilevel"/>
    <w:tmpl w:val="5918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075F0"/>
    <w:multiLevelType w:val="multilevel"/>
    <w:tmpl w:val="ABF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059B2"/>
    <w:multiLevelType w:val="multilevel"/>
    <w:tmpl w:val="B7CA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B3BBC"/>
    <w:multiLevelType w:val="multilevel"/>
    <w:tmpl w:val="DC4E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E25BB"/>
    <w:multiLevelType w:val="multilevel"/>
    <w:tmpl w:val="3EDA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F1D85"/>
    <w:multiLevelType w:val="multilevel"/>
    <w:tmpl w:val="78C8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E09C6"/>
    <w:multiLevelType w:val="multilevel"/>
    <w:tmpl w:val="5E48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06F4E"/>
    <w:multiLevelType w:val="multilevel"/>
    <w:tmpl w:val="C9C2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0E6A41"/>
    <w:multiLevelType w:val="multilevel"/>
    <w:tmpl w:val="1A4E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467127">
    <w:abstractNumId w:val="4"/>
  </w:num>
  <w:num w:numId="2" w16cid:durableId="2072925855">
    <w:abstractNumId w:val="1"/>
  </w:num>
  <w:num w:numId="3" w16cid:durableId="405883555">
    <w:abstractNumId w:val="8"/>
  </w:num>
  <w:num w:numId="4" w16cid:durableId="1089305628">
    <w:abstractNumId w:val="0"/>
  </w:num>
  <w:num w:numId="5" w16cid:durableId="497382335">
    <w:abstractNumId w:val="5"/>
  </w:num>
  <w:num w:numId="6" w16cid:durableId="1987396607">
    <w:abstractNumId w:val="2"/>
  </w:num>
  <w:num w:numId="7" w16cid:durableId="1418136861">
    <w:abstractNumId w:val="6"/>
  </w:num>
  <w:num w:numId="8" w16cid:durableId="707141154">
    <w:abstractNumId w:val="7"/>
  </w:num>
  <w:num w:numId="9" w16cid:durableId="560482638">
    <w:abstractNumId w:val="3"/>
  </w:num>
  <w:num w:numId="10" w16cid:durableId="12495373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48"/>
    <w:rsid w:val="001C0878"/>
    <w:rsid w:val="00374750"/>
    <w:rsid w:val="00411491"/>
    <w:rsid w:val="004C10E2"/>
    <w:rsid w:val="005B4308"/>
    <w:rsid w:val="005C0284"/>
    <w:rsid w:val="006952BF"/>
    <w:rsid w:val="006B1656"/>
    <w:rsid w:val="008C31CB"/>
    <w:rsid w:val="009C2E11"/>
    <w:rsid w:val="00A6699B"/>
    <w:rsid w:val="00C01C86"/>
    <w:rsid w:val="00C2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E0F60"/>
  <w15:chartTrackingRefBased/>
  <w15:docId w15:val="{8ECA385E-600A-411D-81FD-8313F954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3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3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23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2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2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2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2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2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2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2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2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2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2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24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23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7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1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2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1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02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2EFFB-38AB-41AB-8C39-EEF72FA65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376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Cruz Pánuco Castillo</dc:creator>
  <cp:keywords/>
  <dc:description/>
  <cp:lastModifiedBy>Milton Cruz Pánuco Castillo</cp:lastModifiedBy>
  <cp:revision>8</cp:revision>
  <dcterms:created xsi:type="dcterms:W3CDTF">2026-01-23T23:40:00Z</dcterms:created>
  <dcterms:modified xsi:type="dcterms:W3CDTF">2026-02-11T06:18:00Z</dcterms:modified>
</cp:coreProperties>
</file>