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b w:val="1"/>
          <w:sz w:val="32"/>
          <w:szCs w:val="32"/>
          <w:rtl w:val="0"/>
        </w:rPr>
        <w:t xml:space="preserve">UNIVERSIDAD MAYOR DE SAN ANDRÉS</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FACULTAD DE CIENCIAS PURAS Y NATURALES</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CARRERA DE INFORMÁTICA</w:t>
      </w:r>
    </w:p>
    <w:p w:rsidR="00000000" w:rsidDel="00000000" w:rsidP="00000000" w:rsidRDefault="00000000" w:rsidRPr="00000000" w14:paraId="00000004">
      <w:pPr>
        <w:jc w:val="center"/>
        <w:rPr/>
      </w:pPr>
      <w:r w:rsidDel="00000000" w:rsidR="00000000" w:rsidRPr="00000000">
        <w:rPr/>
        <w:drawing>
          <wp:inline distB="0" distT="0" distL="0" distR="0">
            <wp:extent cx="1162871" cy="2351207"/>
            <wp:effectExtent b="0" l="0" r="0" t="0"/>
            <wp:docPr id="213041540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62871" cy="235120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Interpolación con los Métodos de Newton y Lagrange </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(extrapolación)</w:t>
      </w:r>
    </w:p>
    <w:p w:rsidR="00000000" w:rsidDel="00000000" w:rsidP="00000000" w:rsidRDefault="00000000" w:rsidRPr="00000000" w14:paraId="00000007">
      <w:pPr>
        <w:rPr>
          <w:rFonts w:ascii="Helvetica Neue" w:cs="Helvetica Neue" w:eastAsia="Helvetica Neue" w:hAnsi="Helvetica Neue"/>
          <w:b w:val="1"/>
          <w:color w:val="333333"/>
          <w:sz w:val="28"/>
          <w:szCs w:val="28"/>
          <w:shd w:fill="f5f5f5" w:val="clear"/>
        </w:rPr>
      </w:pPr>
      <w:r w:rsidDel="00000000" w:rsidR="00000000" w:rsidRPr="00000000">
        <w:rPr>
          <w:b w:val="1"/>
          <w:sz w:val="28"/>
          <w:szCs w:val="28"/>
          <w:rtl w:val="0"/>
        </w:rPr>
        <w:t xml:space="preserve">Docente:</w:t>
      </w:r>
      <w:r w:rsidDel="00000000" w:rsidR="00000000" w:rsidRPr="00000000">
        <w:rPr>
          <w:rFonts w:ascii="Helvetica Neue" w:cs="Helvetica Neue" w:eastAsia="Helvetica Neue" w:hAnsi="Helvetica Neue"/>
          <w:b w:val="1"/>
          <w:color w:val="333333"/>
          <w:sz w:val="28"/>
          <w:szCs w:val="28"/>
          <w:shd w:fill="f5f5f5" w:val="clear"/>
          <w:rtl w:val="0"/>
        </w:rPr>
        <w:t xml:space="preserve"> </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Lic. Brigida Alexandra Carvajal Blanco</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Universitario:</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Milton Alejandro Villarroel Garvizu</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rtl w:val="0"/>
        </w:rPr>
        <w:t xml:space="preserve">LA PAZ – BOLIVIA</w:t>
      </w: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2024</w:t>
      </w:r>
    </w:p>
    <w:p w:rsidR="00000000" w:rsidDel="00000000" w:rsidP="00000000" w:rsidRDefault="00000000" w:rsidRPr="00000000" w14:paraId="0000000E">
      <w:pPr>
        <w:spacing w:after="160" w:line="259"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numPr>
          <w:ilvl w:val="0"/>
          <w:numId w:val="1"/>
        </w:numPr>
        <w:ind w:left="432" w:hanging="432"/>
        <w:jc w:val="left"/>
        <w:rPr/>
      </w:pPr>
      <w:r w:rsidDel="00000000" w:rsidR="00000000" w:rsidRPr="00000000">
        <w:rPr>
          <w:rtl w:val="0"/>
        </w:rPr>
        <w:t xml:space="preserve">Consigna </w:t>
      </w:r>
    </w:p>
    <w:p w:rsidR="00000000" w:rsidDel="00000000" w:rsidP="00000000" w:rsidRDefault="00000000" w:rsidRPr="00000000" w14:paraId="00000010">
      <w:pPr>
        <w:rPr/>
      </w:pPr>
      <w:r w:rsidDel="00000000" w:rsidR="00000000" w:rsidRPr="00000000">
        <w:rPr>
          <w:rtl w:val="0"/>
        </w:rPr>
        <w:t xml:space="preserve">Verificar si los métodos de interpolación de Newton y Lagrange se pueden aplicar a la extrapolación. Con los siguientes datos</w:t>
      </w:r>
    </w:p>
    <w:tbl>
      <w:tblPr>
        <w:tblStyle w:val="Table1"/>
        <w:tblW w:w="2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290"/>
        <w:tblGridChange w:id="0">
          <w:tblGrid>
            <w:gridCol w:w="1290"/>
            <w:gridCol w:w="129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1">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Año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2">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Población</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3">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1950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14">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color w:val="1f1f1f"/>
                <w:sz w:val="20"/>
                <w:szCs w:val="20"/>
                <w:rtl w:val="0"/>
              </w:rPr>
              <w:t xml:space="preserve">2.704.165</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5">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1976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16">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color w:val="1f1f1f"/>
                <w:sz w:val="20"/>
                <w:szCs w:val="20"/>
                <w:rtl w:val="0"/>
              </w:rPr>
              <w:t xml:space="preserve">4.613.419</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7">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1992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18">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color w:val="1f1f1f"/>
                <w:sz w:val="20"/>
                <w:szCs w:val="20"/>
                <w:rtl w:val="0"/>
              </w:rPr>
              <w:t xml:space="preserve">6.420.792</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9">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A">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8.274.325</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B">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C">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10.059.856</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D">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E">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11.312.620</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numPr>
          <w:ilvl w:val="0"/>
          <w:numId w:val="1"/>
        </w:numPr>
        <w:ind w:left="432" w:hanging="432"/>
        <w:jc w:val="left"/>
        <w:rPr/>
      </w:pPr>
      <w:r w:rsidDel="00000000" w:rsidR="00000000" w:rsidRPr="00000000">
        <w:rPr>
          <w:rtl w:val="0"/>
        </w:rPr>
        <w:t xml:space="preserve">Interpolación por el método de Newton</w:t>
      </w:r>
    </w:p>
    <w:p w:rsidR="00000000" w:rsidDel="00000000" w:rsidP="00000000" w:rsidRDefault="00000000" w:rsidRPr="00000000" w14:paraId="00000021">
      <w:pPr>
        <w:ind w:left="432" w:firstLine="0"/>
        <w:rPr/>
      </w:pPr>
      <w:r w:rsidDel="00000000" w:rsidR="00000000" w:rsidRPr="00000000">
        <w:rPr>
          <w:rtl w:val="0"/>
        </w:rPr>
      </w:r>
    </w:p>
    <w:tbl>
      <w:tblPr>
        <w:tblStyle w:val="Table2"/>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2.5714285714287"/>
        <w:gridCol w:w="1262.5714285714287"/>
        <w:gridCol w:w="1262.5714285714287"/>
        <w:gridCol w:w="1262.5714285714287"/>
        <w:gridCol w:w="1262.5714285714287"/>
        <w:gridCol w:w="1262.5714285714287"/>
        <w:gridCol w:w="1262.5714285714287"/>
        <w:tblGridChange w:id="0">
          <w:tblGrid>
            <w:gridCol w:w="1262.5714285714287"/>
            <w:gridCol w:w="1262.5714285714287"/>
            <w:gridCol w:w="1262.5714285714287"/>
            <w:gridCol w:w="1262.5714285714287"/>
            <w:gridCol w:w="1262.5714285714287"/>
            <w:gridCol w:w="1262.5714285714287"/>
            <w:gridCol w:w="1262.5714285714287"/>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2">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3">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x</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4">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y</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5">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Orden 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6">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Orden 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7">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Orden 3</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8">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Orden 4</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9">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A">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1950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B">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2.704.165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C">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73432,84615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D">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941,14206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E">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54,47745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2F">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-2,43304</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30">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31">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1976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32">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4.613.419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33">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112960,81250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34">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3719,49194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35">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-125,56775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36">
            <w:pPr>
              <w:widowControl w:val="0"/>
              <w:spacing w:line="276" w:lineRule="auto"/>
              <w:ind w:firstLine="0"/>
              <w:jc w:val="left"/>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37">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38">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1992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39">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6.420.792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3A">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205948,11111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3B">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-2307,76027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3C">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3D">
            <w:pPr>
              <w:widowControl w:val="0"/>
              <w:spacing w:line="276" w:lineRule="auto"/>
              <w:ind w:firstLine="0"/>
              <w:jc w:val="left"/>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3E">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3F">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40">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8.274.325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41">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132099,78261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42">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43">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44">
            <w:pPr>
              <w:widowControl w:val="0"/>
              <w:spacing w:line="276" w:lineRule="auto"/>
              <w:ind w:firstLine="0"/>
              <w:jc w:val="left"/>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45">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46">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47">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11.312.620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48">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49">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4A">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4B">
            <w:pPr>
              <w:widowControl w:val="0"/>
              <w:spacing w:line="276" w:lineRule="auto"/>
              <w:ind w:firstLine="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4C">
      <w:pPr>
        <w:ind w:left="0" w:firstLine="0"/>
        <w:rPr/>
      </w:pPr>
      <w:r w:rsidDel="00000000" w:rsidR="00000000" w:rsidRPr="00000000">
        <w:rPr>
          <w:rtl w:val="0"/>
        </w:rPr>
      </w:r>
    </w:p>
    <w:tbl>
      <w:tblPr>
        <w:tblStyle w:val="Table3"/>
        <w:tblW w:w="5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290"/>
        <w:gridCol w:w="1290"/>
        <w:gridCol w:w="1290"/>
        <w:tblGridChange w:id="0">
          <w:tblGrid>
            <w:gridCol w:w="1290"/>
            <w:gridCol w:w="1290"/>
            <w:gridCol w:w="1290"/>
            <w:gridCol w:w="1290"/>
          </w:tblGrid>
        </w:tblGridChange>
      </w:tblGrid>
      <w:tr>
        <w:trPr>
          <w:cantSplit w:val="0"/>
          <w:trHeight w:val="315" w:hRule="atLeast"/>
          <w:tblHeader w:val="0"/>
        </w:trPr>
        <w:tc>
          <w:tcPr>
            <w:gridSpan w:val="4"/>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4D">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Población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51">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52">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53">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p(x)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00ff00" w:val="clear"/>
            <w:tcMar>
              <w:top w:w="0.0" w:type="dxa"/>
              <w:left w:w="40.0" w:type="dxa"/>
              <w:bottom w:w="0.0" w:type="dxa"/>
              <w:right w:w="40.0" w:type="dxa"/>
            </w:tcMar>
            <w:vAlign w:val="center"/>
          </w:tcPr>
          <w:p w:rsidR="00000000" w:rsidDel="00000000" w:rsidP="00000000" w:rsidRDefault="00000000" w:rsidRPr="00000000" w14:paraId="00000054">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10594782</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55">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56">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57">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58">
            <w:pPr>
              <w:widowControl w:val="0"/>
              <w:spacing w:line="276" w:lineRule="auto"/>
              <w:ind w:firstLine="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59">
      <w:pPr>
        <w:ind w:left="432" w:firstLine="0"/>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numPr>
          <w:ilvl w:val="0"/>
          <w:numId w:val="1"/>
        </w:numPr>
        <w:jc w:val="left"/>
        <w:rPr>
          <w:b w:val="1"/>
        </w:rPr>
      </w:pPr>
      <w:bookmarkStart w:colFirst="0" w:colLast="0" w:name="_heading=h.jc7jg9iqjysd" w:id="0"/>
      <w:bookmarkEnd w:id="0"/>
      <w:r w:rsidDel="00000000" w:rsidR="00000000" w:rsidRPr="00000000">
        <w:rPr>
          <w:rtl w:val="0"/>
        </w:rPr>
        <w:t xml:space="preserve">Extrapolación por el método de Newton</w:t>
      </w:r>
    </w:p>
    <w:p w:rsidR="00000000" w:rsidDel="00000000" w:rsidP="00000000" w:rsidRDefault="00000000" w:rsidRPr="00000000" w14:paraId="0000005C">
      <w:pPr>
        <w:ind w:left="432" w:firstLine="0"/>
        <w:rPr/>
      </w:pPr>
      <w:r w:rsidDel="00000000" w:rsidR="00000000" w:rsidRPr="00000000">
        <w:rPr>
          <w:rtl w:val="0"/>
        </w:rPr>
      </w:r>
    </w:p>
    <w:tbl>
      <w:tblPr>
        <w:tblStyle w:val="Table4"/>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2.5714285714287"/>
        <w:gridCol w:w="1262.5714285714287"/>
        <w:gridCol w:w="1262.5714285714287"/>
        <w:gridCol w:w="1262.5714285714287"/>
        <w:gridCol w:w="1262.5714285714287"/>
        <w:gridCol w:w="1262.5714285714287"/>
        <w:gridCol w:w="1262.5714285714287"/>
        <w:tblGridChange w:id="0">
          <w:tblGrid>
            <w:gridCol w:w="1262.5714285714287"/>
            <w:gridCol w:w="1262.5714285714287"/>
            <w:gridCol w:w="1262.5714285714287"/>
            <w:gridCol w:w="1262.5714285714287"/>
            <w:gridCol w:w="1262.5714285714287"/>
            <w:gridCol w:w="1262.5714285714287"/>
            <w:gridCol w:w="1262.5714285714287"/>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5D">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5E">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x</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5F">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y</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0">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Orden 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1">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Orden 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2">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Orden 3</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3">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Orden 4</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4">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5">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1950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6">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2.704.165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7">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73432,84615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8">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941,14206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9">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54,47745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A">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-3,52242</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B">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C">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1976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D">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4.613.419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E">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112960,81250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F">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3719,49194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0">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-163,91243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1">
            <w:pPr>
              <w:widowControl w:val="0"/>
              <w:spacing w:line="276" w:lineRule="auto"/>
              <w:ind w:firstLine="0"/>
              <w:jc w:val="left"/>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2">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3">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1992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4">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6.420.792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5">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205948,11111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6">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-2181,35556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7">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8">
            <w:pPr>
              <w:widowControl w:val="0"/>
              <w:spacing w:line="276" w:lineRule="auto"/>
              <w:ind w:firstLine="0"/>
              <w:jc w:val="left"/>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9">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A">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B">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8.274.325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C">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162321,00000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D">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E">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F">
            <w:pPr>
              <w:widowControl w:val="0"/>
              <w:spacing w:line="276" w:lineRule="auto"/>
              <w:ind w:firstLine="0"/>
              <w:jc w:val="left"/>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0">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1">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2">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10.059.856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3">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4">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5">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6">
            <w:pPr>
              <w:widowControl w:val="0"/>
              <w:spacing w:line="276" w:lineRule="auto"/>
              <w:ind w:firstLine="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87">
      <w:pPr>
        <w:ind w:left="432" w:firstLine="0"/>
        <w:rPr/>
      </w:pPr>
      <w:r w:rsidDel="00000000" w:rsidR="00000000" w:rsidRPr="00000000">
        <w:rPr>
          <w:rtl w:val="0"/>
        </w:rPr>
      </w:r>
    </w:p>
    <w:tbl>
      <w:tblPr>
        <w:tblStyle w:val="Table5"/>
        <w:tblW w:w="5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290"/>
        <w:gridCol w:w="1290"/>
        <w:gridCol w:w="1290"/>
        <w:tblGridChange w:id="0">
          <w:tblGrid>
            <w:gridCol w:w="1290"/>
            <w:gridCol w:w="1290"/>
            <w:gridCol w:w="1290"/>
            <w:gridCol w:w="1290"/>
          </w:tblGrid>
        </w:tblGridChange>
      </w:tblGrid>
      <w:tr>
        <w:trPr>
          <w:cantSplit w:val="0"/>
          <w:trHeight w:val="315" w:hRule="atLeast"/>
          <w:tblHeader w:val="0"/>
        </w:trPr>
        <w:tc>
          <w:tcPr>
            <w:gridSpan w:val="4"/>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8">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Población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8C">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8D">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8E">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p(x)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0000" w:val="clear"/>
            <w:tcMar>
              <w:top w:w="0.0" w:type="dxa"/>
              <w:left w:w="40.0" w:type="dxa"/>
              <w:bottom w:w="0.0" w:type="dxa"/>
              <w:right w:w="40.0" w:type="dxa"/>
            </w:tcMar>
            <w:vAlign w:val="center"/>
          </w:tcPr>
          <w:p w:rsidR="00000000" w:rsidDel="00000000" w:rsidP="00000000" w:rsidRDefault="00000000" w:rsidRPr="00000000" w14:paraId="0000008F">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8464700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90">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91">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92">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93">
            <w:pPr>
              <w:widowControl w:val="0"/>
              <w:spacing w:line="276" w:lineRule="auto"/>
              <w:ind w:firstLine="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94">
      <w:pPr>
        <w:ind w:left="432" w:firstLine="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jc w:val="left"/>
        <w:rPr/>
      </w:pPr>
      <w:r w:rsidDel="00000000" w:rsidR="00000000" w:rsidRPr="00000000">
        <w:rPr>
          <w:rtl w:val="0"/>
        </w:rPr>
        <w:t xml:space="preserve">Interpolación por el método de Lagrange</w:t>
      </w:r>
    </w:p>
    <w:p w:rsidR="00000000" w:rsidDel="00000000" w:rsidP="00000000" w:rsidRDefault="00000000" w:rsidRPr="00000000" w14:paraId="00000096">
      <w:pPr>
        <w:ind w:left="432" w:firstLine="0"/>
        <w:rPr/>
      </w:pPr>
      <w:r w:rsidDel="00000000" w:rsidR="00000000" w:rsidRPr="00000000">
        <w:rPr>
          <w:rtl w:val="0"/>
        </w:rPr>
      </w:r>
    </w:p>
    <w:tbl>
      <w:tblPr>
        <w:tblStyle w:val="Table6"/>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2.5714285714287"/>
        <w:gridCol w:w="1262.5714285714287"/>
        <w:gridCol w:w="1262.5714285714287"/>
        <w:gridCol w:w="1262.5714285714287"/>
        <w:gridCol w:w="1262.5714285714287"/>
        <w:gridCol w:w="1262.5714285714287"/>
        <w:gridCol w:w="1262.5714285714287"/>
        <w:tblGridChange w:id="0">
          <w:tblGrid>
            <w:gridCol w:w="1262.5714285714287"/>
            <w:gridCol w:w="1262.5714285714287"/>
            <w:gridCol w:w="1262.5714285714287"/>
            <w:gridCol w:w="1262.5714285714287"/>
            <w:gridCol w:w="1262.5714285714287"/>
            <w:gridCol w:w="1262.5714285714287"/>
            <w:gridCol w:w="1262.5714285714287"/>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7">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8">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9">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A">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2012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B">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C">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D">
            <w:pPr>
              <w:widowControl w:val="0"/>
              <w:spacing w:line="276" w:lineRule="auto"/>
              <w:ind w:firstLine="0"/>
              <w:jc w:val="left"/>
              <w:rPr>
                <w:rFonts w:ascii="Calibri" w:cs="Calibri" w:eastAsia="Calibri" w:hAnsi="Calibri"/>
                <w:sz w:val="22"/>
                <w:szCs w:val="22"/>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E">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F">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0">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1">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productoria (x-i)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2">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productoria (xk-xi)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3">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Ln6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4">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Ln6*yi</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5">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6">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1950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7">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2.704.165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8">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-95040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9">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4121208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A">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B">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-62361,29</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C">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D">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1976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E">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4.613.419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F">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-163680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0">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-499200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1">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0,33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2">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1512669,11</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3">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4">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1992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5">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6.420.792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6">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-294624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7">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193536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8">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-1,52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9">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-9774509,25</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A">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B">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C">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8.274.325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D">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-535680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E">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-263925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F">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0">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16794128,70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1">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2">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3">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11.312.620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4">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491040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5">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2614272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6">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0,19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2124855,00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8">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9">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B">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C">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D">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suma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00ff00" w:val="clear"/>
            <w:tcMar>
              <w:top w:w="0.0" w:type="dxa"/>
              <w:left w:w="40.0" w:type="dxa"/>
              <w:bottom w:w="0.0" w:type="dxa"/>
              <w:right w:w="40.0" w:type="dxa"/>
            </w:tcMar>
            <w:vAlign w:val="center"/>
          </w:tcPr>
          <w:p w:rsidR="00000000" w:rsidDel="00000000" w:rsidP="00000000" w:rsidRDefault="00000000" w:rsidRPr="00000000" w14:paraId="000000CE">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10594782,27</w:t>
            </w:r>
            <w:r w:rsidDel="00000000" w:rsidR="00000000" w:rsidRPr="00000000">
              <w:rPr>
                <w:rtl w:val="0"/>
              </w:rPr>
            </w:r>
          </w:p>
        </w:tc>
      </w:tr>
    </w:tbl>
    <w:p w:rsidR="00000000" w:rsidDel="00000000" w:rsidP="00000000" w:rsidRDefault="00000000" w:rsidRPr="00000000" w14:paraId="000000CF">
      <w:pPr>
        <w:ind w:left="432" w:firstLine="0"/>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numPr>
          <w:ilvl w:val="0"/>
          <w:numId w:val="1"/>
        </w:numPr>
        <w:jc w:val="left"/>
        <w:rPr>
          <w:b w:val="1"/>
        </w:rPr>
      </w:pPr>
      <w:bookmarkStart w:colFirst="0" w:colLast="0" w:name="_heading=h.yvnpnskie5b7" w:id="1"/>
      <w:bookmarkEnd w:id="1"/>
      <w:r w:rsidDel="00000000" w:rsidR="00000000" w:rsidRPr="00000000">
        <w:rPr>
          <w:rtl w:val="0"/>
        </w:rPr>
        <w:t xml:space="preserve">Extrapolación por el método de Lagrange</w:t>
      </w:r>
    </w:p>
    <w:tbl>
      <w:tblPr>
        <w:tblStyle w:val="Table7"/>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2.5714285714287"/>
        <w:gridCol w:w="1262.5714285714287"/>
        <w:gridCol w:w="1262.5714285714287"/>
        <w:gridCol w:w="1262.5714285714287"/>
        <w:gridCol w:w="1262.5714285714287"/>
        <w:gridCol w:w="1262.5714285714287"/>
        <w:gridCol w:w="1262.5714285714287"/>
        <w:tblGridChange w:id="0">
          <w:tblGrid>
            <w:gridCol w:w="1262.5714285714287"/>
            <w:gridCol w:w="1262.5714285714287"/>
            <w:gridCol w:w="1262.5714285714287"/>
            <w:gridCol w:w="1262.5714285714287"/>
            <w:gridCol w:w="1262.5714285714287"/>
            <w:gridCol w:w="1262.5714285714287"/>
            <w:gridCol w:w="1262.5714285714287"/>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3">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x</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2024</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5">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line="276" w:lineRule="auto"/>
              <w:ind w:firstLine="0"/>
              <w:jc w:val="left"/>
              <w:rPr>
                <w:rFonts w:ascii="Calibri" w:cs="Calibri" w:eastAsia="Calibri" w:hAnsi="Calibri"/>
                <w:sz w:val="22"/>
                <w:szCs w:val="22"/>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8">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9">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B">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productoria (x-i)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C">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productoria (xk-xi)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D">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Ln6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E">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Ln6*yi</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0">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1950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1">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2.704.165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423936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3">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3452904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4">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0,12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5">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332008,33</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6">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7">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1976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8">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4.613.419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9">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653568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A">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-374400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B">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-1,75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-8053373,47</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D">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E">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1992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F">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6.420.792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0">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980352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1">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120960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2">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8,10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3">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52038990,40</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4">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5">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6">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8.274.325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7">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1363968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8">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-126225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9">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-10,81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A">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-89411087,52</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B">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C">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2012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D">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10.059.856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E">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2614272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F">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491040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0">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5,32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1">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53558161,99</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2">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3">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4">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5">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6">
            <w:pPr>
              <w:widowControl w:val="0"/>
              <w:spacing w:line="276" w:lineRule="auto"/>
              <w:ind w:firstLine="0"/>
              <w:jc w:val="left"/>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7">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suma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0000" w:val="clear"/>
            <w:tcMar>
              <w:top w:w="0.0" w:type="dxa"/>
              <w:left w:w="40.0" w:type="dxa"/>
              <w:bottom w:w="0.0" w:type="dxa"/>
              <w:right w:w="40.0" w:type="dxa"/>
            </w:tcMar>
            <w:vAlign w:val="center"/>
          </w:tcPr>
          <w:p w:rsidR="00000000" w:rsidDel="00000000" w:rsidP="00000000" w:rsidRDefault="00000000" w:rsidRPr="00000000" w14:paraId="00000108">
            <w:pPr>
              <w:widowControl w:val="0"/>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8464699,73</w:t>
            </w:r>
            <w:r w:rsidDel="00000000" w:rsidR="00000000" w:rsidRPr="00000000">
              <w:rPr>
                <w:rtl w:val="0"/>
              </w:rPr>
            </w:r>
          </w:p>
        </w:tc>
      </w:tr>
    </w:tbl>
    <w:p w:rsidR="00000000" w:rsidDel="00000000" w:rsidP="00000000" w:rsidRDefault="00000000" w:rsidRPr="00000000" w14:paraId="00000109">
      <w:pPr>
        <w:pStyle w:val="Heading2"/>
        <w:ind w:left="432" w:firstLine="0"/>
        <w:rPr/>
      </w:pPr>
      <w:bookmarkStart w:colFirst="0" w:colLast="0" w:name="_heading=h.4031htr0n3d5" w:id="2"/>
      <w:bookmarkEnd w:id="2"/>
      <w:r w:rsidDel="00000000" w:rsidR="00000000" w:rsidRPr="00000000">
        <w:rPr>
          <w:rtl w:val="0"/>
        </w:rPr>
      </w:r>
    </w:p>
    <w:p w:rsidR="00000000" w:rsidDel="00000000" w:rsidP="00000000" w:rsidRDefault="00000000" w:rsidRPr="00000000" w14:paraId="0000010A">
      <w:pPr>
        <w:pStyle w:val="Heading2"/>
        <w:numPr>
          <w:ilvl w:val="0"/>
          <w:numId w:val="1"/>
        </w:numPr>
        <w:ind w:left="432"/>
        <w:rPr>
          <w:b w:val="1"/>
        </w:rPr>
      </w:pPr>
      <w:bookmarkStart w:colFirst="0" w:colLast="0" w:name="_heading=h.s89qqwk2t61r" w:id="3"/>
      <w:bookmarkEnd w:id="3"/>
      <w:r w:rsidDel="00000000" w:rsidR="00000000" w:rsidRPr="00000000">
        <w:rPr>
          <w:rtl w:val="0"/>
        </w:rPr>
        <w:t xml:space="preserve">Error para la Interpolación </w:t>
      </w:r>
    </w:p>
    <w:p w:rsidR="00000000" w:rsidDel="00000000" w:rsidP="00000000" w:rsidRDefault="00000000" w:rsidRPr="00000000" w14:paraId="0000010B">
      <w:pPr>
        <w:rPr/>
      </w:pPr>
      <w:r w:rsidDel="00000000" w:rsidR="00000000" w:rsidRPr="00000000">
        <w:rPr>
          <w:rtl w:val="0"/>
        </w:rPr>
        <w:t xml:space="preserve">Para el año 2012 se tiene una población de 10.059.856 habitantes, a través de la interpolación de se calcularon 10594782 habitantes, dando como error absoluto 534926 y error relativo de 5,32%. En ambos métodos se obtienen los mismos resultados.</w:t>
      </w:r>
    </w:p>
    <w:p w:rsidR="00000000" w:rsidDel="00000000" w:rsidP="00000000" w:rsidRDefault="00000000" w:rsidRPr="00000000" w14:paraId="0000010C">
      <w:pPr>
        <w:pStyle w:val="Heading2"/>
        <w:numPr>
          <w:ilvl w:val="0"/>
          <w:numId w:val="1"/>
        </w:numPr>
        <w:ind w:left="432"/>
        <w:rPr>
          <w:b w:val="1"/>
        </w:rPr>
      </w:pPr>
      <w:bookmarkStart w:colFirst="0" w:colLast="0" w:name="_heading=h.p3u2xlsl7d1w" w:id="4"/>
      <w:bookmarkEnd w:id="4"/>
      <w:r w:rsidDel="00000000" w:rsidR="00000000" w:rsidRPr="00000000">
        <w:rPr>
          <w:rtl w:val="0"/>
        </w:rPr>
        <w:t xml:space="preserve">Error para la Extrapolación</w:t>
      </w:r>
    </w:p>
    <w:p w:rsidR="00000000" w:rsidDel="00000000" w:rsidP="00000000" w:rsidRDefault="00000000" w:rsidRPr="00000000" w14:paraId="0000010D">
      <w:pPr>
        <w:rPr/>
      </w:pPr>
      <w:r w:rsidDel="00000000" w:rsidR="00000000" w:rsidRPr="00000000">
        <w:rPr>
          <w:rtl w:val="0"/>
        </w:rPr>
        <w:t xml:space="preserve">Para el año 2024 se tiene una población de 11.312.620 habitantes, a través de la extrapolación se calcularon 8464700 habitantes, dando como error absoluto 2847920,267 y error relativo de 25,17%.En ambos métodos se obtienen los mismos resultados.</w:t>
      </w:r>
      <w:r w:rsidDel="00000000" w:rsidR="00000000" w:rsidRPr="00000000">
        <w:rPr>
          <w:rtl w:val="0"/>
        </w:rPr>
      </w:r>
    </w:p>
    <w:p w:rsidR="00000000" w:rsidDel="00000000" w:rsidP="00000000" w:rsidRDefault="00000000" w:rsidRPr="00000000" w14:paraId="0000010E">
      <w:pPr>
        <w:pStyle w:val="Heading1"/>
        <w:numPr>
          <w:ilvl w:val="0"/>
          <w:numId w:val="1"/>
        </w:numPr>
        <w:ind w:left="432" w:hanging="432"/>
        <w:jc w:val="left"/>
        <w:rPr/>
      </w:pPr>
      <w:r w:rsidDel="00000000" w:rsidR="00000000" w:rsidRPr="00000000">
        <w:rPr>
          <w:rtl w:val="0"/>
        </w:rPr>
        <w:t xml:space="preserve">Conclusión</w:t>
      </w:r>
    </w:p>
    <w:p w:rsidR="00000000" w:rsidDel="00000000" w:rsidP="00000000" w:rsidRDefault="00000000" w:rsidRPr="00000000" w14:paraId="0000010F">
      <w:pPr>
        <w:rPr/>
      </w:pPr>
      <w:r w:rsidDel="00000000" w:rsidR="00000000" w:rsidRPr="00000000">
        <w:rPr>
          <w:rtl w:val="0"/>
        </w:rPr>
        <w:t xml:space="preserve">La interpolación de Newton y Lagrange ha demostrado ser efectiva en el cálculo de la población para un año dentro del rango de los datos disponibles, como lo muestra el bajo error relativo del 5.32% en 2012. Sin embargo, la extrapolación, que predice la población fuera de los datos conocidos, presenta una desviación considerable, con un error relativo del 25.17% para 2024. Esto subraya que la extrapolación con estos métodos tiene una precisión limitada al alejarse del rango de los datos conocidos, mientras que la interpolación dentro de ese rango es mucho más confiable.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color w:val="000000"/>
      </w:rPr>
    </w:lvl>
    <w:lvl w:ilvl="1">
      <w:start w:val="1"/>
      <w:numFmt w:val="decimal"/>
      <w:lvlText w:val="%1.%2."/>
      <w:lvlJc w:val="left"/>
      <w:pPr>
        <w:ind w:left="567" w:hanging="567"/>
      </w:pPr>
      <w:rPr/>
    </w:lvl>
    <w:lvl w:ilvl="2">
      <w:start w:val="1"/>
      <w:numFmt w:val="decimal"/>
      <w:lvlText w:val="%1.%2.%3."/>
      <w:lvlJc w:val="left"/>
      <w:pPr>
        <w:ind w:left="1418" w:hanging="697.9999999999999"/>
      </w:pPr>
      <w:rPr/>
    </w:lvl>
    <w:lvl w:ilvl="3">
      <w:start w:val="1"/>
      <w:numFmt w:val="decimal"/>
      <w:lvlText w:val="%1.%2.%3.%4."/>
      <w:lvlJc w:val="left"/>
      <w:pPr>
        <w:ind w:left="1588" w:hanging="867.9999999999999"/>
      </w:pPr>
      <w:rPr/>
    </w:lvl>
    <w:lvl w:ilvl="4">
      <w:start w:val="1"/>
      <w:numFmt w:val="decimal"/>
      <w:lvlText w:val="%1.%2.%3.%4.%5."/>
      <w:lvlJc w:val="left"/>
      <w:pPr>
        <w:ind w:left="1758" w:hanging="1038"/>
      </w:pPr>
      <w:rPr>
        <w:b w:val="1"/>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BO"/>
      </w:rPr>
    </w:rPrDefault>
    <w:pPrDefault>
      <w:pPr>
        <w:spacing w:line="48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32" w:hanging="432"/>
      <w:jc w:val="center"/>
    </w:pPr>
    <w:rPr>
      <w:b w:val="1"/>
    </w:rPr>
  </w:style>
  <w:style w:type="paragraph" w:styleId="Heading2">
    <w:name w:val="heading 2"/>
    <w:basedOn w:val="Normal"/>
    <w:next w:val="Normal"/>
    <w:pPr>
      <w:keepNext w:val="1"/>
      <w:keepLines w:val="1"/>
      <w:ind w:left="567" w:hanging="567"/>
    </w:pPr>
    <w:rPr>
      <w:b w:val="1"/>
    </w:rPr>
  </w:style>
  <w:style w:type="paragraph" w:styleId="Heading3">
    <w:name w:val="heading 3"/>
    <w:basedOn w:val="Normal"/>
    <w:next w:val="Normal"/>
    <w:pPr>
      <w:keepNext w:val="1"/>
      <w:keepLines w:val="1"/>
      <w:ind w:left="1418" w:hanging="698"/>
    </w:pPr>
    <w:rPr>
      <w:b w:val="1"/>
      <w:i w:val="1"/>
    </w:rPr>
  </w:style>
  <w:style w:type="paragraph" w:styleId="Heading4">
    <w:name w:val="heading 4"/>
    <w:basedOn w:val="Normal"/>
    <w:next w:val="Normal"/>
    <w:pPr>
      <w:keepNext w:val="1"/>
      <w:keepLines w:val="1"/>
      <w:spacing w:after="240" w:before="240" w:lineRule="auto"/>
      <w:ind w:left="1588" w:hanging="868"/>
    </w:pPr>
    <w:rPr>
      <w:b w:val="1"/>
    </w:rPr>
  </w:style>
  <w:style w:type="paragraph" w:styleId="Heading5">
    <w:name w:val="heading 5"/>
    <w:basedOn w:val="Normal"/>
    <w:next w:val="Normal"/>
    <w:pPr>
      <w:keepNext w:val="1"/>
      <w:keepLines w:val="1"/>
      <w:ind w:left="1758" w:hanging="1038"/>
    </w:pPr>
    <w:rPr>
      <w:b w:val="1"/>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C06A2"/>
    <w:pPr>
      <w:spacing w:after="0" w:line="480" w:lineRule="auto"/>
      <w:ind w:firstLine="720"/>
      <w:jc w:val="both"/>
    </w:pPr>
    <w:rPr>
      <w:rFonts w:ascii="Times New Roman" w:hAnsi="Times New Roman"/>
      <w:sz w:val="24"/>
      <w:szCs w:val="24"/>
      <w:lang w:val="es-PE"/>
    </w:rPr>
  </w:style>
  <w:style w:type="paragraph" w:styleId="Ttulo1">
    <w:name w:val="heading 1"/>
    <w:basedOn w:val="Normal"/>
    <w:next w:val="Normal"/>
    <w:link w:val="Ttulo1Car"/>
    <w:uiPriority w:val="9"/>
    <w:qFormat w:val="1"/>
    <w:rsid w:val="00B3465E"/>
    <w:pPr>
      <w:keepNext w:val="1"/>
      <w:keepLines w:val="1"/>
      <w:numPr>
        <w:numId w:val="10"/>
      </w:numPr>
      <w:jc w:val="center"/>
      <w:outlineLvl w:val="0"/>
    </w:pPr>
    <w:rPr>
      <w:rFonts w:cstheme="majorBidi" w:eastAsiaTheme="majorEastAsia"/>
      <w:b w:val="1"/>
      <w:szCs w:val="32"/>
    </w:rPr>
  </w:style>
  <w:style w:type="paragraph" w:styleId="Ttulo2">
    <w:name w:val="heading 2"/>
    <w:basedOn w:val="Normal"/>
    <w:next w:val="Normal"/>
    <w:link w:val="Ttulo2Car"/>
    <w:uiPriority w:val="9"/>
    <w:unhideWhenUsed w:val="1"/>
    <w:qFormat w:val="1"/>
    <w:rsid w:val="00B3465E"/>
    <w:pPr>
      <w:keepNext w:val="1"/>
      <w:keepLines w:val="1"/>
      <w:numPr>
        <w:ilvl w:val="1"/>
        <w:numId w:val="10"/>
      </w:numPr>
      <w:outlineLvl w:val="1"/>
    </w:pPr>
    <w:rPr>
      <w:rFonts w:cstheme="majorBidi" w:eastAsiaTheme="majorEastAsia"/>
      <w:b w:val="1"/>
      <w:szCs w:val="26"/>
    </w:rPr>
  </w:style>
  <w:style w:type="paragraph" w:styleId="Ttulo3">
    <w:name w:val="heading 3"/>
    <w:basedOn w:val="Normal"/>
    <w:next w:val="Normal"/>
    <w:link w:val="Ttulo3Car"/>
    <w:uiPriority w:val="9"/>
    <w:unhideWhenUsed w:val="1"/>
    <w:qFormat w:val="1"/>
    <w:rsid w:val="00B3465E"/>
    <w:pPr>
      <w:keepNext w:val="1"/>
      <w:keepLines w:val="1"/>
      <w:numPr>
        <w:ilvl w:val="2"/>
        <w:numId w:val="10"/>
      </w:numPr>
      <w:outlineLvl w:val="2"/>
    </w:pPr>
    <w:rPr>
      <w:rFonts w:cstheme="majorBidi" w:eastAsiaTheme="majorEastAsia"/>
      <w:b w:val="1"/>
      <w:i w:val="1"/>
    </w:rPr>
  </w:style>
  <w:style w:type="paragraph" w:styleId="Ttulo4">
    <w:name w:val="heading 4"/>
    <w:basedOn w:val="Normal"/>
    <w:next w:val="Normal"/>
    <w:link w:val="Ttulo4Car"/>
    <w:uiPriority w:val="9"/>
    <w:unhideWhenUsed w:val="1"/>
    <w:qFormat w:val="1"/>
    <w:rsid w:val="00B3465E"/>
    <w:pPr>
      <w:keepNext w:val="1"/>
      <w:keepLines w:val="1"/>
      <w:numPr>
        <w:ilvl w:val="3"/>
        <w:numId w:val="10"/>
      </w:numPr>
      <w:spacing w:after="240" w:before="240"/>
      <w:outlineLvl w:val="3"/>
    </w:pPr>
    <w:rPr>
      <w:rFonts w:cstheme="majorBidi" w:eastAsiaTheme="majorEastAsia"/>
      <w:b w:val="1"/>
      <w:iCs w:val="1"/>
      <w:szCs w:val="22"/>
    </w:rPr>
  </w:style>
  <w:style w:type="paragraph" w:styleId="Ttulo5">
    <w:name w:val="heading 5"/>
    <w:basedOn w:val="Normal"/>
    <w:next w:val="Normal"/>
    <w:link w:val="Ttulo5Car"/>
    <w:uiPriority w:val="9"/>
    <w:unhideWhenUsed w:val="1"/>
    <w:qFormat w:val="1"/>
    <w:rsid w:val="00B3465E"/>
    <w:pPr>
      <w:keepNext w:val="1"/>
      <w:keepLines w:val="1"/>
      <w:numPr>
        <w:ilvl w:val="4"/>
        <w:numId w:val="10"/>
      </w:numPr>
      <w:outlineLvl w:val="4"/>
    </w:pPr>
    <w:rPr>
      <w:rFonts w:cstheme="majorBidi" w:eastAsiaTheme="majorEastAsia"/>
      <w:b w:val="1"/>
      <w:szCs w:val="22"/>
    </w:rPr>
  </w:style>
  <w:style w:type="paragraph" w:styleId="Ttulo6">
    <w:name w:val="heading 6"/>
    <w:basedOn w:val="Normal"/>
    <w:next w:val="Normal"/>
    <w:link w:val="Ttulo6Car"/>
    <w:uiPriority w:val="9"/>
    <w:semiHidden w:val="1"/>
    <w:unhideWhenUsed w:val="1"/>
    <w:qFormat w:val="1"/>
    <w:rsid w:val="00B3465E"/>
    <w:pPr>
      <w:keepNext w:val="1"/>
      <w:keepLines w:val="1"/>
      <w:numPr>
        <w:ilvl w:val="5"/>
        <w:numId w:val="10"/>
      </w:numPr>
      <w:spacing w:before="40"/>
      <w:outlineLvl w:val="5"/>
    </w:pPr>
    <w:rPr>
      <w:rFonts w:asciiTheme="majorHAnsi" w:cstheme="majorBidi" w:eastAsiaTheme="majorEastAsia" w:hAnsiTheme="majorHAnsi"/>
      <w:color w:val="1f3763" w:themeColor="accent1" w:themeShade="00007F"/>
      <w:szCs w:val="22"/>
    </w:rPr>
  </w:style>
  <w:style w:type="paragraph" w:styleId="Ttulo7">
    <w:name w:val="heading 7"/>
    <w:basedOn w:val="Normal"/>
    <w:next w:val="Normal"/>
    <w:link w:val="Ttulo7Car"/>
    <w:uiPriority w:val="9"/>
    <w:semiHidden w:val="1"/>
    <w:unhideWhenUsed w:val="1"/>
    <w:qFormat w:val="1"/>
    <w:rsid w:val="00B3465E"/>
    <w:pPr>
      <w:keepNext w:val="1"/>
      <w:keepLines w:val="1"/>
      <w:numPr>
        <w:ilvl w:val="6"/>
        <w:numId w:val="10"/>
      </w:numPr>
      <w:spacing w:before="40"/>
      <w:outlineLvl w:val="6"/>
    </w:pPr>
    <w:rPr>
      <w:rFonts w:asciiTheme="majorHAnsi" w:cstheme="majorBidi" w:eastAsiaTheme="majorEastAsia" w:hAnsiTheme="majorHAnsi"/>
      <w:i w:val="1"/>
      <w:iCs w:val="1"/>
      <w:color w:val="1f3763" w:themeColor="accent1" w:themeShade="00007F"/>
      <w:szCs w:val="22"/>
    </w:rPr>
  </w:style>
  <w:style w:type="paragraph" w:styleId="Ttulo8">
    <w:name w:val="heading 8"/>
    <w:basedOn w:val="Normal"/>
    <w:next w:val="Normal"/>
    <w:link w:val="Ttulo8Car"/>
    <w:uiPriority w:val="9"/>
    <w:semiHidden w:val="1"/>
    <w:unhideWhenUsed w:val="1"/>
    <w:qFormat w:val="1"/>
    <w:rsid w:val="00B3465E"/>
    <w:pPr>
      <w:keepNext w:val="1"/>
      <w:keepLines w:val="1"/>
      <w:numPr>
        <w:ilvl w:val="7"/>
        <w:numId w:val="10"/>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B3465E"/>
    <w:pPr>
      <w:keepNext w:val="1"/>
      <w:keepLines w:val="1"/>
      <w:numPr>
        <w:ilvl w:val="8"/>
        <w:numId w:val="10"/>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scripcin">
    <w:name w:val="caption"/>
    <w:aliases w:val="Titulo tabla y figura"/>
    <w:basedOn w:val="Normal"/>
    <w:next w:val="Normal"/>
    <w:link w:val="DescripcinCar"/>
    <w:uiPriority w:val="35"/>
    <w:unhideWhenUsed w:val="1"/>
    <w:qFormat w:val="1"/>
    <w:rsid w:val="00B3465E"/>
    <w:pPr>
      <w:spacing w:after="200" w:line="240" w:lineRule="auto"/>
      <w:ind w:left="720" w:firstLine="0"/>
    </w:pPr>
    <w:rPr>
      <w:b w:val="1"/>
      <w:iCs w:val="1"/>
      <w:szCs w:val="18"/>
    </w:rPr>
  </w:style>
  <w:style w:type="character" w:styleId="DescripcinCar" w:customStyle="1">
    <w:name w:val="Descripción Car"/>
    <w:aliases w:val="Titulo tabla y figura Car"/>
    <w:basedOn w:val="Fuentedeprrafopredeter"/>
    <w:link w:val="Descripcin"/>
    <w:uiPriority w:val="35"/>
    <w:rsid w:val="00B3465E"/>
    <w:rPr>
      <w:rFonts w:ascii="Times New Roman" w:hAnsi="Times New Roman"/>
      <w:b w:val="1"/>
      <w:iCs w:val="1"/>
      <w:sz w:val="24"/>
      <w:szCs w:val="18"/>
      <w:lang w:val="es-PE"/>
    </w:rPr>
  </w:style>
  <w:style w:type="paragraph" w:styleId="Encabezado">
    <w:name w:val="header"/>
    <w:basedOn w:val="Normal"/>
    <w:link w:val="EncabezadoCar"/>
    <w:uiPriority w:val="99"/>
    <w:unhideWhenUsed w:val="1"/>
    <w:rsid w:val="00B3465E"/>
    <w:pPr>
      <w:tabs>
        <w:tab w:val="center" w:pos="4252"/>
        <w:tab w:val="right" w:pos="8504"/>
      </w:tabs>
      <w:spacing w:line="240" w:lineRule="auto"/>
    </w:pPr>
    <w:rPr>
      <w:szCs w:val="22"/>
    </w:rPr>
  </w:style>
  <w:style w:type="character" w:styleId="EncabezadoCar" w:customStyle="1">
    <w:name w:val="Encabezado Car"/>
    <w:basedOn w:val="Fuentedeprrafopredeter"/>
    <w:link w:val="Encabezado"/>
    <w:uiPriority w:val="99"/>
    <w:rsid w:val="00B3465E"/>
    <w:rPr>
      <w:rFonts w:ascii="Times New Roman" w:hAnsi="Times New Roman"/>
      <w:sz w:val="24"/>
      <w:lang w:val="es-PE"/>
    </w:rPr>
  </w:style>
  <w:style w:type="character" w:styleId="Hipervnculo">
    <w:name w:val="Hyperlink"/>
    <w:basedOn w:val="Fuentedeprrafopredeter"/>
    <w:uiPriority w:val="99"/>
    <w:unhideWhenUsed w:val="1"/>
    <w:rsid w:val="00B3465E"/>
    <w:rPr>
      <w:color w:val="0563c1" w:themeColor="hyperlink"/>
      <w:u w:val="single"/>
    </w:rPr>
  </w:style>
  <w:style w:type="paragraph" w:styleId="NotasFiguras" w:customStyle="1">
    <w:name w:val="Notas Figuras"/>
    <w:basedOn w:val="Descripcin"/>
    <w:link w:val="NotasFigurasCar"/>
    <w:qFormat w:val="1"/>
    <w:rsid w:val="00B3465E"/>
    <w:pPr>
      <w:spacing w:after="0" w:line="480" w:lineRule="auto"/>
      <w:ind w:left="0"/>
      <w:jc w:val="center"/>
    </w:pPr>
    <w:rPr>
      <w:sz w:val="20"/>
    </w:rPr>
  </w:style>
  <w:style w:type="character" w:styleId="NotasFigurasCar" w:customStyle="1">
    <w:name w:val="Notas Figuras Car"/>
    <w:basedOn w:val="DescripcinCar"/>
    <w:link w:val="NotasFiguras"/>
    <w:rsid w:val="00B3465E"/>
    <w:rPr>
      <w:rFonts w:ascii="Times New Roman" w:hAnsi="Times New Roman"/>
      <w:b w:val="1"/>
      <w:iCs w:val="1"/>
      <w:sz w:val="20"/>
      <w:szCs w:val="18"/>
      <w:lang w:val="es-PE"/>
    </w:rPr>
  </w:style>
  <w:style w:type="paragraph" w:styleId="NotasTablaAPA6taedicion" w:customStyle="1">
    <w:name w:val="Notas Tabla APA 6ta edicion"/>
    <w:basedOn w:val="Normal"/>
    <w:next w:val="Normal"/>
    <w:link w:val="NotasTablaAPA6taedicionCar"/>
    <w:qFormat w:val="1"/>
    <w:rsid w:val="00B3465E"/>
    <w:pPr>
      <w:ind w:left="720" w:firstLine="0"/>
    </w:pPr>
    <w:rPr>
      <w:sz w:val="20"/>
      <w:szCs w:val="22"/>
    </w:rPr>
  </w:style>
  <w:style w:type="character" w:styleId="NotasTablaAPA6taedicionCar" w:customStyle="1">
    <w:name w:val="Notas Tabla APA 6ta edicion Car"/>
    <w:basedOn w:val="Fuentedeprrafopredeter"/>
    <w:link w:val="NotasTablaAPA6taedicion"/>
    <w:rsid w:val="00B3465E"/>
    <w:rPr>
      <w:rFonts w:ascii="Times New Roman" w:hAnsi="Times New Roman"/>
      <w:sz w:val="20"/>
      <w:lang w:val="es-PE"/>
    </w:rPr>
  </w:style>
  <w:style w:type="paragraph" w:styleId="Piedepgina">
    <w:name w:val="footer"/>
    <w:basedOn w:val="Normal"/>
    <w:link w:val="PiedepginaCar"/>
    <w:uiPriority w:val="99"/>
    <w:unhideWhenUsed w:val="1"/>
    <w:rsid w:val="00B3465E"/>
    <w:pPr>
      <w:tabs>
        <w:tab w:val="center" w:pos="4252"/>
        <w:tab w:val="right" w:pos="8504"/>
      </w:tabs>
      <w:spacing w:line="240" w:lineRule="auto"/>
    </w:pPr>
    <w:rPr>
      <w:szCs w:val="22"/>
    </w:rPr>
  </w:style>
  <w:style w:type="character" w:styleId="PiedepginaCar" w:customStyle="1">
    <w:name w:val="Pie de página Car"/>
    <w:basedOn w:val="Fuentedeprrafopredeter"/>
    <w:link w:val="Piedepgina"/>
    <w:uiPriority w:val="99"/>
    <w:rsid w:val="00B3465E"/>
    <w:rPr>
      <w:rFonts w:ascii="Times New Roman" w:hAnsi="Times New Roman"/>
      <w:sz w:val="24"/>
      <w:lang w:val="es-PE"/>
    </w:rPr>
  </w:style>
  <w:style w:type="table" w:styleId="Tablaconcuadrcula">
    <w:name w:val="Table Grid"/>
    <w:basedOn w:val="Tablanormal"/>
    <w:uiPriority w:val="39"/>
    <w:rsid w:val="00B3465E"/>
    <w:pPr>
      <w:spacing w:after="0" w:line="240" w:lineRule="auto"/>
    </w:pPr>
    <w:rPr>
      <w:lang w:val="es-P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adeilustraciones">
    <w:name w:val="table of figures"/>
    <w:basedOn w:val="Normal"/>
    <w:next w:val="Normal"/>
    <w:uiPriority w:val="99"/>
    <w:unhideWhenUsed w:val="1"/>
    <w:rsid w:val="00B3465E"/>
    <w:rPr>
      <w:szCs w:val="22"/>
    </w:rPr>
  </w:style>
  <w:style w:type="table" w:styleId="TablasAPA6taedicion" w:customStyle="1">
    <w:name w:val="Tablas APA 6ta edicion"/>
    <w:basedOn w:val="Tablanormal"/>
    <w:uiPriority w:val="99"/>
    <w:rsid w:val="00B3465E"/>
    <w:pPr>
      <w:spacing w:after="0" w:line="240" w:lineRule="auto"/>
      <w:jc w:val="center"/>
    </w:pPr>
    <w:rPr>
      <w:rFonts w:ascii="Times New Roman" w:hAnsi="Times New Roman"/>
      <w:lang w:val="es-PE"/>
    </w:rPr>
    <w:tblPr>
      <w:tblBorders>
        <w:top w:color="auto" w:space="0" w:sz="4" w:val="single"/>
        <w:bottom w:color="auto" w:space="0" w:sz="4" w:val="single"/>
      </w:tblBorders>
    </w:tblPr>
    <w:tcPr>
      <w:shd w:color="auto" w:fill="auto" w:val="clear"/>
      <w:vAlign w:val="center"/>
    </w:tcPr>
    <w:tblStylePr w:type="firstRow">
      <w:tblPr/>
      <w:tcPr>
        <w:tcBorders>
          <w:bottom w:color="auto" w:space="0" w:sz="4" w:val="single"/>
        </w:tcBorders>
      </w:tcPr>
    </w:tblStylePr>
    <w:tblStylePr w:type="firstCol">
      <w:pPr>
        <w:jc w:val="left"/>
      </w:pPr>
    </w:tblStylePr>
  </w:style>
  <w:style w:type="paragraph" w:styleId="TDC1">
    <w:name w:val="toc 1"/>
    <w:basedOn w:val="Normal"/>
    <w:next w:val="Normal"/>
    <w:autoRedefine w:val="1"/>
    <w:uiPriority w:val="39"/>
    <w:unhideWhenUsed w:val="1"/>
    <w:rsid w:val="00B3465E"/>
    <w:pPr>
      <w:spacing w:after="100"/>
    </w:pPr>
    <w:rPr>
      <w:szCs w:val="22"/>
    </w:rPr>
  </w:style>
  <w:style w:type="paragraph" w:styleId="TDC2">
    <w:name w:val="toc 2"/>
    <w:basedOn w:val="Normal"/>
    <w:next w:val="Normal"/>
    <w:autoRedefine w:val="1"/>
    <w:uiPriority w:val="39"/>
    <w:unhideWhenUsed w:val="1"/>
    <w:rsid w:val="00B3465E"/>
    <w:pPr>
      <w:spacing w:after="100"/>
      <w:ind w:left="240"/>
    </w:pPr>
    <w:rPr>
      <w:szCs w:val="22"/>
    </w:rPr>
  </w:style>
  <w:style w:type="paragraph" w:styleId="TDC3">
    <w:name w:val="toc 3"/>
    <w:basedOn w:val="Normal"/>
    <w:next w:val="Normal"/>
    <w:autoRedefine w:val="1"/>
    <w:uiPriority w:val="39"/>
    <w:unhideWhenUsed w:val="1"/>
    <w:rsid w:val="00B3465E"/>
    <w:pPr>
      <w:spacing w:after="100"/>
      <w:ind w:left="480"/>
    </w:pPr>
    <w:rPr>
      <w:szCs w:val="22"/>
    </w:rPr>
  </w:style>
  <w:style w:type="character" w:styleId="Ttulo1Car" w:customStyle="1">
    <w:name w:val="Título 1 Car"/>
    <w:basedOn w:val="Fuentedeprrafopredeter"/>
    <w:link w:val="Ttulo1"/>
    <w:uiPriority w:val="9"/>
    <w:rsid w:val="00B3465E"/>
    <w:rPr>
      <w:rFonts w:ascii="Times New Roman" w:hAnsi="Times New Roman" w:cstheme="majorBidi" w:eastAsiaTheme="majorEastAsia"/>
      <w:b w:val="1"/>
      <w:sz w:val="24"/>
      <w:szCs w:val="32"/>
      <w:lang w:val="es-PE"/>
    </w:rPr>
  </w:style>
  <w:style w:type="character" w:styleId="Ttulo2Car" w:customStyle="1">
    <w:name w:val="Título 2 Car"/>
    <w:basedOn w:val="Fuentedeprrafopredeter"/>
    <w:link w:val="Ttulo2"/>
    <w:uiPriority w:val="9"/>
    <w:rsid w:val="00B3465E"/>
    <w:rPr>
      <w:rFonts w:ascii="Times New Roman" w:hAnsi="Times New Roman" w:cstheme="majorBidi" w:eastAsiaTheme="majorEastAsia"/>
      <w:b w:val="1"/>
      <w:sz w:val="24"/>
      <w:szCs w:val="26"/>
      <w:lang w:val="es-PE"/>
    </w:rPr>
  </w:style>
  <w:style w:type="character" w:styleId="Ttulo3Car" w:customStyle="1">
    <w:name w:val="Título 3 Car"/>
    <w:basedOn w:val="Fuentedeprrafopredeter"/>
    <w:link w:val="Ttulo3"/>
    <w:uiPriority w:val="9"/>
    <w:rsid w:val="00B3465E"/>
    <w:rPr>
      <w:rFonts w:ascii="Times New Roman" w:hAnsi="Times New Roman" w:cstheme="majorBidi" w:eastAsiaTheme="majorEastAsia"/>
      <w:b w:val="1"/>
      <w:i w:val="1"/>
      <w:sz w:val="24"/>
      <w:szCs w:val="24"/>
      <w:lang w:val="es-PE"/>
    </w:rPr>
  </w:style>
  <w:style w:type="character" w:styleId="Ttulo4Car" w:customStyle="1">
    <w:name w:val="Título 4 Car"/>
    <w:basedOn w:val="Fuentedeprrafopredeter"/>
    <w:link w:val="Ttulo4"/>
    <w:uiPriority w:val="9"/>
    <w:rsid w:val="00B3465E"/>
    <w:rPr>
      <w:rFonts w:ascii="Times New Roman" w:hAnsi="Times New Roman" w:cstheme="majorBidi" w:eastAsiaTheme="majorEastAsia"/>
      <w:b w:val="1"/>
      <w:iCs w:val="1"/>
      <w:sz w:val="24"/>
      <w:lang w:val="es-PE"/>
    </w:rPr>
  </w:style>
  <w:style w:type="character" w:styleId="Ttulo5Car" w:customStyle="1">
    <w:name w:val="Título 5 Car"/>
    <w:basedOn w:val="Fuentedeprrafopredeter"/>
    <w:link w:val="Ttulo5"/>
    <w:uiPriority w:val="9"/>
    <w:rsid w:val="00B3465E"/>
    <w:rPr>
      <w:rFonts w:ascii="Times New Roman" w:hAnsi="Times New Roman" w:cstheme="majorBidi" w:eastAsiaTheme="majorEastAsia"/>
      <w:b w:val="1"/>
      <w:sz w:val="24"/>
      <w:lang w:val="es-PE"/>
    </w:rPr>
  </w:style>
  <w:style w:type="character" w:styleId="Ttulo6Car" w:customStyle="1">
    <w:name w:val="Título 6 Car"/>
    <w:basedOn w:val="Fuentedeprrafopredeter"/>
    <w:link w:val="Ttulo6"/>
    <w:uiPriority w:val="9"/>
    <w:semiHidden w:val="1"/>
    <w:rsid w:val="00B3465E"/>
    <w:rPr>
      <w:rFonts w:asciiTheme="majorHAnsi" w:cstheme="majorBidi" w:eastAsiaTheme="majorEastAsia" w:hAnsiTheme="majorHAnsi"/>
      <w:color w:val="1f3763" w:themeColor="accent1" w:themeShade="00007F"/>
      <w:sz w:val="24"/>
      <w:lang w:val="es-PE"/>
    </w:rPr>
  </w:style>
  <w:style w:type="character" w:styleId="Ttulo7Car" w:customStyle="1">
    <w:name w:val="Título 7 Car"/>
    <w:basedOn w:val="Fuentedeprrafopredeter"/>
    <w:link w:val="Ttulo7"/>
    <w:uiPriority w:val="9"/>
    <w:semiHidden w:val="1"/>
    <w:rsid w:val="00B3465E"/>
    <w:rPr>
      <w:rFonts w:asciiTheme="majorHAnsi" w:cstheme="majorBidi" w:eastAsiaTheme="majorEastAsia" w:hAnsiTheme="majorHAnsi"/>
      <w:i w:val="1"/>
      <w:iCs w:val="1"/>
      <w:color w:val="1f3763" w:themeColor="accent1" w:themeShade="00007F"/>
      <w:sz w:val="24"/>
      <w:lang w:val="es-PE"/>
    </w:rPr>
  </w:style>
  <w:style w:type="character" w:styleId="Ttulo8Car" w:customStyle="1">
    <w:name w:val="Título 8 Car"/>
    <w:basedOn w:val="Fuentedeprrafopredeter"/>
    <w:link w:val="Ttulo8"/>
    <w:uiPriority w:val="9"/>
    <w:semiHidden w:val="1"/>
    <w:rsid w:val="00B3465E"/>
    <w:rPr>
      <w:rFonts w:asciiTheme="majorHAnsi" w:cstheme="majorBidi" w:eastAsiaTheme="majorEastAsia" w:hAnsiTheme="majorHAnsi"/>
      <w:color w:val="272727" w:themeColor="text1" w:themeTint="0000D8"/>
      <w:sz w:val="21"/>
      <w:szCs w:val="21"/>
      <w:lang w:val="es-PE"/>
    </w:rPr>
  </w:style>
  <w:style w:type="character" w:styleId="Ttulo9Car" w:customStyle="1">
    <w:name w:val="Título 9 Car"/>
    <w:basedOn w:val="Fuentedeprrafopredeter"/>
    <w:link w:val="Ttulo9"/>
    <w:uiPriority w:val="9"/>
    <w:semiHidden w:val="1"/>
    <w:rsid w:val="00B3465E"/>
    <w:rPr>
      <w:rFonts w:asciiTheme="majorHAnsi" w:cstheme="majorBidi" w:eastAsiaTheme="majorEastAsia" w:hAnsiTheme="majorHAnsi"/>
      <w:i w:val="1"/>
      <w:iCs w:val="1"/>
      <w:color w:val="272727" w:themeColor="text1" w:themeTint="0000D8"/>
      <w:sz w:val="21"/>
      <w:szCs w:val="21"/>
      <w:lang w:val="es-PE"/>
    </w:rPr>
  </w:style>
  <w:style w:type="paragraph" w:styleId="TtuloTDC">
    <w:name w:val="TOC Heading"/>
    <w:basedOn w:val="Ttulo1"/>
    <w:next w:val="Normal"/>
    <w:uiPriority w:val="39"/>
    <w:unhideWhenUsed w:val="1"/>
    <w:qFormat w:val="1"/>
    <w:rsid w:val="00B3465E"/>
    <w:pPr>
      <w:numPr>
        <w:numId w:val="0"/>
      </w:numPr>
      <w:spacing w:before="240" w:line="259" w:lineRule="auto"/>
      <w:jc w:val="left"/>
      <w:outlineLvl w:val="9"/>
    </w:pPr>
    <w:rPr>
      <w:rFonts w:asciiTheme="majorHAnsi" w:hAnsiTheme="majorHAnsi"/>
      <w:b w:val="0"/>
      <w:color w:val="2f5496" w:themeColor="accent1" w:themeShade="0000BF"/>
      <w:sz w:val="32"/>
      <w:lang w:eastAsia="es-PE"/>
    </w:rPr>
  </w:style>
  <w:style w:type="paragraph" w:styleId="NormalWeb">
    <w:name w:val="Normal (Web)"/>
    <w:basedOn w:val="Normal"/>
    <w:uiPriority w:val="99"/>
    <w:semiHidden w:val="1"/>
    <w:unhideWhenUsed w:val="1"/>
    <w:rsid w:val="004D37E7"/>
    <w:pPr>
      <w:spacing w:after="100" w:afterAutospacing="1" w:before="100" w:beforeAutospacing="1" w:line="240" w:lineRule="auto"/>
      <w:ind w:firstLine="0"/>
      <w:jc w:val="left"/>
    </w:pPr>
    <w:rPr>
      <w:rFonts w:cs="Times New Roman" w:eastAsia="Times New Roman"/>
      <w:lang w:eastAsia="es-BO" w:val="es-BO"/>
    </w:rPr>
  </w:style>
  <w:style w:type="character" w:styleId="Textoennegrita">
    <w:name w:val="Strong"/>
    <w:basedOn w:val="Fuentedeprrafopredeter"/>
    <w:uiPriority w:val="22"/>
    <w:qFormat w:val="1"/>
    <w:rsid w:val="004D37E7"/>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cPNS5VablFtPlBB+2p9hEPF3mQ==">CgMxLjAyDmguamM3amc5aXFqeXNkMg5oLnl2bnBuc2tpZTViNzIOaC40MDMxaHRyMG4zZDUyDmguczg5cXF3azJ0NjFyMg5oLnAzdTJ4bHNsN2QxdzgAciExU2dVSDF6UWhseFhHVjRVR01LNEE2NC1HMUpVYTItZUU=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2024-10-10T15:40:00Z</dcterms:created>
  <dc:creator>Milton</dc:creator>
</cp:coreProperties>
</file>