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F574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745FFEEC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65954CA0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2097AD1E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24707E36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34A005CE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241B6CA6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38C17380" w14:textId="77777777" w:rsidR="00121F4E" w:rsidRDefault="00121F4E" w:rsidP="00121F4E">
      <w:pPr>
        <w:jc w:val="center"/>
        <w:rPr>
          <w:b/>
          <w:bCs/>
          <w:sz w:val="40"/>
          <w:szCs w:val="40"/>
        </w:rPr>
      </w:pPr>
    </w:p>
    <w:p w14:paraId="613A9621" w14:textId="4B23D57A" w:rsidR="001A3D3A" w:rsidRPr="00121F4E" w:rsidRDefault="001A3D3A" w:rsidP="00121F4E">
      <w:pPr>
        <w:jc w:val="center"/>
        <w:rPr>
          <w:b/>
          <w:bCs/>
          <w:sz w:val="40"/>
          <w:szCs w:val="40"/>
        </w:rPr>
      </w:pPr>
      <w:r w:rsidRPr="00121F4E">
        <w:rPr>
          <w:b/>
          <w:bCs/>
          <w:sz w:val="40"/>
          <w:szCs w:val="40"/>
        </w:rPr>
        <w:t>SAÚDE NO PONTO CERTO</w:t>
      </w:r>
    </w:p>
    <w:p w14:paraId="64B459EA" w14:textId="77777777" w:rsidR="00121F4E" w:rsidRDefault="00121F4E"/>
    <w:p w14:paraId="3A660E0D" w14:textId="77777777" w:rsidR="00121F4E" w:rsidRDefault="00121F4E"/>
    <w:p w14:paraId="45AC06B6" w14:textId="77777777" w:rsidR="00121F4E" w:rsidRDefault="00121F4E"/>
    <w:p w14:paraId="19709D9D" w14:textId="77777777" w:rsidR="00121F4E" w:rsidRDefault="00121F4E"/>
    <w:p w14:paraId="19593D55" w14:textId="77777777" w:rsidR="00121F4E" w:rsidRDefault="00121F4E"/>
    <w:p w14:paraId="077C3970" w14:textId="77777777" w:rsidR="00121F4E" w:rsidRDefault="00121F4E"/>
    <w:p w14:paraId="7569CBEC" w14:textId="77777777" w:rsidR="00121F4E" w:rsidRDefault="00121F4E"/>
    <w:p w14:paraId="69E1B089" w14:textId="77777777" w:rsidR="00121F4E" w:rsidRDefault="00121F4E"/>
    <w:p w14:paraId="7ECA3CF1" w14:textId="77777777" w:rsidR="00121F4E" w:rsidRDefault="00121F4E"/>
    <w:p w14:paraId="620609A8" w14:textId="77777777" w:rsidR="00121F4E" w:rsidRDefault="00121F4E"/>
    <w:p w14:paraId="418C016E" w14:textId="77777777" w:rsidR="00121F4E" w:rsidRDefault="00121F4E"/>
    <w:p w14:paraId="6326881E" w14:textId="77777777" w:rsidR="00121F4E" w:rsidRDefault="00121F4E"/>
    <w:p w14:paraId="05E2448E" w14:textId="77777777" w:rsidR="00D50CB5" w:rsidRDefault="00D50CB5" w:rsidP="00D50CB5">
      <w:r>
        <w:t>Beatriz Soares Ferreira - RM95507</w:t>
      </w:r>
    </w:p>
    <w:p w14:paraId="546C9D3A" w14:textId="77777777" w:rsidR="00D50CB5" w:rsidRPr="00D50CB5" w:rsidRDefault="00D50CB5" w:rsidP="00D50CB5">
      <w:pPr>
        <w:rPr>
          <w:u w:val="single"/>
        </w:rPr>
      </w:pPr>
      <w:r>
        <w:t>Caetano Sales Carvalho - RM94069</w:t>
      </w:r>
    </w:p>
    <w:p w14:paraId="65D8A943" w14:textId="77777777" w:rsidR="00D50CB5" w:rsidRDefault="00D50CB5" w:rsidP="00D50CB5">
      <w:r>
        <w:t>Kayque da Silva Melo - RM96219</w:t>
      </w:r>
    </w:p>
    <w:p w14:paraId="43E25E75" w14:textId="77777777" w:rsidR="00D50CB5" w:rsidRDefault="00D50CB5" w:rsidP="00D50CB5">
      <w:r>
        <w:t>Milton Júnior Soares de Moura - RM94066</w:t>
      </w:r>
    </w:p>
    <w:p w14:paraId="034630A8" w14:textId="5E4E96A7" w:rsidR="001A3D3A" w:rsidRDefault="00D50CB5" w:rsidP="00D50CB5">
      <w:r>
        <w:t>Vitor Marques Lima Godoi - RM94743</w:t>
      </w:r>
      <w:r w:rsidR="001A3D3A">
        <w:br w:type="page"/>
      </w:r>
    </w:p>
    <w:p w14:paraId="16211442" w14:textId="22CFC49B" w:rsidR="001A3D3A" w:rsidRDefault="006577F1">
      <w:r>
        <w:lastRenderedPageBreak/>
        <w:t>CONTEÚDO:</w:t>
      </w:r>
    </w:p>
    <w:p w14:paraId="536C0F73" w14:textId="446E28D5" w:rsidR="001A3D3A" w:rsidRDefault="001A3D3A">
      <w:r>
        <w:t>– Arquitetura da Solução</w:t>
      </w:r>
      <w:r w:rsidR="00BD5EC7">
        <w:t>.</w:t>
      </w:r>
    </w:p>
    <w:p w14:paraId="39205182" w14:textId="51215B87" w:rsidR="00BD5EC7" w:rsidRDefault="00BD5EC7">
      <w:r>
        <w:t>– Detalhes da arquitetura.</w:t>
      </w:r>
    </w:p>
    <w:p w14:paraId="7F22BEAE" w14:textId="07C13651" w:rsidR="00BD5EC7" w:rsidRDefault="00BD5EC7">
      <w:r>
        <w:t>– Persistência de dados.</w:t>
      </w:r>
    </w:p>
    <w:p w14:paraId="2EE91C4B" w14:textId="1A4D86F6" w:rsidR="00BD5EC7" w:rsidRDefault="00BD5EC7">
      <w:r>
        <w:t>– Dados mestres.</w:t>
      </w:r>
    </w:p>
    <w:p w14:paraId="6B4D8DB6" w14:textId="2B3F546D" w:rsidR="00BD5EC7" w:rsidRDefault="00BD5EC7">
      <w:r>
        <w:t>– Privacidade de dados.</w:t>
      </w:r>
    </w:p>
    <w:p w14:paraId="6524443C" w14:textId="379690E5" w:rsidR="00BD5EC7" w:rsidRDefault="00BD5EC7">
      <w:r>
        <w:t>– Visualização de dados.</w:t>
      </w:r>
    </w:p>
    <w:p w14:paraId="0BAA27B1" w14:textId="26417CFB" w:rsidR="00BD5EC7" w:rsidRDefault="00BD5EC7">
      <w:r>
        <w:t>– Detalhes da visualização.</w:t>
      </w:r>
    </w:p>
    <w:p w14:paraId="44700C7B" w14:textId="39647037" w:rsidR="00BD5EC7" w:rsidRDefault="00BD5EC7">
      <w:r>
        <w:t>– Considerações finais.</w:t>
      </w:r>
    </w:p>
    <w:p w14:paraId="105FC477" w14:textId="4500B703" w:rsidR="00BD5EC7" w:rsidRDefault="00BD5EC7">
      <w:r>
        <w:br w:type="page"/>
      </w:r>
    </w:p>
    <w:p w14:paraId="77BB6D80" w14:textId="6DEFBCEF" w:rsidR="00E6420A" w:rsidRPr="00E6420A" w:rsidRDefault="00E6420A" w:rsidP="00E6420A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6420A">
        <w:rPr>
          <w:rFonts w:ascii="Arial" w:hAnsi="Arial" w:cs="Arial"/>
          <w:b/>
          <w:bCs/>
          <w:sz w:val="40"/>
          <w:szCs w:val="40"/>
        </w:rPr>
        <w:lastRenderedPageBreak/>
        <w:t>ARQUITETURA DA SOLUÇÃO</w:t>
      </w:r>
    </w:p>
    <w:p w14:paraId="213005F3" w14:textId="42BBB905" w:rsidR="00E6420A" w:rsidRDefault="00E6420A" w:rsidP="00E6420A">
      <w:pPr>
        <w:jc w:val="center"/>
        <w:rPr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99250AB" wp14:editId="36B5D147">
            <wp:simplePos x="0" y="0"/>
            <wp:positionH relativeFrom="margin">
              <wp:align>center</wp:align>
            </wp:positionH>
            <wp:positionV relativeFrom="paragraph">
              <wp:posOffset>618490</wp:posOffset>
            </wp:positionV>
            <wp:extent cx="6473190" cy="3641725"/>
            <wp:effectExtent l="0" t="0" r="3810" b="0"/>
            <wp:wrapTight wrapText="bothSides">
              <wp:wrapPolygon edited="0">
                <wp:start x="0" y="0"/>
                <wp:lineTo x="0" y="21468"/>
                <wp:lineTo x="21549" y="21468"/>
                <wp:lineTo x="21549" y="0"/>
                <wp:lineTo x="0" y="0"/>
              </wp:wrapPolygon>
            </wp:wrapTight>
            <wp:docPr id="1" name="Imagem 1" descr="Interface gráfica do usuário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Linha do tempo&#10;&#10;Descrição gerada automaticamente com confiança mé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DFBEC" w14:textId="79282A8F" w:rsidR="00E6420A" w:rsidRDefault="00E6420A" w:rsidP="00E642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E50FC5" w14:textId="0B9ACC44" w:rsidR="00E6420A" w:rsidRDefault="00E6420A" w:rsidP="00E6420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DAE701" w14:textId="05DCF180" w:rsidR="00E6420A" w:rsidRDefault="00E6420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A81D85C" w14:textId="3D1167E9" w:rsidR="00E6420A" w:rsidRPr="00E6420A" w:rsidRDefault="00E6420A" w:rsidP="00E6420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DETALHES DA </w:t>
      </w:r>
      <w:r w:rsidRPr="00E6420A">
        <w:rPr>
          <w:rFonts w:ascii="Arial" w:hAnsi="Arial" w:cs="Arial"/>
          <w:b/>
          <w:bCs/>
          <w:sz w:val="40"/>
          <w:szCs w:val="40"/>
        </w:rPr>
        <w:t>ARQUITETURA</w:t>
      </w:r>
    </w:p>
    <w:p w14:paraId="082970B4" w14:textId="5FCC17E1" w:rsidR="00E6420A" w:rsidRDefault="00E6420A" w:rsidP="00E6420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3BD0275" w14:textId="33864227" w:rsidR="00E6420A" w:rsidRDefault="00E6420A" w:rsidP="00E6420A">
      <w:pPr>
        <w:rPr>
          <w:rFonts w:ascii="Arial" w:hAnsi="Arial" w:cs="Arial"/>
          <w:b/>
          <w:bCs/>
          <w:sz w:val="24"/>
          <w:szCs w:val="24"/>
        </w:rPr>
      </w:pPr>
      <w:r w:rsidRPr="00E6420A">
        <w:rPr>
          <w:rFonts w:ascii="Arial" w:hAnsi="Arial" w:cs="Arial"/>
          <w:b/>
          <w:bCs/>
          <w:sz w:val="24"/>
          <w:szCs w:val="24"/>
        </w:rPr>
        <w:t>1º PASSO: FONTE DE DADOS</w:t>
      </w:r>
    </w:p>
    <w:p w14:paraId="339CB89B" w14:textId="6CEE11E3" w:rsidR="00E6420A" w:rsidRDefault="00E6420A" w:rsidP="00E64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primeiro passo definido para a arquitetura da solução foi a fonte dos dados que seria usada, ao qual o grupo optou pela internet como fonte dos dados, mais especificamente os sites </w:t>
      </w:r>
      <w:r w:rsidR="00F81FBD">
        <w:rPr>
          <w:rFonts w:ascii="Arial" w:hAnsi="Arial" w:cs="Arial"/>
          <w:sz w:val="24"/>
          <w:szCs w:val="24"/>
        </w:rPr>
        <w:t>GEOSAMPA e o site OFICIAL da PREFEITURA DE SÃO PAULO ao qual possuem enormes acervos públicos de dados referentes a inúmeros tópicos abrangentes da cidade de São Paulo.</w:t>
      </w:r>
    </w:p>
    <w:p w14:paraId="04311A25" w14:textId="6C8B6846" w:rsidR="00F81FBD" w:rsidRDefault="00F81FBD" w:rsidP="00E64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a solução proposta, foram extraídos dos websites anteriormente mencionados, dados diretamente relacionados a edificação da cidade e localização geográfica de hospitais da rede pública na cidade de São Paulo, visando mapear as localidades especificas com maior grau de carência de hospitais na cidade de SP</w:t>
      </w:r>
      <w:r w:rsidR="00993298">
        <w:rPr>
          <w:rFonts w:ascii="Arial" w:hAnsi="Arial" w:cs="Arial"/>
          <w:sz w:val="24"/>
          <w:szCs w:val="24"/>
        </w:rPr>
        <w:t>.</w:t>
      </w:r>
    </w:p>
    <w:p w14:paraId="3B2C2989" w14:textId="28423A06" w:rsidR="00993298" w:rsidRDefault="00993298" w:rsidP="00E6420A">
      <w:pPr>
        <w:rPr>
          <w:rFonts w:ascii="Arial" w:hAnsi="Arial" w:cs="Arial"/>
          <w:sz w:val="24"/>
          <w:szCs w:val="24"/>
        </w:rPr>
      </w:pPr>
    </w:p>
    <w:p w14:paraId="0FB8B613" w14:textId="0C294A6E" w:rsidR="00993298" w:rsidRDefault="00993298" w:rsidP="00E6420A">
      <w:pPr>
        <w:rPr>
          <w:rFonts w:ascii="Arial" w:hAnsi="Arial" w:cs="Arial"/>
          <w:b/>
          <w:bCs/>
          <w:sz w:val="24"/>
          <w:szCs w:val="24"/>
        </w:rPr>
      </w:pPr>
      <w:r w:rsidRPr="00554B61">
        <w:rPr>
          <w:rFonts w:ascii="Arial" w:hAnsi="Arial" w:cs="Arial"/>
          <w:b/>
          <w:bCs/>
          <w:sz w:val="24"/>
          <w:szCs w:val="24"/>
        </w:rPr>
        <w:t>2° PASSO: ARMAZENAMENTO</w:t>
      </w:r>
    </w:p>
    <w:p w14:paraId="2EB3767A" w14:textId="3B2F75FC" w:rsidR="00554B61" w:rsidRDefault="00554B61" w:rsidP="00E642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Após realizada a extração dos dados da web, foram armazenados no Banco de dados relacional SQL SERVER que conta com uma ótima estrutura para manipulação e transação de dados.</w:t>
      </w:r>
    </w:p>
    <w:p w14:paraId="271905AD" w14:textId="0D51B061" w:rsidR="00554B61" w:rsidRDefault="00554B61" w:rsidP="00554B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passo fo</w:t>
      </w:r>
      <w:r w:rsidR="003B119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realizada a modelagem de tabelas para comportar esses dados e </w:t>
      </w:r>
      <w:r w:rsidR="003B119E">
        <w:rPr>
          <w:rFonts w:ascii="Arial" w:hAnsi="Arial" w:cs="Arial"/>
          <w:sz w:val="24"/>
          <w:szCs w:val="24"/>
        </w:rPr>
        <w:t>prepará-los</w:t>
      </w:r>
      <w:r>
        <w:rPr>
          <w:rFonts w:ascii="Arial" w:hAnsi="Arial" w:cs="Arial"/>
          <w:sz w:val="24"/>
          <w:szCs w:val="24"/>
        </w:rPr>
        <w:t xml:space="preserve"> para </w:t>
      </w:r>
      <w:r w:rsidR="003B119E">
        <w:rPr>
          <w:rFonts w:ascii="Arial" w:hAnsi="Arial" w:cs="Arial"/>
          <w:sz w:val="24"/>
          <w:szCs w:val="24"/>
        </w:rPr>
        <w:t>serem transformados no passo seguinte da arquitetura escolhida.</w:t>
      </w:r>
    </w:p>
    <w:p w14:paraId="11E83F4D" w14:textId="3CF4D9A7" w:rsidR="003B119E" w:rsidRDefault="003B119E" w:rsidP="00554B6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prosseguir, vale ressaltar que o mencionado SGBDR foi instalado </w:t>
      </w:r>
      <w:r w:rsidR="008B2999">
        <w:rPr>
          <w:rFonts w:ascii="Arial" w:hAnsi="Arial" w:cs="Arial"/>
          <w:sz w:val="24"/>
          <w:szCs w:val="24"/>
        </w:rPr>
        <w:t>ON PREMISE</w:t>
      </w:r>
      <w:r>
        <w:rPr>
          <w:rFonts w:ascii="Arial" w:hAnsi="Arial" w:cs="Arial"/>
          <w:sz w:val="24"/>
          <w:szCs w:val="24"/>
        </w:rPr>
        <w:t xml:space="preserve"> e escolhido por conta da afinidade dos membros do grupo com a respectiva ferramenta.</w:t>
      </w:r>
    </w:p>
    <w:p w14:paraId="0CE0E475" w14:textId="2AA917D9" w:rsidR="003B119E" w:rsidRDefault="003B119E" w:rsidP="003B119E">
      <w:pPr>
        <w:rPr>
          <w:rFonts w:ascii="Arial" w:hAnsi="Arial" w:cs="Arial"/>
          <w:sz w:val="24"/>
          <w:szCs w:val="24"/>
        </w:rPr>
      </w:pPr>
    </w:p>
    <w:p w14:paraId="3404B447" w14:textId="705D7C3C" w:rsidR="003B119E" w:rsidRDefault="003B119E" w:rsidP="003B119E">
      <w:pPr>
        <w:rPr>
          <w:rFonts w:ascii="Arial" w:hAnsi="Arial" w:cs="Arial"/>
          <w:b/>
          <w:bCs/>
          <w:sz w:val="24"/>
          <w:szCs w:val="24"/>
        </w:rPr>
      </w:pPr>
      <w:r w:rsidRPr="003B119E">
        <w:rPr>
          <w:rFonts w:ascii="Arial" w:hAnsi="Arial" w:cs="Arial"/>
          <w:b/>
          <w:bCs/>
          <w:sz w:val="24"/>
          <w:szCs w:val="24"/>
        </w:rPr>
        <w:t>3°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B119E">
        <w:rPr>
          <w:rFonts w:ascii="Arial" w:hAnsi="Arial" w:cs="Arial"/>
          <w:b/>
          <w:bCs/>
          <w:sz w:val="24"/>
          <w:szCs w:val="24"/>
        </w:rPr>
        <w:t>PASSO: ETL</w:t>
      </w:r>
    </w:p>
    <w:p w14:paraId="4D7402F5" w14:textId="1CA7A8BD" w:rsidR="003B119E" w:rsidRDefault="003B119E" w:rsidP="003B1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terceiro passo da arquitetura consiste n</w:t>
      </w:r>
      <w:r w:rsidR="00537AD1">
        <w:rPr>
          <w:rFonts w:ascii="Arial" w:hAnsi="Arial" w:cs="Arial"/>
          <w:sz w:val="24"/>
          <w:szCs w:val="24"/>
        </w:rPr>
        <w:t>o processo de ETL (EXTRACT, TRANSFORM AND LOADER) dos dados armazenados no passo anterior, vale ressaltar a enorme importância da transformação dos dados (letra T do ETL), que consiste fundamentalmente em remodelar, limpar</w:t>
      </w:r>
      <w:r w:rsidR="00D821F7">
        <w:rPr>
          <w:rFonts w:ascii="Arial" w:hAnsi="Arial" w:cs="Arial"/>
          <w:sz w:val="24"/>
          <w:szCs w:val="24"/>
        </w:rPr>
        <w:t>, adequar e preparar os dados para os próximos passos, porém, vale ressaltar que essa etapa não se restringe apenas a esse passo, pois de maneira direta ou indiretamente em todos os passos da arquitetura, assim como o próprio banco de dados SQL SERVER também estará atrelado a outros passos</w:t>
      </w:r>
      <w:r w:rsidR="004A3CA2">
        <w:rPr>
          <w:rFonts w:ascii="Arial" w:hAnsi="Arial" w:cs="Arial"/>
          <w:sz w:val="24"/>
          <w:szCs w:val="24"/>
        </w:rPr>
        <w:t>.</w:t>
      </w:r>
    </w:p>
    <w:p w14:paraId="1F3A5FE2" w14:textId="4EDAC68C" w:rsidR="00CE7E94" w:rsidRDefault="00CE7E94" w:rsidP="003B1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Nesse passo em </w:t>
      </w:r>
      <w:r w:rsidR="00FD085F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foi usado o processo </w:t>
      </w:r>
      <w:r w:rsidR="00B907CA">
        <w:rPr>
          <w:rFonts w:ascii="Arial" w:hAnsi="Arial" w:cs="Arial"/>
          <w:sz w:val="24"/>
          <w:szCs w:val="24"/>
        </w:rPr>
        <w:t xml:space="preserve">descrito para que pudéssemos popular o </w:t>
      </w:r>
      <w:r w:rsidR="003B4F11">
        <w:rPr>
          <w:rFonts w:ascii="Arial" w:hAnsi="Arial" w:cs="Arial"/>
          <w:sz w:val="24"/>
          <w:szCs w:val="24"/>
        </w:rPr>
        <w:t>modelo dimensionado adotado no próximo pass</w:t>
      </w:r>
      <w:r w:rsidR="00FD085F">
        <w:rPr>
          <w:rFonts w:ascii="Arial" w:hAnsi="Arial" w:cs="Arial"/>
          <w:sz w:val="24"/>
          <w:szCs w:val="24"/>
        </w:rPr>
        <w:t>o.</w:t>
      </w:r>
    </w:p>
    <w:p w14:paraId="1461526E" w14:textId="77777777" w:rsidR="00FD085F" w:rsidRDefault="00FD085F" w:rsidP="003B119E">
      <w:pPr>
        <w:rPr>
          <w:rFonts w:ascii="Arial" w:hAnsi="Arial" w:cs="Arial"/>
          <w:sz w:val="24"/>
          <w:szCs w:val="24"/>
        </w:rPr>
      </w:pPr>
    </w:p>
    <w:p w14:paraId="5824326C" w14:textId="1A692068" w:rsidR="00FD085F" w:rsidRPr="002A3FEE" w:rsidRDefault="00FD085F" w:rsidP="003B11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4º PASSO: DATA WAREHOUSE</w:t>
      </w:r>
    </w:p>
    <w:p w14:paraId="6701255D" w14:textId="199FB959" w:rsidR="004A3CA2" w:rsidRDefault="004A3CA2" w:rsidP="003B1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2C07">
        <w:rPr>
          <w:rFonts w:ascii="Arial" w:hAnsi="Arial" w:cs="Arial"/>
          <w:sz w:val="24"/>
          <w:szCs w:val="24"/>
        </w:rPr>
        <w:t xml:space="preserve">O data </w:t>
      </w:r>
      <w:proofErr w:type="spellStart"/>
      <w:r w:rsidR="00F72C07">
        <w:rPr>
          <w:rFonts w:ascii="Arial" w:hAnsi="Arial" w:cs="Arial"/>
          <w:sz w:val="24"/>
          <w:szCs w:val="24"/>
        </w:rPr>
        <w:t>warehouse</w:t>
      </w:r>
      <w:proofErr w:type="spellEnd"/>
      <w:r w:rsidR="00F72C07">
        <w:rPr>
          <w:rFonts w:ascii="Arial" w:hAnsi="Arial" w:cs="Arial"/>
          <w:sz w:val="24"/>
          <w:szCs w:val="24"/>
        </w:rPr>
        <w:t xml:space="preserve"> </w:t>
      </w:r>
      <w:r w:rsidR="00F73460">
        <w:rPr>
          <w:rFonts w:ascii="Arial" w:hAnsi="Arial" w:cs="Arial"/>
          <w:sz w:val="24"/>
          <w:szCs w:val="24"/>
        </w:rPr>
        <w:t xml:space="preserve">foi modelado </w:t>
      </w:r>
      <w:r w:rsidR="0069736A">
        <w:rPr>
          <w:rFonts w:ascii="Arial" w:hAnsi="Arial" w:cs="Arial"/>
          <w:sz w:val="24"/>
          <w:szCs w:val="24"/>
        </w:rPr>
        <w:t xml:space="preserve">no padrão START SCHEMA por ser uma das melhores modelagens dimensionais para soluções de Business </w:t>
      </w:r>
      <w:proofErr w:type="spellStart"/>
      <w:r w:rsidR="0069736A">
        <w:rPr>
          <w:rFonts w:ascii="Arial" w:hAnsi="Arial" w:cs="Arial"/>
          <w:sz w:val="24"/>
          <w:szCs w:val="24"/>
        </w:rPr>
        <w:t>intelligence</w:t>
      </w:r>
      <w:proofErr w:type="spellEnd"/>
      <w:r w:rsidR="000004E5">
        <w:rPr>
          <w:rFonts w:ascii="Arial" w:hAnsi="Arial" w:cs="Arial"/>
          <w:sz w:val="24"/>
          <w:szCs w:val="24"/>
        </w:rPr>
        <w:t>, esse passo da arquitetura vai fazer com que a ferramenta de Power BI apresente um desempenho ainda mais superior, eliminando</w:t>
      </w:r>
      <w:r w:rsidR="003644BB">
        <w:rPr>
          <w:rFonts w:ascii="Arial" w:hAnsi="Arial" w:cs="Arial"/>
          <w:sz w:val="24"/>
          <w:szCs w:val="24"/>
        </w:rPr>
        <w:t xml:space="preserve"> possíveis transformações de dados na ferramenta.</w:t>
      </w:r>
    </w:p>
    <w:p w14:paraId="662D2C3E" w14:textId="77777777" w:rsidR="003644BB" w:rsidRDefault="003644BB" w:rsidP="003B119E">
      <w:pPr>
        <w:rPr>
          <w:rFonts w:ascii="Arial" w:hAnsi="Arial" w:cs="Arial"/>
          <w:sz w:val="24"/>
          <w:szCs w:val="24"/>
        </w:rPr>
      </w:pPr>
    </w:p>
    <w:p w14:paraId="25E0F9E3" w14:textId="7C7B9EEC" w:rsidR="003644BB" w:rsidRDefault="003644BB" w:rsidP="003B11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2A3FEE">
        <w:rPr>
          <w:rFonts w:ascii="Arial" w:hAnsi="Arial" w:cs="Arial"/>
          <w:b/>
          <w:bCs/>
          <w:sz w:val="24"/>
          <w:szCs w:val="24"/>
        </w:rPr>
        <w:t>º PASSO: VISUALIZAÇÃO</w:t>
      </w:r>
    </w:p>
    <w:p w14:paraId="448703A2" w14:textId="3E37FA7C" w:rsidR="002A3FEE" w:rsidRDefault="002A3FEE" w:rsidP="003B11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E0738E" w:rsidRPr="00E0738E">
        <w:rPr>
          <w:rFonts w:ascii="Arial" w:hAnsi="Arial" w:cs="Arial"/>
          <w:sz w:val="24"/>
          <w:szCs w:val="24"/>
        </w:rPr>
        <w:t xml:space="preserve">A ferramenta de visualização de dados escolhida foi o </w:t>
      </w:r>
      <w:r w:rsidR="00E0738E">
        <w:rPr>
          <w:rFonts w:ascii="Arial" w:hAnsi="Arial" w:cs="Arial"/>
          <w:sz w:val="24"/>
          <w:szCs w:val="24"/>
        </w:rPr>
        <w:t>MICROSOFT POWER BI</w:t>
      </w:r>
      <w:r w:rsidR="00E0738E" w:rsidRPr="00E0738E">
        <w:rPr>
          <w:rFonts w:ascii="Arial" w:hAnsi="Arial" w:cs="Arial"/>
          <w:sz w:val="24"/>
          <w:szCs w:val="24"/>
        </w:rPr>
        <w:t xml:space="preserve"> por sua enorme gama de ferramentas que auxiliaram em grande parte da solução, além é claro da enorme variedade se gráficos que fizeram com que a análise gerasse vários insights acerca da solução, em destaque o gráfico de geolocalização que foi o grande pilar da solução proposta.</w:t>
      </w:r>
    </w:p>
    <w:p w14:paraId="4BB861B3" w14:textId="77777777" w:rsidR="000D026C" w:rsidRDefault="000D026C" w:rsidP="003B119E">
      <w:pPr>
        <w:rPr>
          <w:rFonts w:ascii="Arial" w:hAnsi="Arial" w:cs="Arial"/>
          <w:sz w:val="24"/>
          <w:szCs w:val="24"/>
        </w:rPr>
      </w:pPr>
    </w:p>
    <w:p w14:paraId="511B9D51" w14:textId="2B6F08F7" w:rsidR="000D026C" w:rsidRDefault="000D02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84D0A2" w14:textId="4B496838" w:rsidR="005E2DDD" w:rsidRDefault="00F3051C" w:rsidP="00F3051C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PERSISTÊNCIA DE DADOS</w:t>
      </w:r>
    </w:p>
    <w:p w14:paraId="53955F03" w14:textId="77777777" w:rsidR="00F3051C" w:rsidRDefault="00F3051C" w:rsidP="00F3051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2725B38" w14:textId="5EB4B93B" w:rsidR="00F3051C" w:rsidRDefault="00F3051C" w:rsidP="00F305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0"/>
          <w:szCs w:val="40"/>
        </w:rPr>
        <w:tab/>
      </w:r>
      <w:r w:rsidRPr="00F3051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dados foram persistidos em estruturas relacionais, essa </w:t>
      </w:r>
      <w:r w:rsidR="00317F88">
        <w:rPr>
          <w:rFonts w:ascii="Arial" w:hAnsi="Arial" w:cs="Arial"/>
          <w:sz w:val="24"/>
          <w:szCs w:val="24"/>
        </w:rPr>
        <w:t xml:space="preserve">estratégia foi adotada por conta da afinidade do grupo com a arquitetura relacional e por conta </w:t>
      </w:r>
      <w:r w:rsidR="002A5843">
        <w:rPr>
          <w:rFonts w:ascii="Arial" w:hAnsi="Arial" w:cs="Arial"/>
          <w:sz w:val="24"/>
          <w:szCs w:val="24"/>
        </w:rPr>
        <w:t xml:space="preserve">da agilidade na hora de carregar os dados no </w:t>
      </w:r>
      <w:r w:rsidR="00800FC8">
        <w:rPr>
          <w:rFonts w:ascii="Arial" w:hAnsi="Arial" w:cs="Arial"/>
          <w:sz w:val="24"/>
          <w:szCs w:val="24"/>
        </w:rPr>
        <w:t>POWER</w:t>
      </w:r>
      <w:r w:rsidR="002A5843">
        <w:rPr>
          <w:rFonts w:ascii="Arial" w:hAnsi="Arial" w:cs="Arial"/>
          <w:sz w:val="24"/>
          <w:szCs w:val="24"/>
        </w:rPr>
        <w:t xml:space="preserve"> BI</w:t>
      </w:r>
      <w:r w:rsidR="00800FC8">
        <w:rPr>
          <w:rFonts w:ascii="Arial" w:hAnsi="Arial" w:cs="Arial"/>
          <w:sz w:val="24"/>
          <w:szCs w:val="24"/>
        </w:rPr>
        <w:t xml:space="preserve">, através do Data </w:t>
      </w:r>
      <w:proofErr w:type="spellStart"/>
      <w:r w:rsidR="00800FC8">
        <w:rPr>
          <w:rFonts w:ascii="Arial" w:hAnsi="Arial" w:cs="Arial"/>
          <w:sz w:val="24"/>
          <w:szCs w:val="24"/>
        </w:rPr>
        <w:t>Warehouse</w:t>
      </w:r>
      <w:proofErr w:type="spellEnd"/>
      <w:r w:rsidR="00800FC8">
        <w:rPr>
          <w:rFonts w:ascii="Arial" w:hAnsi="Arial" w:cs="Arial"/>
          <w:sz w:val="24"/>
          <w:szCs w:val="24"/>
        </w:rPr>
        <w:t>.</w:t>
      </w:r>
    </w:p>
    <w:p w14:paraId="7CEEF81C" w14:textId="77777777" w:rsidR="00800FC8" w:rsidRDefault="00800FC8" w:rsidP="00F3051C">
      <w:pPr>
        <w:rPr>
          <w:rFonts w:ascii="Arial" w:hAnsi="Arial" w:cs="Arial"/>
          <w:sz w:val="24"/>
          <w:szCs w:val="24"/>
        </w:rPr>
      </w:pPr>
    </w:p>
    <w:p w14:paraId="0C060509" w14:textId="5DFBF353" w:rsidR="00800FC8" w:rsidRDefault="00800F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B294D1" w14:textId="19801CE3" w:rsidR="00F442EF" w:rsidRDefault="007354A5" w:rsidP="007E003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DADOS MESTRES</w:t>
      </w:r>
    </w:p>
    <w:p w14:paraId="7AC0A326" w14:textId="77777777" w:rsidR="00043EC6" w:rsidRDefault="00043EC6" w:rsidP="007E003D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E0E0CB" w14:textId="79F49994" w:rsidR="004130FB" w:rsidRPr="00C773E2" w:rsidRDefault="00725C9B">
      <w:pPr>
        <w:rPr>
          <w:rFonts w:ascii="Arial" w:hAnsi="Arial" w:cs="Arial"/>
          <w:sz w:val="24"/>
          <w:szCs w:val="24"/>
        </w:rPr>
      </w:pPr>
      <w:r w:rsidRPr="00C773E2">
        <w:rPr>
          <w:rFonts w:ascii="Arial" w:hAnsi="Arial" w:cs="Arial"/>
          <w:sz w:val="24"/>
          <w:szCs w:val="24"/>
        </w:rPr>
        <w:t>Localização: CEP, Endereço e Região.</w:t>
      </w:r>
    </w:p>
    <w:p w14:paraId="0877E0B8" w14:textId="5BD45E5E" w:rsidR="00725C9B" w:rsidRDefault="00F135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B1298C">
        <w:rPr>
          <w:rFonts w:ascii="Arial" w:hAnsi="Arial" w:cs="Arial"/>
          <w:sz w:val="24"/>
          <w:szCs w:val="24"/>
        </w:rPr>
        <w:t xml:space="preserve">rganização: Nome, classe </w:t>
      </w:r>
      <w:r w:rsidR="00C773E2">
        <w:rPr>
          <w:rFonts w:ascii="Arial" w:hAnsi="Arial" w:cs="Arial"/>
          <w:sz w:val="24"/>
          <w:szCs w:val="24"/>
        </w:rPr>
        <w:t>e tipo</w:t>
      </w:r>
    </w:p>
    <w:p w14:paraId="60AC4BFE" w14:textId="77777777" w:rsidR="00CD5C6B" w:rsidRDefault="00CD5C6B">
      <w:pPr>
        <w:rPr>
          <w:rFonts w:ascii="Arial" w:hAnsi="Arial" w:cs="Arial"/>
          <w:sz w:val="24"/>
          <w:szCs w:val="24"/>
        </w:rPr>
      </w:pPr>
    </w:p>
    <w:p w14:paraId="47AB1B50" w14:textId="77777777" w:rsidR="004130FB" w:rsidRDefault="004130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33ECE7" w14:textId="77777777" w:rsidR="00F442EF" w:rsidRPr="008903FC" w:rsidRDefault="00F442EF">
      <w:pPr>
        <w:rPr>
          <w:rFonts w:ascii="Arial" w:hAnsi="Arial" w:cs="Arial"/>
          <w:sz w:val="24"/>
          <w:szCs w:val="24"/>
        </w:rPr>
      </w:pPr>
    </w:p>
    <w:p w14:paraId="36D4B713" w14:textId="34514B74" w:rsidR="00C34DE0" w:rsidRDefault="00C34DE0" w:rsidP="007E003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PRIVACIDADE DE DADOS</w:t>
      </w:r>
    </w:p>
    <w:p w14:paraId="45CF03AB" w14:textId="77777777" w:rsidR="007C0EAC" w:rsidRDefault="007C0EAC">
      <w:pPr>
        <w:rPr>
          <w:rFonts w:ascii="Arial" w:hAnsi="Arial" w:cs="Arial"/>
          <w:b/>
          <w:bCs/>
          <w:sz w:val="40"/>
          <w:szCs w:val="40"/>
        </w:rPr>
      </w:pPr>
    </w:p>
    <w:p w14:paraId="4BA74B11" w14:textId="4F0C5CAF" w:rsidR="00800FC8" w:rsidRDefault="00C96B4B" w:rsidP="00F52F14">
      <w:pPr>
        <w:ind w:firstLine="708"/>
        <w:rPr>
          <w:rFonts w:ascii="Arial" w:hAnsi="Arial" w:cs="Arial"/>
          <w:sz w:val="24"/>
          <w:szCs w:val="24"/>
        </w:rPr>
      </w:pPr>
      <w:r w:rsidRPr="00C96B4B">
        <w:rPr>
          <w:rFonts w:ascii="Arial" w:hAnsi="Arial" w:cs="Arial"/>
          <w:sz w:val="24"/>
          <w:szCs w:val="24"/>
        </w:rPr>
        <w:t>Privacidade de dados: Todos os dados coletados e apresentados na solução são de domínio público portanto não oferecem absolutamente nenhum risco a integridade física ou intelectual de qualquer cidadão</w:t>
      </w:r>
      <w:r w:rsidR="009F6026">
        <w:rPr>
          <w:rFonts w:ascii="Arial" w:hAnsi="Arial" w:cs="Arial"/>
          <w:sz w:val="24"/>
          <w:szCs w:val="24"/>
        </w:rPr>
        <w:t xml:space="preserve">, </w:t>
      </w:r>
      <w:r w:rsidR="00121F4E">
        <w:rPr>
          <w:rFonts w:ascii="Arial" w:hAnsi="Arial" w:cs="Arial"/>
          <w:sz w:val="24"/>
          <w:szCs w:val="24"/>
        </w:rPr>
        <w:t>respeitando</w:t>
      </w:r>
      <w:r w:rsidR="009F6026">
        <w:rPr>
          <w:rFonts w:ascii="Arial" w:hAnsi="Arial" w:cs="Arial"/>
          <w:sz w:val="24"/>
          <w:szCs w:val="24"/>
        </w:rPr>
        <w:t xml:space="preserve"> assim a LGPD.</w:t>
      </w:r>
    </w:p>
    <w:p w14:paraId="37EA81FA" w14:textId="77777777" w:rsidR="00F52F14" w:rsidRDefault="00F52F14" w:rsidP="00F52F14">
      <w:pPr>
        <w:ind w:firstLine="708"/>
        <w:rPr>
          <w:rFonts w:ascii="Arial" w:hAnsi="Arial" w:cs="Arial"/>
          <w:sz w:val="24"/>
          <w:szCs w:val="24"/>
        </w:rPr>
      </w:pPr>
    </w:p>
    <w:p w14:paraId="3ABAE8CD" w14:textId="2F81D6A4" w:rsidR="00F52F14" w:rsidRDefault="00F52F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142713" w14:textId="55EA1F79" w:rsidR="00F52F14" w:rsidRDefault="00AA6DAB" w:rsidP="00AA6DAB">
      <w:pPr>
        <w:ind w:firstLine="708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     </w:t>
      </w:r>
      <w:r w:rsidR="00F52F14">
        <w:rPr>
          <w:rFonts w:ascii="Arial" w:hAnsi="Arial" w:cs="Arial"/>
          <w:b/>
          <w:bCs/>
          <w:sz w:val="40"/>
          <w:szCs w:val="40"/>
        </w:rPr>
        <w:t>VISUALIZAÇÃO DE DADOS</w:t>
      </w:r>
    </w:p>
    <w:p w14:paraId="0AF0E8DE" w14:textId="77777777" w:rsidR="0056439E" w:rsidRDefault="0056439E" w:rsidP="00F52F14">
      <w:pPr>
        <w:ind w:firstLine="708"/>
        <w:rPr>
          <w:rFonts w:ascii="Arial" w:hAnsi="Arial" w:cs="Arial"/>
          <w:b/>
          <w:bCs/>
          <w:sz w:val="40"/>
          <w:szCs w:val="40"/>
        </w:rPr>
      </w:pPr>
    </w:p>
    <w:p w14:paraId="00F65DA3" w14:textId="51ECF7F2" w:rsidR="00F52F14" w:rsidRDefault="00F52F14" w:rsidP="00F52F14">
      <w:pPr>
        <w:ind w:firstLine="708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307544E2" wp14:editId="575E7520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572250" cy="3702687"/>
            <wp:effectExtent l="0" t="0" r="0" b="0"/>
            <wp:wrapNone/>
            <wp:docPr id="3" name="Imagem 3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Linha do temp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70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A7451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1A8A885C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79BBE232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61F5DE9E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78FF3929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3994C9F1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431FF885" w14:textId="77777777" w:rsidR="0056439E" w:rsidRPr="0056439E" w:rsidRDefault="0056439E" w:rsidP="0056439E">
      <w:pPr>
        <w:rPr>
          <w:rFonts w:ascii="Arial" w:hAnsi="Arial" w:cs="Arial"/>
          <w:sz w:val="40"/>
          <w:szCs w:val="40"/>
        </w:rPr>
      </w:pPr>
    </w:p>
    <w:p w14:paraId="2BD159B4" w14:textId="77777777" w:rsidR="0056439E" w:rsidRDefault="0056439E" w:rsidP="0056439E">
      <w:pPr>
        <w:rPr>
          <w:rFonts w:ascii="Arial" w:hAnsi="Arial" w:cs="Arial"/>
          <w:b/>
          <w:bCs/>
          <w:sz w:val="40"/>
          <w:szCs w:val="40"/>
        </w:rPr>
      </w:pPr>
    </w:p>
    <w:p w14:paraId="3AE85FAA" w14:textId="7FAAC98E" w:rsidR="0056439E" w:rsidRDefault="0056439E" w:rsidP="0056439E">
      <w:pPr>
        <w:tabs>
          <w:tab w:val="left" w:pos="7665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58B10707" w14:textId="77777777" w:rsidR="0056439E" w:rsidRDefault="0056439E" w:rsidP="0056439E">
      <w:pPr>
        <w:tabs>
          <w:tab w:val="left" w:pos="7665"/>
        </w:tabs>
        <w:rPr>
          <w:rFonts w:ascii="Arial" w:hAnsi="Arial" w:cs="Arial"/>
          <w:sz w:val="40"/>
          <w:szCs w:val="40"/>
        </w:rPr>
      </w:pPr>
    </w:p>
    <w:p w14:paraId="0D72AE68" w14:textId="039982EF" w:rsidR="0056439E" w:rsidRDefault="0056439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3340B250" w14:textId="2A69BA38" w:rsidR="0056439E" w:rsidRDefault="0056439E" w:rsidP="00E12631">
      <w:pPr>
        <w:tabs>
          <w:tab w:val="left" w:pos="7665"/>
        </w:tabs>
        <w:jc w:val="center"/>
        <w:rPr>
          <w:rFonts w:ascii="Arial" w:hAnsi="Arial" w:cs="Arial"/>
          <w:b/>
          <w:bCs/>
          <w:sz w:val="40"/>
          <w:szCs w:val="40"/>
        </w:rPr>
      </w:pPr>
      <w:r w:rsidRPr="0069706F">
        <w:rPr>
          <w:rFonts w:ascii="Arial" w:hAnsi="Arial" w:cs="Arial"/>
          <w:b/>
          <w:bCs/>
          <w:sz w:val="40"/>
          <w:szCs w:val="40"/>
        </w:rPr>
        <w:lastRenderedPageBreak/>
        <w:t>DETALHES DA VISUALIZAÇÃO</w:t>
      </w:r>
    </w:p>
    <w:p w14:paraId="7D42C766" w14:textId="1C95444B" w:rsidR="0069706F" w:rsidRDefault="0069706F" w:rsidP="0069706F">
      <w:pPr>
        <w:tabs>
          <w:tab w:val="left" w:pos="7665"/>
        </w:tabs>
        <w:rPr>
          <w:rFonts w:ascii="Arial" w:hAnsi="Arial" w:cs="Arial"/>
          <w:b/>
          <w:bCs/>
          <w:sz w:val="40"/>
          <w:szCs w:val="40"/>
        </w:rPr>
      </w:pPr>
    </w:p>
    <w:p w14:paraId="2569C22C" w14:textId="1C122F2F" w:rsidR="007F66F6" w:rsidRDefault="006428DB" w:rsidP="006428DB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visualização dos dados para a solução proposta se concentrou em </w:t>
      </w:r>
      <w:r w:rsidR="005B32FF">
        <w:rPr>
          <w:rFonts w:ascii="Arial" w:hAnsi="Arial" w:cs="Arial"/>
          <w:sz w:val="24"/>
          <w:szCs w:val="24"/>
        </w:rPr>
        <w:t xml:space="preserve">gerar </w:t>
      </w:r>
      <w:r w:rsidR="00EB5560">
        <w:rPr>
          <w:rFonts w:ascii="Arial" w:hAnsi="Arial" w:cs="Arial"/>
          <w:sz w:val="24"/>
          <w:szCs w:val="24"/>
        </w:rPr>
        <w:t xml:space="preserve">ideias sobre a atual distribuição de hospitais na cidade de São Paulo, localizando os bairros e regiões com mais e menos hospitais, </w:t>
      </w:r>
      <w:r w:rsidR="006226A9">
        <w:rPr>
          <w:rFonts w:ascii="Arial" w:hAnsi="Arial" w:cs="Arial"/>
          <w:sz w:val="24"/>
          <w:szCs w:val="24"/>
        </w:rPr>
        <w:t>além dos tipos de hospitais que se encontram em cada localidade, desde unidades básicas de saúde até hospitais especializados</w:t>
      </w:r>
      <w:r w:rsidR="001E2D96">
        <w:rPr>
          <w:rFonts w:ascii="Arial" w:hAnsi="Arial" w:cs="Arial"/>
          <w:sz w:val="24"/>
          <w:szCs w:val="24"/>
        </w:rPr>
        <w:t>.</w:t>
      </w:r>
    </w:p>
    <w:p w14:paraId="67847F81" w14:textId="1E3E130D" w:rsidR="001E2D96" w:rsidRDefault="001E2D96" w:rsidP="006428DB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gráficos foram </w:t>
      </w:r>
      <w:r w:rsidR="00585C96">
        <w:rPr>
          <w:rFonts w:ascii="Arial" w:hAnsi="Arial" w:cs="Arial"/>
          <w:sz w:val="24"/>
          <w:szCs w:val="24"/>
        </w:rPr>
        <w:t>pensados para propor uma boa experiência e facilidade para quem os analisa, contendo três tipos de gráficos diferentes:</w:t>
      </w:r>
    </w:p>
    <w:p w14:paraId="5B3EF5AA" w14:textId="2C322627" w:rsidR="00585C96" w:rsidRDefault="00585C96" w:rsidP="006428DB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gráfico de colunas que mostra a quantidade de hospitais por bairro, facilitando assim na visualização e caracterização do problema que a solução visa resolver.</w:t>
      </w:r>
    </w:p>
    <w:p w14:paraId="09269AA2" w14:textId="355B8FF0" w:rsidR="000F2249" w:rsidRDefault="000F2249" w:rsidP="006428DB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gráfico de pizza que mostra a porcentagem dos tipos de hospitais, mostra</w:t>
      </w:r>
      <w:r w:rsidR="00417C36">
        <w:rPr>
          <w:rFonts w:ascii="Arial" w:hAnsi="Arial" w:cs="Arial"/>
          <w:sz w:val="24"/>
          <w:szCs w:val="24"/>
        </w:rPr>
        <w:t>ndo a necessidade de mais hospitais especializados.</w:t>
      </w:r>
    </w:p>
    <w:p w14:paraId="663275A6" w14:textId="4995076D" w:rsidR="00417C36" w:rsidRDefault="00417C36" w:rsidP="006428DB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</w:t>
      </w:r>
      <w:r w:rsidR="00961CFC">
        <w:rPr>
          <w:rFonts w:ascii="Arial" w:hAnsi="Arial" w:cs="Arial"/>
          <w:sz w:val="24"/>
          <w:szCs w:val="24"/>
        </w:rPr>
        <w:t xml:space="preserve"> um mapa </w:t>
      </w:r>
      <w:r w:rsidR="0099767A">
        <w:rPr>
          <w:rFonts w:ascii="Arial" w:hAnsi="Arial" w:cs="Arial"/>
          <w:sz w:val="24"/>
          <w:szCs w:val="24"/>
        </w:rPr>
        <w:t>de bolha mostrando a concentração dos hospitais na cidade de São Paulo</w:t>
      </w:r>
      <w:r w:rsidR="002220C0">
        <w:rPr>
          <w:rFonts w:ascii="Arial" w:hAnsi="Arial" w:cs="Arial"/>
          <w:sz w:val="24"/>
          <w:szCs w:val="24"/>
        </w:rPr>
        <w:t xml:space="preserve"> através da geolocalização.</w:t>
      </w:r>
    </w:p>
    <w:p w14:paraId="506BDA83" w14:textId="54AAB3B9" w:rsidR="002220C0" w:rsidRDefault="002220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383039" w14:textId="4A42E219" w:rsidR="006F24C7" w:rsidRDefault="006F24C7" w:rsidP="00637271">
      <w:pPr>
        <w:tabs>
          <w:tab w:val="left" w:pos="7665"/>
        </w:tabs>
        <w:ind w:firstLine="708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  </w:t>
      </w:r>
      <w:r w:rsidR="002220C0" w:rsidRPr="006F24C7">
        <w:rPr>
          <w:rFonts w:ascii="Arial" w:hAnsi="Arial" w:cs="Arial"/>
          <w:b/>
          <w:bCs/>
          <w:sz w:val="40"/>
          <w:szCs w:val="40"/>
        </w:rPr>
        <w:t>REFE</w:t>
      </w:r>
      <w:r w:rsidRPr="006F24C7">
        <w:rPr>
          <w:rFonts w:ascii="Arial" w:hAnsi="Arial" w:cs="Arial"/>
          <w:b/>
          <w:bCs/>
          <w:sz w:val="40"/>
          <w:szCs w:val="40"/>
        </w:rPr>
        <w:t>RÊNCIAS</w:t>
      </w:r>
    </w:p>
    <w:p w14:paraId="3310E5D3" w14:textId="7C671DBE" w:rsidR="00637271" w:rsidRDefault="00637271" w:rsidP="00637271">
      <w:pPr>
        <w:tabs>
          <w:tab w:val="left" w:pos="7665"/>
        </w:tabs>
        <w:rPr>
          <w:rFonts w:ascii="Arial" w:hAnsi="Arial" w:cs="Arial"/>
          <w:b/>
          <w:bCs/>
          <w:sz w:val="40"/>
          <w:szCs w:val="40"/>
        </w:rPr>
      </w:pPr>
    </w:p>
    <w:p w14:paraId="12AECF0F" w14:textId="5484ED08" w:rsidR="00637271" w:rsidRPr="00637271" w:rsidRDefault="00637271" w:rsidP="00637271">
      <w:pPr>
        <w:tabs>
          <w:tab w:val="left" w:pos="76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 de dados: </w:t>
      </w:r>
      <w:hyperlink r:id="rId6" w:history="1">
        <w:r w:rsidR="002E1C2B">
          <w:rPr>
            <w:rStyle w:val="Hyperlink"/>
          </w:rPr>
          <w:t>Secretaria do Estado da Saúde (saude.sp.gov.br)</w:t>
        </w:r>
      </w:hyperlink>
    </w:p>
    <w:p w14:paraId="10AE09CD" w14:textId="77777777" w:rsidR="006F24C7" w:rsidRDefault="006F24C7" w:rsidP="006F24C7">
      <w:pPr>
        <w:tabs>
          <w:tab w:val="left" w:pos="7665"/>
        </w:tabs>
        <w:ind w:firstLine="708"/>
        <w:rPr>
          <w:rFonts w:ascii="Arial" w:hAnsi="Arial" w:cs="Arial"/>
          <w:sz w:val="40"/>
          <w:szCs w:val="40"/>
        </w:rPr>
      </w:pPr>
    </w:p>
    <w:p w14:paraId="69C228B2" w14:textId="77777777" w:rsidR="006F24C7" w:rsidRDefault="006F24C7" w:rsidP="006F24C7">
      <w:pPr>
        <w:tabs>
          <w:tab w:val="left" w:pos="7665"/>
        </w:tabs>
        <w:ind w:firstLine="708"/>
        <w:rPr>
          <w:rFonts w:ascii="Arial" w:hAnsi="Arial" w:cs="Arial"/>
          <w:sz w:val="40"/>
          <w:szCs w:val="40"/>
        </w:rPr>
      </w:pPr>
    </w:p>
    <w:p w14:paraId="148940CA" w14:textId="77777777" w:rsidR="006F24C7" w:rsidRPr="006F24C7" w:rsidRDefault="006F24C7" w:rsidP="006F24C7">
      <w:pPr>
        <w:tabs>
          <w:tab w:val="left" w:pos="7665"/>
        </w:tabs>
        <w:ind w:firstLine="708"/>
        <w:rPr>
          <w:rFonts w:ascii="Arial" w:hAnsi="Arial" w:cs="Arial"/>
          <w:sz w:val="24"/>
          <w:szCs w:val="24"/>
        </w:rPr>
      </w:pPr>
    </w:p>
    <w:sectPr w:rsidR="006F24C7" w:rsidRPr="006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3A"/>
    <w:rsid w:val="000004E5"/>
    <w:rsid w:val="00007F71"/>
    <w:rsid w:val="00043EC6"/>
    <w:rsid w:val="000D026C"/>
    <w:rsid w:val="000F2249"/>
    <w:rsid w:val="00121F4E"/>
    <w:rsid w:val="001A3D3A"/>
    <w:rsid w:val="001E2D96"/>
    <w:rsid w:val="002220C0"/>
    <w:rsid w:val="00290302"/>
    <w:rsid w:val="002A3FEE"/>
    <w:rsid w:val="002A5843"/>
    <w:rsid w:val="002D396C"/>
    <w:rsid w:val="002E1C2B"/>
    <w:rsid w:val="00317F88"/>
    <w:rsid w:val="003644BB"/>
    <w:rsid w:val="003B119E"/>
    <w:rsid w:val="003B4F11"/>
    <w:rsid w:val="004130FB"/>
    <w:rsid w:val="004169F2"/>
    <w:rsid w:val="00417C36"/>
    <w:rsid w:val="00490602"/>
    <w:rsid w:val="004A3CA2"/>
    <w:rsid w:val="00537AD1"/>
    <w:rsid w:val="00554B61"/>
    <w:rsid w:val="0056439E"/>
    <w:rsid w:val="00585C96"/>
    <w:rsid w:val="005A2A89"/>
    <w:rsid w:val="005B32FF"/>
    <w:rsid w:val="005E2DDD"/>
    <w:rsid w:val="00605BF1"/>
    <w:rsid w:val="006226A9"/>
    <w:rsid w:val="00637271"/>
    <w:rsid w:val="006428DB"/>
    <w:rsid w:val="006577F1"/>
    <w:rsid w:val="0069706F"/>
    <w:rsid w:val="0069736A"/>
    <w:rsid w:val="006F24C7"/>
    <w:rsid w:val="00725C9B"/>
    <w:rsid w:val="007354A5"/>
    <w:rsid w:val="007C0EAC"/>
    <w:rsid w:val="007E003D"/>
    <w:rsid w:val="007F66F6"/>
    <w:rsid w:val="00800FC8"/>
    <w:rsid w:val="00852A56"/>
    <w:rsid w:val="008903FC"/>
    <w:rsid w:val="008B2999"/>
    <w:rsid w:val="008D6FA6"/>
    <w:rsid w:val="008F6CE2"/>
    <w:rsid w:val="00961CFC"/>
    <w:rsid w:val="00993298"/>
    <w:rsid w:val="0099767A"/>
    <w:rsid w:val="009B5057"/>
    <w:rsid w:val="009F6026"/>
    <w:rsid w:val="00A15181"/>
    <w:rsid w:val="00A91A61"/>
    <w:rsid w:val="00AA6DAB"/>
    <w:rsid w:val="00B06CEA"/>
    <w:rsid w:val="00B1298C"/>
    <w:rsid w:val="00B348E5"/>
    <w:rsid w:val="00B663D0"/>
    <w:rsid w:val="00B907CA"/>
    <w:rsid w:val="00BD5EC7"/>
    <w:rsid w:val="00C34DE0"/>
    <w:rsid w:val="00C64819"/>
    <w:rsid w:val="00C737FB"/>
    <w:rsid w:val="00C773E2"/>
    <w:rsid w:val="00C96B4B"/>
    <w:rsid w:val="00CD5C6B"/>
    <w:rsid w:val="00CE7E94"/>
    <w:rsid w:val="00D50CB5"/>
    <w:rsid w:val="00D821F7"/>
    <w:rsid w:val="00E0738E"/>
    <w:rsid w:val="00E12631"/>
    <w:rsid w:val="00E6420A"/>
    <w:rsid w:val="00EA5637"/>
    <w:rsid w:val="00EB1821"/>
    <w:rsid w:val="00EB5560"/>
    <w:rsid w:val="00F135FC"/>
    <w:rsid w:val="00F3051C"/>
    <w:rsid w:val="00F442EF"/>
    <w:rsid w:val="00F52F14"/>
    <w:rsid w:val="00F72C07"/>
    <w:rsid w:val="00F73460"/>
    <w:rsid w:val="00F81FBD"/>
    <w:rsid w:val="00FD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90E4"/>
  <w15:chartTrackingRefBased/>
  <w15:docId w15:val="{8A0F52A6-8CAE-4FA4-96EA-181FC054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81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ude.sp.gov.br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11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melo</dc:creator>
  <cp:keywords/>
  <dc:description/>
  <cp:lastModifiedBy>kayque melo</cp:lastModifiedBy>
  <cp:revision>76</cp:revision>
  <dcterms:created xsi:type="dcterms:W3CDTF">2022-10-02T07:46:00Z</dcterms:created>
  <dcterms:modified xsi:type="dcterms:W3CDTF">2022-10-05T02:13:00Z</dcterms:modified>
</cp:coreProperties>
</file>