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769EC5F" w14:textId="77777777" w:rsidR="00CB0E5B" w:rsidRDefault="00C201B8">
      <w:pPr>
        <w:spacing w:before="240" w:after="120"/>
      </w:pPr>
      <w:bookmarkStart w:id="0" w:name="h.gjdgxs" w:colFirst="0" w:colLast="0"/>
      <w:bookmarkEnd w:id="0"/>
      <w:r>
        <w:rPr>
          <w:b/>
          <w:color w:val="F7A11A"/>
          <w:sz w:val="30"/>
          <w:szCs w:val="30"/>
        </w:rPr>
        <w:t xml:space="preserve">BTEC Assignment Brief </w:t>
      </w:r>
    </w:p>
    <w:tbl>
      <w:tblPr>
        <w:tblStyle w:val="a1"/>
        <w:tblW w:w="9207" w:type="dxa"/>
        <w:tblInd w:w="-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53"/>
        <w:gridCol w:w="1127"/>
        <w:gridCol w:w="6327"/>
      </w:tblGrid>
      <w:tr w:rsidR="00CB0E5B" w14:paraId="386EA8A2" w14:textId="77777777"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59DBB80" w14:textId="77777777" w:rsidR="00CB0E5B" w:rsidRPr="008829DA" w:rsidRDefault="008829DA">
            <w:pPr>
              <w:rPr>
                <w:b/>
              </w:rPr>
            </w:pPr>
            <w:r w:rsidRPr="008829DA">
              <w:rPr>
                <w:b/>
              </w:rPr>
              <w:t>Qualification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DB1983" w14:textId="77777777" w:rsidR="0054044A" w:rsidRDefault="007C5E59" w:rsidP="007C5E59">
            <w:r>
              <w:t>Pearson BTEC Level 3 National Foundation Diploma in Information Technology</w:t>
            </w:r>
          </w:p>
        </w:tc>
      </w:tr>
      <w:tr w:rsidR="008829DA" w14:paraId="206436B1" w14:textId="77777777"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84813DD" w14:textId="77777777" w:rsidR="008829DA" w:rsidRDefault="00813879">
            <w:pPr>
              <w:rPr>
                <w:b/>
              </w:rPr>
            </w:pPr>
            <w:r>
              <w:rPr>
                <w:b/>
              </w:rPr>
              <w:t>Unit number and t</w:t>
            </w:r>
            <w:r w:rsidR="008829DA">
              <w:rPr>
                <w:b/>
              </w:rPr>
              <w:t>itle</w:t>
            </w:r>
          </w:p>
          <w:p w14:paraId="502EC3ED" w14:textId="77777777" w:rsidR="008829DA" w:rsidRPr="008829DA" w:rsidRDefault="008829DA">
            <w:pPr>
              <w:rPr>
                <w:b/>
              </w:rPr>
            </w:pP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AD3020" w14:textId="77777777" w:rsidR="008829DA" w:rsidRPr="00E56B8B" w:rsidRDefault="00E56B8B" w:rsidP="009A26EC">
            <w:pPr>
              <w:rPr>
                <w:b/>
              </w:rPr>
            </w:pPr>
            <w:r w:rsidRPr="00E56B8B">
              <w:rPr>
                <w:b/>
              </w:rPr>
              <w:t xml:space="preserve">Unit 7: </w:t>
            </w:r>
            <w:r w:rsidR="007C5E59" w:rsidRPr="00E56B8B">
              <w:rPr>
                <w:b/>
              </w:rPr>
              <w:t xml:space="preserve">Mobile Apps </w:t>
            </w:r>
            <w:r w:rsidR="009A26EC" w:rsidRPr="00E56B8B">
              <w:rPr>
                <w:b/>
              </w:rPr>
              <w:t>D</w:t>
            </w:r>
            <w:r w:rsidR="007C5E59" w:rsidRPr="00E56B8B">
              <w:rPr>
                <w:b/>
              </w:rPr>
              <w:t>evelopment</w:t>
            </w:r>
          </w:p>
          <w:p w14:paraId="2D1F2F3E" w14:textId="481903A2" w:rsidR="00E56B8B" w:rsidRDefault="00E56B8B" w:rsidP="009A26EC"/>
        </w:tc>
      </w:tr>
      <w:tr w:rsidR="008829DA" w14:paraId="25693655" w14:textId="77777777"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F92DD9F" w14:textId="77777777" w:rsidR="008829DA" w:rsidRDefault="008829DA" w:rsidP="008829DA">
            <w:pPr>
              <w:rPr>
                <w:b/>
              </w:rPr>
            </w:pPr>
            <w:r>
              <w:rPr>
                <w:b/>
              </w:rPr>
              <w:t xml:space="preserve">Learning aim(s) </w:t>
            </w:r>
            <w:r w:rsidRPr="008829DA">
              <w:rPr>
                <w:sz w:val="16"/>
                <w:szCs w:val="16"/>
              </w:rPr>
              <w:t>(For NQF only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4CF4E2" w14:textId="77777777" w:rsidR="007C5E59" w:rsidRDefault="007C5E59" w:rsidP="007C5E59">
            <w:r w:rsidRPr="00E56B8B">
              <w:rPr>
                <w:b/>
              </w:rPr>
              <w:t>A</w:t>
            </w:r>
            <w:r w:rsidR="009A26EC" w:rsidRPr="00E56B8B">
              <w:rPr>
                <w:b/>
              </w:rPr>
              <w:t>:</w:t>
            </w:r>
            <w:r>
              <w:t xml:space="preserve"> Investigate mobile apps and mobile</w:t>
            </w:r>
          </w:p>
          <w:p w14:paraId="235B2698" w14:textId="77777777" w:rsidR="008829DA" w:rsidRDefault="007C5E59" w:rsidP="007C5E59">
            <w:r>
              <w:t>devices</w:t>
            </w:r>
          </w:p>
          <w:p w14:paraId="7AE45A4D" w14:textId="77777777" w:rsidR="008829DA" w:rsidRDefault="008829DA"/>
        </w:tc>
      </w:tr>
      <w:tr w:rsidR="008829DA" w14:paraId="54DF3BDB" w14:textId="77777777"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056262E" w14:textId="77777777" w:rsidR="008829DA" w:rsidRDefault="008829DA">
            <w:pPr>
              <w:rPr>
                <w:b/>
              </w:rPr>
            </w:pPr>
            <w:r>
              <w:rPr>
                <w:b/>
              </w:rPr>
              <w:t>Assignment title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03A19C" w14:textId="77777777" w:rsidR="008829DA" w:rsidRDefault="00E05CCB">
            <w:r>
              <w:t>Investigating mobile apps</w:t>
            </w:r>
          </w:p>
          <w:p w14:paraId="6A5B8A8D" w14:textId="77777777" w:rsidR="008829DA" w:rsidRDefault="008829DA"/>
        </w:tc>
      </w:tr>
      <w:tr w:rsidR="00CB0E5B" w14:paraId="7D663D6A" w14:textId="77777777"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3082B56" w14:textId="77777777" w:rsidR="00CB0E5B" w:rsidRDefault="00C201B8">
            <w:r>
              <w:rPr>
                <w:b/>
              </w:rPr>
              <w:t>Assessor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732F80" w14:textId="48C4E03F" w:rsidR="00CB0E5B" w:rsidRDefault="002A6BDE">
            <w:r>
              <w:t>Laura Nevin</w:t>
            </w:r>
            <w:bookmarkStart w:id="1" w:name="_GoBack"/>
            <w:bookmarkEnd w:id="1"/>
          </w:p>
          <w:p w14:paraId="4CF21040" w14:textId="77777777" w:rsidR="0054044A" w:rsidRDefault="0054044A"/>
        </w:tc>
      </w:tr>
      <w:tr w:rsidR="00CB0E5B" w14:paraId="24DCE449" w14:textId="77777777" w:rsidTr="00AD3937"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64F075D" w14:textId="77777777" w:rsidR="00CB0E5B" w:rsidRDefault="00813879">
            <w:r>
              <w:rPr>
                <w:b/>
              </w:rPr>
              <w:t>Issue date</w:t>
            </w:r>
          </w:p>
        </w:tc>
        <w:tc>
          <w:tcPr>
            <w:tcW w:w="63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0DA5E5E" w14:textId="7786C523" w:rsidR="00CB0E5B" w:rsidRDefault="00D2767E">
            <w:r>
              <w:t>22/01/2020</w:t>
            </w:r>
          </w:p>
          <w:p w14:paraId="4462FEFC" w14:textId="77777777" w:rsidR="0054044A" w:rsidRDefault="0054044A"/>
        </w:tc>
      </w:tr>
      <w:tr w:rsidR="00CB0E5B" w14:paraId="4D90DFF3" w14:textId="77777777" w:rsidTr="00AD3937"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14:paraId="492E9D16" w14:textId="77777777" w:rsidR="00CB0E5B" w:rsidRDefault="00C201B8">
            <w:r>
              <w:rPr>
                <w:b/>
              </w:rPr>
              <w:t xml:space="preserve">Hand in deadline   </w:t>
            </w:r>
          </w:p>
        </w:tc>
        <w:tc>
          <w:tcPr>
            <w:tcW w:w="6327" w:type="dxa"/>
            <w:tcBorders>
              <w:left w:val="single" w:sz="4" w:space="0" w:color="000000"/>
              <w:bottom w:val="single" w:sz="4" w:space="0" w:color="auto"/>
            </w:tcBorders>
            <w:vAlign w:val="center"/>
          </w:tcPr>
          <w:p w14:paraId="1C4D234B" w14:textId="3CF0C1A3" w:rsidR="00CB0E5B" w:rsidRDefault="002A6BDE">
            <w:r>
              <w:t>02/03/2020</w:t>
            </w:r>
          </w:p>
          <w:p w14:paraId="564FC6F7" w14:textId="77777777" w:rsidR="0054044A" w:rsidRDefault="0054044A"/>
        </w:tc>
      </w:tr>
      <w:tr w:rsidR="00CB0E5B" w14:paraId="098DAEC5" w14:textId="77777777" w:rsidTr="00AD3937">
        <w:tc>
          <w:tcPr>
            <w:tcW w:w="920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9EC4E89" w14:textId="77777777" w:rsidR="00CB0E5B" w:rsidRDefault="00CB0E5B"/>
        </w:tc>
      </w:tr>
      <w:tr w:rsidR="00CB0E5B" w14:paraId="2B971343" w14:textId="77777777" w:rsidTr="00AD3937">
        <w:tc>
          <w:tcPr>
            <w:tcW w:w="920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B767C9B" w14:textId="77777777" w:rsidR="00CB0E5B" w:rsidRDefault="00CB0E5B"/>
        </w:tc>
      </w:tr>
      <w:tr w:rsidR="00CB0E5B" w14:paraId="4401A719" w14:textId="77777777" w:rsidTr="00AD3937"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DCAB9B8" w14:textId="77777777" w:rsidR="00CB0E5B" w:rsidRDefault="00AD3937">
            <w:r>
              <w:rPr>
                <w:b/>
              </w:rPr>
              <w:t xml:space="preserve">Vocational </w:t>
            </w:r>
            <w:r w:rsidR="00C201B8">
              <w:rPr>
                <w:b/>
              </w:rPr>
              <w:t>Scenario</w:t>
            </w:r>
            <w:r>
              <w:rPr>
                <w:b/>
              </w:rPr>
              <w:t xml:space="preserve"> or Context</w:t>
            </w:r>
          </w:p>
        </w:tc>
        <w:tc>
          <w:tcPr>
            <w:tcW w:w="6327" w:type="dxa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14:paraId="4543B384" w14:textId="2B3BF756" w:rsidR="00CB0E5B" w:rsidRDefault="00A10C62">
            <w:r>
              <w:t xml:space="preserve">You have recently joined a software development company as a junior programmer. The company </w:t>
            </w:r>
            <w:r w:rsidR="009A26EC">
              <w:t xml:space="preserve">is </w:t>
            </w:r>
            <w:r>
              <w:t xml:space="preserve">considering moving into the area of mobile apps </w:t>
            </w:r>
            <w:r w:rsidR="009A26EC">
              <w:t>development.</w:t>
            </w:r>
          </w:p>
          <w:p w14:paraId="514AA977" w14:textId="77777777" w:rsidR="00CB0E5B" w:rsidRDefault="00CB0E5B"/>
          <w:p w14:paraId="38542441" w14:textId="77777777" w:rsidR="00AD3937" w:rsidRDefault="00AD3937"/>
          <w:p w14:paraId="0EFFAC48" w14:textId="77777777" w:rsidR="00AD3937" w:rsidRDefault="00AD3937"/>
          <w:p w14:paraId="0180F165" w14:textId="77777777" w:rsidR="00AD3937" w:rsidRDefault="00AD3937"/>
          <w:p w14:paraId="4AB95BC0" w14:textId="77777777" w:rsidR="00AD3937" w:rsidRDefault="00AD3937"/>
        </w:tc>
      </w:tr>
      <w:tr w:rsidR="00CB0E5B" w14:paraId="1CEB8B95" w14:textId="77777777">
        <w:tc>
          <w:tcPr>
            <w:tcW w:w="9207" w:type="dxa"/>
            <w:gridSpan w:val="3"/>
            <w:tcBorders>
              <w:left w:val="nil"/>
              <w:right w:val="nil"/>
            </w:tcBorders>
            <w:vAlign w:val="center"/>
          </w:tcPr>
          <w:p w14:paraId="0E7440ED" w14:textId="77777777" w:rsidR="00CB0E5B" w:rsidRDefault="00CB0E5B"/>
        </w:tc>
      </w:tr>
      <w:tr w:rsidR="00CB0E5B" w14:paraId="7D8F5868" w14:textId="77777777"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356918C" w14:textId="77777777" w:rsidR="00CB0E5B" w:rsidRDefault="00C201B8">
            <w:r>
              <w:rPr>
                <w:b/>
              </w:rPr>
              <w:t>Task 1</w:t>
            </w:r>
          </w:p>
        </w:tc>
        <w:tc>
          <w:tcPr>
            <w:tcW w:w="6327" w:type="dxa"/>
            <w:tcBorders>
              <w:left w:val="single" w:sz="4" w:space="0" w:color="000000"/>
            </w:tcBorders>
            <w:vAlign w:val="center"/>
          </w:tcPr>
          <w:p w14:paraId="3EF20F9C" w14:textId="30384C2C" w:rsidR="00CB0E5B" w:rsidRDefault="00AE52D1" w:rsidP="00112A2D">
            <w:pPr>
              <w:ind w:left="12"/>
            </w:pPr>
            <w:r>
              <w:t xml:space="preserve">You have been asked to evaluate a range of mobile apps. </w:t>
            </w:r>
            <w:r w:rsidR="00822B76">
              <w:t>You should illustrate your evaluation with a number of examples comparing different apps and different implementations</w:t>
            </w:r>
            <w:r w:rsidR="00351240">
              <w:t xml:space="preserve"> of the same app</w:t>
            </w:r>
            <w:r w:rsidR="00822B76">
              <w:t>. You should consider both the good and bad p</w:t>
            </w:r>
            <w:r w:rsidR="00112A2D">
              <w:t xml:space="preserve">oints of the app implementation </w:t>
            </w:r>
            <w:r w:rsidR="00822B76">
              <w:t xml:space="preserve">and make </w:t>
            </w:r>
            <w:r w:rsidR="00351240">
              <w:t xml:space="preserve">justified </w:t>
            </w:r>
            <w:r w:rsidR="00822B76">
              <w:t>suggestions for improvements.</w:t>
            </w:r>
            <w:r w:rsidR="00112A2D">
              <w:t xml:space="preserve"> </w:t>
            </w:r>
          </w:p>
          <w:p w14:paraId="674DB24E" w14:textId="77777777" w:rsidR="00112A2D" w:rsidRDefault="00353F72" w:rsidP="00112A2D">
            <w:pPr>
              <w:ind w:left="12"/>
            </w:pPr>
            <w:r>
              <w:t>Your evaluation</w:t>
            </w:r>
            <w:r w:rsidR="00112A2D">
              <w:t xml:space="preserve"> needs to cover:</w:t>
            </w:r>
          </w:p>
          <w:p w14:paraId="2ABE43FD" w14:textId="5E8FEFD9" w:rsidR="00112A2D" w:rsidRDefault="00112A2D" w:rsidP="009E4372">
            <w:pPr>
              <w:pStyle w:val="ListParagraph"/>
              <w:numPr>
                <w:ilvl w:val="0"/>
                <w:numId w:val="1"/>
              </w:numPr>
            </w:pPr>
            <w:r>
              <w:t xml:space="preserve">The intended users of </w:t>
            </w:r>
            <w:r w:rsidR="00441222">
              <w:t xml:space="preserve">each </w:t>
            </w:r>
            <w:r>
              <w:t xml:space="preserve">app, and how the users’ needs </w:t>
            </w:r>
            <w:r w:rsidR="009E4372">
              <w:t xml:space="preserve">preferences and characteristics </w:t>
            </w:r>
            <w:r>
              <w:t>have been met</w:t>
            </w:r>
          </w:p>
          <w:p w14:paraId="6042F8BB" w14:textId="0FF5DE82" w:rsidR="00112A2D" w:rsidRDefault="00112A2D" w:rsidP="009E4372">
            <w:pPr>
              <w:pStyle w:val="ListParagraph"/>
              <w:numPr>
                <w:ilvl w:val="0"/>
                <w:numId w:val="1"/>
              </w:numPr>
            </w:pPr>
            <w:r>
              <w:t>The purpose of the app and how this is reflected in its design and the features the app ha</w:t>
            </w:r>
            <w:r w:rsidR="00441222">
              <w:t>s</w:t>
            </w:r>
          </w:p>
          <w:p w14:paraId="19A48344" w14:textId="093AA9BC" w:rsidR="00112A2D" w:rsidRDefault="00351240" w:rsidP="00351240">
            <w:pPr>
              <w:pStyle w:val="ListParagraph"/>
              <w:numPr>
                <w:ilvl w:val="0"/>
                <w:numId w:val="1"/>
              </w:numPr>
            </w:pPr>
            <w:r>
              <w:t xml:space="preserve">The impact of current </w:t>
            </w:r>
            <w:r w:rsidR="00112A2D">
              <w:t xml:space="preserve">technologies available on various mobile platforms and how these have affected the way app </w:t>
            </w:r>
            <w:r w:rsidR="00441222">
              <w:t xml:space="preserve">has been </w:t>
            </w:r>
            <w:r w:rsidR="00112A2D">
              <w:t>designed and implemented</w:t>
            </w:r>
            <w:r>
              <w:t xml:space="preserve"> </w:t>
            </w:r>
          </w:p>
          <w:p w14:paraId="574C854B" w14:textId="77777777" w:rsidR="008829DA" w:rsidRDefault="008829DA">
            <w:pPr>
              <w:ind w:left="720"/>
            </w:pPr>
          </w:p>
          <w:p w14:paraId="2DA273ED" w14:textId="77777777" w:rsidR="008829DA" w:rsidRDefault="008829DA">
            <w:pPr>
              <w:ind w:left="720"/>
            </w:pPr>
          </w:p>
          <w:p w14:paraId="4C46113B" w14:textId="77777777" w:rsidR="008829DA" w:rsidRDefault="008829DA">
            <w:pPr>
              <w:ind w:left="720"/>
            </w:pPr>
          </w:p>
          <w:p w14:paraId="370FDEDF" w14:textId="77777777" w:rsidR="008829DA" w:rsidRDefault="008829DA">
            <w:pPr>
              <w:ind w:left="720"/>
            </w:pPr>
          </w:p>
          <w:p w14:paraId="76E5F410" w14:textId="77777777" w:rsidR="008829DA" w:rsidRDefault="008829DA">
            <w:pPr>
              <w:ind w:left="720"/>
            </w:pPr>
          </w:p>
          <w:p w14:paraId="6ED10EF5" w14:textId="77777777" w:rsidR="008829DA" w:rsidRDefault="008829DA">
            <w:pPr>
              <w:ind w:left="720"/>
            </w:pPr>
          </w:p>
          <w:p w14:paraId="6537C4AA" w14:textId="77777777" w:rsidR="008829DA" w:rsidRDefault="008829DA">
            <w:pPr>
              <w:ind w:left="720"/>
            </w:pPr>
          </w:p>
          <w:p w14:paraId="27808ABF" w14:textId="77777777" w:rsidR="008829DA" w:rsidRDefault="008829DA">
            <w:pPr>
              <w:ind w:left="720"/>
            </w:pPr>
          </w:p>
          <w:p w14:paraId="095784D3" w14:textId="77777777" w:rsidR="00CB0E5B" w:rsidRDefault="00CB0E5B">
            <w:pPr>
              <w:ind w:left="720"/>
            </w:pPr>
          </w:p>
        </w:tc>
      </w:tr>
      <w:tr w:rsidR="00CB0E5B" w14:paraId="6200D053" w14:textId="77777777"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F3F921A" w14:textId="77777777" w:rsidR="00CB0E5B" w:rsidRDefault="00AD3937">
            <w:r>
              <w:rPr>
                <w:b/>
              </w:rPr>
              <w:t>Checklist of e</w:t>
            </w:r>
            <w:r w:rsidR="00C201B8">
              <w:rPr>
                <w:b/>
              </w:rPr>
              <w:t>vidence required</w:t>
            </w:r>
            <w:r>
              <w:rPr>
                <w:b/>
              </w:rPr>
              <w:t xml:space="preserve"> </w:t>
            </w:r>
          </w:p>
        </w:tc>
        <w:tc>
          <w:tcPr>
            <w:tcW w:w="6327" w:type="dxa"/>
            <w:tcBorders>
              <w:left w:val="single" w:sz="4" w:space="0" w:color="000000"/>
              <w:bottom w:val="single" w:sz="4" w:space="0" w:color="000000"/>
            </w:tcBorders>
          </w:tcPr>
          <w:p w14:paraId="44D4E741" w14:textId="77777777" w:rsidR="00CB0E5B" w:rsidRDefault="00112A2D">
            <w:r>
              <w:t>Completed evaluation</w:t>
            </w:r>
          </w:p>
          <w:p w14:paraId="36B89389" w14:textId="77777777" w:rsidR="00AD3937" w:rsidRDefault="00AD3937"/>
        </w:tc>
      </w:tr>
      <w:tr w:rsidR="00CB0E5B" w14:paraId="7345D618" w14:textId="77777777">
        <w:tc>
          <w:tcPr>
            <w:tcW w:w="92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444ED06" w14:textId="77777777" w:rsidR="00CB0E5B" w:rsidRDefault="00C201B8">
            <w:r>
              <w:rPr>
                <w:b/>
              </w:rPr>
              <w:t>Criteria covered by this task:</w:t>
            </w:r>
          </w:p>
        </w:tc>
      </w:tr>
      <w:tr w:rsidR="008829DA" w14:paraId="429808A9" w14:textId="77777777" w:rsidTr="00C47789">
        <w:trPr>
          <w:trHeight w:val="40"/>
        </w:trPr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/>
            <w:vAlign w:val="center"/>
          </w:tcPr>
          <w:p w14:paraId="59334B88" w14:textId="77777777" w:rsidR="008829DA" w:rsidRDefault="008829DA">
            <w:r>
              <w:t>Unit/Criteria reference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F2F2F2"/>
            <w:vAlign w:val="center"/>
          </w:tcPr>
          <w:p w14:paraId="1FE58124" w14:textId="77777777" w:rsidR="008829DA" w:rsidRDefault="008829DA" w:rsidP="008829DA">
            <w:r>
              <w:t>To achieve the criteria you must show that you are able to:</w:t>
            </w:r>
          </w:p>
        </w:tc>
      </w:tr>
      <w:tr w:rsidR="008829DA" w14:paraId="052670BA" w14:textId="77777777" w:rsidTr="00437BB9">
        <w:tc>
          <w:tcPr>
            <w:tcW w:w="1753" w:type="dxa"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14:paraId="5D911947" w14:textId="51BBBB6C" w:rsidR="008829DA" w:rsidRDefault="003D56BD">
            <w:r>
              <w:t>7/</w:t>
            </w:r>
            <w:r w:rsidR="007C5E59">
              <w:t>A.D1</w:t>
            </w:r>
          </w:p>
        </w:tc>
        <w:tc>
          <w:tcPr>
            <w:tcW w:w="7454" w:type="dxa"/>
            <w:gridSpan w:val="2"/>
            <w:tcBorders>
              <w:left w:val="single" w:sz="4" w:space="0" w:color="auto"/>
            </w:tcBorders>
            <w:vAlign w:val="center"/>
          </w:tcPr>
          <w:p w14:paraId="2283A97D" w14:textId="77777777" w:rsidR="007C5E59" w:rsidRDefault="007C5E59" w:rsidP="007C5E59">
            <w:r>
              <w:t>Evaluate how the effectiveness of mobile app implementation and design are affected by the intended user, current technologies</w:t>
            </w:r>
          </w:p>
          <w:p w14:paraId="3009DB15" w14:textId="77777777" w:rsidR="008829DA" w:rsidRDefault="007C5E59" w:rsidP="007C5E59">
            <w:r>
              <w:t>and the purpose of the app.</w:t>
            </w:r>
          </w:p>
        </w:tc>
      </w:tr>
      <w:tr w:rsidR="008829DA" w14:paraId="5BB2E940" w14:textId="77777777" w:rsidTr="004C6A80">
        <w:tc>
          <w:tcPr>
            <w:tcW w:w="1753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2EBF369C" w14:textId="2A120556" w:rsidR="008829DA" w:rsidRDefault="003D56BD">
            <w:r>
              <w:t>7/</w:t>
            </w:r>
            <w:r w:rsidR="007C5E59">
              <w:t>A.M1</w:t>
            </w:r>
          </w:p>
        </w:tc>
        <w:tc>
          <w:tcPr>
            <w:tcW w:w="7454" w:type="dxa"/>
            <w:gridSpan w:val="2"/>
            <w:tcBorders>
              <w:left w:val="single" w:sz="4" w:space="0" w:color="auto"/>
              <w:bottom w:val="single" w:sz="4" w:space="0" w:color="000000"/>
            </w:tcBorders>
            <w:vAlign w:val="center"/>
          </w:tcPr>
          <w:p w14:paraId="789ECA7F" w14:textId="77777777" w:rsidR="007C5E59" w:rsidRDefault="007C5E59" w:rsidP="007C5E59">
            <w:r>
              <w:t>Analyse how the implementation and design of mobile apps is affected by the intended user, current technologies and the purpose of the</w:t>
            </w:r>
          </w:p>
          <w:p w14:paraId="7ECB6371" w14:textId="77777777" w:rsidR="008829DA" w:rsidRDefault="007C5E59" w:rsidP="007C5E59">
            <w:r>
              <w:t>app.</w:t>
            </w:r>
          </w:p>
        </w:tc>
      </w:tr>
      <w:tr w:rsidR="008829DA" w14:paraId="2A547506" w14:textId="77777777" w:rsidTr="0036693F"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79AB182F" w14:textId="10638BB0" w:rsidR="008829DA" w:rsidRDefault="003D56BD">
            <w:r>
              <w:t>7/</w:t>
            </w:r>
            <w:r w:rsidR="007C5E59">
              <w:t>A.P1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33CBBE68" w14:textId="77777777" w:rsidR="008829DA" w:rsidRDefault="007C5E59" w:rsidP="007C5E59">
            <w:r>
              <w:t>Explain how the purpose of a mobile app and the needs, preferences and characteristics of the user affect its design and the provided features.</w:t>
            </w:r>
          </w:p>
        </w:tc>
      </w:tr>
      <w:tr w:rsidR="008829DA" w14:paraId="71623E15" w14:textId="77777777" w:rsidTr="008F04B7"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051A2779" w14:textId="55F29170" w:rsidR="008829DA" w:rsidRDefault="003D56BD">
            <w:r>
              <w:t>7/</w:t>
            </w:r>
            <w:r w:rsidR="007C5E59">
              <w:t>A.P2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768FA96" w14:textId="77777777" w:rsidR="008829DA" w:rsidRDefault="007C5E59" w:rsidP="007C5E59">
            <w:r>
              <w:t>Explain the impact of current technologies on the design and implementation of mobile apps.</w:t>
            </w:r>
          </w:p>
        </w:tc>
      </w:tr>
      <w:tr w:rsidR="00813879" w14:paraId="5B08E68C" w14:textId="77777777" w:rsidTr="00813879">
        <w:tc>
          <w:tcPr>
            <w:tcW w:w="17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0B4AF51" w14:textId="77777777" w:rsidR="00813879" w:rsidRDefault="00813879" w:rsidP="00B212CC"/>
        </w:tc>
        <w:tc>
          <w:tcPr>
            <w:tcW w:w="74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EB68494" w14:textId="77777777" w:rsidR="00813879" w:rsidRDefault="00813879" w:rsidP="00B212CC">
            <w:pPr>
              <w:jc w:val="center"/>
            </w:pPr>
          </w:p>
        </w:tc>
      </w:tr>
      <w:tr w:rsidR="00CB0E5B" w14:paraId="0A97CFCF" w14:textId="77777777">
        <w:trPr>
          <w:trHeight w:val="60"/>
        </w:trPr>
        <w:tc>
          <w:tcPr>
            <w:tcW w:w="2880" w:type="dxa"/>
            <w:gridSpan w:val="2"/>
            <w:tcBorders>
              <w:bottom w:val="single" w:sz="4" w:space="0" w:color="000000"/>
            </w:tcBorders>
            <w:shd w:val="clear" w:color="auto" w:fill="D9D9D9"/>
          </w:tcPr>
          <w:p w14:paraId="7F817F51" w14:textId="77777777" w:rsidR="00CB0E5B" w:rsidRDefault="00C201B8">
            <w:r>
              <w:rPr>
                <w:b/>
              </w:rPr>
              <w:t>Sources of information</w:t>
            </w:r>
            <w:r w:rsidR="00AD3937">
              <w:rPr>
                <w:b/>
              </w:rPr>
              <w:t xml:space="preserve"> to support you with this Assignment</w:t>
            </w:r>
          </w:p>
        </w:tc>
        <w:tc>
          <w:tcPr>
            <w:tcW w:w="6327" w:type="dxa"/>
            <w:tcBorders>
              <w:bottom w:val="single" w:sz="4" w:space="0" w:color="000000"/>
            </w:tcBorders>
          </w:tcPr>
          <w:p w14:paraId="27E834A7" w14:textId="77777777" w:rsidR="00CB0E5B" w:rsidRDefault="005018C6">
            <w:pPr>
              <w:rPr>
                <w:color w:val="333333"/>
                <w:shd w:val="clear" w:color="auto" w:fill="FFFFFF"/>
              </w:rPr>
            </w:pPr>
            <w:r>
              <w:t>Griffiths</w:t>
            </w:r>
            <w:r w:rsidR="00990B78">
              <w:t xml:space="preserve">, D and </w:t>
            </w:r>
            <w:r>
              <w:t>Griffiths,</w:t>
            </w:r>
            <w:r w:rsidR="00990B78">
              <w:t xml:space="preserve"> D.</w:t>
            </w:r>
            <w:r>
              <w:t xml:space="preserve"> Head First Android Development, 2015, O’Reilly Media, </w:t>
            </w:r>
            <w:r>
              <w:rPr>
                <w:color w:val="333333"/>
                <w:shd w:val="clear" w:color="auto" w:fill="FFFFFF"/>
              </w:rPr>
              <w:t>978-1449362188</w:t>
            </w:r>
          </w:p>
          <w:p w14:paraId="1238AE8E" w14:textId="77777777" w:rsidR="00990B78" w:rsidRDefault="00990B78">
            <w:pPr>
              <w:rPr>
                <w:color w:val="333333"/>
                <w:shd w:val="clear" w:color="auto" w:fill="FFFFFF"/>
              </w:rPr>
            </w:pPr>
          </w:p>
          <w:p w14:paraId="238D46CB" w14:textId="77777777" w:rsidR="00990B78" w:rsidRDefault="00990B78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Ray, J. iOS 9 Development in 24 hours, 2016, Sams, 978-0672337673</w:t>
            </w:r>
          </w:p>
          <w:p w14:paraId="7DE19EFA" w14:textId="77777777" w:rsidR="005018C6" w:rsidRDefault="005018C6">
            <w:pPr>
              <w:rPr>
                <w:color w:val="333333"/>
                <w:shd w:val="clear" w:color="auto" w:fill="FFFFFF"/>
              </w:rPr>
            </w:pPr>
          </w:p>
          <w:p w14:paraId="539CD6BA" w14:textId="77777777" w:rsidR="005018C6" w:rsidRDefault="005018C6">
            <w:r>
              <w:t>http://</w:t>
            </w:r>
            <w:r w:rsidRPr="005018C6">
              <w:t>developer.android.com/training/index.html</w:t>
            </w:r>
            <w:r>
              <w:t xml:space="preserve"> Official Android development web site</w:t>
            </w:r>
          </w:p>
          <w:p w14:paraId="42E68BCA" w14:textId="77777777" w:rsidR="00CB0E5B" w:rsidRDefault="00CB0E5B"/>
          <w:p w14:paraId="218DA5A4" w14:textId="77777777" w:rsidR="005018C6" w:rsidRDefault="002A6BDE">
            <w:hyperlink r:id="rId7" w:history="1">
              <w:r w:rsidR="005018C6" w:rsidRPr="00DD15BA">
                <w:rPr>
                  <w:rStyle w:val="Hyperlink"/>
                </w:rPr>
                <w:t>http://appinventor.mit.edu/explore/</w:t>
              </w:r>
            </w:hyperlink>
            <w:r w:rsidR="005018C6">
              <w:t xml:space="preserve"> MIT app inventor, simple android app creator</w:t>
            </w:r>
          </w:p>
          <w:p w14:paraId="52185593" w14:textId="77777777" w:rsidR="00CB0E5B" w:rsidRDefault="00CB0E5B"/>
        </w:tc>
      </w:tr>
      <w:tr w:rsidR="00CB0E5B" w14:paraId="70F32BA9" w14:textId="77777777">
        <w:trPr>
          <w:trHeight w:val="60"/>
        </w:trPr>
        <w:tc>
          <w:tcPr>
            <w:tcW w:w="2880" w:type="dxa"/>
            <w:gridSpan w:val="2"/>
            <w:tcBorders>
              <w:bottom w:val="single" w:sz="4" w:space="0" w:color="000000"/>
            </w:tcBorders>
            <w:shd w:val="clear" w:color="auto" w:fill="D9D9D9"/>
          </w:tcPr>
          <w:p w14:paraId="7D0BDEC9" w14:textId="77777777" w:rsidR="00CB0E5B" w:rsidRDefault="00C201B8">
            <w:r>
              <w:rPr>
                <w:b/>
              </w:rPr>
              <w:t>Other assessment materials attached to this Assignment Brief</w:t>
            </w:r>
          </w:p>
        </w:tc>
        <w:tc>
          <w:tcPr>
            <w:tcW w:w="6327" w:type="dxa"/>
            <w:tcBorders>
              <w:bottom w:val="single" w:sz="4" w:space="0" w:color="000000"/>
            </w:tcBorders>
          </w:tcPr>
          <w:p w14:paraId="4B6EB3C3" w14:textId="77777777" w:rsidR="00CB0E5B" w:rsidRDefault="00C201B8">
            <w:r>
              <w:rPr>
                <w:i/>
                <w:sz w:val="18"/>
                <w:szCs w:val="18"/>
              </w:rPr>
              <w:t>eg, work shee</w:t>
            </w:r>
            <w:r w:rsidR="00813879">
              <w:rPr>
                <w:i/>
                <w:sz w:val="18"/>
                <w:szCs w:val="18"/>
              </w:rPr>
              <w:t>ts, risk assessments, case study</w:t>
            </w:r>
          </w:p>
        </w:tc>
      </w:tr>
    </w:tbl>
    <w:p w14:paraId="60F79C67" w14:textId="77777777" w:rsidR="00CB0E5B" w:rsidRDefault="00CB0E5B"/>
    <w:p w14:paraId="1638043F" w14:textId="77777777" w:rsidR="002D7DC4" w:rsidRDefault="002D7DC4"/>
    <w:p w14:paraId="7E079CC8" w14:textId="77777777" w:rsidR="002D7DC4" w:rsidRDefault="002D7DC4"/>
    <w:p w14:paraId="051691D5" w14:textId="77777777" w:rsidR="002D7DC4" w:rsidRDefault="002D7DC4"/>
    <w:p w14:paraId="4DE53E84" w14:textId="77777777" w:rsidR="002D7DC4" w:rsidRDefault="002D7DC4"/>
    <w:p w14:paraId="6E9C393F" w14:textId="77777777" w:rsidR="002D7DC4" w:rsidRDefault="002D7DC4"/>
    <w:p w14:paraId="7A4D2A48" w14:textId="77777777" w:rsidR="002D7DC4" w:rsidRDefault="002D7DC4"/>
    <w:p w14:paraId="7D5C0ADB" w14:textId="77777777" w:rsidR="002D7DC4" w:rsidRDefault="002D7DC4"/>
    <w:p w14:paraId="4F1979C1" w14:textId="77777777" w:rsidR="002D7DC4" w:rsidRDefault="002D7DC4"/>
    <w:p w14:paraId="1F60C73E" w14:textId="77777777" w:rsidR="002D7DC4" w:rsidRDefault="002D7DC4"/>
    <w:p w14:paraId="5EC85F1A" w14:textId="77777777" w:rsidR="002D7DC4" w:rsidRDefault="002D7DC4"/>
    <w:p w14:paraId="02F8C221" w14:textId="77777777" w:rsidR="002D7DC4" w:rsidRDefault="002D7DC4"/>
    <w:p w14:paraId="195C0E3B" w14:textId="77777777" w:rsidR="002D7DC4" w:rsidRDefault="002D7DC4"/>
    <w:sectPr w:rsidR="002D7DC4" w:rsidSect="005824F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20" w:footer="72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F1136B" w14:textId="77777777" w:rsidR="00F93F5D" w:rsidRDefault="00F93F5D">
      <w:r>
        <w:separator/>
      </w:r>
    </w:p>
  </w:endnote>
  <w:endnote w:type="continuationSeparator" w:id="0">
    <w:p w14:paraId="2D58DE9A" w14:textId="77777777" w:rsidR="00F93F5D" w:rsidRDefault="00F93F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C4D859" w14:textId="77777777" w:rsidR="004100DE" w:rsidRDefault="004100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4F0B0F" w14:textId="5BA31D9D" w:rsidR="00CB0E5B" w:rsidRDefault="00456F6B">
    <w:pPr>
      <w:tabs>
        <w:tab w:val="center" w:pos="4153"/>
        <w:tab w:val="right" w:pos="8306"/>
      </w:tabs>
      <w:jc w:val="right"/>
    </w:pPr>
    <w:r>
      <w:fldChar w:fldCharType="begin"/>
    </w:r>
    <w:r w:rsidR="00C201B8">
      <w:instrText>PAGE</w:instrText>
    </w:r>
    <w:r>
      <w:fldChar w:fldCharType="separate"/>
    </w:r>
    <w:r w:rsidR="00D2767E">
      <w:rPr>
        <w:noProof/>
      </w:rPr>
      <w:t>2</w:t>
    </w:r>
    <w:r>
      <w:fldChar w:fldCharType="end"/>
    </w:r>
  </w:p>
  <w:p w14:paraId="6C682BEB" w14:textId="77777777" w:rsidR="00D00396" w:rsidRDefault="00D00396" w:rsidP="00E27C57">
    <w:pPr>
      <w:pStyle w:val="NormalWeb"/>
      <w:spacing w:before="0" w:beforeAutospacing="0" w:after="0" w:afterAutospacing="0"/>
      <w:rPr>
        <w:rFonts w:ascii="Verdana" w:hAnsi="Verdana"/>
        <w:color w:val="000000"/>
        <w:sz w:val="16"/>
        <w:szCs w:val="16"/>
      </w:rPr>
    </w:pPr>
    <w:r>
      <w:rPr>
        <w:rFonts w:ascii="Verdana" w:hAnsi="Verdana"/>
        <w:color w:val="000000"/>
        <w:sz w:val="16"/>
        <w:szCs w:val="16"/>
      </w:rPr>
      <w:t>BTEC Assignment Brief v1.0</w:t>
    </w:r>
  </w:p>
  <w:p w14:paraId="7369BEAB" w14:textId="77777777" w:rsidR="00E27C57" w:rsidRDefault="00E27C57" w:rsidP="00D00396">
    <w:pPr>
      <w:pStyle w:val="NormalWeb"/>
      <w:spacing w:before="0" w:beforeAutospacing="0" w:after="0" w:afterAutospacing="0"/>
    </w:pPr>
    <w:r>
      <w:rPr>
        <w:rFonts w:ascii="Verdana" w:hAnsi="Verdana"/>
        <w:color w:val="000000"/>
        <w:sz w:val="16"/>
        <w:szCs w:val="16"/>
      </w:rPr>
      <w:t>B</w:t>
    </w:r>
    <w:r w:rsidR="00D00396">
      <w:rPr>
        <w:rFonts w:ascii="Verdana" w:hAnsi="Verdana"/>
        <w:color w:val="000000"/>
        <w:sz w:val="16"/>
        <w:szCs w:val="16"/>
      </w:rPr>
      <w:t xml:space="preserve">TEC Internal Assessment QDAM January 2015 </w:t>
    </w:r>
  </w:p>
  <w:p w14:paraId="3AC4A054" w14:textId="77777777" w:rsidR="00CB0E5B" w:rsidRDefault="00CB0E5B">
    <w:pPr>
      <w:spacing w:before="120" w:after="669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B48024" w14:textId="77777777" w:rsidR="004100DE" w:rsidRDefault="004100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DAED60" w14:textId="77777777" w:rsidR="00F93F5D" w:rsidRDefault="00F93F5D">
      <w:r>
        <w:separator/>
      </w:r>
    </w:p>
  </w:footnote>
  <w:footnote w:type="continuationSeparator" w:id="0">
    <w:p w14:paraId="3C76A5D2" w14:textId="77777777" w:rsidR="00F93F5D" w:rsidRDefault="00F93F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D63A24" w14:textId="77777777" w:rsidR="004100DE" w:rsidRDefault="004100D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3A7451" w14:textId="77777777" w:rsidR="00CB0E5B" w:rsidRDefault="004100DE" w:rsidP="00D00396">
    <w:pPr>
      <w:jc w:val="right"/>
    </w:pPr>
    <w:r>
      <w:object w:dxaOrig="18597" w:dyaOrig="1237" w14:anchorId="5614258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89.05pt;height:33.95pt">
          <v:imagedata r:id="rId1" o:title=""/>
        </v:shape>
        <o:OLEObject Type="Embed" ProgID="MSPhotoEd.3" ShapeID="_x0000_i1025" DrawAspect="Content" ObjectID="_1641127407" r:id="rId2"/>
      </w:object>
    </w:r>
  </w:p>
  <w:p w14:paraId="0A8D0D56" w14:textId="77777777" w:rsidR="00CB0E5B" w:rsidRDefault="00CB0E5B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F533A8" w14:textId="77777777" w:rsidR="005824F2" w:rsidRDefault="004100DE" w:rsidP="005824F2">
    <w:pPr>
      <w:pStyle w:val="Header"/>
      <w:jc w:val="right"/>
    </w:pPr>
    <w:r>
      <w:object w:dxaOrig="18597" w:dyaOrig="1237" w14:anchorId="5DF043B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93.15pt;height:34.65pt">
          <v:imagedata r:id="rId1" o:title=""/>
        </v:shape>
        <o:OLEObject Type="Embed" ProgID="MSPhotoEd.3" ShapeID="_x0000_i1026" DrawAspect="Content" ObjectID="_1641127408" r:id="rId2"/>
      </w:object>
    </w:r>
    <w:r w:rsidR="005824F2" w:rsidRPr="005824F2">
      <w:rPr>
        <w:noProof/>
        <w:lang w:eastAsia="en-GB"/>
      </w:rPr>
      <w:drawing>
        <wp:inline distT="0" distB="0" distL="0" distR="0" wp14:anchorId="6562D2F7" wp14:editId="1B4447DE">
          <wp:extent cx="914400" cy="277792"/>
          <wp:effectExtent l="19050" t="0" r="0" b="0"/>
          <wp:docPr id="4" name="Picture 1" descr="BTec_Logo-Oran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Tec_Logo-Orange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27779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003FE7"/>
    <w:multiLevelType w:val="hybridMultilevel"/>
    <w:tmpl w:val="7BBC55C6"/>
    <w:lvl w:ilvl="0" w:tplc="08090001">
      <w:start w:val="1"/>
      <w:numFmt w:val="bullet"/>
      <w:lvlText w:val=""/>
      <w:lvlJc w:val="left"/>
      <w:pPr>
        <w:ind w:left="73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5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7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9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1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7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10"/>
  <w:displayBackgroundShape/>
  <w:defaultTabStop w:val="720"/>
  <w:drawingGridHorizontalSpacing w:val="100"/>
  <w:displayHorizontalDrawingGridEvery w:val="2"/>
  <w:characterSpacingControl w:val="doNotCompress"/>
  <w:hdrShapeDefaults>
    <o:shapedefaults v:ext="edit" spidmax="409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E5B"/>
    <w:rsid w:val="00041DA6"/>
    <w:rsid w:val="000B649C"/>
    <w:rsid w:val="00112A2D"/>
    <w:rsid w:val="001A793A"/>
    <w:rsid w:val="001E7AF0"/>
    <w:rsid w:val="00210973"/>
    <w:rsid w:val="002A5763"/>
    <w:rsid w:val="002A6BDE"/>
    <w:rsid w:val="002D7DC4"/>
    <w:rsid w:val="002E49D2"/>
    <w:rsid w:val="0030377A"/>
    <w:rsid w:val="00344C1C"/>
    <w:rsid w:val="00351240"/>
    <w:rsid w:val="00353F72"/>
    <w:rsid w:val="003734D7"/>
    <w:rsid w:val="003904AB"/>
    <w:rsid w:val="003D56BD"/>
    <w:rsid w:val="004100DE"/>
    <w:rsid w:val="00441222"/>
    <w:rsid w:val="00447689"/>
    <w:rsid w:val="00456F6B"/>
    <w:rsid w:val="004D707C"/>
    <w:rsid w:val="005018C6"/>
    <w:rsid w:val="00512A11"/>
    <w:rsid w:val="005321B2"/>
    <w:rsid w:val="0054044A"/>
    <w:rsid w:val="005824F2"/>
    <w:rsid w:val="005C6C31"/>
    <w:rsid w:val="00664B83"/>
    <w:rsid w:val="006A3029"/>
    <w:rsid w:val="00755F47"/>
    <w:rsid w:val="007C5E59"/>
    <w:rsid w:val="007C74E1"/>
    <w:rsid w:val="00813879"/>
    <w:rsid w:val="00822B76"/>
    <w:rsid w:val="008829DA"/>
    <w:rsid w:val="00904525"/>
    <w:rsid w:val="00990B78"/>
    <w:rsid w:val="009A26EC"/>
    <w:rsid w:val="009E4372"/>
    <w:rsid w:val="009F3DBB"/>
    <w:rsid w:val="00A10C62"/>
    <w:rsid w:val="00AA432E"/>
    <w:rsid w:val="00AD3937"/>
    <w:rsid w:val="00AE52D1"/>
    <w:rsid w:val="00B0696C"/>
    <w:rsid w:val="00C201B8"/>
    <w:rsid w:val="00CB0E5B"/>
    <w:rsid w:val="00D00396"/>
    <w:rsid w:val="00D2767E"/>
    <w:rsid w:val="00D50C5F"/>
    <w:rsid w:val="00D560CC"/>
    <w:rsid w:val="00DC170C"/>
    <w:rsid w:val="00E05CCB"/>
    <w:rsid w:val="00E27C57"/>
    <w:rsid w:val="00E40949"/>
    <w:rsid w:val="00E56B8B"/>
    <w:rsid w:val="00E56BDA"/>
    <w:rsid w:val="00E57534"/>
    <w:rsid w:val="00F809CB"/>
    <w:rsid w:val="00F93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9"/>
    <o:shapelayout v:ext="edit">
      <o:idmap v:ext="edit" data="1"/>
    </o:shapelayout>
  </w:shapeDefaults>
  <w:decimalSymbol w:val="."/>
  <w:listSeparator w:val=","/>
  <w14:docId w14:val="1808AF63"/>
  <w15:docId w15:val="{86F47253-20AE-42B2-9236-7BC22C7C8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Verdana" w:eastAsia="Verdana" w:hAnsi="Verdana" w:cs="Verdana"/>
        <w:color w:val="000000"/>
        <w:lang w:val="en-GB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56F6B"/>
  </w:style>
  <w:style w:type="paragraph" w:styleId="Heading1">
    <w:name w:val="heading 1"/>
    <w:basedOn w:val="Normal"/>
    <w:next w:val="Normal"/>
    <w:rsid w:val="00456F6B"/>
    <w:pPr>
      <w:keepNext/>
      <w:keepLines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rsid w:val="00456F6B"/>
    <w:pPr>
      <w:keepNext/>
      <w:keepLines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rsid w:val="00456F6B"/>
    <w:pPr>
      <w:keepNext/>
      <w:keepLines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rsid w:val="00456F6B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456F6B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456F6B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456F6B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456F6B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456F6B"/>
    <w:tblPr>
      <w:tblStyleRowBandSize w:val="1"/>
      <w:tblStyleColBandSize w:val="1"/>
    </w:tblPr>
  </w:style>
  <w:style w:type="table" w:customStyle="1" w:styleId="a0">
    <w:basedOn w:val="TableNormal"/>
    <w:rsid w:val="00456F6B"/>
    <w:tblPr>
      <w:tblStyleRowBandSize w:val="1"/>
      <w:tblStyleColBandSize w:val="1"/>
    </w:tblPr>
  </w:style>
  <w:style w:type="table" w:customStyle="1" w:styleId="a1">
    <w:basedOn w:val="TableNormal"/>
    <w:rsid w:val="00456F6B"/>
    <w:tblPr>
      <w:tblStyleRowBandSize w:val="1"/>
      <w:tblStyleColBandSize w:val="1"/>
      <w:tblCellMar>
        <w:top w:w="28" w:type="dxa"/>
        <w:left w:w="57" w:type="dxa"/>
        <w:bottom w:w="28" w:type="dxa"/>
        <w:right w:w="57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E49D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49D2"/>
  </w:style>
  <w:style w:type="paragraph" w:styleId="Footer">
    <w:name w:val="footer"/>
    <w:basedOn w:val="Normal"/>
    <w:link w:val="FooterChar"/>
    <w:uiPriority w:val="99"/>
    <w:unhideWhenUsed/>
    <w:rsid w:val="002E49D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49D2"/>
  </w:style>
  <w:style w:type="paragraph" w:styleId="NormalWeb">
    <w:name w:val="Normal (Web)"/>
    <w:basedOn w:val="Normal"/>
    <w:uiPriority w:val="99"/>
    <w:unhideWhenUsed/>
    <w:rsid w:val="00E27C57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apple-tab-span">
    <w:name w:val="apple-tab-span"/>
    <w:basedOn w:val="DefaultParagraphFont"/>
    <w:rsid w:val="00E27C57"/>
  </w:style>
  <w:style w:type="character" w:styleId="CommentReference">
    <w:name w:val="annotation reference"/>
    <w:basedOn w:val="DefaultParagraphFont"/>
    <w:uiPriority w:val="99"/>
    <w:semiHidden/>
    <w:unhideWhenUsed/>
    <w:rsid w:val="00AD39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393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393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39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393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393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393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E43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18C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66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appinventor.mit.edu/explore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oleObject" Target="embeddings/oleObject2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Jenkin, Claire</dc:creator>
  <cp:lastModifiedBy>W1288</cp:lastModifiedBy>
  <cp:revision>5</cp:revision>
  <cp:lastPrinted>2015-12-21T11:19:00Z</cp:lastPrinted>
  <dcterms:created xsi:type="dcterms:W3CDTF">2016-10-12T10:12:00Z</dcterms:created>
  <dcterms:modified xsi:type="dcterms:W3CDTF">2020-01-21T15:57:00Z</dcterms:modified>
</cp:coreProperties>
</file>