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Unit 9 - Risk Assessment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295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952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05000" cy="7810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24050" cy="8286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485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Risk Assessment - central </w:t>
      </w:r>
    </w:p>
    <w:tbl>
      <w:tblPr>
        <w:tblStyle w:val="Table1"/>
        <w:tblW w:w="20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gridCol w:w="2010"/>
        <w:gridCol w:w="2055"/>
        <w:gridCol w:w="2040"/>
        <w:gridCol w:w="5280"/>
        <w:tblGridChange w:id="0">
          <w:tblGrid>
            <w:gridCol w:w="9420"/>
            <w:gridCol w:w="2010"/>
            <w:gridCol w:w="2055"/>
            <w:gridCol w:w="2040"/>
            <w:gridCol w:w="528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Barriers &amp; Risks that could cause overrun on time or halt progress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Likelihood Score (1-Low, 2-Medium, 3-High)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Impact Score (1-Low, 2-Medium, 3-High)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Risk Score (Likelihood X Impact) (1 to 3 = Low, 4 to 6 = Medium, 7-9 = 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Control Measures (What are you going to do on top of your normal routine to reduce the likelihood of the Risk Occurring?)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Reduce my working hours using my availability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Other college workload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Organize my time better.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Ability to make a website that is aesthetically pleasing.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Although being somewhat proficient in my ability to program in HTML, I need to practice some more CSS and JavaScript.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Low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Organize my time better allowing me to sleep better.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Skills using photo editing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Practice using this software.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Reliability of college computers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I am managing my workload at home so that if something like this 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Reliability of Personal computer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Keep buying parts to upgrade. Make sure that my PC is organized and optimized well enough to prevent it causing any issues.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Travel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Leave earlier in order to reach my destination on time or early.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Well being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I continue my work even if I am too ill to travel.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Risk Assessment - idea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0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gridCol w:w="2010"/>
        <w:gridCol w:w="2055"/>
        <w:gridCol w:w="2040"/>
        <w:gridCol w:w="5280"/>
        <w:tblGridChange w:id="0">
          <w:tblGrid>
            <w:gridCol w:w="9420"/>
            <w:gridCol w:w="2010"/>
            <w:gridCol w:w="2055"/>
            <w:gridCol w:w="2040"/>
            <w:gridCol w:w="528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Barriers &amp; Risks that could cause overrun on time or halt progress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Likelihood Score (1-Low, 2-Medium, 3-High)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Impact Score (1-Low, 2-Medium, 3-High)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Risk Score (Likelihood X Impact) (1 to 3 = Low, 4 to 6 = Medium, 7-9 = 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Control Measures (What are you going to do on top of your normal routine to reduce the likelihood of the Risk Occurring?)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Procrastination for the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that no changes are made unless they are vital.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Finding images to fit gaps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that the images are good resolutions and that I can program them into the website.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Keeping whitespace and managing it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This design doesn’t have very good whitespace so creating some will be a little bit of an issue since it will change the look of the website.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Programming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site will be easy to make since it doesn’t require lots of code or experience as it is an easy design.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Risk Assessment - idea 2 </w:t>
      </w:r>
    </w:p>
    <w:tbl>
      <w:tblPr>
        <w:tblStyle w:val="Table3"/>
        <w:tblW w:w="208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gridCol w:w="2010"/>
        <w:gridCol w:w="2055"/>
        <w:gridCol w:w="2040"/>
        <w:gridCol w:w="5280"/>
        <w:tblGridChange w:id="0">
          <w:tblGrid>
            <w:gridCol w:w="9420"/>
            <w:gridCol w:w="2010"/>
            <w:gridCol w:w="2055"/>
            <w:gridCol w:w="2040"/>
            <w:gridCol w:w="528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Barriers &amp; Risks that could cause overrun on time or halt progress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Likelihood Score (1-Low, 2-Medium, 3-High)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Impact Score (1-Low, 2-Medium, 3-High)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Risk Score (Likelihood X Impact) (1 to 3 = Low, 4 to 6 = Medium, 7-9 = 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000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Control Measures (What are you going to do on top of your normal routine to reduce the likelihood of the Risk Occurring?)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Procrastination for the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that no changes are made unless they are vital.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Finding images to fit gaps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Make sure that the images are good resolutions and that I can program them into the website.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Keeping whitespace and managing it appropriately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This design doesn’t have very good whitespace so creating some will be a little bit of an issue since it will change the look of the website.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Programming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36"/>
                <w:szCs w:val="36"/>
                <w:highlight w:val="white"/>
              </w:rPr>
            </w:pP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site will be easy to make since it doesn’t require lots of code or experience as it is an easy design.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highlight w:val="white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8" w:w="23811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q2OncqkBHXEQkyYP2VhS52s+A==">AMUW2mVQKqo7WHiM47D7WRBoNTgh5eRiX+lW/7kAeS/3y9U3WmXaWoGHnI+5MkUU4z2lWXdVF4ao7Aab1onykTXtkOR4kX9a4q+wjqWqph2F+bWm49JU7ny9zeNwfDLchNR6vw2H3eXsa9hDlX9E3ijH7HdaN6iURTUfIR0uy1k30xeYFX7y1yT+clU7feCwlAUIj91j2G4Ir+TUenL7of0RKqLxWaracQ==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2019-12-15T13:48:00Z</dcterms:created>
</cp:coreProperties>
</file>