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Competitive Landscape Analysis and Strategic Complementarity Blueprint for internunion in the European Labor Transparency Ecosystem</w:t>
      </w:r>
    </w:p>
    <w:p w:rsidR="00000000" w:rsidDel="00000000" w:rsidP="00000000" w:rsidRDefault="00000000" w:rsidRPr="00000000" w14:paraId="00000002">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Adjacent Market Landscape Map</w:t>
      </w:r>
    </w:p>
    <w:p w:rsidR="00000000" w:rsidDel="00000000" w:rsidP="00000000" w:rsidRDefault="00000000" w:rsidRPr="00000000" w14:paraId="0000000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European labor market for early-career professionals, particularly within the specialized policy, advocacy, and institutional ecosystem of Brussels, is served by a fragmented digital landscape</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This landscape spans multi-billion-euro professional networks, localized niche job boards, employer-review platforms, and civic-advocacy groups. Each player operates under specific commercial or institutional incentives that dictate its data structure, business model, and subsequent limitations. To establish a clear positioning strategy for the open-data civic project </w:t>
      </w:r>
      <w:r w:rsidDel="00000000" w:rsidR="00000000" w:rsidRPr="00000000">
        <w:rPr>
          <w:rFonts w:ascii="Google Sans" w:cs="Google Sans" w:eastAsia="Google Sans" w:hAnsi="Google Sans"/>
          <w:i w:val="1"/>
          <w:iCs w:val="1"/>
          <w:color w:val="1f1f1f"/>
          <w:rtl w:val="0"/>
        </w:rPr>
        <w:t xml:space="preserve">internunion</w:t>
      </w:r>
      <w:r w:rsidDel="00000000" w:rsidR="00000000" w:rsidRPr="00000000">
        <w:rPr>
          <w:rFonts w:ascii="Google Sans" w:cs="Google Sans" w:eastAsia="Google Sans" w:hAnsi="Google Sans"/>
          <w:color w:val="1f1f1f"/>
          <w:rtl w:val="0"/>
        </w:rPr>
        <w:t xml:space="preserve">, it is necessary to first map these adjacent platforms across their operational models, data ownership, and structural blind spots.</w:t>
      </w:r>
    </w:p>
    <w:p w:rsidR="00000000" w:rsidDel="00000000" w:rsidP="00000000" w:rsidRDefault="00000000" w:rsidRPr="00000000" w14:paraId="0000000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1"/>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Player Category &amp; Representative Platforms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Primary Business Model (Who Pays)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Core Data Assets Owned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Geographic &amp; Sectoral Coverage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9">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Main Blind Spot &amp; Structural Limitation</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Niche EU Job Boards</w:t>
            </w:r>
          </w:p>
          <w:p w:rsidR="00000000" w:rsidDel="00000000" w:rsidP="00000000" w:rsidRDefault="00000000" w:rsidRPr="00000000" w14:paraId="0000000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0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EuroBrussels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 jobsin.brussels</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shd w:fill="auto" w:val="clear"/>
                <w:rtl w:val="0"/>
              </w:rPr>
              <w:t xml:space="preserve">, EURACTIV Jobs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shd w:fill="auto" w:val="clear"/>
                <w:rtl w:val="0"/>
              </w:rPr>
              <w:t xml:space="preserve">, POLITICO Pro</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shd w:fill="auto" w:val="clear"/>
                <w:rtl w:val="0"/>
              </w:rPr>
              <w:t xml:space="preserve">, Devex</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shd w:fill="auto" w:val="clear"/>
                <w:rtl w:val="0"/>
              </w:rPr>
              <w:t xml:space="preserve">, Idealist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B2B employers pay for job postings, recruitment ads, Applicant Tracking System (ATS) SaaS, and premium newsletter campaigns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Standardized active job vacancy listings, basic employer profiles, and legacy candidate CV databases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0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European Union public affairs, international relations, development, NGOs, and corporate government relations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Complete absence of programmatic verification for stipend adequacy, legal contract types (academic vs. CIP), or local living costs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General Professional Networks</w:t>
            </w:r>
          </w:p>
          <w:p w:rsidR="00000000" w:rsidDel="00000000" w:rsidP="00000000" w:rsidRDefault="00000000" w:rsidRPr="00000000" w14:paraId="0000001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1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LinkedIn, Indeed</w:t>
            </w:r>
            <w:r w:rsidDel="00000000" w:rsidR="00000000" w:rsidRPr="00000000">
              <w:rPr>
                <w:rFonts w:ascii="Google Sans" w:cs="Google Sans" w:eastAsia="Google Sans" w:hAnsi="Google Sans"/>
                <w:color w:val="444746"/>
                <w:sz w:val="24"/>
                <w:szCs w:val="24"/>
                <w:vertAlign w:val="superscript"/>
                <w:rtl w:val="0"/>
              </w:rPr>
              <w:t xml:space="preserve">11</w:t>
            </w:r>
            <w:r w:rsidDel="00000000" w:rsidR="00000000" w:rsidRPr="00000000">
              <w:rPr>
                <w:rFonts w:ascii="Google Sans" w:cs="Google Sans" w:eastAsia="Google Sans" w:hAnsi="Google Sans"/>
                <w:color w:val="1f1f1f"/>
                <w:shd w:fill="auto" w:val="clear"/>
                <w:rtl w:val="0"/>
              </w:rPr>
              <w:t xml:space="preserve">, Google for Jobs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B2B recruiters and employers pay for programmatic job ads, premium talent search SaaS (Recruiter/Sales Navigator), and user-targeted advertising</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Mass user-generated professional profiles, corporate connections, engagement graphs, and unverified salary ranges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Global, cross-sectoral coverage spanning all professional and entry-level industries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Generic categorization of "internships" that ignores highly specific national legal structures and local cost-of-living constraints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Employer-Review Platforms</w:t>
            </w:r>
          </w:p>
          <w:p w:rsidR="00000000" w:rsidDel="00000000" w:rsidP="00000000" w:rsidRDefault="00000000" w:rsidRPr="00000000" w14:paraId="0000001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1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Glassdoor, kununu</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shd w:fill="auto" w:val="clear"/>
                <w:rtl w:val="0"/>
              </w:rPr>
              <w:t xml:space="preserve">, Comparably, Levels.fyi</w:t>
            </w:r>
            <w:r w:rsidDel="00000000" w:rsidR="00000000" w:rsidRPr="00000000">
              <w:rPr>
                <w:rFonts w:ascii="Google Sans" w:cs="Google Sans" w:eastAsia="Google Sans" w:hAnsi="Google Sans"/>
                <w:color w:val="444746"/>
                <w:sz w:val="24"/>
                <w:szCs w:val="24"/>
                <w:vertAlign w:val="superscript"/>
                <w:rtl w:val="0"/>
              </w:rPr>
              <w:t xml:space="preserve">17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B2B employers pay for employer branding profiles, advanced candidate analytics, and targeted recruitment positioning</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User-submitted salary data points, qualitative work-environment reviews, and unverified benefit structures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Global (Glassdoor, Levels.fyi)</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shd w:fill="auto" w:val="clear"/>
                <w:rtl w:val="0"/>
              </w:rPr>
              <w:t xml:space="preserve"> with strong regional hubs (kununu in the DACH region)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Low statistical representation of niche European public affairs roles; failure to track mandatory legal frameworks or cost-of-living ratios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1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Advocacy &amp; Trainee Communities</w:t>
            </w:r>
          </w:p>
          <w:p w:rsidR="00000000" w:rsidDel="00000000" w:rsidP="00000000" w:rsidRDefault="00000000" w:rsidRPr="00000000" w14:paraId="0000002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2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European Youth Forum</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shd w:fill="auto" w:val="clear"/>
                <w:rtl w:val="0"/>
              </w:rPr>
              <w:t xml:space="preserve">, Fair Internship Initiative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shd w:fill="auto" w:val="clear"/>
                <w:rtl w:val="0"/>
              </w:rPr>
              <w:t xml:space="preserve">, Generation2030, Reddit/Facebook/Discord</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shd w:fill="auto" w:val="clear"/>
                <w:rtl w:val="0"/>
              </w:rPr>
              <w:t xml:space="preserve">, Blue Book Trainee Networks</w:t>
            </w:r>
            <w:r w:rsidDel="00000000" w:rsidR="00000000" w:rsidRPr="00000000">
              <w:rPr>
                <w:rFonts w:ascii="Google Sans" w:cs="Google Sans" w:eastAsia="Google Sans" w:hAnsi="Google Sans"/>
                <w:color w:val="444746"/>
                <w:sz w:val="24"/>
                <w:szCs w:val="24"/>
                <w:vertAlign w:val="superscript"/>
                <w:rtl w:val="0"/>
              </w:rPr>
              <w:t xml:space="preserve">22</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Funded via member organization fees, institutional public grants, and philanthropic donations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Qualitative survey responses, crowd-sourced document collections, and policy advocacy briefs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European Union and United Nations systems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shd w:fill="auto" w:val="clear"/>
                <w:rtl w:val="0"/>
              </w:rPr>
              <w:t xml:space="preserve">, with localized hubs in Brussels and Geneva</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Highly fragmented, unstructured data that lacks live integration with active job boards or programmatic compliance checking.</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Civic-Tech &amp; Open-Data Projects</w:t>
            </w:r>
          </w:p>
          <w:p w:rsidR="00000000" w:rsidDel="00000000" w:rsidP="00000000" w:rsidRDefault="00000000" w:rsidRPr="00000000" w14:paraId="0000002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b w:val="1"/>
                <w:bCs w:val="1"/>
                <w:color w:val="1f1f1f"/>
                <w:shd w:fill="auto" w:val="clear"/>
              </w:rPr>
            </w:pPr>
            <w:r w:rsidDel="00000000" w:rsidR="00000000" w:rsidRPr="00000000">
              <w:rPr>
                <w:rtl w:val="0"/>
              </w:rPr>
            </w:r>
          </w:p>
          <w:p w:rsidR="00000000" w:rsidDel="00000000" w:rsidP="00000000" w:rsidRDefault="00000000" w:rsidRPr="00000000" w14:paraId="0000002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color w:val="1f1f1f"/>
                <w:shd w:fill="auto" w:val="clear"/>
                <w:rtl w:val="0"/>
              </w:rPr>
              <w:t xml:space="preserve">LobbyFacts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shd w:fill="auto" w:val="clear"/>
                <w:rtl w:val="0"/>
              </w:rPr>
              <w:t xml:space="preserve">, EU SEE (System for an Enabling Environment)</w:t>
            </w:r>
            <w:r w:rsidDel="00000000" w:rsidR="00000000" w:rsidRPr="00000000">
              <w:rPr>
                <w:rFonts w:ascii="Google Sans" w:cs="Google Sans" w:eastAsia="Google Sans" w:hAnsi="Google Sans"/>
                <w:color w:val="444746"/>
                <w:sz w:val="24"/>
                <w:szCs w:val="24"/>
                <w:vertAlign w:val="superscript"/>
                <w:rtl w:val="0"/>
              </w:rPr>
              <w:t xml:space="preserve">27</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Funded by public research grants, civil society coalitions, and non-profit donations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Structured datasets extracted from public records (e.g., EU Transparency Register) tracking lobbying spend and meetings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European Union policymaking institutions and registered interest representation groups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2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Focus is strictly limited to institutional lobbying and democratic transparency, completely ignoring labor market dynamics.</w:t>
            </w:r>
          </w:p>
        </w:tc>
      </w:tr>
    </w:tbl>
    <w:p w:rsidR="00000000" w:rsidDel="00000000" w:rsidP="00000000" w:rsidRDefault="00000000" w:rsidRPr="00000000" w14:paraId="0000002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Analysis of the Brussels/EU-Affairs Niche Job Boards</w:t>
      </w:r>
    </w:p>
    <w:p w:rsidR="00000000" w:rsidDel="00000000" w:rsidP="00000000" w:rsidRDefault="00000000" w:rsidRPr="00000000" w14:paraId="0000002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Brussels-centric job boards serve as the primary matchmakers for the European public affairs, policy, and advocacy sectors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EuroBrussels operates as a highly targeted regional job board, generating revenues by charging employers up to several hundred euros per listing for standard and high-visibility postings, custom job alerts, and premium placement in its weekly newsletters sent to over 90,000 subscribers</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rtl w:val="0"/>
        </w:rPr>
        <w:t xml:space="preserve">. Its sister platform, jobsin.brussels, targets local administrative, technical, and corporate roles in Belgium using a similar listing fee structure</w:t>
      </w:r>
      <w:r w:rsidDel="00000000" w:rsidR="00000000" w:rsidRPr="00000000">
        <w:rPr>
          <w:rFonts w:ascii="Google Sans" w:cs="Google Sans" w:eastAsia="Google Sans" w:hAnsi="Google Sans"/>
          <w:color w:val="444746"/>
          <w:sz w:val="24"/>
          <w:szCs w:val="24"/>
          <w:vertAlign w:val="superscript"/>
          <w:rtl w:val="0"/>
        </w:rPr>
        <w:t xml:space="preserve">4</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2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EURACTIV Jobs leverages its media footprint, monetizing its job board through premium B2B recruitment advertising alongside its standard policy news subscriptions</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POLITICO Pro targets elite enterprise and institutional subscribers with annual contracts starting in the mid-four-figures, using its job postings as a value-add for premium corporate government relations teams</w:t>
      </w:r>
      <w:r w:rsidDel="00000000" w:rsidR="00000000" w:rsidRPr="00000000">
        <w:rPr>
          <w:rFonts w:ascii="Google Sans" w:cs="Google Sans" w:eastAsia="Google Sans" w:hAnsi="Google Sans"/>
          <w:color w:val="444746"/>
          <w:sz w:val="24"/>
          <w:szCs w:val="24"/>
          <w:vertAlign w:val="superscript"/>
          <w:rtl w:val="0"/>
        </w:rPr>
        <w:t xml:space="preserve">6</w:t>
      </w:r>
      <w:r w:rsidDel="00000000" w:rsidR="00000000" w:rsidRPr="00000000">
        <w:rPr>
          <w:rFonts w:ascii="Google Sans" w:cs="Google Sans" w:eastAsia="Google Sans" w:hAnsi="Google Sans"/>
          <w:color w:val="1f1f1f"/>
          <w:rtl w:val="0"/>
        </w:rPr>
        <w:t xml:space="preserve">. Devex and Idealist serve the international development and NGO niches respectively</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Devex charges both individual users for premium "Pro Funding" content ($499/year)</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and organizations for customized recruitment access</w:t>
      </w:r>
      <w:r w:rsidDel="00000000" w:rsidR="00000000" w:rsidRPr="00000000">
        <w:rPr>
          <w:rFonts w:ascii="Google Sans" w:cs="Google Sans" w:eastAsia="Google Sans" w:hAnsi="Google Sans"/>
          <w:color w:val="444746"/>
          <w:sz w:val="24"/>
          <w:szCs w:val="24"/>
          <w:vertAlign w:val="superscript"/>
          <w:rtl w:val="0"/>
        </w:rPr>
        <w:t xml:space="preserve">7</w:t>
      </w:r>
      <w:r w:rsidDel="00000000" w:rsidR="00000000" w:rsidRPr="00000000">
        <w:rPr>
          <w:rFonts w:ascii="Google Sans" w:cs="Google Sans" w:eastAsia="Google Sans" w:hAnsi="Google Sans"/>
          <w:color w:val="1f1f1f"/>
          <w:rtl w:val="0"/>
        </w:rPr>
        <w:t xml:space="preserve">, while Idealist functions as a social-impact platform funded by non-profit listing fees.</w:t>
      </w:r>
    </w:p>
    <w:p w:rsidR="00000000" w:rsidDel="00000000" w:rsidP="00000000" w:rsidRDefault="00000000" w:rsidRPr="00000000" w14:paraId="0000003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structural blind spot of these platforms is their complete reliance on employer-provided descriptions, which frequently obscure the actual compensation and legal validity of the contract type</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Because these boards are paid directly by the hiring entities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they face a structural disincentive to audit the legal compliance of these roles or verify if the offered stitpends cover local living expenses</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1">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General Professional Networks and Job Platforms</w:t>
      </w:r>
    </w:p>
    <w:p w:rsidR="00000000" w:rsidDel="00000000" w:rsidP="00000000" w:rsidRDefault="00000000" w:rsidRPr="00000000" w14:paraId="0000003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massive aggregation engines of LinkedIn, Indeed, Google for Jobs, and Glassdoor dominate the global recruitment landscape</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These platforms operate under a B2B business model where multi-billion-dollar revenues are generated from programmatic pay-per-click job advertisements, premium talent-sourcing SaaS (such as LinkedIn Recruiter and Sales Navigator), and corporate employer-branding packages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Their core data asset is the sheer volume of user-generated profiles, resumes, and cross-platform engagement graphs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However, their scale is their primary limitation. Their generalized job categorization models treat "internship" as a uniform entry-level taxonomy, failing to capture the legal and economic nuances of localized markets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An internship listed on Indeed in Brussels is evaluated using the same metadata schema as a summer internship in Chicago, completely ignoring whether the role conforms to the Belgian Professional Immersion Agreement (</w:t>
      </w:r>
      <w:r w:rsidDel="00000000" w:rsidR="00000000" w:rsidRPr="00000000">
        <w:rPr>
          <w:rFonts w:ascii="Google Sans" w:cs="Google Sans" w:eastAsia="Google Sans" w:hAnsi="Google Sans"/>
          <w:i w:val="1"/>
          <w:iCs w:val="1"/>
          <w:color w:val="1f1f1f"/>
          <w:rtl w:val="0"/>
        </w:rPr>
        <w:t xml:space="preserve">Convention d'immersion professionnelle</w:t>
      </w:r>
      <w:r w:rsidDel="00000000" w:rsidR="00000000" w:rsidRPr="00000000">
        <w:rPr>
          <w:rFonts w:ascii="Google Sans" w:cs="Google Sans" w:eastAsia="Google Sans" w:hAnsi="Google Sans"/>
          <w:color w:val="1f1f1f"/>
          <w:rtl w:val="0"/>
        </w:rPr>
        <w:t xml:space="preserve">) or relies on an unpaid student contract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Employer-Review and Pay-Transparency Sites</w:t>
      </w:r>
    </w:p>
    <w:p w:rsidR="00000000" w:rsidDel="00000000" w:rsidP="00000000" w:rsidRDefault="00000000" w:rsidRPr="00000000" w14:paraId="0000003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Glassdoor, kununu, Comparably, and Levels.fyi focus on reducing information asymmetry through anonymous user-submitted salaries, benefits, and workplace culture reviews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Kununu, owned by Xing AG, dominates the German-speaking DACH region</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generating revenues by selling premium employer-branding profiles that allow companies to respond to reviews and present a highly polished workplace image</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rtl w:val="0"/>
        </w:rPr>
        <w:t xml:space="preserve">. Levels.fyi targets the high-paying software engineering and financial sectors</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While these platforms provide valuable self-reported compensation data</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they structurally fail the early-career and trainee demographic. Because their data collection relies on statistical volume, niche public affairs roles, NGO internships, and European institutional traineeships are highly underrepresented, leaving users with outdated or non-existent salary data points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Furthermore, none of these platforms incorporate national regulatory compliance checks or correlate compensation with the dynamic, hyper-localized costs of student housing or cost-of-living adjustments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Trainee Communities and Advocacy Bodies</w:t>
      </w:r>
    </w:p>
    <w:p w:rsidR="00000000" w:rsidDel="00000000" w:rsidP="00000000" w:rsidRDefault="00000000" w:rsidRPr="00000000" w14:paraId="0000003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Grassroots communities and formal advocacy organizations exist to represent the interests of early-career professionals in the EU capital</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The European Youth Forum (YFJ) is an umbrella NGO that lobbies European policymakers for legislative reforms, such as a binding ban on unpaid internships</w:t>
      </w:r>
      <w:r w:rsidDel="00000000" w:rsidR="00000000" w:rsidRPr="00000000">
        <w:rPr>
          <w:rFonts w:ascii="Google Sans" w:cs="Google Sans" w:eastAsia="Google Sans" w:hAnsi="Google Sans"/>
          <w:color w:val="444746"/>
          <w:sz w:val="24"/>
          <w:szCs w:val="24"/>
          <w:vertAlign w:val="superscript"/>
          <w:rtl w:val="0"/>
        </w:rPr>
        <w:t xml:space="preserve">23</w:t>
      </w:r>
      <w:r w:rsidDel="00000000" w:rsidR="00000000" w:rsidRPr="00000000">
        <w:rPr>
          <w:rFonts w:ascii="Google Sans" w:cs="Google Sans" w:eastAsia="Google Sans" w:hAnsi="Google Sans"/>
          <w:color w:val="1f1f1f"/>
          <w:rtl w:val="0"/>
        </w:rPr>
        <w:t xml:space="preserve">. The Fair Internship Initiative (FII) acts as a global advocacy network focused on the United Nations system and EU institutions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Generation2030 represents young professionals inside the European administration. Specialized online communities, including dedicated subreddits (e.g., r/cscareerquestionsEU)</w:t>
      </w:r>
      <w:r w:rsidDel="00000000" w:rsidR="00000000" w:rsidRPr="00000000">
        <w:rPr>
          <w:rFonts w:ascii="Google Sans" w:cs="Google Sans" w:eastAsia="Google Sans" w:hAnsi="Google Sans"/>
          <w:color w:val="444746"/>
          <w:sz w:val="24"/>
          <w:szCs w:val="24"/>
          <w:vertAlign w:val="superscript"/>
          <w:rtl w:val="0"/>
        </w:rPr>
        <w:t xml:space="preserve">17</w:t>
      </w:r>
      <w:r w:rsidDel="00000000" w:rsidR="00000000" w:rsidRPr="00000000">
        <w:rPr>
          <w:rFonts w:ascii="Google Sans" w:cs="Google Sans" w:eastAsia="Google Sans" w:hAnsi="Google Sans"/>
          <w:color w:val="1f1f1f"/>
          <w:rtl w:val="0"/>
        </w:rPr>
        <w:t xml:space="preserve"> and Blue Book trainee networks</w:t>
      </w:r>
      <w:r w:rsidDel="00000000" w:rsidR="00000000" w:rsidRPr="00000000">
        <w:rPr>
          <w:rFonts w:ascii="Google Sans" w:cs="Google Sans" w:eastAsia="Google Sans" w:hAnsi="Google Sans"/>
          <w:color w:val="444746"/>
          <w:sz w:val="24"/>
          <w:szCs w:val="24"/>
          <w:vertAlign w:val="superscript"/>
          <w:rtl w:val="0"/>
        </w:rPr>
        <w:t xml:space="preserve">22</w:t>
      </w:r>
      <w:r w:rsidDel="00000000" w:rsidR="00000000" w:rsidRPr="00000000">
        <w:rPr>
          <w:rFonts w:ascii="Google Sans" w:cs="Google Sans" w:eastAsia="Google Sans" w:hAnsi="Google Sans"/>
          <w:color w:val="1f1f1f"/>
          <w:rtl w:val="0"/>
        </w:rPr>
        <w:t xml:space="preserve">, serve as peer-to-peer sharing channels for informal salary data and accommodation tips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limitation of these communities is data fragmentation. While they own highly valuable, qualitative experiences and survey data</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 this information remains trapped in static PDFs, Google Sheets, or unstructured forum threads, completely disconnected from active job application pipelines.</w:t>
      </w:r>
    </w:p>
    <w:p w:rsidR="00000000" w:rsidDel="00000000" w:rsidP="00000000" w:rsidRDefault="00000000" w:rsidRPr="00000000" w14:paraId="0000003A">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Open-Data and Civic-Tech Projects</w:t>
      </w:r>
    </w:p>
    <w:p w:rsidR="00000000" w:rsidDel="00000000" w:rsidP="00000000" w:rsidRDefault="00000000" w:rsidRPr="00000000" w14:paraId="0000003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Within the European Union, civic-tech and open-data projects focus heavily on lobbying and policy transparency rather than labor market mechanics</w:t>
      </w:r>
      <w:r w:rsidDel="00000000" w:rsidR="00000000" w:rsidRPr="00000000">
        <w:rPr>
          <w:rFonts w:ascii="Google Sans" w:cs="Google Sans" w:eastAsia="Google Sans" w:hAnsi="Google Sans"/>
          <w:color w:val="444746"/>
          <w:sz w:val="24"/>
          <w:szCs w:val="24"/>
          <w:vertAlign w:val="superscript"/>
          <w:rtl w:val="0"/>
        </w:rPr>
        <w:t xml:space="preserve">2</w:t>
      </w:r>
      <w:r w:rsidDel="00000000" w:rsidR="00000000" w:rsidRPr="00000000">
        <w:rPr>
          <w:rFonts w:ascii="Google Sans" w:cs="Google Sans" w:eastAsia="Google Sans" w:hAnsi="Google Sans"/>
          <w:color w:val="1f1f1f"/>
          <w:rtl w:val="0"/>
        </w:rPr>
        <w:t xml:space="preserve">. LobbyFacts, managed by Corporate Europe Observatory and LobbyControl, programmatically extracts and cleans data from the official EU Transparency Register to track corporate lobbying expenditures, accredited lobbyists, and high-level meetings with European Commission officials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The EU SEE (System for an Enabling Environment) project, funded by the EU and led by Hivos and Transparency International, functions as a monitoring and early-warning mechanism to protect civic space and civil society organizations</w:t>
      </w:r>
      <w:r w:rsidDel="00000000" w:rsidR="00000000" w:rsidRPr="00000000">
        <w:rPr>
          <w:rFonts w:ascii="Google Sans" w:cs="Google Sans" w:eastAsia="Google Sans" w:hAnsi="Google Sans"/>
          <w:color w:val="444746"/>
          <w:sz w:val="24"/>
          <w:szCs w:val="24"/>
          <w:vertAlign w:val="superscript"/>
          <w:rtl w:val="0"/>
        </w:rPr>
        <w:t xml:space="preserve">27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These projects are highly effective at holding institutional power to account</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 However, their databases completely omit labor metrics. They track how many millions of euros an industry group spends on lobbying</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rtl w:val="0"/>
        </w:rPr>
        <w:t xml:space="preserve">, but they do not track whether that same industry group pays its Brussels trainees a legally compliant or livable stipend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3D">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Systemic Gaps and Business-Model Failures</w:t>
      </w:r>
    </w:p>
    <w:p w:rsidR="00000000" w:rsidDel="00000000" w:rsidP="00000000" w:rsidRDefault="00000000" w:rsidRPr="00000000" w14:paraId="0000003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Commercial recruitment platforms and general employer-review sites structurally fail to serve the unique information needs of incoming European interns</w:t>
      </w:r>
      <w:r w:rsidDel="00000000" w:rsidR="00000000" w:rsidRPr="00000000">
        <w:rPr>
          <w:rFonts w:ascii="Google Sans" w:cs="Google Sans" w:eastAsia="Google Sans" w:hAnsi="Google Sans"/>
          <w:color w:val="444746"/>
          <w:sz w:val="24"/>
          <w:szCs w:val="24"/>
          <w:vertAlign w:val="superscript"/>
          <w:rtl w:val="0"/>
        </w:rPr>
        <w:t xml:space="preserve">19</w:t>
      </w:r>
      <w:r w:rsidDel="00000000" w:rsidR="00000000" w:rsidRPr="00000000">
        <w:rPr>
          <w:rFonts w:ascii="Google Sans" w:cs="Google Sans" w:eastAsia="Google Sans" w:hAnsi="Google Sans"/>
          <w:color w:val="1f1f1f"/>
          <w:rtl w:val="0"/>
        </w:rPr>
        <w:t xml:space="preserve">. This failure is not an oversight; it is a structural result of their business models and the legal and economic landscape of the EU.</w:t>
      </w:r>
    </w:p>
    <w:p w:rsidR="00000000" w:rsidDel="00000000" w:rsidP="00000000" w:rsidRDefault="00000000" w:rsidRPr="00000000" w14:paraId="0000003F">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Legal Framework Mismatch in Brussels</w:t>
      </w:r>
    </w:p>
    <w:p w:rsidR="00000000" w:rsidDel="00000000" w:rsidP="00000000" w:rsidRDefault="00000000" w:rsidRPr="00000000" w14:paraId="0000004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understand why commercial job boards fail, one must examine the legal frameworks governing internships in Belgium, which are highly complex and frequently abused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4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2"/>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560"/>
        <w:gridCol w:w="1560"/>
        <w:gridCol w:w="1560"/>
        <w:gridCol w:w="1560"/>
        <w:gridCol w:w="1560"/>
        <w:gridCol w:w="1560"/>
        <w:tblGridChange w:id="0">
          <w:tblGrid>
            <w:gridCol w:w="1560"/>
            <w:gridCol w:w="1560"/>
            <w:gridCol w:w="1560"/>
            <w:gridCol w:w="1560"/>
            <w:gridCol w:w="1560"/>
            <w:gridCol w:w="1560"/>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Legal Framework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Contract Classification</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Regulatory Oversight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Compensation Requirements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Audience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Key Compliance Thresholds</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Professional Immersion Agreement</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Convention d'immersion professionnelle</w:t>
            </w:r>
            <w:r w:rsidDel="00000000" w:rsidR="00000000" w:rsidRPr="00000000">
              <w:rPr>
                <w:rFonts w:ascii="Google Sans" w:cs="Google Sans" w:eastAsia="Google Sans" w:hAnsi="Google Sans"/>
                <w:color w:val="1f1f1f"/>
                <w:shd w:fill="auto" w:val="clear"/>
                <w:rtl w:val="0"/>
              </w:rPr>
              <w:t xml:space="preserve"> / CIP)</w:t>
            </w:r>
            <w:r w:rsidDel="00000000" w:rsidR="00000000" w:rsidRPr="00000000">
              <w:rPr>
                <w:rFonts w:ascii="Google Sans" w:cs="Google Sans" w:eastAsia="Google Sans" w:hAnsi="Google Sans"/>
                <w:color w:val="444746"/>
                <w:sz w:val="24"/>
                <w:szCs w:val="24"/>
                <w:vertAlign w:val="superscript"/>
                <w:rtl w:val="0"/>
              </w:rPr>
              <w:t xml:space="preserve">9</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Bilateral agreement concluded on a voluntary basis outside a school environment</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Bruxelles Formation (French-speaking)</w:t>
            </w:r>
            <w:r w:rsidDel="00000000" w:rsidR="00000000" w:rsidRPr="00000000">
              <w:rPr>
                <w:rFonts w:ascii="Google Sans" w:cs="Google Sans" w:eastAsia="Google Sans" w:hAnsi="Google Sans"/>
                <w:color w:val="444746"/>
                <w:sz w:val="24"/>
                <w:szCs w:val="24"/>
                <w:vertAlign w:val="superscript"/>
                <w:rtl w:val="0"/>
              </w:rPr>
              <w:t xml:space="preserve">41</w:t>
            </w:r>
            <w:r w:rsidDel="00000000" w:rsidR="00000000" w:rsidRPr="00000000">
              <w:rPr>
                <w:rFonts w:ascii="Google Sans" w:cs="Google Sans" w:eastAsia="Google Sans" w:hAnsi="Google Sans"/>
                <w:color w:val="1f1f1f"/>
                <w:shd w:fill="auto" w:val="clear"/>
                <w:rtl w:val="0"/>
              </w:rPr>
              <w:t xml:space="preserve"> or VDAB (Dutch-speaking)</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Legally indexed minimum stipend (€1,095 gross monthly for a full-time role as of April 2026)</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University graduates and job seekers who are no longer enrolled in an academic program</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Must include an officially validated, structured pedagogical training plan</w:t>
            </w:r>
            <w:r w:rsidDel="00000000" w:rsidR="00000000" w:rsidRPr="00000000">
              <w:rPr>
                <w:rFonts w:ascii="Google Sans" w:cs="Google Sans" w:eastAsia="Google Sans" w:hAnsi="Google Sans"/>
                <w:color w:val="444746"/>
                <w:sz w:val="24"/>
                <w:szCs w:val="24"/>
                <w:vertAlign w:val="superscript"/>
                <w:rtl w:val="0"/>
              </w:rPr>
              <w:t xml:space="preserve">9</w:t>
            </w:r>
            <w:r w:rsidDel="00000000" w:rsidR="00000000" w:rsidRPr="00000000">
              <w:rPr>
                <w:rFonts w:ascii="Google Sans" w:cs="Google Sans" w:eastAsia="Google Sans" w:hAnsi="Google Sans"/>
                <w:color w:val="1f1f1f"/>
                <w:shd w:fill="auto" w:val="clear"/>
                <w:rtl w:val="0"/>
              </w:rPr>
              <w:t xml:space="preserve">. Subject to withholding tax</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444746"/>
                <w:sz w:val="24"/>
                <w:szCs w:val="24"/>
                <w:vertAlign w:val="superscript"/>
              </w:rPr>
            </w:pPr>
            <w:r w:rsidDel="00000000" w:rsidR="00000000" w:rsidRPr="00000000">
              <w:rPr>
                <w:rFonts w:ascii="Google Sans" w:cs="Google Sans" w:eastAsia="Google Sans" w:hAnsi="Google Sans"/>
                <w:b w:val="1"/>
                <w:bCs w:val="1"/>
                <w:color w:val="1f1f1f"/>
                <w:shd w:fill="auto" w:val="clear"/>
                <w:rtl w:val="0"/>
              </w:rPr>
              <w:t xml:space="preserve">Academic Student Internship</w:t>
            </w:r>
            <w:r w:rsidDel="00000000" w:rsidR="00000000" w:rsidRPr="00000000">
              <w:rPr>
                <w:rFonts w:ascii="Google Sans" w:cs="Google Sans" w:eastAsia="Google Sans" w:hAnsi="Google Sans"/>
                <w:color w:val="1f1f1f"/>
                <w:shd w:fill="auto" w:val="clear"/>
                <w:rtl w:val="0"/>
              </w:rPr>
              <w:t xml:space="preserve"> (</w:t>
            </w:r>
            <w:r w:rsidDel="00000000" w:rsidR="00000000" w:rsidRPr="00000000">
              <w:rPr>
                <w:rFonts w:ascii="Google Sans" w:cs="Google Sans" w:eastAsia="Google Sans" w:hAnsi="Google Sans"/>
                <w:i w:val="1"/>
                <w:iCs w:val="1"/>
                <w:color w:val="1f1f1f"/>
                <w:shd w:fill="auto" w:val="clear"/>
                <w:rtl w:val="0"/>
              </w:rPr>
              <w:t xml:space="preserve">Stage Conventionné</w:t>
            </w:r>
            <w:r w:rsidDel="00000000" w:rsidR="00000000" w:rsidRPr="00000000">
              <w:rPr>
                <w:rFonts w:ascii="Google Sans" w:cs="Google Sans" w:eastAsia="Google Sans" w:hAnsi="Google Sans"/>
                <w:color w:val="1f1f1f"/>
                <w:shd w:fill="auto" w:val="clear"/>
                <w:rtl w:val="0"/>
              </w:rPr>
              <w:t xml:space="preserve">)</w:t>
            </w:r>
            <w:r w:rsidDel="00000000" w:rsidR="00000000" w:rsidRPr="00000000">
              <w:rPr>
                <w:rFonts w:ascii="Google Sans" w:cs="Google Sans" w:eastAsia="Google Sans" w:hAnsi="Google Sans"/>
                <w:color w:val="444746"/>
                <w:sz w:val="24"/>
                <w:szCs w:val="24"/>
                <w:vertAlign w:val="superscript"/>
                <w:rtl w:val="0"/>
              </w:rPr>
              <w:t xml:space="preserve">10</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4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Trilateral agreement concluded between the student, the university, and the host employer</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The educational institution issuing the academic credits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Generally unpaid; legally, only the reimbursement of actual, documented expenses is permitted</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Enrolled students completing a mandatory or recommended curriculum component</w:t>
            </w:r>
            <w:r w:rsidDel="00000000" w:rsidR="00000000" w:rsidRPr="00000000">
              <w:rPr>
                <w:rFonts w:ascii="Google Sans" w:cs="Google Sans" w:eastAsia="Google Sans" w:hAnsi="Google Sans"/>
                <w:color w:val="444746"/>
                <w:sz w:val="24"/>
                <w:szCs w:val="24"/>
                <w:vertAlign w:val="superscript"/>
                <w:rtl w:val="0"/>
              </w:rPr>
              <w:t xml:space="preserve">36</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5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Explicitly excluded from standard labor protections if under 60 days, or if explicitly required for a degree</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5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Incumbent job boards regularly permit employers to post postings without specifying whether the position utilizes a student agreement or a CIP contract</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This allows organizations to recruit recent graduates under the guise of student agreements to bypass the €1,095 minimum wage obligation</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—a practice explicitly classified as a "bogus" internship and deemed discriminatory by the European Committee of Social Rights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5">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Livability and Housing Affordability Gap</w:t>
      </w:r>
    </w:p>
    <w:p w:rsidR="00000000" w:rsidDel="00000000" w:rsidP="00000000" w:rsidRDefault="00000000" w:rsidRPr="00000000" w14:paraId="0000005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No commercial platform correlates early-career stipends with localized housing metrics</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cost of student housing in Brussels has risen dramatically</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For the 2025–2026 period, the average rent for a standard student room (</w:t>
      </w:r>
      <w:r w:rsidDel="00000000" w:rsidR="00000000" w:rsidRPr="00000000">
        <w:rPr>
          <w:rFonts w:ascii="Google Sans" w:cs="Google Sans" w:eastAsia="Google Sans" w:hAnsi="Google Sans"/>
          <w:i w:val="1"/>
          <w:iCs w:val="1"/>
          <w:color w:val="1f1f1f"/>
          <w:rtl w:val="0"/>
        </w:rPr>
        <w:t xml:space="preserve">kot</w:t>
      </w:r>
      <w:r w:rsidDel="00000000" w:rsidR="00000000" w:rsidRPr="00000000">
        <w:rPr>
          <w:rFonts w:ascii="Google Sans" w:cs="Google Sans" w:eastAsia="Google Sans" w:hAnsi="Google Sans"/>
          <w:color w:val="1f1f1f"/>
          <w:rtl w:val="0"/>
        </w:rPr>
        <w:t xml:space="preserve">) in Brussels ranges from €400 to €700 per month</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while a private studio apartment commands between €700 and €1,100</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The median total monthly housing cost in the Brussels-Capital Region—including utilities and localized charges—stood at €1,062.50 in 2025</w:t>
      </w:r>
      <w:r w:rsidDel="00000000" w:rsidR="00000000" w:rsidRPr="00000000">
        <w:rPr>
          <w:rFonts w:ascii="Google Sans" w:cs="Google Sans" w:eastAsia="Google Sans" w:hAnsi="Google Sans"/>
          <w:color w:val="444746"/>
          <w:sz w:val="24"/>
          <w:szCs w:val="24"/>
          <w:vertAlign w:val="superscript"/>
          <w:rtl w:val="0"/>
        </w:rPr>
        <w:t xml:space="preserve">45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trainee earning a legally compliant Brussels CIP stipend of €1,095 gross</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 is left with virtually zero disposable income after housing expenses, while those receiving lower, unregulated stipends (such as the standard €800 NGO allowance) face a severe structural deficit</w:t>
      </w:r>
      <w:r w:rsidDel="00000000" w:rsidR="00000000" w:rsidRPr="00000000">
        <w:rPr>
          <w:rFonts w:ascii="Google Sans" w:cs="Google Sans" w:eastAsia="Google Sans" w:hAnsi="Google Sans"/>
          <w:color w:val="444746"/>
          <w:sz w:val="24"/>
          <w:szCs w:val="24"/>
          <w:vertAlign w:val="superscript"/>
          <w:rtl w:val="0"/>
        </w:rPr>
        <w:t xml:space="preserve">34</w:t>
      </w:r>
      <w:r w:rsidDel="00000000" w:rsidR="00000000" w:rsidRPr="00000000">
        <w:rPr>
          <w:rFonts w:ascii="Google Sans" w:cs="Google Sans" w:eastAsia="Google Sans" w:hAnsi="Google Sans"/>
          <w:color w:val="1f1f1f"/>
          <w:rtl w:val="0"/>
        </w:rPr>
        <w:t xml:space="preserve">. Advocacy groups estimate that unpaid and underpaid interns in Brussels must subsidize their employment to the tune of approximately €1,028 per month</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functionally restricting these career-starting opportunities to highly privileged individuals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Why Incumbents Do Not Collect This Data</w:t>
      </w:r>
    </w:p>
    <w:p w:rsidR="00000000" w:rsidDel="00000000" w:rsidP="00000000" w:rsidRDefault="00000000" w:rsidRPr="00000000" w14:paraId="0000005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failure of commercial platforms to track stipend livability, contract types, and employer responsiveness is driven by three systemic business-model incentives:</w:t>
      </w:r>
    </w:p>
    <w:p w:rsidR="00000000" w:rsidDel="00000000" w:rsidP="00000000" w:rsidRDefault="00000000" w:rsidRPr="00000000" w14:paraId="0000005B">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Revenue Cannibalization:</w:t>
      </w:r>
      <w:r w:rsidDel="00000000" w:rsidR="00000000" w:rsidRPr="00000000">
        <w:rPr>
          <w:rFonts w:ascii="Google Sans" w:cs="Google Sans" w:eastAsia="Google Sans" w:hAnsi="Google Sans"/>
          <w:color w:val="1f1f1f"/>
          <w:rtl w:val="0"/>
        </w:rPr>
        <w:t xml:space="preserve"> Job boards generate their primary revenues from the very employers who post these vacancies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 Implementing automated compliance filters that flag underpaid listings, highlight "bogus" contract usage, or display a low "local affordability index" would directly jeopardize their primary revenue streams</w:t>
      </w:r>
      <w:r w:rsidDel="00000000" w:rsidR="00000000" w:rsidRPr="00000000">
        <w:rPr>
          <w:rFonts w:ascii="Google Sans" w:cs="Google Sans" w:eastAsia="Google Sans" w:hAnsi="Google Sans"/>
          <w:color w:val="444746"/>
          <w:sz w:val="24"/>
          <w:szCs w:val="24"/>
          <w:vertAlign w:val="superscript"/>
          <w:rtl w:val="0"/>
        </w:rPr>
        <w:t xml:space="preserve">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5C">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Platform Neutrality and Liability Escapement:</w:t>
      </w:r>
      <w:r w:rsidDel="00000000" w:rsidR="00000000" w:rsidRPr="00000000">
        <w:rPr>
          <w:rFonts w:ascii="Google Sans" w:cs="Google Sans" w:eastAsia="Google Sans" w:hAnsi="Google Sans"/>
          <w:color w:val="1f1f1f"/>
          <w:rtl w:val="0"/>
        </w:rPr>
        <w:t xml:space="preserve"> Under digital commerce frameworks, platforms prefer to act as neutral hosting environments to avoid liability for the legal validity of listed jobs. Programmatically auditing contracts would shift the legal burden of proof onto the platforms, exposing them to compliance disputes.</w:t>
      </w:r>
    </w:p>
    <w:p w:rsidR="00000000" w:rsidDel="00000000" w:rsidP="00000000" w:rsidRDefault="00000000" w:rsidRPr="00000000" w14:paraId="0000005D">
      <w:pPr>
        <w:numPr>
          <w:ilvl w:val="0"/>
          <w:numId w:val="1"/>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Data Maintenance Costs:</w:t>
      </w:r>
      <w:r w:rsidDel="00000000" w:rsidR="00000000" w:rsidRPr="00000000">
        <w:rPr>
          <w:rFonts w:ascii="Google Sans" w:cs="Google Sans" w:eastAsia="Google Sans" w:hAnsi="Google Sans"/>
          <w:color w:val="1f1f1f"/>
          <w:rtl w:val="0"/>
        </w:rPr>
        <w:t xml:space="preserve"> Building and maintaining the localized data infrastructure required to track regional rent indexation and evolving national labor laws represents an unprofitable operational burden for generalized platforms.</w:t>
      </w:r>
    </w:p>
    <w:p w:rsidR="00000000" w:rsidDel="00000000" w:rsidP="00000000" w:rsidRDefault="00000000" w:rsidRPr="00000000" w14:paraId="0000005E">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LinkedIn Deep-Dive: From Dominant Platform to Distribution Partner</w:t>
      </w:r>
    </w:p>
    <w:p w:rsidR="00000000" w:rsidDel="00000000" w:rsidP="00000000" w:rsidRDefault="00000000" w:rsidRPr="00000000" w14:paraId="0000005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As the dominant global professional network, LinkedIn is a powerful incumbent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However, its mass-market, employer-first architecture creates clear informational limits for entry-level candidates trying to evaluate the viability of a placement.</w:t>
      </w:r>
    </w:p>
    <w:p w:rsidR="00000000" w:rsidDel="00000000" w:rsidP="00000000" w:rsidRDefault="00000000" w:rsidRPr="00000000" w14:paraId="0000006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Platform Limits for Interns</w:t>
      </w:r>
    </w:p>
    <w:p w:rsidR="00000000" w:rsidDel="00000000" w:rsidP="00000000" w:rsidRDefault="00000000" w:rsidRPr="00000000" w14:paraId="0000006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LinkedIn’s "Salary Insights" tool is optimized for highly standardized, mid-to-senior corporate roles with high volumes of user data. It completely fails to capture the nuanced realities of European internships, such as the distinction between a Brussels CIP, a French </w:t>
      </w:r>
      <w:r w:rsidDel="00000000" w:rsidR="00000000" w:rsidRPr="00000000">
        <w:rPr>
          <w:rFonts w:ascii="Google Sans" w:cs="Google Sans" w:eastAsia="Google Sans" w:hAnsi="Google Sans"/>
          <w:i w:val="1"/>
          <w:iCs w:val="1"/>
          <w:color w:val="1f1f1f"/>
          <w:rtl w:val="0"/>
        </w:rPr>
        <w:t xml:space="preserve">convention de stage</w:t>
      </w:r>
      <w:r w:rsidDel="00000000" w:rsidR="00000000" w:rsidRPr="00000000">
        <w:rPr>
          <w:rFonts w:ascii="Google Sans" w:cs="Google Sans" w:eastAsia="Google Sans" w:hAnsi="Google Sans"/>
          <w:color w:val="1f1f1f"/>
          <w:rtl w:val="0"/>
        </w:rPr>
        <w:t xml:space="preserve">, or a German </w:t>
      </w:r>
      <w:r w:rsidDel="00000000" w:rsidR="00000000" w:rsidRPr="00000000">
        <w:rPr>
          <w:rFonts w:ascii="Google Sans" w:cs="Google Sans" w:eastAsia="Google Sans" w:hAnsi="Google Sans"/>
          <w:i w:val="1"/>
          <w:iCs w:val="1"/>
          <w:color w:val="1f1f1f"/>
          <w:rtl w:val="0"/>
        </w:rPr>
        <w:t xml:space="preserve">Pflichtpraktikum</w:t>
      </w:r>
      <w:r w:rsidDel="00000000" w:rsidR="00000000" w:rsidRPr="00000000">
        <w:rPr>
          <w:rFonts w:ascii="Google Sans" w:cs="Google Sans" w:eastAsia="Google Sans" w:hAnsi="Google Sans"/>
          <w:color w:val="1f1f1f"/>
          <w:rtl w:val="0"/>
        </w:rPr>
        <w:t xml:space="preserve">. Because LinkedIn does not validate the legal framework of an internship, its algorithm treats a €500-a-month volunteer "stipend" in high-cost Brussels as a standard entry-level wage, providing no context on whether the compensation complies with national labor legislation or covers the local cost of basic housing</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2">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Complementary Positioning Strategy</w:t>
      </w:r>
    </w:p>
    <w:p w:rsidR="00000000" w:rsidDel="00000000" w:rsidP="00000000" w:rsidRDefault="00000000" w:rsidRPr="00000000" w14:paraId="0000006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Rather than attempting to compete with LinkedIn as a platform, </w:t>
      </w:r>
      <w:r w:rsidDel="00000000" w:rsidR="00000000" w:rsidRPr="00000000">
        <w:rPr>
          <w:rFonts w:ascii="Google Sans" w:cs="Google Sans" w:eastAsia="Google Sans" w:hAnsi="Google Sans"/>
          <w:i w:val="1"/>
          <w:iCs w:val="1"/>
          <w:color w:val="1f1f1f"/>
          <w:rtl w:val="0"/>
        </w:rPr>
        <w:t xml:space="preserve">internunion</w:t>
      </w:r>
      <w:r w:rsidDel="00000000" w:rsidR="00000000" w:rsidRPr="00000000">
        <w:rPr>
          <w:rFonts w:ascii="Google Sans" w:cs="Google Sans" w:eastAsia="Google Sans" w:hAnsi="Google Sans"/>
          <w:color w:val="1f1f1f"/>
          <w:rtl w:val="0"/>
        </w:rPr>
        <w:t xml:space="preserve"> can position itself as a high-value, specialized data layer that integrates with LinkedIn's existing ecosystem.</w:t>
      </w:r>
    </w:p>
    <w:p w:rsidR="00000000" w:rsidDel="00000000" w:rsidP="00000000" w:rsidRDefault="00000000" w:rsidRPr="00000000" w14:paraId="00000064">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A High-Reach Distribution Channel:</w:t>
      </w:r>
      <w:r w:rsidDel="00000000" w:rsidR="00000000" w:rsidRPr="00000000">
        <w:rPr>
          <w:rFonts w:ascii="Google Sans" w:cs="Google Sans" w:eastAsia="Google Sans" w:hAnsi="Google Sans"/>
          <w:color w:val="1f1f1f"/>
          <w:rtl w:val="0"/>
        </w:rPr>
        <w:t xml:space="preserve"> The project can package its structured transparency data into highly shareable, native visual formats designed to succeed in the LinkedIn feed. Using automated templates, the project can generate "Transparency Scorecards" for prominent EU employers, mapping their average trainee stipends against the local Brussels cost-of-living index</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 Sharing these scorecards as native PDF documents (which the LinkedIn feed algorithm prioritizes over external links) allows the project to build organic visibility, directly targeting the networks of active job seekers, university career departments, and European youth advocacy groups</w:t>
      </w:r>
      <w:r w:rsidDel="00000000" w:rsidR="00000000" w:rsidRPr="00000000">
        <w:rPr>
          <w:rFonts w:ascii="Google Sans" w:cs="Google Sans" w:eastAsia="Google Sans" w:hAnsi="Google Sans"/>
          <w:color w:val="444746"/>
          <w:sz w:val="24"/>
          <w:szCs w:val="24"/>
          <w:vertAlign w:val="superscript"/>
          <w:rtl w:val="0"/>
        </w:rPr>
        <w:t xml:space="preserve">48</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5">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Sign-in with LinkedIn as an Authenticated Identity Provider:</w:t>
      </w:r>
      <w:r w:rsidDel="00000000" w:rsidR="00000000" w:rsidRPr="00000000">
        <w:rPr>
          <w:rFonts w:ascii="Google Sans" w:cs="Google Sans" w:eastAsia="Google Sans" w:hAnsi="Google Sans"/>
          <w:color w:val="1f1f1f"/>
          <w:rtl w:val="0"/>
        </w:rPr>
        <w:t xml:space="preserve"> To ensure robust data integrity while protecting user privacy, the project can utilize "Sign in with LinkedIn using OpenID Connect" (OIDC)</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By leveraging the official openid, profile, and email scopes, </w:t>
      </w:r>
      <w:r w:rsidDel="00000000" w:rsidR="00000000" w:rsidRPr="00000000">
        <w:rPr>
          <w:rFonts w:ascii="Google Sans" w:cs="Google Sans" w:eastAsia="Google Sans" w:hAnsi="Google Sans"/>
          <w:i w:val="1"/>
          <w:iCs w:val="1"/>
          <w:color w:val="1f1f1f"/>
          <w:rtl w:val="0"/>
        </w:rPr>
        <w:t xml:space="preserve">internunion</w:t>
      </w:r>
      <w:r w:rsidDel="00000000" w:rsidR="00000000" w:rsidRPr="00000000">
        <w:rPr>
          <w:rFonts w:ascii="Google Sans" w:cs="Google Sans" w:eastAsia="Google Sans" w:hAnsi="Google Sans"/>
          <w:color w:val="1f1f1f"/>
          <w:rtl w:val="0"/>
        </w:rPr>
        <w:t xml:space="preserve"> can securely verify that a contributor is indeed a real professional with an active LinkedIn account, without needing to handle or store passwords</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authentication mechanism allows the system to verify that the user's current or past employer matches the organization they are reviewing, validating the dataset's legitimacy and preventing fraudulent or bad-faith submissions.</w:t>
      </w:r>
    </w:p>
    <w:p w:rsidR="00000000" w:rsidDel="00000000" w:rsidP="00000000" w:rsidRDefault="00000000" w:rsidRPr="00000000" w14:paraId="00000066">
      <w:pPr>
        <w:numPr>
          <w:ilvl w:val="0"/>
          <w:numId w:val="2"/>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The "Transparency Audit" Destination:</w:t>
      </w:r>
      <w:r w:rsidDel="00000000" w:rsidR="00000000" w:rsidRPr="00000000">
        <w:rPr>
          <w:rFonts w:ascii="Google Sans" w:cs="Google Sans" w:eastAsia="Google Sans" w:hAnsi="Google Sans"/>
          <w:color w:val="1f1f1f"/>
          <w:rtl w:val="0"/>
        </w:rPr>
        <w:t xml:space="preserve"> Every internship posted on LinkedIn features a unique job ID. </w:t>
      </w:r>
      <w:r w:rsidDel="00000000" w:rsidR="00000000" w:rsidRPr="00000000">
        <w:rPr>
          <w:rFonts w:ascii="Google Sans" w:cs="Google Sans" w:eastAsia="Google Sans" w:hAnsi="Google Sans"/>
          <w:i w:val="1"/>
          <w:iCs w:val="1"/>
          <w:color w:val="1f1f1f"/>
          <w:rtl w:val="0"/>
        </w:rPr>
        <w:t xml:space="preserve">internunion</w:t>
      </w:r>
      <w:r w:rsidDel="00000000" w:rsidR="00000000" w:rsidRPr="00000000">
        <w:rPr>
          <w:rFonts w:ascii="Google Sans" w:cs="Google Sans" w:eastAsia="Google Sans" w:hAnsi="Google Sans"/>
          <w:color w:val="1f1f1f"/>
          <w:rtl w:val="0"/>
        </w:rPr>
        <w:t xml:space="preserve"> can position its web application as the definitive, browser-extension-supported verification layer. Job seekers on LinkedIn can use a lightweight, open-source browser extension that detects the active job listing, cross-references the employer's domain with the </w:t>
      </w:r>
      <w:r w:rsidDel="00000000" w:rsidR="00000000" w:rsidRPr="00000000">
        <w:rPr>
          <w:rFonts w:ascii="Google Sans" w:cs="Google Sans" w:eastAsia="Google Sans" w:hAnsi="Google Sans"/>
          <w:i w:val="1"/>
          <w:iCs w:val="1"/>
          <w:color w:val="1f1f1f"/>
          <w:rtl w:val="0"/>
        </w:rPr>
        <w:t xml:space="preserve">internunion</w:t>
      </w:r>
      <w:r w:rsidDel="00000000" w:rsidR="00000000" w:rsidRPr="00000000">
        <w:rPr>
          <w:rFonts w:ascii="Google Sans" w:cs="Google Sans" w:eastAsia="Google Sans" w:hAnsi="Google Sans"/>
          <w:color w:val="1f1f1f"/>
          <w:rtl w:val="0"/>
        </w:rPr>
        <w:t xml:space="preserve"> open database, and embeds a direct, visual verification badge on the LinkedIn page itself, indicating whether the employer has responded to the standardized questionnaire and has a track record of paid compliance.</w:t>
      </w:r>
    </w:p>
    <w:p w:rsidR="00000000" w:rsidDel="00000000" w:rsidP="00000000" w:rsidRDefault="00000000" w:rsidRPr="00000000" w14:paraId="00000067">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API Constraints, Terms of Service, and Platform Risks</w:t>
      </w:r>
    </w:p>
    <w:p w:rsidR="00000000" w:rsidDel="00000000" w:rsidP="00000000" w:rsidRDefault="00000000" w:rsidRPr="00000000" w14:paraId="0000006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Relying on LinkedIn’s infrastructure carries significant operational risks that must be carefully managed.</w:t>
      </w:r>
    </w:p>
    <w:p w:rsidR="00000000" w:rsidDel="00000000" w:rsidP="00000000" w:rsidRDefault="00000000" w:rsidRPr="00000000" w14:paraId="0000006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Under LinkedIn’s 2026 Terms of Service, programmatic scraping, crawling, or automated data collection of public profile and company pages is strictly prohibited, with the platform actively utilizing advanced browser fingerprinting and IP reputation monitoring to block unauthorized sessions</w:t>
      </w:r>
      <w:r w:rsidDel="00000000" w:rsidR="00000000" w:rsidRPr="00000000">
        <w:rPr>
          <w:rFonts w:ascii="Google Sans" w:cs="Google Sans" w:eastAsia="Google Sans" w:hAnsi="Google Sans"/>
          <w:color w:val="444746"/>
          <w:sz w:val="24"/>
          <w:szCs w:val="24"/>
          <w:vertAlign w:val="superscript"/>
          <w:rtl w:val="0"/>
        </w:rPr>
        <w:t xml:space="preserve">52</w:t>
      </w:r>
      <w:r w:rsidDel="00000000" w:rsidR="00000000" w:rsidRPr="00000000">
        <w:rPr>
          <w:rFonts w:ascii="Google Sans" w:cs="Google Sans" w:eastAsia="Google Sans" w:hAnsi="Google Sans"/>
          <w:color w:val="1f1f1f"/>
          <w:rtl w:val="0"/>
        </w:rPr>
        <w:t xml:space="preserve">. In recent years, LinkedIn has aggressively pursued legal actions and cease-and-desist mandates against data brokers and scraping platforms, signaling a zero-tolerance posture toward unauthorized data harvesting</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official LinkedIn API is highly restricted</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Access to detailed corporate profiles, connection graphs, or employee lists requires formal approval through the Marketing Developer Platform (MDP) or Sales Navigator enterprise tiers, which cost tens of thousands of euros annually and explicitly prohibit commercial or civic reuse of the retrieved data</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remain fully compliant with LinkedIn's terms and avoid platform-level blocking, </w:t>
      </w:r>
      <w:r w:rsidDel="00000000" w:rsidR="00000000" w:rsidRPr="00000000">
        <w:rPr>
          <w:rFonts w:ascii="Google Sans" w:cs="Google Sans" w:eastAsia="Google Sans" w:hAnsi="Google Sans"/>
          <w:i w:val="1"/>
          <w:iCs w:val="1"/>
          <w:color w:val="1f1f1f"/>
          <w:rtl w:val="0"/>
        </w:rPr>
        <w:t xml:space="preserve">internunion</w:t>
      </w:r>
      <w:r w:rsidDel="00000000" w:rsidR="00000000" w:rsidRPr="00000000">
        <w:rPr>
          <w:rFonts w:ascii="Google Sans" w:cs="Google Sans" w:eastAsia="Google Sans" w:hAnsi="Google Sans"/>
          <w:color w:val="1f1f1f"/>
          <w:rtl w:val="0"/>
        </w:rPr>
        <w:t xml:space="preserve"> must adhere to three strict design rules:</w:t>
      </w:r>
    </w:p>
    <w:p w:rsidR="00000000" w:rsidDel="00000000" w:rsidP="00000000" w:rsidRDefault="00000000" w:rsidRPr="00000000" w14:paraId="0000006C">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Zero Scraping:</w:t>
      </w:r>
      <w:r w:rsidDel="00000000" w:rsidR="00000000" w:rsidRPr="00000000">
        <w:rPr>
          <w:rFonts w:ascii="Google Sans" w:cs="Google Sans" w:eastAsia="Google Sans" w:hAnsi="Google Sans"/>
          <w:color w:val="1f1f1f"/>
          <w:rtl w:val="0"/>
        </w:rPr>
        <w:t xml:space="preserve"> The project must never attempt to programmatically scrape LinkedIn profile or job data.</w:t>
      </w:r>
    </w:p>
    <w:p w:rsidR="00000000" w:rsidDel="00000000" w:rsidP="00000000" w:rsidRDefault="00000000" w:rsidRPr="00000000" w14:paraId="0000006D">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Strict OIDC Protocol Usage:</w:t>
      </w:r>
      <w:r w:rsidDel="00000000" w:rsidR="00000000" w:rsidRPr="00000000">
        <w:rPr>
          <w:rFonts w:ascii="Google Sans" w:cs="Google Sans" w:eastAsia="Google Sans" w:hAnsi="Google Sans"/>
          <w:color w:val="1f1f1f"/>
          <w:rtl w:val="0"/>
        </w:rPr>
        <w:t xml:space="preserve"> The platform must restrict its technical integration to the official, free OIDC /v2/userinfo authentication endpoint</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endpoint returns basic, authenticated user claims (such as first name, last name, email, and the unique numeric member identification string contained in the sub field)</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rtl w:val="0"/>
        </w:rPr>
        <w:t xml:space="preserve">. This data must be processed in real-time solely to verify employment history on the user's profile and must never be stored permanently, in strict compliance with GDPR Article 14 transparency and minimization guidelines</w:t>
      </w:r>
      <w:r w:rsidDel="00000000" w:rsidR="00000000" w:rsidRPr="00000000">
        <w:rPr>
          <w:rFonts w:ascii="Google Sans" w:cs="Google Sans" w:eastAsia="Google Sans" w:hAnsi="Google Sans"/>
          <w:color w:val="444746"/>
          <w:sz w:val="24"/>
          <w:szCs w:val="24"/>
          <w:vertAlign w:val="superscript"/>
          <w:rtl w:val="0"/>
        </w:rPr>
        <w:t xml:space="preserve">55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6E">
      <w:pPr>
        <w:numPr>
          <w:ilvl w:val="0"/>
          <w:numId w:val="3"/>
        </w:numPr>
        <w:pBdr>
          <w:top w:space="0" w:sz="0" w:val="nil"/>
          <w:left w:space="0" w:sz="0" w:val="nil"/>
          <w:bottom w:space="0" w:sz="0" w:val="nil"/>
          <w:right w:space="0" w:sz="0" w:val="nil"/>
          <w:between w:space="0" w:sz="0" w:val="nil"/>
        </w:pBdr>
        <w:shd w:fill="auto" w:val="clear"/>
        <w:spacing w:line="275.9999942779541" w:lineRule="auto"/>
        <w:ind w:left="600" w:hanging="360"/>
      </w:pPr>
      <w:r w:rsidDel="00000000" w:rsidR="00000000" w:rsidRPr="00000000">
        <w:rPr>
          <w:rFonts w:ascii="Google Sans" w:cs="Google Sans" w:eastAsia="Google Sans" w:hAnsi="Google Sans"/>
          <w:b w:val="1"/>
          <w:bCs w:val="1"/>
          <w:color w:val="1f1f1f"/>
          <w:rtl w:val="0"/>
        </w:rPr>
        <w:t xml:space="preserve">User-Driven Content Distribution:</w:t>
      </w:r>
      <w:r w:rsidDel="00000000" w:rsidR="00000000" w:rsidRPr="00000000">
        <w:rPr>
          <w:rFonts w:ascii="Google Sans" w:cs="Google Sans" w:eastAsia="Google Sans" w:hAnsi="Google Sans"/>
          <w:color w:val="1f1f1f"/>
          <w:rtl w:val="0"/>
        </w:rPr>
        <w:t xml:space="preserve"> Rather than automating outbound messages or posts via APIs—activities that are heavily policed and trigger rapid account restrictions</w:t>
      </w:r>
      <w:r w:rsidDel="00000000" w:rsidR="00000000" w:rsidRPr="00000000">
        <w:rPr>
          <w:rFonts w:ascii="Google Sans" w:cs="Google Sans" w:eastAsia="Google Sans" w:hAnsi="Google Sans"/>
          <w:color w:val="444746"/>
          <w:sz w:val="24"/>
          <w:szCs w:val="24"/>
          <w:vertAlign w:val="superscript"/>
          <w:rtl w:val="0"/>
        </w:rPr>
        <w:t xml:space="preserve">53</w:t>
      </w:r>
      <w:r w:rsidDel="00000000" w:rsidR="00000000" w:rsidRPr="00000000">
        <w:rPr>
          <w:rFonts w:ascii="Google Sans" w:cs="Google Sans" w:eastAsia="Google Sans" w:hAnsi="Google Sans"/>
          <w:color w:val="1f1f1f"/>
          <w:rtl w:val="0"/>
        </w:rPr>
        <w:t xml:space="preserve">—all content sharing must be executed manually by the users themselves using native "Share on LinkedIn" social buttons.</w:t>
      </w:r>
    </w:p>
    <w:p w:rsidR="00000000" w:rsidDel="00000000" w:rsidP="00000000" w:rsidRDefault="00000000" w:rsidRPr="00000000" w14:paraId="0000006F">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Complementarity Playbook</w:t>
      </w:r>
    </w:p>
    <w:p w:rsidR="00000000" w:rsidDel="00000000" w:rsidP="00000000" w:rsidRDefault="00000000" w:rsidRPr="00000000" w14:paraId="0000007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establish a sustainable operational footprint, </w:t>
      </w:r>
      <w:r w:rsidDel="00000000" w:rsidR="00000000" w:rsidRPr="00000000">
        <w:rPr>
          <w:rFonts w:ascii="Google Sans" w:cs="Google Sans" w:eastAsia="Google Sans" w:hAnsi="Google Sans"/>
          <w:i w:val="1"/>
          <w:iCs w:val="1"/>
          <w:color w:val="1f1f1f"/>
          <w:rtl w:val="0"/>
        </w:rPr>
        <w:t xml:space="preserve">internunion</w:t>
      </w:r>
      <w:r w:rsidDel="00000000" w:rsidR="00000000" w:rsidRPr="00000000">
        <w:rPr>
          <w:rFonts w:ascii="Google Sans" w:cs="Google Sans" w:eastAsia="Google Sans" w:hAnsi="Google Sans"/>
          <w:color w:val="1f1f1f"/>
          <w:rtl w:val="0"/>
        </w:rPr>
        <w:t xml:space="preserve"> must deploy a structured "compete vs. complement vs. integrate" strategy for each major category of market incumbent.</w:t>
      </w:r>
    </w:p>
    <w:p w:rsidR="00000000" w:rsidDel="00000000" w:rsidP="00000000" w:rsidRDefault="00000000" w:rsidRPr="00000000" w14:paraId="0000007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tl w:val="0"/>
        </w:rPr>
      </w:r>
    </w:p>
    <w:tbl>
      <w:tblPr>
        <w:tblStyle w:val="Table3"/>
        <w:tblW w:w="9360.0" w:type="dxa"/>
        <w:jc w:val="left"/>
        <w:tblBorders>
          <w:top w:color="c4c7c5" w:space="0" w:sz="6" w:val="single"/>
          <w:left w:color="c4c7c5" w:space="0" w:sz="6" w:val="single"/>
          <w:bottom w:color="c4c7c5" w:space="0" w:sz="6" w:val="single"/>
          <w:right w:color="c4c7c5" w:space="0" w:sz="6" w:val="single"/>
          <w:insideH w:color="c4c7c5" w:space="0" w:sz="6" w:val="single"/>
          <w:insideV w:color="c4c7c5" w:space="0" w:sz="6" w:val="single"/>
        </w:tblBorders>
        <w:tblLayout w:type="fixed"/>
        <w:tblLook w:val="0600"/>
      </w:tblPr>
      <w:tblGrid>
        <w:gridCol w:w="1872"/>
        <w:gridCol w:w="1872"/>
        <w:gridCol w:w="1872"/>
        <w:gridCol w:w="1872"/>
        <w:gridCol w:w="1872"/>
        <w:tblGridChange w:id="0">
          <w:tblGrid>
            <w:gridCol w:w="1872"/>
            <w:gridCol w:w="1872"/>
            <w:gridCol w:w="1872"/>
            <w:gridCol w:w="1872"/>
            <w:gridCol w:w="1872"/>
          </w:tblGrid>
        </w:tblGridChange>
      </w:tblGrid>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Target Platform &amp; Category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3">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Strategic Stance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4">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Data Ingestion Strategy (ToS-Permitted)</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5">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Outbound/Integration Linkage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Unique Value Overlay</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LinkedIn</w:t>
            </w:r>
            <w:r w:rsidDel="00000000" w:rsidR="00000000" w:rsidRPr="00000000">
              <w:rPr>
                <w:rFonts w:ascii="Google Sans" w:cs="Google Sans" w:eastAsia="Google Sans" w:hAnsi="Google Sans"/>
                <w:color w:val="1f1f1f"/>
                <w:shd w:fill="auto" w:val="clear"/>
                <w:rtl w:val="0"/>
              </w:rPr>
              <w:t xml:space="preserve"> (Dominant Professional Network)</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8">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Complement &amp; Integrate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Ingest zero platform data. Utilize only official OIDC /v2/userinfo authenticated user tokens for instant experience verification</w:t>
            </w:r>
            <w:r w:rsidDel="00000000" w:rsidR="00000000" w:rsidRPr="00000000">
              <w:rPr>
                <w:rFonts w:ascii="Google Sans" w:cs="Google Sans" w:eastAsia="Google Sans" w:hAnsi="Google Sans"/>
                <w:color w:val="444746"/>
                <w:sz w:val="24"/>
                <w:szCs w:val="24"/>
                <w:vertAlign w:val="superscript"/>
                <w:rtl w:val="0"/>
              </w:rPr>
              <w:t xml:space="preserve">14</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Link out to specific LinkedIn Job IDs to allow users to apply directly on the primary source page</w:t>
            </w:r>
            <w:r w:rsidDel="00000000" w:rsidR="00000000" w:rsidRPr="00000000">
              <w:rPr>
                <w:rFonts w:ascii="Google Sans" w:cs="Google Sans" w:eastAsia="Google Sans" w:hAnsi="Google Sans"/>
                <w:color w:val="444746"/>
                <w:sz w:val="24"/>
                <w:szCs w:val="24"/>
                <w:vertAlign w:val="superscript"/>
                <w:rtl w:val="0"/>
              </w:rPr>
              <w:t xml:space="preserve">56</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Overlays a localized "Affordability Score" and legal contract compliance check directly onto the user's active application flow</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C">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EuroBrussels / Niche Job Boards</w:t>
            </w:r>
            <w:r w:rsidDel="00000000" w:rsidR="00000000" w:rsidRPr="00000000">
              <w:rPr>
                <w:rFonts w:ascii="Google Sans" w:cs="Google Sans" w:eastAsia="Google Sans" w:hAnsi="Google Sans"/>
                <w:color w:val="1f1f1f"/>
                <w:shd w:fill="auto" w:val="clear"/>
                <w:rtl w:val="0"/>
              </w:rPr>
              <w:t xml:space="preserve"> (Niche EU Recruitment)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D">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Complement &amp; Audit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E">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Ingest only standard RSS feeds or publicly accessible, non-gated job titles and employer domains where legally permissible under basic web protocols.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7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Provide deep links directly to the EuroBrussels posting, framing </w:t>
            </w:r>
            <w:r w:rsidDel="00000000" w:rsidR="00000000" w:rsidRPr="00000000">
              <w:rPr>
                <w:rFonts w:ascii="Google Sans" w:cs="Google Sans" w:eastAsia="Google Sans" w:hAnsi="Google Sans"/>
                <w:i w:val="1"/>
                <w:iCs w:val="1"/>
                <w:color w:val="1f1f1f"/>
                <w:shd w:fill="auto" w:val="clear"/>
                <w:rtl w:val="0"/>
              </w:rPr>
              <w:t xml:space="preserve">internunion</w:t>
            </w:r>
            <w:r w:rsidDel="00000000" w:rsidR="00000000" w:rsidRPr="00000000">
              <w:rPr>
                <w:rFonts w:ascii="Google Sans" w:cs="Google Sans" w:eastAsia="Google Sans" w:hAnsi="Google Sans"/>
                <w:color w:val="1f1f1f"/>
                <w:shd w:fill="auto" w:val="clear"/>
                <w:rtl w:val="0"/>
              </w:rPr>
              <w:t xml:space="preserve"> as the "pre-application health check"</w:t>
            </w:r>
            <w:r w:rsidDel="00000000" w:rsidR="00000000" w:rsidRPr="00000000">
              <w:rPr>
                <w:rFonts w:ascii="Google Sans" w:cs="Google Sans" w:eastAsia="Google Sans" w:hAnsi="Google Sans"/>
                <w:color w:val="444746"/>
                <w:sz w:val="24"/>
                <w:szCs w:val="24"/>
                <w:vertAlign w:val="superscript"/>
                <w:rtl w:val="0"/>
              </w:rPr>
              <w:t xml:space="preserve">3</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0">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Evaluates active listings against the </w:t>
            </w:r>
            <w:r w:rsidDel="00000000" w:rsidR="00000000" w:rsidRPr="00000000">
              <w:rPr>
                <w:rFonts w:ascii="Google Sans" w:cs="Google Sans" w:eastAsia="Google Sans" w:hAnsi="Google Sans"/>
                <w:i w:val="1"/>
                <w:iCs w:val="1"/>
                <w:color w:val="1f1f1f"/>
                <w:shd w:fill="auto" w:val="clear"/>
                <w:rtl w:val="0"/>
              </w:rPr>
              <w:t xml:space="preserve">internunion</w:t>
            </w:r>
            <w:r w:rsidDel="00000000" w:rsidR="00000000" w:rsidRPr="00000000">
              <w:rPr>
                <w:rFonts w:ascii="Google Sans" w:cs="Google Sans" w:eastAsia="Google Sans" w:hAnsi="Google Sans"/>
                <w:color w:val="1f1f1f"/>
                <w:shd w:fill="auto" w:val="clear"/>
                <w:rtl w:val="0"/>
              </w:rPr>
              <w:t xml:space="preserve"> "Response Status" database, exposing which recruiters refuse to answer standardized wage surveys</w:t>
            </w:r>
            <w:r w:rsidDel="00000000" w:rsidR="00000000" w:rsidRPr="00000000">
              <w:rPr>
                <w:rFonts w:ascii="Google Sans" w:cs="Google Sans" w:eastAsia="Google Sans" w:hAnsi="Google Sans"/>
                <w:color w:val="444746"/>
                <w:sz w:val="24"/>
                <w:szCs w:val="24"/>
                <w:vertAlign w:val="superscript"/>
                <w:rtl w:val="0"/>
              </w:rPr>
              <w:t xml:space="preserve">60</w:t>
            </w:r>
            <w:r w:rsidDel="00000000" w:rsidR="00000000" w:rsidRPr="00000000">
              <w:rPr>
                <w:rFonts w:ascii="Google Sans" w:cs="Google Sans" w:eastAsia="Google Sans" w:hAnsi="Google Sans"/>
                <w:color w:val="1f1f1f"/>
                <w:shd w:fill="auto" w:val="clear"/>
                <w:rtl w:val="0"/>
              </w:rPr>
              <w:t xml:space="preserv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1">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Glassdoor / kununu</w:t>
            </w:r>
            <w:r w:rsidDel="00000000" w:rsidR="00000000" w:rsidRPr="00000000">
              <w:rPr>
                <w:rFonts w:ascii="Google Sans" w:cs="Google Sans" w:eastAsia="Google Sans" w:hAnsi="Google Sans"/>
                <w:color w:val="1f1f1f"/>
                <w:shd w:fill="auto" w:val="clear"/>
                <w:rtl w:val="0"/>
              </w:rPr>
              <w:t xml:space="preserve"> (Generalized Employer Reviews)</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2">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Complement</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Ingest zero proprietary database reviews to avoid copyright and IP infringement claims</w:t>
            </w:r>
            <w:r w:rsidDel="00000000" w:rsidR="00000000" w:rsidRPr="00000000">
              <w:rPr>
                <w:rFonts w:ascii="Google Sans" w:cs="Google Sans" w:eastAsia="Google Sans" w:hAnsi="Google Sans"/>
                <w:color w:val="444746"/>
                <w:sz w:val="24"/>
                <w:szCs w:val="24"/>
                <w:vertAlign w:val="superscript"/>
                <w:rtl w:val="0"/>
              </w:rPr>
              <w:t xml:space="preserve">18</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Direct users to the target company's Glassdoor/kununu pages for generic culture reviews</w:t>
            </w:r>
            <w:r w:rsidDel="00000000" w:rsidR="00000000" w:rsidRPr="00000000">
              <w:rPr>
                <w:rFonts w:ascii="Google Sans" w:cs="Google Sans" w:eastAsia="Google Sans" w:hAnsi="Google Sans"/>
                <w:color w:val="444746"/>
                <w:sz w:val="24"/>
                <w:szCs w:val="24"/>
                <w:vertAlign w:val="superscript"/>
                <w:rtl w:val="0"/>
              </w:rPr>
              <w:t xml:space="preserve">16</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Supplies deep, highly targeted legal context (e.g., Belgian CIP minimum indexing</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shd w:fill="auto" w:val="clear"/>
                <w:rtl w:val="0"/>
              </w:rPr>
              <w:t xml:space="preserve"> vs. German internship laws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shd w:fill="auto" w:val="clear"/>
                <w:rtl w:val="0"/>
              </w:rPr>
              <w:t xml:space="preserve">) that generalized platforms ignore.</w:t>
            </w:r>
          </w:p>
        </w:tc>
      </w:tr>
      <w:tr>
        <w:trPr>
          <w:cantSplit w:val="0"/>
          <w:tblHeader w:val="0"/>
        </w:trPr>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6">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Civic-Tech Platforms (LobbyFacts)</w:t>
            </w:r>
            <w:r w:rsidDel="00000000" w:rsidR="00000000" w:rsidRPr="00000000">
              <w:rPr>
                <w:rFonts w:ascii="Google Sans" w:cs="Google Sans" w:eastAsia="Google Sans" w:hAnsi="Google Sans"/>
                <w:color w:val="1f1f1f"/>
                <w:shd w:fill="auto" w:val="clear"/>
                <w:rtl w:val="0"/>
              </w:rPr>
              <w:t xml:space="preserve"> (Democratic Transparency)</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7">
            <w:pPr>
              <w:pBdr>
                <w:top w:space="0" w:sz="0" w:val="nil"/>
                <w:left w:space="0" w:sz="0" w:val="nil"/>
                <w:bottom w:space="0" w:sz="0" w:val="nil"/>
                <w:right w:space="0" w:sz="0" w:val="nil"/>
                <w:between w:space="0" w:sz="0" w:val="nil"/>
              </w:pBdr>
              <w:shd w:fill="auto" w:val="clear"/>
              <w:spacing w:after="120" w:before="120" w:line="275.9999942779541" w:lineRule="auto"/>
              <w:rPr>
                <w:rFonts w:ascii="Google Sans" w:cs="Google Sans" w:eastAsia="Google Sans" w:hAnsi="Google Sans"/>
                <w:b w:val="1"/>
                <w:bCs w:val="1"/>
                <w:color w:val="1f1f1f"/>
                <w:shd w:fill="auto" w:val="clear"/>
              </w:rPr>
            </w:pPr>
            <w:r w:rsidDel="00000000" w:rsidR="00000000" w:rsidRPr="00000000">
              <w:rPr>
                <w:rFonts w:ascii="Google Sans" w:cs="Google Sans" w:eastAsia="Google Sans" w:hAnsi="Google Sans"/>
                <w:b w:val="1"/>
                <w:bCs w:val="1"/>
                <w:color w:val="1f1f1f"/>
                <w:shd w:fill="auto" w:val="clear"/>
                <w:rtl w:val="0"/>
              </w:rPr>
              <w:t xml:space="preserve">Integrate &amp; Partner</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8">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Programmatically ingest public open data from the EU Transparency Register database via LobbyFacts APIs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9">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Link directly to LobbyFacts data cards to show an employer's total EU lobbying spend, accredited lobbyists, and high-level meetings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shd w:fill="auto" w:val="clear"/>
                <w:rtl w:val="0"/>
              </w:rPr>
              <w:t xml:space="preserve">.</w:t>
            </w:r>
          </w:p>
        </w:tc>
        <w:tc>
          <w:tcPr>
            <w:tcBorders>
              <w:top w:color="c4c7c5" w:space="0" w:sz="6" w:val="single"/>
              <w:left w:color="c4c7c5" w:space="0" w:sz="6" w:val="single"/>
              <w:bottom w:color="c4c7c5" w:space="0" w:sz="6" w:val="single"/>
              <w:right w:color="c4c7c5" w:space="0" w:sz="6" w:val="single"/>
            </w:tcBorders>
            <w:shd w:fill="f8fafd" w:val="clear"/>
            <w:tcMar>
              <w:top w:w="120.0" w:type="dxa"/>
              <w:left w:w="180.0" w:type="dxa"/>
              <w:bottom w:w="120.0" w:type="dxa"/>
              <w:right w:w="180.0" w:type="dxa"/>
            </w:tcMar>
            <w:vAlign w:val="top"/>
          </w:tcPr>
          <w:p w:rsidR="00000000" w:rsidDel="00000000" w:rsidP="00000000" w:rsidRDefault="00000000" w:rsidRPr="00000000" w14:paraId="0000008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shd w:fill="auto" w:val="clear"/>
              </w:rPr>
            </w:pPr>
            <w:r w:rsidDel="00000000" w:rsidR="00000000" w:rsidRPr="00000000">
              <w:rPr>
                <w:rFonts w:ascii="Google Sans" w:cs="Google Sans" w:eastAsia="Google Sans" w:hAnsi="Google Sans"/>
                <w:color w:val="1f1f1f"/>
                <w:shd w:fill="auto" w:val="clear"/>
                <w:rtl w:val="0"/>
              </w:rPr>
              <w:t xml:space="preserve">Cross-references an organization's multi-million-euro lobbying budget with the wages it pays to its own entry-level trainees</w:t>
            </w:r>
            <w:r w:rsidDel="00000000" w:rsidR="00000000" w:rsidRPr="00000000">
              <w:rPr>
                <w:rFonts w:ascii="Google Sans" w:cs="Google Sans" w:eastAsia="Google Sans" w:hAnsi="Google Sans"/>
                <w:color w:val="444746"/>
                <w:sz w:val="24"/>
                <w:szCs w:val="24"/>
                <w:vertAlign w:val="superscript"/>
                <w:rtl w:val="0"/>
              </w:rPr>
              <w:t xml:space="preserve">38</w:t>
            </w:r>
            <w:r w:rsidDel="00000000" w:rsidR="00000000" w:rsidRPr="00000000">
              <w:rPr>
                <w:rFonts w:ascii="Google Sans" w:cs="Google Sans" w:eastAsia="Google Sans" w:hAnsi="Google Sans"/>
                <w:color w:val="1f1f1f"/>
                <w:shd w:fill="auto" w:val="clear"/>
                <w:rtl w:val="0"/>
              </w:rPr>
              <w:t xml:space="preserve">.</w:t>
            </w:r>
          </w:p>
        </w:tc>
      </w:tr>
    </w:tbl>
    <w:p w:rsidR="00000000" w:rsidDel="00000000" w:rsidP="00000000" w:rsidRDefault="00000000" w:rsidRPr="00000000" w14:paraId="0000008B">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Defensibility, Moats, and the Primary Wedge</w:t>
      </w:r>
    </w:p>
    <w:p w:rsidR="00000000" w:rsidDel="00000000" w:rsidP="00000000" w:rsidRDefault="00000000" w:rsidRPr="00000000" w14:paraId="0000008C">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 recurring risk for any niche data project is that a well-capitalized incumbent—such as LinkedIn or Glassdoor—could simply add a "trainee wage transparency" field, rendering the specialized tool redundant</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However, </w:t>
      </w:r>
      <w:r w:rsidDel="00000000" w:rsidR="00000000" w:rsidRPr="00000000">
        <w:rPr>
          <w:rFonts w:ascii="Google Sans" w:cs="Google Sans" w:eastAsia="Google Sans" w:hAnsi="Google Sans"/>
          <w:i w:val="1"/>
          <w:iCs w:val="1"/>
          <w:color w:val="1f1f1f"/>
          <w:rtl w:val="0"/>
        </w:rPr>
        <w:t xml:space="preserve">internunion</w:t>
      </w:r>
      <w:r w:rsidDel="00000000" w:rsidR="00000000" w:rsidRPr="00000000">
        <w:rPr>
          <w:rFonts w:ascii="Google Sans" w:cs="Google Sans" w:eastAsia="Google Sans" w:hAnsi="Google Sans"/>
          <w:color w:val="1f1f1f"/>
          <w:rtl w:val="0"/>
        </w:rPr>
        <w:t xml:space="preserve"> possesses structural barriers to replication rooted in economic incentives, methodological precision, and systemic community trust.</w:t>
      </w:r>
    </w:p>
    <w:p w:rsidR="00000000" w:rsidDel="00000000" w:rsidP="00000000" w:rsidRDefault="00000000" w:rsidRPr="00000000" w14:paraId="0000008D">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Barriers to Incumbent Replication</w:t>
      </w:r>
    </w:p>
    <w:p w:rsidR="00000000" w:rsidDel="00000000" w:rsidP="00000000" w:rsidRDefault="00000000" w:rsidRPr="00000000" w14:paraId="0000008E">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defense against copycat features from commercial giants is the structural conflict in their business models. LinkedIn’s primary customers are corporate HR departments and recruitment agencies who pay for high-volume posting packages and talent acquisition tools</w:t>
      </w:r>
      <w:r w:rsidDel="00000000" w:rsidR="00000000" w:rsidRPr="00000000">
        <w:rPr>
          <w:rFonts w:ascii="Google Sans" w:cs="Google Sans" w:eastAsia="Google Sans" w:hAnsi="Google Sans"/>
          <w:color w:val="444746"/>
          <w:sz w:val="24"/>
          <w:szCs w:val="24"/>
          <w:vertAlign w:val="superscript"/>
          <w:rtl w:val="0"/>
        </w:rPr>
        <w:t xml:space="preserve">12</w:t>
      </w:r>
      <w:r w:rsidDel="00000000" w:rsidR="00000000" w:rsidRPr="00000000">
        <w:rPr>
          <w:rFonts w:ascii="Google Sans" w:cs="Google Sans" w:eastAsia="Google Sans" w:hAnsi="Google Sans"/>
          <w:color w:val="1f1f1f"/>
          <w:rtl w:val="0"/>
        </w:rPr>
        <w:t xml:space="preserve">. Introducing a feature that explicitly labels an employer’s internship as "sub-standard," "unlivable," or "potentially non-compliant with local CIP regulations"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would actively penalize their highest-paying clients.</w:t>
      </w:r>
    </w:p>
    <w:p w:rsidR="00000000" w:rsidDel="00000000" w:rsidP="00000000" w:rsidRDefault="00000000" w:rsidRPr="00000000" w14:paraId="0000008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Additionally, global platforms are built for scale. They cannot easily customize their data schemas to capture localized European regulatory variations, such as the trilateral Belgian academic agreement</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 the French </w:t>
      </w:r>
      <w:r w:rsidDel="00000000" w:rsidR="00000000" w:rsidRPr="00000000">
        <w:rPr>
          <w:rFonts w:ascii="Google Sans" w:cs="Google Sans" w:eastAsia="Google Sans" w:hAnsi="Google Sans"/>
          <w:i w:val="1"/>
          <w:iCs w:val="1"/>
          <w:color w:val="1f1f1f"/>
          <w:rtl w:val="0"/>
        </w:rPr>
        <w:t xml:space="preserve">gratification minimale</w:t>
      </w:r>
      <w:r w:rsidDel="00000000" w:rsidR="00000000" w:rsidRPr="00000000">
        <w:rPr>
          <w:rFonts w:ascii="Google Sans" w:cs="Google Sans" w:eastAsia="Google Sans" w:hAnsi="Google Sans"/>
          <w:color w:val="1f1f1f"/>
          <w:rtl w:val="0"/>
        </w:rPr>
        <w:t xml:space="preserve">, or the distinction between mandatory and voluntary internships under German law</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Civic, Methodological, and Advocacy Moat</w:t>
      </w:r>
    </w:p>
    <w:p w:rsidR="00000000" w:rsidDel="00000000" w:rsidP="00000000" w:rsidRDefault="00000000" w:rsidRPr="00000000" w14:paraId="0000009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By operating as a self-funded, non-profit open-data project, </w:t>
      </w:r>
      <w:r w:rsidDel="00000000" w:rsidR="00000000" w:rsidRPr="00000000">
        <w:rPr>
          <w:rFonts w:ascii="Google Sans" w:cs="Google Sans" w:eastAsia="Google Sans" w:hAnsi="Google Sans"/>
          <w:i w:val="1"/>
          <w:iCs w:val="1"/>
          <w:color w:val="1f1f1f"/>
          <w:rtl w:val="0"/>
        </w:rPr>
        <w:t xml:space="preserve">internunion</w:t>
      </w:r>
      <w:r w:rsidDel="00000000" w:rsidR="00000000" w:rsidRPr="00000000">
        <w:rPr>
          <w:rFonts w:ascii="Google Sans" w:cs="Google Sans" w:eastAsia="Google Sans" w:hAnsi="Google Sans"/>
          <w:color w:val="1f1f1f"/>
          <w:rtl w:val="0"/>
        </w:rPr>
        <w:t xml:space="preserve"> is unencumbered by the need to monetize employer relationships. This civic identity is a powerful trust mechanism.</w:t>
      </w:r>
    </w:p>
    <w:p w:rsidR="00000000" w:rsidDel="00000000" w:rsidP="00000000" w:rsidRDefault="00000000" w:rsidRPr="00000000" w14:paraId="00000092">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Furthermore, the integration of a collective-bargaining and trade-union alignment—such as partnering with the European Trade Union Confederation (ETUC) Youth Committee</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—creates a political and social legitimacy that commercial platforms can never replicate.</w:t>
      </w:r>
    </w:p>
    <w:p w:rsidR="00000000" w:rsidDel="00000000" w:rsidP="00000000" w:rsidRDefault="00000000" w:rsidRPr="00000000" w14:paraId="00000093">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methodology used to calculate the localized "Affordability Index" (using reliable, public student housing data from institutions like VUB and ULB</w:t>
      </w:r>
      <w:r w:rsidDel="00000000" w:rsidR="00000000" w:rsidRPr="00000000">
        <w:rPr>
          <w:rFonts w:ascii="Google Sans" w:cs="Google Sans" w:eastAsia="Google Sans" w:hAnsi="Google Sans"/>
          <w:color w:val="444746"/>
          <w:sz w:val="24"/>
          <w:szCs w:val="24"/>
          <w:vertAlign w:val="superscript"/>
          <w:rtl w:val="0"/>
        </w:rPr>
        <w:t xml:space="preserve">44</w:t>
      </w:r>
      <w:r w:rsidDel="00000000" w:rsidR="00000000" w:rsidRPr="00000000">
        <w:rPr>
          <w:rFonts w:ascii="Google Sans" w:cs="Google Sans" w:eastAsia="Google Sans" w:hAnsi="Google Sans"/>
          <w:color w:val="1f1f1f"/>
          <w:rtl w:val="0"/>
        </w:rPr>
        <w:t xml:space="preserve"> alongside median rent metrics from Erasmus Play</w:t>
      </w:r>
      <w:r w:rsidDel="00000000" w:rsidR="00000000" w:rsidRPr="00000000">
        <w:rPr>
          <w:rFonts w:ascii="Google Sans" w:cs="Google Sans" w:eastAsia="Google Sans" w:hAnsi="Google Sans"/>
          <w:color w:val="444746"/>
          <w:sz w:val="24"/>
          <w:szCs w:val="24"/>
          <w:vertAlign w:val="superscript"/>
          <w:rtl w:val="0"/>
        </w:rPr>
        <w:t xml:space="preserve">64</w:t>
      </w:r>
      <w:r w:rsidDel="00000000" w:rsidR="00000000" w:rsidRPr="00000000">
        <w:rPr>
          <w:rFonts w:ascii="Google Sans" w:cs="Google Sans" w:eastAsia="Google Sans" w:hAnsi="Google Sans"/>
          <w:color w:val="1f1f1f"/>
          <w:rtl w:val="0"/>
        </w:rPr>
        <w:t xml:space="preserve">) ensures that the data is scientifically defensible. This methodological transparency turns raw data into advocacy material that can be cited in policy debates, legal challenges, and journalistic investigations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4">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Primary Wedge: The Employer "Response Status"</w:t>
      </w:r>
    </w:p>
    <w:p w:rsidR="00000000" w:rsidDel="00000000" w:rsidP="00000000" w:rsidRDefault="00000000" w:rsidRPr="00000000" w14:paraId="00000095">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sharpest, most defensible wedge </w:t>
      </w:r>
      <w:r w:rsidDel="00000000" w:rsidR="00000000" w:rsidRPr="00000000">
        <w:rPr>
          <w:rFonts w:ascii="Google Sans" w:cs="Google Sans" w:eastAsia="Google Sans" w:hAnsi="Google Sans"/>
          <w:i w:val="1"/>
          <w:iCs w:val="1"/>
          <w:color w:val="1f1f1f"/>
          <w:rtl w:val="0"/>
        </w:rPr>
        <w:t xml:space="preserve">internunion</w:t>
      </w:r>
      <w:r w:rsidDel="00000000" w:rsidR="00000000" w:rsidRPr="00000000">
        <w:rPr>
          <w:rFonts w:ascii="Google Sans" w:cs="Google Sans" w:eastAsia="Google Sans" w:hAnsi="Google Sans"/>
          <w:color w:val="1f1f1f"/>
          <w:rtl w:val="0"/>
        </w:rPr>
        <w:t xml:space="preserve"> should own is the standardized, public </w:t>
      </w:r>
      <w:r w:rsidDel="00000000" w:rsidR="00000000" w:rsidRPr="00000000">
        <w:rPr>
          <w:rFonts w:ascii="Google Sans" w:cs="Google Sans" w:eastAsia="Google Sans" w:hAnsi="Google Sans"/>
          <w:b w:val="1"/>
          <w:bCs w:val="1"/>
          <w:color w:val="1f1f1f"/>
          <w:rtl w:val="0"/>
        </w:rPr>
        <w:t xml:space="preserve">Employer Response Status</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6">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Similar to freedom-of-information tracking tools, when an internship is flagged or uploaded, </w:t>
      </w:r>
      <w:r w:rsidDel="00000000" w:rsidR="00000000" w:rsidRPr="00000000">
        <w:rPr>
          <w:rFonts w:ascii="Google Sans" w:cs="Google Sans" w:eastAsia="Google Sans" w:hAnsi="Google Sans"/>
          <w:i w:val="1"/>
          <w:iCs w:val="1"/>
          <w:color w:val="1f1f1f"/>
          <w:rtl w:val="0"/>
        </w:rPr>
        <w:t xml:space="preserve">internunion</w:t>
      </w:r>
      <w:r w:rsidDel="00000000" w:rsidR="00000000" w:rsidRPr="00000000">
        <w:rPr>
          <w:rFonts w:ascii="Google Sans" w:cs="Google Sans" w:eastAsia="Google Sans" w:hAnsi="Google Sans"/>
          <w:color w:val="1f1f1f"/>
          <w:rtl w:val="0"/>
        </w:rPr>
        <w:t xml:space="preserve"> programmatically dispatches a standardized transparency questionnaire to the employer's registered EU contact point (often verified via their public Transparency Register ID)</w:t>
      </w:r>
      <w:r w:rsidDel="00000000" w:rsidR="00000000" w:rsidRPr="00000000">
        <w:rPr>
          <w:rFonts w:ascii="Google Sans" w:cs="Google Sans" w:eastAsia="Google Sans" w:hAnsi="Google Sans"/>
          <w:color w:val="444746"/>
          <w:sz w:val="24"/>
          <w:szCs w:val="24"/>
          <w:vertAlign w:val="superscript"/>
          <w:rtl w:val="0"/>
        </w:rPr>
        <w:t xml:space="preserve">61</w:t>
      </w:r>
      <w:r w:rsidDel="00000000" w:rsidR="00000000" w:rsidRPr="00000000">
        <w:rPr>
          <w:rFonts w:ascii="Google Sans" w:cs="Google Sans" w:eastAsia="Google Sans" w:hAnsi="Google Sans"/>
          <w:color w:val="1f1f1f"/>
          <w:rtl w:val="0"/>
        </w:rPr>
        <w:t xml:space="preserve">. The platform then publicly displays one of four real-time response states:</w:t>
      </w:r>
    </w:p>
    <w:p w:rsidR="00000000" w:rsidDel="00000000" w:rsidP="00000000" w:rsidRDefault="00000000" w:rsidRPr="00000000" w14:paraId="00000097">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[Verified Compliant]: Employer responded and provided verifiable proof of paid compliance (e.g., matching or exceeding the Belgian CIP index)</w:t>
      </w:r>
      <w:r w:rsidDel="00000000" w:rsidR="00000000" w:rsidRPr="00000000">
        <w:rPr>
          <w:rFonts w:ascii="Google Sans" w:cs="Google Sans" w:eastAsia="Google Sans" w:hAnsi="Google Sans"/>
          <w:color w:val="444746"/>
          <w:sz w:val="24"/>
          <w:szCs w:val="24"/>
          <w:vertAlign w:val="superscript"/>
          <w:rtl w:val="0"/>
        </w:rPr>
        <w:t xml:space="preserve">35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8">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[Response Pending]: Questionnaire has been delivered; awaiting response within a standard 14-day window.</w:t>
      </w:r>
    </w:p>
    <w:p w:rsidR="00000000" w:rsidDel="00000000" w:rsidP="00000000" w:rsidRDefault="00000000" w:rsidRPr="00000000" w14:paraId="00000099">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[Disclosed Unpaid / Sub-standard]: Employer responded, confirming the role is unpaid or falls below the local cost-of-living index</w:t>
      </w:r>
      <w:r w:rsidDel="00000000" w:rsidR="00000000" w:rsidRPr="00000000">
        <w:rPr>
          <w:rFonts w:ascii="Google Sans" w:cs="Google Sans" w:eastAsia="Google Sans" w:hAnsi="Google Sans"/>
          <w:color w:val="444746"/>
          <w:sz w:val="24"/>
          <w:szCs w:val="24"/>
          <w:vertAlign w:val="superscript"/>
          <w:rtl w:val="0"/>
        </w:rPr>
        <w:t xml:space="preserve">15</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9A">
      <w:pPr>
        <w:numPr>
          <w:ilvl w:val="0"/>
          <w:numId w:val="4"/>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color w:val="1f1f1f"/>
          <w:rtl w:val="0"/>
        </w:rPr>
        <w:t xml:space="preserve">[Refused to Disclose]: The employer actively declined to respond, or ignored the delivery window.</w:t>
      </w:r>
    </w:p>
    <w:p w:rsidR="00000000" w:rsidDel="00000000" w:rsidP="00000000" w:rsidRDefault="00000000" w:rsidRPr="00000000" w14:paraId="0000009B">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This simple tracking mechanic shifts the burden of proof onto the employer. Under the incoming 2026 EU Pay Transparency Directive, refusing to disclose salary ranges to applicants is a direct regulatory violation</w:t>
      </w:r>
      <w:r w:rsidDel="00000000" w:rsidR="00000000" w:rsidRPr="00000000">
        <w:rPr>
          <w:rFonts w:ascii="Google Sans" w:cs="Google Sans" w:eastAsia="Google Sans" w:hAnsi="Google Sans"/>
          <w:color w:val="444746"/>
          <w:sz w:val="24"/>
          <w:szCs w:val="24"/>
          <w:vertAlign w:val="superscript"/>
          <w:rtl w:val="0"/>
        </w:rPr>
        <w:t xml:space="preserve">66</w:t>
      </w:r>
      <w:r w:rsidDel="00000000" w:rsidR="00000000" w:rsidRPr="00000000">
        <w:rPr>
          <w:rFonts w:ascii="Google Sans" w:cs="Google Sans" w:eastAsia="Google Sans" w:hAnsi="Google Sans"/>
          <w:color w:val="1f1f1f"/>
          <w:rtl w:val="0"/>
        </w:rPr>
        <w:t xml:space="preserve">. By publicizing the "Response Status," </w:t>
      </w:r>
      <w:r w:rsidDel="00000000" w:rsidR="00000000" w:rsidRPr="00000000">
        <w:rPr>
          <w:rFonts w:ascii="Google Sans" w:cs="Google Sans" w:eastAsia="Google Sans" w:hAnsi="Google Sans"/>
          <w:i w:val="1"/>
          <w:iCs w:val="1"/>
          <w:color w:val="1f1f1f"/>
          <w:rtl w:val="0"/>
        </w:rPr>
        <w:t xml:space="preserve">internunion</w:t>
      </w:r>
      <w:r w:rsidDel="00000000" w:rsidR="00000000" w:rsidRPr="00000000">
        <w:rPr>
          <w:rFonts w:ascii="Google Sans" w:cs="Google Sans" w:eastAsia="Google Sans" w:hAnsi="Google Sans"/>
          <w:color w:val="1f1f1f"/>
          <w:rtl w:val="0"/>
        </w:rPr>
        <w:t xml:space="preserve"> creates immediate reputational pressure on organizations that rely on elite branding—such as Brussels-based public affairs consultancies, industry federations, and European political groups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—while providing applicants with a clear, crowdsourced accountability ledger before they ever submit a CV.</w:t>
      </w:r>
    </w:p>
    <w:p w:rsidR="00000000" w:rsidDel="00000000" w:rsidP="00000000" w:rsidRDefault="00000000" w:rsidRPr="00000000" w14:paraId="0000009C">
      <w:pPr>
        <w:pStyle w:val="Heading2"/>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Positioning Statement</w:t>
      </w:r>
    </w:p>
    <w:p w:rsidR="00000000" w:rsidDel="00000000" w:rsidP="00000000" w:rsidRDefault="00000000" w:rsidRPr="00000000" w14:paraId="0000009D">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b w:val="1"/>
          <w:bCs w:val="1"/>
          <w:color w:val="1f1f1f"/>
          <w:rtl w:val="0"/>
        </w:rPr>
        <w:t xml:space="preserve">For</w:t>
      </w:r>
      <w:r w:rsidDel="00000000" w:rsidR="00000000" w:rsidRPr="00000000">
        <w:rPr>
          <w:rFonts w:ascii="Google Sans" w:cs="Google Sans" w:eastAsia="Google Sans" w:hAnsi="Google Sans"/>
          <w:color w:val="1f1f1f"/>
          <w:rtl w:val="0"/>
        </w:rPr>
        <w:t xml:space="preserve"> incoming European Union policy professionals, university graduates, and student advocates seeking equitable career entry points in Brussels, </w:t>
      </w:r>
      <w:r w:rsidDel="00000000" w:rsidR="00000000" w:rsidRPr="00000000">
        <w:rPr>
          <w:rFonts w:ascii="Google Sans" w:cs="Google Sans" w:eastAsia="Google Sans" w:hAnsi="Google Sans"/>
          <w:b w:val="1"/>
          <w:bCs w:val="1"/>
          <w:color w:val="1f1f1f"/>
          <w:rtl w:val="0"/>
        </w:rPr>
        <w:t xml:space="preserve">internunion is</w:t>
      </w:r>
      <w:r w:rsidDel="00000000" w:rsidR="00000000" w:rsidRPr="00000000">
        <w:rPr>
          <w:rFonts w:ascii="Google Sans" w:cs="Google Sans" w:eastAsia="Google Sans" w:hAnsi="Google Sans"/>
          <w:color w:val="1f1f1f"/>
          <w:rtl w:val="0"/>
        </w:rPr>
        <w:t xml:space="preserve"> a civic-led, open-data transparency platform </w:t>
      </w:r>
      <w:r w:rsidDel="00000000" w:rsidR="00000000" w:rsidRPr="00000000">
        <w:rPr>
          <w:rFonts w:ascii="Google Sans" w:cs="Google Sans" w:eastAsia="Google Sans" w:hAnsi="Google Sans"/>
          <w:b w:val="1"/>
          <w:bCs w:val="1"/>
          <w:color w:val="1f1f1f"/>
          <w:rtl w:val="0"/>
        </w:rPr>
        <w:t xml:space="preserve">that</w:t>
      </w:r>
      <w:r w:rsidDel="00000000" w:rsidR="00000000" w:rsidRPr="00000000">
        <w:rPr>
          <w:rFonts w:ascii="Google Sans" w:cs="Google Sans" w:eastAsia="Google Sans" w:hAnsi="Google Sans"/>
          <w:color w:val="1f1f1f"/>
          <w:rtl w:val="0"/>
        </w:rPr>
        <w:t xml:space="preserve"> maps active internship listings against real-time localized living costs and national labor laws, while maintaining a public accountability ledger of employer survey responses. </w:t>
      </w:r>
      <w:r w:rsidDel="00000000" w:rsidR="00000000" w:rsidRPr="00000000">
        <w:rPr>
          <w:rFonts w:ascii="Google Sans" w:cs="Google Sans" w:eastAsia="Google Sans" w:hAnsi="Google Sans"/>
          <w:b w:val="1"/>
          <w:bCs w:val="1"/>
          <w:color w:val="1f1f1f"/>
          <w:rtl w:val="0"/>
        </w:rPr>
        <w:t xml:space="preserve">Unlike</w:t>
      </w:r>
      <w:r w:rsidDel="00000000" w:rsidR="00000000" w:rsidRPr="00000000">
        <w:rPr>
          <w:rFonts w:ascii="Google Sans" w:cs="Google Sans" w:eastAsia="Google Sans" w:hAnsi="Google Sans"/>
          <w:color w:val="1f1f1f"/>
          <w:rtl w:val="0"/>
        </w:rPr>
        <w:t xml:space="preserve"> commercial job boards and professional networks that prioritize employer branding and generate revenues from paid job postings, </w:t>
      </w:r>
      <w:r w:rsidDel="00000000" w:rsidR="00000000" w:rsidRPr="00000000">
        <w:rPr>
          <w:rFonts w:ascii="Google Sans" w:cs="Google Sans" w:eastAsia="Google Sans" w:hAnsi="Google Sans"/>
          <w:b w:val="1"/>
          <w:bCs w:val="1"/>
          <w:color w:val="1f1f1f"/>
          <w:rtl w:val="0"/>
        </w:rPr>
        <w:t xml:space="preserve">internunion</w:t>
      </w:r>
      <w:r w:rsidDel="00000000" w:rsidR="00000000" w:rsidRPr="00000000">
        <w:rPr>
          <w:rFonts w:ascii="Google Sans" w:cs="Google Sans" w:eastAsia="Google Sans" w:hAnsi="Google Sans"/>
          <w:color w:val="1f1f1f"/>
          <w:rtl w:val="0"/>
        </w:rPr>
        <w:t xml:space="preserve"> operates as an independent, non-commercial verification layer that empowers job seekers with actionable legal and economic compliance insights before they apply.</w:t>
      </w:r>
    </w:p>
    <w:p w:rsidR="00000000" w:rsidDel="00000000" w:rsidP="00000000" w:rsidRDefault="00000000" w:rsidRPr="00000000" w14:paraId="0000009E">
      <w:pPr>
        <w:pStyle w:val="Heading2"/>
        <w:pBdr>
          <w:top w:space="0" w:sz="0" w:val="nil"/>
          <w:left w:space="0" w:sz="0" w:val="nil"/>
          <w:bottom w:space="0" w:sz="0" w:val="nil"/>
          <w:right w:space="0" w:sz="0" w:val="nil"/>
          <w:between w:space="0" w:sz="0" w:val="nil"/>
        </w:pBdr>
        <w:shd w:fill="auto" w:val="clear"/>
        <w:spacing w:after="120" w:before="255"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Go-to-Market Blueprint through Targeted Alliances</w:t>
      </w:r>
    </w:p>
    <w:p w:rsidR="00000000" w:rsidDel="00000000" w:rsidP="00000000" w:rsidRDefault="00000000" w:rsidRPr="00000000" w14:paraId="0000009F">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To drive rapid, organic adoption without a commercial marketing budget, </w:t>
      </w:r>
      <w:r w:rsidDel="00000000" w:rsidR="00000000" w:rsidRPr="00000000">
        <w:rPr>
          <w:rFonts w:ascii="Google Sans" w:cs="Google Sans" w:eastAsia="Google Sans" w:hAnsi="Google Sans"/>
          <w:i w:val="1"/>
          <w:iCs w:val="1"/>
          <w:color w:val="1f1f1f"/>
          <w:rtl w:val="0"/>
        </w:rPr>
        <w:t xml:space="preserve">internunion</w:t>
      </w:r>
      <w:r w:rsidDel="00000000" w:rsidR="00000000" w:rsidRPr="00000000">
        <w:rPr>
          <w:rFonts w:ascii="Google Sans" w:cs="Google Sans" w:eastAsia="Google Sans" w:hAnsi="Google Sans"/>
          <w:color w:val="1f1f1f"/>
          <w:rtl w:val="0"/>
        </w:rPr>
        <w:t xml:space="preserve"> must leverage strategic partnerships across five key pillars within the European capital's institutional ecosystem.</w:t>
      </w:r>
    </w:p>
    <w:p w:rsidR="00000000" w:rsidDel="00000000" w:rsidP="00000000" w:rsidRDefault="00000000" w:rsidRPr="00000000" w14:paraId="000000A0">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1. European Trade Unions and the ETUC Youth Committee</w:t>
      </w:r>
    </w:p>
    <w:p w:rsidR="00000000" w:rsidDel="00000000" w:rsidP="00000000" w:rsidRDefault="00000000" w:rsidRPr="00000000" w14:paraId="000000A1">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The European Trade Union Confederation (ETUC) Youth Committee is the primary advocacy partner</w:t>
      </w:r>
      <w:r w:rsidDel="00000000" w:rsidR="00000000" w:rsidRPr="00000000">
        <w:rPr>
          <w:rFonts w:ascii="Google Sans" w:cs="Google Sans" w:eastAsia="Google Sans" w:hAnsi="Google Sans"/>
          <w:color w:val="444746"/>
          <w:sz w:val="24"/>
          <w:szCs w:val="24"/>
          <w:vertAlign w:val="superscript"/>
          <w:rtl w:val="0"/>
        </w:rPr>
        <w:t xml:space="preserve">62</w:t>
      </w:r>
      <w:r w:rsidDel="00000000" w:rsidR="00000000" w:rsidRPr="00000000">
        <w:rPr>
          <w:rFonts w:ascii="Google Sans" w:cs="Google Sans" w:eastAsia="Google Sans" w:hAnsi="Google Sans"/>
          <w:color w:val="1f1f1f"/>
          <w:rtl w:val="0"/>
        </w:rPr>
        <w:t xml:space="preserve">. The ETUC has spent years actively lobbying for a binding EU directive to ban unpaid internships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 and was a co-litigant in the landmark collective complaint that found Belgium's unpaid internship framework in violation of the European Social Charter</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2">
      <w:pPr>
        <w:numPr>
          <w:ilvl w:val="0"/>
          <w:numId w:val="5"/>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Integration Strategy: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internunion</w:t>
      </w:r>
      <w:r w:rsidDel="00000000" w:rsidR="00000000" w:rsidRPr="00000000">
        <w:rPr>
          <w:rFonts w:ascii="Google Sans" w:cs="Google Sans" w:eastAsia="Google Sans" w:hAnsi="Google Sans"/>
          <w:color w:val="1f1f1f"/>
          <w:rtl w:val="0"/>
        </w:rPr>
        <w:t xml:space="preserve"> should provide the ETUC Youth Committee with white-labeled access to its structured data dashboards. This equips union advocates with real-time, empirical data tracking which sectors and specific organizations are continuing to post non-compliant or unpaid roles</w:t>
      </w:r>
      <w:r w:rsidDel="00000000" w:rsidR="00000000" w:rsidRPr="00000000">
        <w:rPr>
          <w:rFonts w:ascii="Google Sans" w:cs="Google Sans" w:eastAsia="Google Sans" w:hAnsi="Google Sans"/>
          <w:color w:val="444746"/>
          <w:sz w:val="24"/>
          <w:szCs w:val="24"/>
          <w:vertAlign w:val="superscript"/>
          <w:rtl w:val="0"/>
        </w:rPr>
        <w:t xml:space="preserve">40</w:t>
      </w:r>
      <w:r w:rsidDel="00000000" w:rsidR="00000000" w:rsidRPr="00000000">
        <w:rPr>
          <w:rFonts w:ascii="Google Sans" w:cs="Google Sans" w:eastAsia="Google Sans" w:hAnsi="Google Sans"/>
          <w:color w:val="1f1f1f"/>
          <w:rtl w:val="0"/>
        </w:rPr>
        <w:t xml:space="preserve">. In return, the ETUC can promote the platform across its national affiliates and coordinate joint public campaigns targeting high-profile non-compliant employers</w:t>
      </w:r>
      <w:r w:rsidDel="00000000" w:rsidR="00000000" w:rsidRPr="00000000">
        <w:rPr>
          <w:rFonts w:ascii="Google Sans" w:cs="Google Sans" w:eastAsia="Google Sans" w:hAnsi="Google Sans"/>
          <w:color w:val="444746"/>
          <w:sz w:val="24"/>
          <w:szCs w:val="24"/>
          <w:vertAlign w:val="superscript"/>
          <w:rtl w:val="0"/>
        </w:rPr>
        <w:t xml:space="preserve">47</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3">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2. University Careers Services and Student Councils</w:t>
      </w:r>
    </w:p>
    <w:p w:rsidR="00000000" w:rsidDel="00000000" w:rsidP="00000000" w:rsidRDefault="00000000" w:rsidRPr="00000000" w14:paraId="000000A4">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Elected student representative bodies, such as the </w:t>
      </w:r>
      <w:r w:rsidDel="00000000" w:rsidR="00000000" w:rsidRPr="00000000">
        <w:rPr>
          <w:rFonts w:ascii="Google Sans" w:cs="Google Sans" w:eastAsia="Google Sans" w:hAnsi="Google Sans"/>
          <w:i w:val="1"/>
          <w:iCs w:val="1"/>
          <w:color w:val="1f1f1f"/>
          <w:rtl w:val="0"/>
        </w:rPr>
        <w:t xml:space="preserve">Studentenraad VUB</w:t>
      </w:r>
      <w:r w:rsidDel="00000000" w:rsidR="00000000" w:rsidRPr="00000000">
        <w:rPr>
          <w:rFonts w:ascii="Google Sans" w:cs="Google Sans" w:eastAsia="Google Sans" w:hAnsi="Google Sans"/>
          <w:color w:val="1f1f1f"/>
          <w:rtl w:val="0"/>
        </w:rPr>
        <w:t xml:space="preserve"> and the ULB Student Social Services (</w:t>
      </w:r>
      <w:r w:rsidDel="00000000" w:rsidR="00000000" w:rsidRPr="00000000">
        <w:rPr>
          <w:rFonts w:ascii="Google Sans" w:cs="Google Sans" w:eastAsia="Google Sans" w:hAnsi="Google Sans"/>
          <w:i w:val="1"/>
          <w:iCs w:val="1"/>
          <w:color w:val="1f1f1f"/>
          <w:rtl w:val="0"/>
        </w:rPr>
        <w:t xml:space="preserve">Service social étudiants</w:t>
      </w:r>
      <w:r w:rsidDel="00000000" w:rsidR="00000000" w:rsidRPr="00000000">
        <w:rPr>
          <w:rFonts w:ascii="Google Sans" w:cs="Google Sans" w:eastAsia="Google Sans" w:hAnsi="Google Sans"/>
          <w:color w:val="1f1f1f"/>
          <w:rtl w:val="0"/>
        </w:rPr>
        <w:t xml:space="preserve">), are highly active in managing student welfare, campus housing, and transition-to-work policies</w:t>
      </w:r>
      <w:r w:rsidDel="00000000" w:rsidR="00000000" w:rsidRPr="00000000">
        <w:rPr>
          <w:rFonts w:ascii="Google Sans" w:cs="Google Sans" w:eastAsia="Google Sans" w:hAnsi="Google Sans"/>
          <w:color w:val="444746"/>
          <w:sz w:val="24"/>
          <w:szCs w:val="24"/>
          <w:vertAlign w:val="superscript"/>
          <w:rtl w:val="0"/>
        </w:rPr>
        <w:t xml:space="preserve">49</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5">
      <w:pPr>
        <w:numPr>
          <w:ilvl w:val="0"/>
          <w:numId w:val="6"/>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Integration Strategy: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internunion</w:t>
      </w:r>
      <w:r w:rsidDel="00000000" w:rsidR="00000000" w:rsidRPr="00000000">
        <w:rPr>
          <w:rFonts w:ascii="Google Sans" w:cs="Google Sans" w:eastAsia="Google Sans" w:hAnsi="Google Sans"/>
          <w:color w:val="1f1f1f"/>
          <w:rtl w:val="0"/>
        </w:rPr>
        <w:t xml:space="preserve"> can partner with these university councils to integrate its "Affordability and Compliance Widget" directly into university career portals</w:t>
      </w:r>
      <w:r w:rsidDel="00000000" w:rsidR="00000000" w:rsidRPr="00000000">
        <w:rPr>
          <w:rFonts w:ascii="Google Sans" w:cs="Google Sans" w:eastAsia="Google Sans" w:hAnsi="Google Sans"/>
          <w:color w:val="444746"/>
          <w:sz w:val="24"/>
          <w:szCs w:val="24"/>
          <w:vertAlign w:val="superscript"/>
          <w:rtl w:val="0"/>
        </w:rPr>
        <w:t xml:space="preserve">63</w:t>
      </w:r>
      <w:r w:rsidDel="00000000" w:rsidR="00000000" w:rsidRPr="00000000">
        <w:rPr>
          <w:rFonts w:ascii="Google Sans" w:cs="Google Sans" w:eastAsia="Google Sans" w:hAnsi="Google Sans"/>
          <w:color w:val="1f1f1f"/>
          <w:rtl w:val="0"/>
        </w:rPr>
        <w:t xml:space="preserve">. When a student browses external internship offers, the widget automatically flags whether the target employer is verified on </w:t>
      </w:r>
      <w:r w:rsidDel="00000000" w:rsidR="00000000" w:rsidRPr="00000000">
        <w:rPr>
          <w:rFonts w:ascii="Google Sans" w:cs="Google Sans" w:eastAsia="Google Sans" w:hAnsi="Google Sans"/>
          <w:i w:val="1"/>
          <w:iCs w:val="1"/>
          <w:color w:val="1f1f1f"/>
          <w:rtl w:val="0"/>
        </w:rPr>
        <w:t xml:space="preserve">internunion</w:t>
      </w:r>
      <w:r w:rsidDel="00000000" w:rsidR="00000000" w:rsidRPr="00000000">
        <w:rPr>
          <w:rFonts w:ascii="Google Sans" w:cs="Google Sans" w:eastAsia="Google Sans" w:hAnsi="Google Sans"/>
          <w:color w:val="1f1f1f"/>
          <w:rtl w:val="0"/>
        </w:rPr>
        <w:t xml:space="preserve">. This protects graduating students from predatory, unpaid placements while providing the university with a standardized tool to enforce its own quality criteria for credit-bearing internships</w:t>
      </w:r>
      <w:r w:rsidDel="00000000" w:rsidR="00000000" w:rsidRPr="00000000">
        <w:rPr>
          <w:rFonts w:ascii="Google Sans" w:cs="Google Sans" w:eastAsia="Google Sans" w:hAnsi="Google Sans"/>
          <w:color w:val="444746"/>
          <w:sz w:val="24"/>
          <w:szCs w:val="24"/>
          <w:vertAlign w:val="superscript"/>
          <w:rtl w:val="0"/>
        </w:rPr>
        <w:t xml:space="preserve">10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6">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3. Youth-Rights NGOs and Collective Advocacy Networks</w:t>
      </w:r>
    </w:p>
    <w:p w:rsidR="00000000" w:rsidDel="00000000" w:rsidP="00000000" w:rsidRDefault="00000000" w:rsidRPr="00000000" w14:paraId="000000A7">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Organizations like the European Youth Forum (YFJ) and the Fair Internship Initiative (FII) have deep networks of active, highly engaged young professionals in Brussels</w:t>
      </w:r>
      <w:r w:rsidDel="00000000" w:rsidR="00000000" w:rsidRPr="00000000">
        <w:rPr>
          <w:rFonts w:ascii="Google Sans" w:cs="Google Sans" w:eastAsia="Google Sans" w:hAnsi="Google Sans"/>
          <w:color w:val="444746"/>
          <w:sz w:val="24"/>
          <w:szCs w:val="24"/>
          <w:vertAlign w:val="superscript"/>
          <w:rtl w:val="0"/>
        </w:rPr>
        <w:t xml:space="preserve">20</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8">
      <w:pPr>
        <w:numPr>
          <w:ilvl w:val="0"/>
          <w:numId w:val="7"/>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Integration Strategy:</w:t>
      </w:r>
      <w:r w:rsidDel="00000000" w:rsidR="00000000" w:rsidRPr="00000000">
        <w:rPr>
          <w:rFonts w:ascii="Google Sans" w:cs="Google Sans" w:eastAsia="Google Sans" w:hAnsi="Google Sans"/>
          <w:color w:val="1f1f1f"/>
          <w:rtl w:val="0"/>
        </w:rPr>
        <w:t xml:space="preserve"> These groups can utilize the platform's public "Response Status" metrics to fuel their annual "International Interns' Day" campaigns and generate targeted accountability reports</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 By embedding </w:t>
      </w:r>
      <w:r w:rsidDel="00000000" w:rsidR="00000000" w:rsidRPr="00000000">
        <w:rPr>
          <w:rFonts w:ascii="Google Sans" w:cs="Google Sans" w:eastAsia="Google Sans" w:hAnsi="Google Sans"/>
          <w:i w:val="1"/>
          <w:iCs w:val="1"/>
          <w:color w:val="1f1f1f"/>
          <w:rtl w:val="0"/>
        </w:rPr>
        <w:t xml:space="preserve">internunion</w:t>
      </w:r>
      <w:r w:rsidDel="00000000" w:rsidR="00000000" w:rsidRPr="00000000">
        <w:rPr>
          <w:rFonts w:ascii="Google Sans" w:cs="Google Sans" w:eastAsia="Google Sans" w:hAnsi="Google Sans"/>
          <w:color w:val="1f1f1f"/>
          <w:rtl w:val="0"/>
        </w:rPr>
        <w:t xml:space="preserve">’s standardized questionnaire link in their community newsletters, Discord servers, and WhatsApp groups, they can mobilize their members to crowdsource data directly, turning passive advocacy into a structured, decentralized data-gathering engine</w:t>
      </w:r>
      <w:r w:rsidDel="00000000" w:rsidR="00000000" w:rsidRPr="00000000">
        <w:rPr>
          <w:rFonts w:ascii="Google Sans" w:cs="Google Sans" w:eastAsia="Google Sans" w:hAnsi="Google Sans"/>
          <w:color w:val="444746"/>
          <w:sz w:val="24"/>
          <w:szCs w:val="24"/>
          <w:vertAlign w:val="superscript"/>
          <w:rtl w:val="0"/>
        </w:rPr>
        <w:t xml:space="preserve">21</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9">
      <w:pPr>
        <w:pStyle w:val="Heading3"/>
        <w:pBdr>
          <w:top w:space="0" w:sz="0" w:val="nil"/>
          <w:left w:space="0" w:sz="0" w:val="nil"/>
          <w:bottom w:space="0" w:sz="0" w:val="nil"/>
          <w:right w:space="0" w:sz="0" w:val="nil"/>
          <w:between w:space="0" w:sz="0" w:val="nil"/>
        </w:pBdr>
        <w:shd w:fill="auto" w:val="clear"/>
        <w:spacing w:after="120" w:before="0"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4. EU-Affairs Newsletters and Specialized Media</w:t>
      </w:r>
    </w:p>
    <w:p w:rsidR="00000000" w:rsidDel="00000000" w:rsidP="00000000" w:rsidRDefault="00000000" w:rsidRPr="00000000" w14:paraId="000000AA">
      <w:pPr>
        <w:pBdr>
          <w:top w:space="0" w:sz="0" w:val="nil"/>
          <w:left w:space="0" w:sz="0" w:val="nil"/>
          <w:bottom w:space="0" w:sz="0" w:val="nil"/>
          <w:right w:space="0" w:sz="0" w:val="nil"/>
          <w:between w:space="0" w:sz="0" w:val="nil"/>
        </w:pBdr>
        <w:shd w:fill="auto" w:val="clear"/>
        <w:spacing w:line="275.9999942779541" w:lineRule="auto"/>
        <w:rPr>
          <w:rFonts w:ascii="Google Sans" w:cs="Google Sans" w:eastAsia="Google Sans" w:hAnsi="Google Sans"/>
          <w:color w:val="1f1f1f"/>
        </w:rPr>
      </w:pPr>
      <w:r w:rsidDel="00000000" w:rsidR="00000000" w:rsidRPr="00000000">
        <w:rPr>
          <w:rFonts w:ascii="Google Sans" w:cs="Google Sans" w:eastAsia="Google Sans" w:hAnsi="Google Sans"/>
          <w:color w:val="1f1f1f"/>
          <w:rtl w:val="0"/>
        </w:rPr>
        <w:t xml:space="preserve">Publications like Euractiv and POLITICO are the primary information channels for the Brussels policy ecosystem</w:t>
      </w:r>
      <w:r w:rsidDel="00000000" w:rsidR="00000000" w:rsidRPr="00000000">
        <w:rPr>
          <w:rFonts w:ascii="Google Sans" w:cs="Google Sans" w:eastAsia="Google Sans" w:hAnsi="Google Sans"/>
          <w:color w:val="444746"/>
          <w:sz w:val="24"/>
          <w:szCs w:val="24"/>
          <w:vertAlign w:val="superscript"/>
          <w:rtl w:val="0"/>
        </w:rPr>
        <w:t xml:space="preserve">5</w:t>
      </w:r>
      <w:r w:rsidDel="00000000" w:rsidR="00000000" w:rsidRPr="00000000">
        <w:rPr>
          <w:rFonts w:ascii="Google Sans" w:cs="Google Sans" w:eastAsia="Google Sans" w:hAnsi="Google Sans"/>
          <w:color w:val="1f1f1f"/>
          <w:rtl w:val="0"/>
        </w:rPr>
        <w:t xml:space="preserve">. Independent investigative journalists continuously seek data-driven angles on EU institutional accountability, lobbying ethics, and labor practices</w:t>
      </w:r>
      <w:r w:rsidDel="00000000" w:rsidR="00000000" w:rsidRPr="00000000">
        <w:rPr>
          <w:rFonts w:ascii="Google Sans" w:cs="Google Sans" w:eastAsia="Google Sans" w:hAnsi="Google Sans"/>
          <w:color w:val="444746"/>
          <w:sz w:val="24"/>
          <w:szCs w:val="24"/>
          <w:vertAlign w:val="superscript"/>
          <w:rtl w:val="0"/>
        </w:rPr>
        <w:t xml:space="preserve">26</w:t>
      </w:r>
      <w:r w:rsidDel="00000000" w:rsidR="00000000" w:rsidRPr="00000000">
        <w:rPr>
          <w:rFonts w:ascii="Google Sans" w:cs="Google Sans" w:eastAsia="Google Sans" w:hAnsi="Google Sans"/>
          <w:color w:val="1f1f1f"/>
          <w:rtl w:val="0"/>
        </w:rPr>
        <w:t xml:space="preserve">.</w:t>
      </w:r>
    </w:p>
    <w:p w:rsidR="00000000" w:rsidDel="00000000" w:rsidP="00000000" w:rsidRDefault="00000000" w:rsidRPr="00000000" w14:paraId="000000AB">
      <w:pPr>
        <w:numPr>
          <w:ilvl w:val="0"/>
          <w:numId w:val="8"/>
        </w:numPr>
        <w:pBdr>
          <w:top w:space="0" w:sz="0" w:val="nil"/>
          <w:left w:space="0" w:sz="0" w:val="nil"/>
          <w:bottom w:space="0" w:sz="0" w:val="nil"/>
          <w:right w:space="0" w:sz="0" w:val="nil"/>
          <w:between w:space="0" w:sz="0" w:val="nil"/>
        </w:pBdr>
        <w:shd w:fill="auto" w:val="clear"/>
        <w:spacing w:line="275.9999942779541" w:lineRule="auto"/>
        <w:ind w:left="590.3999984264374" w:hanging="360"/>
      </w:pPr>
      <w:r w:rsidDel="00000000" w:rsidR="00000000" w:rsidRPr="00000000">
        <w:rPr>
          <w:rFonts w:ascii="Google Sans" w:cs="Google Sans" w:eastAsia="Google Sans" w:hAnsi="Google Sans"/>
          <w:b w:val="1"/>
          <w:bCs w:val="1"/>
          <w:color w:val="1f1f1f"/>
          <w:rtl w:val="0"/>
        </w:rPr>
        <w:t xml:space="preserve">Integration Strategy:</w:t>
      </w:r>
      <w:r w:rsidDel="00000000" w:rsidR="00000000" w:rsidRPr="00000000">
        <w:rPr>
          <w:rFonts w:ascii="Google Sans" w:cs="Google Sans" w:eastAsia="Google Sans" w:hAnsi="Google Sans"/>
          <w:color w:val="1f1f1f"/>
          <w:rtl w:val="0"/>
        </w:rPr>
        <w:t xml:space="preserve"> </w:t>
      </w:r>
      <w:r w:rsidDel="00000000" w:rsidR="00000000" w:rsidRPr="00000000">
        <w:rPr>
          <w:rFonts w:ascii="Google Sans" w:cs="Google Sans" w:eastAsia="Google Sans" w:hAnsi="Google Sans"/>
          <w:i w:val="1"/>
          <w:iCs w:val="1"/>
          <w:color w:val="1f1f1f"/>
          <w:rtl w:val="0"/>
        </w:rPr>
        <w:t xml:space="preserve">internunion</w:t>
      </w:r>
      <w:r w:rsidDel="00000000" w:rsidR="00000000" w:rsidRPr="00000000">
        <w:rPr>
          <w:rFonts w:ascii="Google Sans" w:cs="Google Sans" w:eastAsia="Google Sans" w:hAnsi="Google Sans"/>
          <w:color w:val="1f1f1f"/>
          <w:rtl w:val="0"/>
        </w:rPr>
        <w:t xml:space="preserve"> can publish a quarterly "EU Internship Transparency Index," highlighting the highest- and lowest-performing sectors (e.g., comparing the paid compliance rate of trade associations</w:t>
      </w:r>
      <w:r w:rsidDel="00000000" w:rsidR="00000000" w:rsidRPr="00000000">
        <w:rPr>
          <w:rFonts w:ascii="Google Sans" w:cs="Google Sans" w:eastAsia="Google Sans" w:hAnsi="Google Sans"/>
          <w:color w:val="444746"/>
          <w:sz w:val="24"/>
          <w:szCs w:val="24"/>
          <w:vertAlign w:val="superscript"/>
          <w:rtl w:val="0"/>
        </w:rPr>
        <w:t xml:space="preserve">1</w:t>
      </w:r>
      <w:r w:rsidDel="00000000" w:rsidR="00000000" w:rsidRPr="00000000">
        <w:rPr>
          <w:rFonts w:ascii="Google Sans" w:cs="Google Sans" w:eastAsia="Google Sans" w:hAnsi="Google Sans"/>
          <w:color w:val="1f1f1f"/>
          <w:rtl w:val="0"/>
        </w:rPr>
        <w:t xml:space="preserve">, corporate lobbies, and NGO networks</w:t>
      </w:r>
      <w:r w:rsidDel="00000000" w:rsidR="00000000" w:rsidRPr="00000000">
        <w:rPr>
          <w:rFonts w:ascii="Google Sans" w:cs="Google Sans" w:eastAsia="Google Sans" w:hAnsi="Google Sans"/>
          <w:color w:val="444746"/>
          <w:sz w:val="24"/>
          <w:szCs w:val="24"/>
          <w:vertAlign w:val="superscript"/>
          <w:rtl w:val="0"/>
        </w:rPr>
        <w:t xml:space="preserve">33</w:t>
      </w:r>
      <w:r w:rsidDel="00000000" w:rsidR="00000000" w:rsidRPr="00000000">
        <w:rPr>
          <w:rFonts w:ascii="Google Sans" w:cs="Google Sans" w:eastAsia="Google Sans" w:hAnsi="Google Sans"/>
          <w:color w:val="1f1f1f"/>
          <w:rtl w:val="0"/>
        </w:rPr>
        <w:t xml:space="preserve">). Providing journalists with pre-packaged, verified, and visually structured open-data tables dramatically increases the likelihood of organic media pick-up. This positions the platform as the definitive public authority on early-career labor practices within the European quarter.</w:t>
      </w:r>
    </w:p>
    <w:p w:rsidR="00000000" w:rsidDel="00000000" w:rsidP="00000000" w:rsidRDefault="00000000" w:rsidRPr="00000000" w14:paraId="000000AC">
      <w:pPr>
        <w:pStyle w:val="Heading4"/>
        <w:pBdr>
          <w:top w:space="0" w:sz="0" w:val="nil"/>
          <w:left w:space="0" w:sz="0" w:val="nil"/>
          <w:bottom w:space="0" w:sz="0" w:val="nil"/>
          <w:right w:space="0" w:sz="0" w:val="nil"/>
          <w:between w:space="0" w:sz="0" w:val="nil"/>
        </w:pBdr>
        <w:shd w:fill="auto" w:val="clear"/>
        <w:rPr>
          <w:rFonts w:ascii="Google Sans" w:cs="Google Sans" w:eastAsia="Google Sans" w:hAnsi="Google Sans"/>
        </w:rPr>
      </w:pPr>
      <w:r w:rsidDel="00000000" w:rsidR="00000000" w:rsidRPr="00000000">
        <w:rPr>
          <w:rFonts w:ascii="Google Sans" w:cs="Google Sans" w:eastAsia="Google Sans" w:hAnsi="Google Sans"/>
          <w:rtl w:val="0"/>
        </w:rPr>
        <w:t xml:space="preserve">Works cited</w:t>
      </w:r>
    </w:p>
    <w:p w:rsidR="00000000" w:rsidDel="00000000" w:rsidP="00000000" w:rsidRDefault="00000000" w:rsidRPr="00000000" w14:paraId="000000A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Hidden Job Market of Brussels: 3000 European Associations Powering Europe's Policy Ecosystem - Euractiv Jobs, </w:t>
      </w:r>
      <w:hyperlink r:id="rId6">
        <w:r w:rsidDel="00000000" w:rsidR="00000000" w:rsidRPr="00000000">
          <w:rPr>
            <w:rFonts w:ascii="Google Sans" w:cs="Google Sans" w:eastAsia="Google Sans" w:hAnsi="Google Sans"/>
            <w:color w:val="0000ee"/>
            <w:sz w:val="24"/>
            <w:szCs w:val="24"/>
            <w:u w:val="single"/>
            <w:rtl w:val="0"/>
          </w:rPr>
          <w:t xml:space="preserve">https://jobs.euractiv.com/the-hidden-job-market-of-brussels-3000-european-associations-powering-europes-policy-ecosystem/</w:t>
        </w:r>
      </w:hyperlink>
      <w:r w:rsidDel="00000000" w:rsidR="00000000" w:rsidRPr="00000000">
        <w:rPr>
          <w:rtl w:val="0"/>
        </w:rPr>
      </w:r>
    </w:p>
    <w:p w:rsidR="00000000" w:rsidDel="00000000" w:rsidP="00000000" w:rsidRDefault="00000000" w:rsidRPr="00000000" w14:paraId="000000A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Fixing digital democracy: from fragmented tools to a vibrant European Civic Tech Hub, </w:t>
      </w:r>
      <w:hyperlink r:id="rId7">
        <w:r w:rsidDel="00000000" w:rsidR="00000000" w:rsidRPr="00000000">
          <w:rPr>
            <w:rFonts w:ascii="Google Sans" w:cs="Google Sans" w:eastAsia="Google Sans" w:hAnsi="Google Sans"/>
            <w:color w:val="0000ee"/>
            <w:sz w:val="24"/>
            <w:szCs w:val="24"/>
            <w:u w:val="single"/>
            <w:rtl w:val="0"/>
          </w:rPr>
          <w:t xml:space="preserve">https://www.euractiv.com/opinion/fixing-digital-democracy-from-fragmented-tools-to-a-vibrant-european-civic-tech-hub/</w:t>
        </w:r>
      </w:hyperlink>
      <w:r w:rsidDel="00000000" w:rsidR="00000000" w:rsidRPr="00000000">
        <w:rPr>
          <w:rtl w:val="0"/>
        </w:rPr>
      </w:r>
    </w:p>
    <w:p w:rsidR="00000000" w:rsidDel="00000000" w:rsidP="00000000" w:rsidRDefault="00000000" w:rsidRPr="00000000" w14:paraId="000000A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About Us - EuroBrussels, </w:t>
      </w:r>
      <w:hyperlink r:id="rId8">
        <w:r w:rsidDel="00000000" w:rsidR="00000000" w:rsidRPr="00000000">
          <w:rPr>
            <w:rFonts w:ascii="Google Sans" w:cs="Google Sans" w:eastAsia="Google Sans" w:hAnsi="Google Sans"/>
            <w:color w:val="0000ee"/>
            <w:sz w:val="24"/>
            <w:szCs w:val="24"/>
            <w:u w:val="single"/>
            <w:rtl w:val="0"/>
          </w:rPr>
          <w:t xml:space="preserve">https://www.eurobrussels.com/page/about_us</w:t>
        </w:r>
      </w:hyperlink>
      <w:r w:rsidDel="00000000" w:rsidR="00000000" w:rsidRPr="00000000">
        <w:rPr>
          <w:rtl w:val="0"/>
        </w:rPr>
      </w:r>
    </w:p>
    <w:p w:rsidR="00000000" w:rsidDel="00000000" w:rsidP="00000000" w:rsidRDefault="00000000" w:rsidRPr="00000000" w14:paraId="000000B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Jobs in Brussels - Belgium - for English Speaking Professionals, </w:t>
      </w:r>
      <w:hyperlink r:id="rId9">
        <w:r w:rsidDel="00000000" w:rsidR="00000000" w:rsidRPr="00000000">
          <w:rPr>
            <w:rFonts w:ascii="Google Sans" w:cs="Google Sans" w:eastAsia="Google Sans" w:hAnsi="Google Sans"/>
            <w:color w:val="0000ee"/>
            <w:sz w:val="24"/>
            <w:szCs w:val="24"/>
            <w:u w:val="single"/>
            <w:rtl w:val="0"/>
          </w:rPr>
          <w:t xml:space="preserve">https://jobsinbrussels.com/</w:t>
        </w:r>
      </w:hyperlink>
      <w:r w:rsidDel="00000000" w:rsidR="00000000" w:rsidRPr="00000000">
        <w:rPr>
          <w:rtl w:val="0"/>
        </w:rPr>
      </w:r>
    </w:p>
    <w:p w:rsidR="00000000" w:rsidDel="00000000" w:rsidP="00000000" w:rsidRDefault="00000000" w:rsidRPr="00000000" w14:paraId="000000B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New Business Trainee - Euractiv Jobs, </w:t>
      </w:r>
      <w:hyperlink r:id="rId10">
        <w:r w:rsidDel="00000000" w:rsidR="00000000" w:rsidRPr="00000000">
          <w:rPr>
            <w:rFonts w:ascii="Google Sans" w:cs="Google Sans" w:eastAsia="Google Sans" w:hAnsi="Google Sans"/>
            <w:color w:val="0000ee"/>
            <w:sz w:val="24"/>
            <w:szCs w:val="24"/>
            <w:u w:val="single"/>
            <w:rtl w:val="0"/>
          </w:rPr>
          <w:t xml:space="preserve">https://jobs.euractiv.com/jobs/new-business-trainee/</w:t>
        </w:r>
      </w:hyperlink>
      <w:r w:rsidDel="00000000" w:rsidR="00000000" w:rsidRPr="00000000">
        <w:rPr>
          <w:rtl w:val="0"/>
        </w:rPr>
      </w:r>
    </w:p>
    <w:p w:rsidR="00000000" w:rsidDel="00000000" w:rsidP="00000000" w:rsidRDefault="00000000" w:rsidRPr="00000000" w14:paraId="000000B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After reaching profitability in 2019, Politico EU aims for 10% revenue growth this year, </w:t>
      </w:r>
      <w:hyperlink r:id="rId11">
        <w:r w:rsidDel="00000000" w:rsidR="00000000" w:rsidRPr="00000000">
          <w:rPr>
            <w:rFonts w:ascii="Google Sans" w:cs="Google Sans" w:eastAsia="Google Sans" w:hAnsi="Google Sans"/>
            <w:color w:val="0000ee"/>
            <w:sz w:val="24"/>
            <w:szCs w:val="24"/>
            <w:u w:val="single"/>
            <w:rtl w:val="0"/>
          </w:rPr>
          <w:t xml:space="preserve">https://digiday.com/media/after-reaching-profitability-in-2019-politico-eu-aims-for-10-revenue-growth-this-year/</w:t>
        </w:r>
      </w:hyperlink>
      <w:r w:rsidDel="00000000" w:rsidR="00000000" w:rsidRPr="00000000">
        <w:rPr>
          <w:rtl w:val="0"/>
        </w:rPr>
      </w:r>
    </w:p>
    <w:p w:rsidR="00000000" w:rsidDel="00000000" w:rsidP="00000000" w:rsidRDefault="00000000" w:rsidRPr="00000000" w14:paraId="000000B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 and Pro Funding Small Organization Inquiry - Devex.com, </w:t>
      </w:r>
      <w:hyperlink r:id="rId12">
        <w:r w:rsidDel="00000000" w:rsidR="00000000" w:rsidRPr="00000000">
          <w:rPr>
            <w:rFonts w:ascii="Google Sans" w:cs="Google Sans" w:eastAsia="Google Sans" w:hAnsi="Google Sans"/>
            <w:color w:val="0000ee"/>
            <w:sz w:val="24"/>
            <w:szCs w:val="24"/>
            <w:u w:val="single"/>
            <w:rtl w:val="0"/>
          </w:rPr>
          <w:t xml:space="preserve">https://pages.devex.com/pro-and-funding-small-org-inquiry.html</w:t>
        </w:r>
      </w:hyperlink>
      <w:r w:rsidDel="00000000" w:rsidR="00000000" w:rsidRPr="00000000">
        <w:rPr>
          <w:rtl w:val="0"/>
        </w:rPr>
      </w:r>
    </w:p>
    <w:p w:rsidR="00000000" w:rsidDel="00000000" w:rsidP="00000000" w:rsidRDefault="00000000" w:rsidRPr="00000000" w14:paraId="000000B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Recruit with Eurobrussels | EuroBrussels, </w:t>
      </w:r>
      <w:hyperlink r:id="rId13">
        <w:r w:rsidDel="00000000" w:rsidR="00000000" w:rsidRPr="00000000">
          <w:rPr>
            <w:rFonts w:ascii="Google Sans" w:cs="Google Sans" w:eastAsia="Google Sans" w:hAnsi="Google Sans"/>
            <w:color w:val="0000ee"/>
            <w:sz w:val="24"/>
            <w:szCs w:val="24"/>
            <w:u w:val="single"/>
            <w:rtl w:val="0"/>
          </w:rPr>
          <w:t xml:space="preserve">https://www.eurobrussels.com/recruit</w:t>
        </w:r>
      </w:hyperlink>
      <w:r w:rsidDel="00000000" w:rsidR="00000000" w:rsidRPr="00000000">
        <w:rPr>
          <w:rtl w:val="0"/>
        </w:rPr>
      </w:r>
    </w:p>
    <w:p w:rsidR="00000000" w:rsidDel="00000000" w:rsidP="00000000" w:rsidRDefault="00000000" w:rsidRPr="00000000" w14:paraId="000000B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Trainee - Commissioner Brussels Europe &amp; International, </w:t>
      </w:r>
      <w:hyperlink r:id="rId14">
        <w:r w:rsidDel="00000000" w:rsidR="00000000" w:rsidRPr="00000000">
          <w:rPr>
            <w:rFonts w:ascii="Google Sans" w:cs="Google Sans" w:eastAsia="Google Sans" w:hAnsi="Google Sans"/>
            <w:color w:val="0000ee"/>
            <w:sz w:val="24"/>
            <w:szCs w:val="24"/>
            <w:u w:val="single"/>
            <w:rtl w:val="0"/>
          </w:rPr>
          <w:t xml:space="preserve">https://www.commissioner.brussels/i-am-an-expat/working-eu/trainee-eu/</w:t>
        </w:r>
      </w:hyperlink>
      <w:r w:rsidDel="00000000" w:rsidR="00000000" w:rsidRPr="00000000">
        <w:rPr>
          <w:rtl w:val="0"/>
        </w:rPr>
      </w:r>
    </w:p>
    <w:p w:rsidR="00000000" w:rsidDel="00000000" w:rsidP="00000000" w:rsidRDefault="00000000" w:rsidRPr="00000000" w14:paraId="000000B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The internship contract - CMS.law, </w:t>
      </w:r>
      <w:hyperlink r:id="rId15">
        <w:r w:rsidDel="00000000" w:rsidR="00000000" w:rsidRPr="00000000">
          <w:rPr>
            <w:rFonts w:ascii="Google Sans" w:cs="Google Sans" w:eastAsia="Google Sans" w:hAnsi="Google Sans"/>
            <w:color w:val="0000ee"/>
            <w:sz w:val="24"/>
            <w:szCs w:val="24"/>
            <w:u w:val="single"/>
            <w:rtl w:val="0"/>
          </w:rPr>
          <w:t xml:space="preserve">https://cms.law/en/bel/legal-updates/The-internship-contract</w:t>
        </w:r>
      </w:hyperlink>
      <w:r w:rsidDel="00000000" w:rsidR="00000000" w:rsidRPr="00000000">
        <w:rPr>
          <w:rtl w:val="0"/>
        </w:rPr>
      </w:r>
    </w:p>
    <w:p w:rsidR="00000000" w:rsidDel="00000000" w:rsidP="00000000" w:rsidRDefault="00000000" w:rsidRPr="00000000" w14:paraId="000000B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Business Jobs in Brussels | StepStone BE, </w:t>
      </w:r>
      <w:hyperlink r:id="rId16">
        <w:r w:rsidDel="00000000" w:rsidR="00000000" w:rsidRPr="00000000">
          <w:rPr>
            <w:rFonts w:ascii="Google Sans" w:cs="Google Sans" w:eastAsia="Google Sans" w:hAnsi="Google Sans"/>
            <w:color w:val="0000ee"/>
            <w:sz w:val="24"/>
            <w:szCs w:val="24"/>
            <w:u w:val="single"/>
            <w:rtl w:val="0"/>
          </w:rPr>
          <w:t xml:space="preserve">https://www.stepstone.be/jobs/business/in-brussels</w:t>
        </w:r>
      </w:hyperlink>
      <w:r w:rsidDel="00000000" w:rsidR="00000000" w:rsidRPr="00000000">
        <w:rPr>
          <w:rtl w:val="0"/>
        </w:rPr>
      </w:r>
    </w:p>
    <w:p w:rsidR="00000000" w:rsidDel="00000000" w:rsidP="00000000" w:rsidRDefault="00000000" w:rsidRPr="00000000" w14:paraId="000000B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the LinkedIn API Free? (The Honest Answer for Developers in 2026) | SociaVault Blog, </w:t>
      </w:r>
      <w:hyperlink r:id="rId17">
        <w:r w:rsidDel="00000000" w:rsidR="00000000" w:rsidRPr="00000000">
          <w:rPr>
            <w:rFonts w:ascii="Google Sans" w:cs="Google Sans" w:eastAsia="Google Sans" w:hAnsi="Google Sans"/>
            <w:color w:val="0000ee"/>
            <w:sz w:val="24"/>
            <w:szCs w:val="24"/>
            <w:u w:val="single"/>
            <w:rtl w:val="0"/>
          </w:rPr>
          <w:t xml:space="preserve">https://sociavault.com/blog/linkedin-api-free-2026</w:t>
        </w:r>
      </w:hyperlink>
      <w:r w:rsidDel="00000000" w:rsidR="00000000" w:rsidRPr="00000000">
        <w:rPr>
          <w:rtl w:val="0"/>
        </w:rPr>
      </w:r>
    </w:p>
    <w:p w:rsidR="00000000" w:rsidDel="00000000" w:rsidP="00000000" w:rsidRDefault="00000000" w:rsidRPr="00000000" w14:paraId="000000B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LinkedIn API 2026: Access, Endpoints, Limits &amp; Alternatives, </w:t>
      </w:r>
      <w:hyperlink r:id="rId18">
        <w:r w:rsidDel="00000000" w:rsidR="00000000" w:rsidRPr="00000000">
          <w:rPr>
            <w:rFonts w:ascii="Google Sans" w:cs="Google Sans" w:eastAsia="Google Sans" w:hAnsi="Google Sans"/>
            <w:color w:val="0000ee"/>
            <w:sz w:val="24"/>
            <w:szCs w:val="24"/>
            <w:u w:val="single"/>
            <w:rtl w:val="0"/>
          </w:rPr>
          <w:t xml:space="preserve">https://connectsafely.ai/articles/linkedin-api-complete-guide-2026</w:t>
        </w:r>
      </w:hyperlink>
      <w:r w:rsidDel="00000000" w:rsidR="00000000" w:rsidRPr="00000000">
        <w:rPr>
          <w:rtl w:val="0"/>
        </w:rPr>
      </w:r>
    </w:p>
    <w:p w:rsidR="00000000" w:rsidDel="00000000" w:rsidP="00000000" w:rsidRDefault="00000000" w:rsidRPr="00000000" w14:paraId="000000B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LinkedIn API in 2026: How to Get Access, Costs &amp; Alternatives - OutX.ai, </w:t>
      </w:r>
      <w:hyperlink r:id="rId19">
        <w:r w:rsidDel="00000000" w:rsidR="00000000" w:rsidRPr="00000000">
          <w:rPr>
            <w:rFonts w:ascii="Google Sans" w:cs="Google Sans" w:eastAsia="Google Sans" w:hAnsi="Google Sans"/>
            <w:color w:val="0000ee"/>
            <w:sz w:val="24"/>
            <w:szCs w:val="24"/>
            <w:u w:val="single"/>
            <w:rtl w:val="0"/>
          </w:rPr>
          <w:t xml:space="preserve">https://www.outx.ai/blog/linkedin-api-guide</w:t>
        </w:r>
      </w:hyperlink>
      <w:r w:rsidDel="00000000" w:rsidR="00000000" w:rsidRPr="00000000">
        <w:rPr>
          <w:rtl w:val="0"/>
        </w:rPr>
      </w:r>
    </w:p>
    <w:p w:rsidR="00000000" w:rsidDel="00000000" w:rsidP="00000000" w:rsidRDefault="00000000" w:rsidRPr="00000000" w14:paraId="000000B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Student Housing in Belgium 2026: Full Guide Blog - Study Abroad, </w:t>
      </w:r>
      <w:hyperlink r:id="rId20">
        <w:r w:rsidDel="00000000" w:rsidR="00000000" w:rsidRPr="00000000">
          <w:rPr>
            <w:rFonts w:ascii="Google Sans" w:cs="Google Sans" w:eastAsia="Google Sans" w:hAnsi="Google Sans"/>
            <w:color w:val="0000ee"/>
            <w:sz w:val="24"/>
            <w:szCs w:val="24"/>
            <w:u w:val="single"/>
            <w:rtl w:val="0"/>
          </w:rPr>
          <w:t xml:space="preserve">https://www.study-abroad.org/blog/be-accommodation-guide/</w:t>
        </w:r>
      </w:hyperlink>
      <w:r w:rsidDel="00000000" w:rsidR="00000000" w:rsidRPr="00000000">
        <w:rPr>
          <w:rtl w:val="0"/>
        </w:rPr>
      </w:r>
    </w:p>
    <w:p w:rsidR="00000000" w:rsidDel="00000000" w:rsidP="00000000" w:rsidRDefault="00000000" w:rsidRPr="00000000" w14:paraId="000000B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Working at kununu | Making the world of work better together | Kununu, </w:t>
      </w:r>
      <w:hyperlink r:id="rId21">
        <w:r w:rsidDel="00000000" w:rsidR="00000000" w:rsidRPr="00000000">
          <w:rPr>
            <w:rFonts w:ascii="Google Sans" w:cs="Google Sans" w:eastAsia="Google Sans" w:hAnsi="Google Sans"/>
            <w:color w:val="0000ee"/>
            <w:sz w:val="24"/>
            <w:szCs w:val="24"/>
            <w:u w:val="single"/>
            <w:rtl w:val="0"/>
          </w:rPr>
          <w:t xml:space="preserve">https://careers.kununu.com/en</w:t>
        </w:r>
      </w:hyperlink>
      <w:r w:rsidDel="00000000" w:rsidR="00000000" w:rsidRPr="00000000">
        <w:rPr>
          <w:rtl w:val="0"/>
        </w:rPr>
      </w:r>
    </w:p>
    <w:p w:rsidR="00000000" w:rsidDel="00000000" w:rsidP="00000000" w:rsidRDefault="00000000" w:rsidRPr="00000000" w14:paraId="000000B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What are the best paying internship programs in Europe? : r/cscareerquestionsEU - Reddit, </w:t>
      </w:r>
      <w:hyperlink r:id="rId22">
        <w:r w:rsidDel="00000000" w:rsidR="00000000" w:rsidRPr="00000000">
          <w:rPr>
            <w:rFonts w:ascii="Google Sans" w:cs="Google Sans" w:eastAsia="Google Sans" w:hAnsi="Google Sans"/>
            <w:color w:val="0000ee"/>
            <w:sz w:val="24"/>
            <w:szCs w:val="24"/>
            <w:u w:val="single"/>
            <w:rtl w:val="0"/>
          </w:rPr>
          <w:t xml:space="preserve">https://www.reddit.com/r/cscareerquestionsEU/comments/nily65/what_are_the_best_paying_internship_programs_in/</w:t>
        </w:r>
      </w:hyperlink>
      <w:r w:rsidDel="00000000" w:rsidR="00000000" w:rsidRPr="00000000">
        <w:rPr>
          <w:rtl w:val="0"/>
        </w:rPr>
      </w:r>
    </w:p>
    <w:p w:rsidR="00000000" w:rsidDel="00000000" w:rsidP="00000000" w:rsidRDefault="00000000" w:rsidRPr="00000000" w14:paraId="000000B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Kununu - Wikipedia, </w:t>
      </w:r>
      <w:hyperlink r:id="rId23">
        <w:r w:rsidDel="00000000" w:rsidR="00000000" w:rsidRPr="00000000">
          <w:rPr>
            <w:rFonts w:ascii="Google Sans" w:cs="Google Sans" w:eastAsia="Google Sans" w:hAnsi="Google Sans"/>
            <w:color w:val="0000ee"/>
            <w:sz w:val="24"/>
            <w:szCs w:val="24"/>
            <w:u w:val="single"/>
            <w:rtl w:val="0"/>
          </w:rPr>
          <w:t xml:space="preserve">https://de.wikipedia.org/wiki/Kununu</w:t>
        </w:r>
      </w:hyperlink>
      <w:r w:rsidDel="00000000" w:rsidR="00000000" w:rsidRPr="00000000">
        <w:rPr>
          <w:rtl w:val="0"/>
        </w:rPr>
      </w:r>
    </w:p>
    <w:p w:rsidR="00000000" w:rsidDel="00000000" w:rsidP="00000000" w:rsidRDefault="00000000" w:rsidRPr="00000000" w14:paraId="000000B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SWE Internship Salaries in Europe : r/cscareerquestionsEU - Reddit, </w:t>
      </w:r>
      <w:hyperlink r:id="rId24">
        <w:r w:rsidDel="00000000" w:rsidR="00000000" w:rsidRPr="00000000">
          <w:rPr>
            <w:rFonts w:ascii="Google Sans" w:cs="Google Sans" w:eastAsia="Google Sans" w:hAnsi="Google Sans"/>
            <w:color w:val="0000ee"/>
            <w:sz w:val="24"/>
            <w:szCs w:val="24"/>
            <w:u w:val="single"/>
            <w:rtl w:val="0"/>
          </w:rPr>
          <w:t xml:space="preserve">https://www.reddit.com/r/cscareerquestionsEU/comments/m94gja/swe_internship_salaries_in_europe/</w:t>
        </w:r>
      </w:hyperlink>
      <w:r w:rsidDel="00000000" w:rsidR="00000000" w:rsidRPr="00000000">
        <w:rPr>
          <w:rtl w:val="0"/>
        </w:rPr>
      </w:r>
    </w:p>
    <w:p w:rsidR="00000000" w:rsidDel="00000000" w:rsidP="00000000" w:rsidRDefault="00000000" w:rsidRPr="00000000" w14:paraId="000000C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etuc youth committee - mandate report, </w:t>
      </w:r>
      <w:hyperlink r:id="rId25">
        <w:r w:rsidDel="00000000" w:rsidR="00000000" w:rsidRPr="00000000">
          <w:rPr>
            <w:rFonts w:ascii="Google Sans" w:cs="Google Sans" w:eastAsia="Google Sans" w:hAnsi="Google Sans"/>
            <w:color w:val="0000ee"/>
            <w:sz w:val="24"/>
            <w:szCs w:val="24"/>
            <w:u w:val="single"/>
            <w:rtl w:val="0"/>
          </w:rPr>
          <w:t xml:space="preserve">https://www.etuc.org/sites/default/files/document/file/2022-06/report_ETUC%20YOUTH%20COMMITTEE.pdf</w:t>
        </w:r>
      </w:hyperlink>
      <w:r w:rsidDel="00000000" w:rsidR="00000000" w:rsidRPr="00000000">
        <w:rPr>
          <w:rtl w:val="0"/>
        </w:rPr>
      </w:r>
    </w:p>
    <w:p w:rsidR="00000000" w:rsidDel="00000000" w:rsidP="00000000" w:rsidRDefault="00000000" w:rsidRPr="00000000" w14:paraId="000000C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Fair Internship Initiative - WordPress.com, </w:t>
      </w:r>
      <w:hyperlink r:id="rId26">
        <w:r w:rsidDel="00000000" w:rsidR="00000000" w:rsidRPr="00000000">
          <w:rPr>
            <w:rFonts w:ascii="Google Sans" w:cs="Google Sans" w:eastAsia="Google Sans" w:hAnsi="Google Sans"/>
            <w:color w:val="0000ee"/>
            <w:sz w:val="24"/>
            <w:szCs w:val="24"/>
            <w:u w:val="single"/>
            <w:rtl w:val="0"/>
          </w:rPr>
          <w:t xml:space="preserve">https://fairinternshipinitiative.wordpress.com/</w:t>
        </w:r>
      </w:hyperlink>
      <w:r w:rsidDel="00000000" w:rsidR="00000000" w:rsidRPr="00000000">
        <w:rPr>
          <w:rtl w:val="0"/>
        </w:rPr>
      </w:r>
    </w:p>
    <w:p w:rsidR="00000000" w:rsidDel="00000000" w:rsidP="00000000" w:rsidRDefault="00000000" w:rsidRPr="00000000" w14:paraId="000000C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Traineeships at the EDPS | European Data Protection Supervisor, </w:t>
      </w:r>
      <w:hyperlink r:id="rId27">
        <w:r w:rsidDel="00000000" w:rsidR="00000000" w:rsidRPr="00000000">
          <w:rPr>
            <w:rFonts w:ascii="Google Sans" w:cs="Google Sans" w:eastAsia="Google Sans" w:hAnsi="Google Sans"/>
            <w:color w:val="0000ee"/>
            <w:sz w:val="24"/>
            <w:szCs w:val="24"/>
            <w:u w:val="single"/>
            <w:rtl w:val="0"/>
          </w:rPr>
          <w:t xml:space="preserve">https://www.edps.europa.eu/about/office-edps/careers/traineeships-edps_en</w:t>
        </w:r>
      </w:hyperlink>
      <w:r w:rsidDel="00000000" w:rsidR="00000000" w:rsidRPr="00000000">
        <w:rPr>
          <w:rtl w:val="0"/>
        </w:rPr>
      </w:r>
    </w:p>
    <w:p w:rsidR="00000000" w:rsidDel="00000000" w:rsidP="00000000" w:rsidRDefault="00000000" w:rsidRPr="00000000" w14:paraId="000000C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Protect Europe's Interns ! ETUC-EYF Joint Statement, </w:t>
      </w:r>
      <w:hyperlink r:id="rId28">
        <w:r w:rsidDel="00000000" w:rsidR="00000000" w:rsidRPr="00000000">
          <w:rPr>
            <w:rFonts w:ascii="Google Sans" w:cs="Google Sans" w:eastAsia="Google Sans" w:hAnsi="Google Sans"/>
            <w:color w:val="0000ee"/>
            <w:sz w:val="24"/>
            <w:szCs w:val="24"/>
            <w:u w:val="single"/>
            <w:rtl w:val="0"/>
          </w:rPr>
          <w:t xml:space="preserve">https://www.etuc.org/en/document/protect-europes-interns-etuc-eyf-joint-statement</w:t>
        </w:r>
      </w:hyperlink>
      <w:r w:rsidDel="00000000" w:rsidR="00000000" w:rsidRPr="00000000">
        <w:rPr>
          <w:rtl w:val="0"/>
        </w:rPr>
      </w:r>
    </w:p>
    <w:p w:rsidR="00000000" w:rsidDel="00000000" w:rsidP="00000000" w:rsidRDefault="00000000" w:rsidRPr="00000000" w14:paraId="000000C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European Youth Forum's demands on the review of the Quality Framework on Traineeships, </w:t>
      </w:r>
      <w:hyperlink r:id="rId29">
        <w:r w:rsidDel="00000000" w:rsidR="00000000" w:rsidRPr="00000000">
          <w:rPr>
            <w:rFonts w:ascii="Google Sans" w:cs="Google Sans" w:eastAsia="Google Sans" w:hAnsi="Google Sans"/>
            <w:color w:val="0000ee"/>
            <w:sz w:val="24"/>
            <w:szCs w:val="24"/>
            <w:u w:val="single"/>
            <w:rtl w:val="0"/>
          </w:rPr>
          <w:t xml:space="preserve">https://www.youthforum.org/policy-library/european-youth-forums-demands-on-the-review-of-the-quality-framework-on-traineeships</w:t>
        </w:r>
      </w:hyperlink>
      <w:r w:rsidDel="00000000" w:rsidR="00000000" w:rsidRPr="00000000">
        <w:rPr>
          <w:rtl w:val="0"/>
        </w:rPr>
      </w:r>
    </w:p>
    <w:p w:rsidR="00000000" w:rsidDel="00000000" w:rsidP="00000000" w:rsidRDefault="00000000" w:rsidRPr="00000000" w14:paraId="000000C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EUISS traineeships 2025-2026 - European Union Institute for Security Studies |, </w:t>
      </w:r>
      <w:hyperlink r:id="rId30">
        <w:r w:rsidDel="00000000" w:rsidR="00000000" w:rsidRPr="00000000">
          <w:rPr>
            <w:rFonts w:ascii="Google Sans" w:cs="Google Sans" w:eastAsia="Google Sans" w:hAnsi="Google Sans"/>
            <w:color w:val="0000ee"/>
            <w:sz w:val="24"/>
            <w:szCs w:val="24"/>
            <w:u w:val="single"/>
            <w:rtl w:val="0"/>
          </w:rPr>
          <w:t xml:space="preserve">https://www.iss.europa.eu/about-us/opportunities/euiss-traineeships-2025-2026</w:t>
        </w:r>
      </w:hyperlink>
      <w:r w:rsidDel="00000000" w:rsidR="00000000" w:rsidRPr="00000000">
        <w:rPr>
          <w:rtl w:val="0"/>
        </w:rPr>
      </w:r>
    </w:p>
    <w:p w:rsidR="00000000" w:rsidDel="00000000" w:rsidP="00000000" w:rsidRDefault="00000000" w:rsidRPr="00000000" w14:paraId="000000C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LobbyFacts | data.europa.eu, </w:t>
      </w:r>
      <w:hyperlink r:id="rId31">
        <w:r w:rsidDel="00000000" w:rsidR="00000000" w:rsidRPr="00000000">
          <w:rPr>
            <w:rFonts w:ascii="Google Sans" w:cs="Google Sans" w:eastAsia="Google Sans" w:hAnsi="Google Sans"/>
            <w:color w:val="0000ee"/>
            <w:sz w:val="24"/>
            <w:szCs w:val="24"/>
            <w:u w:val="single"/>
            <w:rtl w:val="0"/>
          </w:rPr>
          <w:t xml:space="preserve">https://data.europa.eu/en/publications/use-cases/lobbyfacts</w:t>
        </w:r>
      </w:hyperlink>
      <w:r w:rsidDel="00000000" w:rsidR="00000000" w:rsidRPr="00000000">
        <w:rPr>
          <w:rtl w:val="0"/>
        </w:rPr>
      </w:r>
    </w:p>
    <w:p w:rsidR="00000000" w:rsidDel="00000000" w:rsidP="00000000" w:rsidRDefault="00000000" w:rsidRPr="00000000" w14:paraId="000000C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 System for an Enabling Environment for Civil Society (EU SEE) -… - Transparency International, </w:t>
      </w:r>
      <w:hyperlink r:id="rId32">
        <w:r w:rsidDel="00000000" w:rsidR="00000000" w:rsidRPr="00000000">
          <w:rPr>
            <w:rFonts w:ascii="Google Sans" w:cs="Google Sans" w:eastAsia="Google Sans" w:hAnsi="Google Sans"/>
            <w:color w:val="0000ee"/>
            <w:sz w:val="24"/>
            <w:szCs w:val="24"/>
            <w:u w:val="single"/>
            <w:rtl w:val="0"/>
          </w:rPr>
          <w:t xml:space="preserve">https://www.transparency.org/en/projects/eu-system-for-an-enabling-environment-for-civil-society-eu-see</w:t>
        </w:r>
      </w:hyperlink>
      <w:r w:rsidDel="00000000" w:rsidR="00000000" w:rsidRPr="00000000">
        <w:rPr>
          <w:rtl w:val="0"/>
        </w:rPr>
      </w:r>
    </w:p>
    <w:p w:rsidR="00000000" w:rsidDel="00000000" w:rsidP="00000000" w:rsidRDefault="00000000" w:rsidRPr="00000000" w14:paraId="000000C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Shining a light on EU decision-making: The European Transparency Register, </w:t>
      </w:r>
      <w:hyperlink r:id="rId33">
        <w:r w:rsidDel="00000000" w:rsidR="00000000" w:rsidRPr="00000000">
          <w:rPr>
            <w:rFonts w:ascii="Google Sans" w:cs="Google Sans" w:eastAsia="Google Sans" w:hAnsi="Google Sans"/>
            <w:color w:val="0000ee"/>
            <w:sz w:val="24"/>
            <w:szCs w:val="24"/>
            <w:u w:val="single"/>
            <w:rtl w:val="0"/>
          </w:rPr>
          <w:t xml:space="preserve">https://data.europa.eu/en/news-events/news/shining-light-eu-decision-making-european-transparency-register</w:t>
        </w:r>
      </w:hyperlink>
      <w:r w:rsidDel="00000000" w:rsidR="00000000" w:rsidRPr="00000000">
        <w:rPr>
          <w:rtl w:val="0"/>
        </w:rPr>
      </w:r>
    </w:p>
    <w:p w:rsidR="00000000" w:rsidDel="00000000" w:rsidP="00000000" w:rsidRDefault="00000000" w:rsidRPr="00000000" w14:paraId="000000C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Transparency register - European Commission, </w:t>
      </w:r>
      <w:hyperlink r:id="rId34">
        <w:r w:rsidDel="00000000" w:rsidR="00000000" w:rsidRPr="00000000">
          <w:rPr>
            <w:rFonts w:ascii="Google Sans" w:cs="Google Sans" w:eastAsia="Google Sans" w:hAnsi="Google Sans"/>
            <w:color w:val="0000ee"/>
            <w:sz w:val="24"/>
            <w:szCs w:val="24"/>
            <w:u w:val="single"/>
            <w:rtl w:val="0"/>
          </w:rPr>
          <w:t xml:space="preserve">https://commission.europa.eu/about/service-standards-and-principles/transparency/transparency-register_en</w:t>
        </w:r>
      </w:hyperlink>
      <w:r w:rsidDel="00000000" w:rsidR="00000000" w:rsidRPr="00000000">
        <w:rPr>
          <w:rtl w:val="0"/>
        </w:rPr>
      </w:r>
    </w:p>
    <w:p w:rsidR="00000000" w:rsidDel="00000000" w:rsidP="00000000" w:rsidRDefault="00000000" w:rsidRPr="00000000" w14:paraId="000000C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Guidelines - Transparency register - European Union, </w:t>
      </w:r>
      <w:hyperlink r:id="rId35">
        <w:r w:rsidDel="00000000" w:rsidR="00000000" w:rsidRPr="00000000">
          <w:rPr>
            <w:rFonts w:ascii="Google Sans" w:cs="Google Sans" w:eastAsia="Google Sans" w:hAnsi="Google Sans"/>
            <w:color w:val="0000ee"/>
            <w:sz w:val="24"/>
            <w:szCs w:val="24"/>
            <w:u w:val="single"/>
            <w:rtl w:val="0"/>
          </w:rPr>
          <w:t xml:space="preserve">https://transparency-register.europa.eu/guidance/guidelines_en</w:t>
        </w:r>
      </w:hyperlink>
      <w:r w:rsidDel="00000000" w:rsidR="00000000" w:rsidRPr="00000000">
        <w:rPr>
          <w:rtl w:val="0"/>
        </w:rPr>
      </w:r>
    </w:p>
    <w:p w:rsidR="00000000" w:rsidDel="00000000" w:rsidP="00000000" w:rsidRDefault="00000000" w:rsidRPr="00000000" w14:paraId="000000C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Browse Jobs - Euractiv Jobs, </w:t>
      </w:r>
      <w:hyperlink r:id="rId36">
        <w:r w:rsidDel="00000000" w:rsidR="00000000" w:rsidRPr="00000000">
          <w:rPr>
            <w:rFonts w:ascii="Google Sans" w:cs="Google Sans" w:eastAsia="Google Sans" w:hAnsi="Google Sans"/>
            <w:color w:val="0000ee"/>
            <w:sz w:val="24"/>
            <w:szCs w:val="24"/>
            <w:u w:val="single"/>
            <w:rtl w:val="0"/>
          </w:rPr>
          <w:t xml:space="preserve">https://jobs.euractiv.com/browse-jobs/</w:t>
        </w:r>
      </w:hyperlink>
      <w:r w:rsidDel="00000000" w:rsidR="00000000" w:rsidRPr="00000000">
        <w:rPr>
          <w:rtl w:val="0"/>
        </w:rPr>
      </w:r>
    </w:p>
    <w:p w:rsidR="00000000" w:rsidDel="00000000" w:rsidP="00000000" w:rsidRDefault="00000000" w:rsidRPr="00000000" w14:paraId="000000C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Actual POLITICO Pro Pricing 2026 | See How We Help You Pay Less - SpendHound, </w:t>
      </w:r>
      <w:hyperlink r:id="rId37">
        <w:r w:rsidDel="00000000" w:rsidR="00000000" w:rsidRPr="00000000">
          <w:rPr>
            <w:rFonts w:ascii="Google Sans" w:cs="Google Sans" w:eastAsia="Google Sans" w:hAnsi="Google Sans"/>
            <w:color w:val="0000ee"/>
            <w:sz w:val="24"/>
            <w:szCs w:val="24"/>
            <w:u w:val="single"/>
            <w:rtl w:val="0"/>
          </w:rPr>
          <w:t xml:space="preserve">https://www.spendhound.com/marketplace/politico-pro-pricing</w:t>
        </w:r>
      </w:hyperlink>
      <w:r w:rsidDel="00000000" w:rsidR="00000000" w:rsidRPr="00000000">
        <w:rPr>
          <w:rtl w:val="0"/>
        </w:rPr>
      </w:r>
    </w:p>
    <w:p w:rsidR="00000000" w:rsidDel="00000000" w:rsidP="00000000" w:rsidRDefault="00000000" w:rsidRPr="00000000" w14:paraId="000000C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Recruitment List Internships | EuroBrussels, </w:t>
      </w:r>
      <w:hyperlink r:id="rId38">
        <w:r w:rsidDel="00000000" w:rsidR="00000000" w:rsidRPr="00000000">
          <w:rPr>
            <w:rFonts w:ascii="Google Sans" w:cs="Google Sans" w:eastAsia="Google Sans" w:hAnsi="Google Sans"/>
            <w:color w:val="0000ee"/>
            <w:sz w:val="24"/>
            <w:szCs w:val="24"/>
            <w:u w:val="single"/>
            <w:rtl w:val="0"/>
          </w:rPr>
          <w:t xml:space="preserve">https://www.eurobrussels.com/page/recruitment_list_internships</w:t>
        </w:r>
      </w:hyperlink>
      <w:r w:rsidDel="00000000" w:rsidR="00000000" w:rsidRPr="00000000">
        <w:rPr>
          <w:rtl w:val="0"/>
        </w:rPr>
      </w:r>
    </w:p>
    <w:p w:rsidR="00000000" w:rsidDel="00000000" w:rsidP="00000000" w:rsidRDefault="00000000" w:rsidRPr="00000000" w14:paraId="000000C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Internship – Communications &amp; Events - Euractiv Jobs, </w:t>
      </w:r>
      <w:hyperlink r:id="rId39">
        <w:r w:rsidDel="00000000" w:rsidR="00000000" w:rsidRPr="00000000">
          <w:rPr>
            <w:rFonts w:ascii="Google Sans" w:cs="Google Sans" w:eastAsia="Google Sans" w:hAnsi="Google Sans"/>
            <w:color w:val="0000ee"/>
            <w:sz w:val="24"/>
            <w:szCs w:val="24"/>
            <w:u w:val="single"/>
            <w:rtl w:val="0"/>
          </w:rPr>
          <w:t xml:space="preserve">https://jobs.euractiv.com/jobs/internship-communications-events/</w:t>
        </w:r>
      </w:hyperlink>
      <w:r w:rsidDel="00000000" w:rsidR="00000000" w:rsidRPr="00000000">
        <w:rPr>
          <w:rtl w:val="0"/>
        </w:rPr>
      </w:r>
    </w:p>
    <w:p w:rsidR="00000000" w:rsidDel="00000000" w:rsidP="00000000" w:rsidRDefault="00000000" w:rsidRPr="00000000" w14:paraId="000000C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Convention d'immersion professionnelle - Actiris, </w:t>
      </w:r>
      <w:hyperlink r:id="rId40">
        <w:r w:rsidDel="00000000" w:rsidR="00000000" w:rsidRPr="00000000">
          <w:rPr>
            <w:rFonts w:ascii="Google Sans" w:cs="Google Sans" w:eastAsia="Google Sans" w:hAnsi="Google Sans"/>
            <w:color w:val="0000ee"/>
            <w:sz w:val="24"/>
            <w:szCs w:val="24"/>
            <w:u w:val="single"/>
            <w:rtl w:val="0"/>
          </w:rPr>
          <w:t xml:space="preserve">https://www.actiris.brussels/fr/citoyens/convention-d-immersion-professionnelle/</w:t>
        </w:r>
      </w:hyperlink>
      <w:r w:rsidDel="00000000" w:rsidR="00000000" w:rsidRPr="00000000">
        <w:rPr>
          <w:rtl w:val="0"/>
        </w:rPr>
      </w:r>
    </w:p>
    <w:p w:rsidR="00000000" w:rsidDel="00000000" w:rsidP="00000000" w:rsidRDefault="00000000" w:rsidRPr="00000000" w14:paraId="000000D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Internships in Belgium: the main types of internships + how to find it - Student.be, </w:t>
      </w:r>
      <w:hyperlink r:id="rId41">
        <w:r w:rsidDel="00000000" w:rsidR="00000000" w:rsidRPr="00000000">
          <w:rPr>
            <w:rFonts w:ascii="Google Sans" w:cs="Google Sans" w:eastAsia="Google Sans" w:hAnsi="Google Sans"/>
            <w:color w:val="0000ee"/>
            <w:sz w:val="24"/>
            <w:szCs w:val="24"/>
            <w:u w:val="single"/>
            <w:rtl w:val="0"/>
          </w:rPr>
          <w:t xml:space="preserve">https://www.student.be/en/student-life/internships-in-belgium-the-main-types-of-internships-how-to-find-it/</w:t>
        </w:r>
      </w:hyperlink>
      <w:r w:rsidDel="00000000" w:rsidR="00000000" w:rsidRPr="00000000">
        <w:rPr>
          <w:rtl w:val="0"/>
        </w:rPr>
      </w:r>
    </w:p>
    <w:p w:rsidR="00000000" w:rsidDel="00000000" w:rsidP="00000000" w:rsidRDefault="00000000" w:rsidRPr="00000000" w14:paraId="000000D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 civic engagement: The use of digital tools and AI to promote citizen participation in EU policymaking | Think Tank | European Parliament, </w:t>
      </w:r>
      <w:hyperlink r:id="rId42">
        <w:r w:rsidDel="00000000" w:rsidR="00000000" w:rsidRPr="00000000">
          <w:rPr>
            <w:rFonts w:ascii="Google Sans" w:cs="Google Sans" w:eastAsia="Google Sans" w:hAnsi="Google Sans"/>
            <w:color w:val="0000ee"/>
            <w:sz w:val="24"/>
            <w:szCs w:val="24"/>
            <w:u w:val="single"/>
            <w:rtl w:val="0"/>
          </w:rPr>
          <w:t xml:space="preserve">https://www.europarl.europa.eu/thinktank/en/document/EPRS_STU(2026)774753</w:t>
        </w:r>
      </w:hyperlink>
      <w:r w:rsidDel="00000000" w:rsidR="00000000" w:rsidRPr="00000000">
        <w:rPr>
          <w:rtl w:val="0"/>
        </w:rPr>
      </w:r>
    </w:p>
    <w:p w:rsidR="00000000" w:rsidDel="00000000" w:rsidP="00000000" w:rsidRDefault="00000000" w:rsidRPr="00000000" w14:paraId="000000D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LP Brussels - LobbyFacts, </w:t>
      </w:r>
      <w:hyperlink r:id="rId43">
        <w:r w:rsidDel="00000000" w:rsidR="00000000" w:rsidRPr="00000000">
          <w:rPr>
            <w:rFonts w:ascii="Google Sans" w:cs="Google Sans" w:eastAsia="Google Sans" w:hAnsi="Google Sans"/>
            <w:color w:val="0000ee"/>
            <w:sz w:val="24"/>
            <w:szCs w:val="24"/>
            <w:u w:val="single"/>
            <w:rtl w:val="0"/>
          </w:rPr>
          <w:t xml:space="preserve">https://www.lobbyfacts.eu/datacard/lp-brussels?rid=737111833676-52&amp;sid=196097</w:t>
        </w:r>
      </w:hyperlink>
      <w:r w:rsidDel="00000000" w:rsidR="00000000" w:rsidRPr="00000000">
        <w:rPr>
          <w:rtl w:val="0"/>
        </w:rPr>
      </w:r>
    </w:p>
    <w:p w:rsidR="00000000" w:rsidDel="00000000" w:rsidP="00000000" w:rsidRDefault="00000000" w:rsidRPr="00000000" w14:paraId="000000D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LP Brussels - LobbyFacts, </w:t>
      </w:r>
      <w:hyperlink r:id="rId44">
        <w:r w:rsidDel="00000000" w:rsidR="00000000" w:rsidRPr="00000000">
          <w:rPr>
            <w:rFonts w:ascii="Google Sans" w:cs="Google Sans" w:eastAsia="Google Sans" w:hAnsi="Google Sans"/>
            <w:color w:val="0000ee"/>
            <w:sz w:val="24"/>
            <w:szCs w:val="24"/>
            <w:u w:val="single"/>
            <w:rtl w:val="0"/>
          </w:rPr>
          <w:t xml:space="preserve">https://www.lobbyfacts.eu/datacard/lp-brussels?rid=737111833676-52</w:t>
        </w:r>
      </w:hyperlink>
      <w:r w:rsidDel="00000000" w:rsidR="00000000" w:rsidRPr="00000000">
        <w:rPr>
          <w:rtl w:val="0"/>
        </w:rPr>
      </w:r>
    </w:p>
    <w:p w:rsidR="00000000" w:rsidDel="00000000" w:rsidP="00000000" w:rsidRDefault="00000000" w:rsidRPr="00000000" w14:paraId="000000D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 youth survey shows importance of traineeship directive | ETUC, </w:t>
      </w:r>
      <w:hyperlink r:id="rId45">
        <w:r w:rsidDel="00000000" w:rsidR="00000000" w:rsidRPr="00000000">
          <w:rPr>
            <w:rFonts w:ascii="Google Sans" w:cs="Google Sans" w:eastAsia="Google Sans" w:hAnsi="Google Sans"/>
            <w:color w:val="0000ee"/>
            <w:sz w:val="24"/>
            <w:szCs w:val="24"/>
            <w:u w:val="single"/>
            <w:rtl w:val="0"/>
          </w:rPr>
          <w:t xml:space="preserve">https://www.etuc.org/en/pressrelease/eu-youth-survey-shows-importance-traineeship-directive</w:t>
        </w:r>
      </w:hyperlink>
      <w:r w:rsidDel="00000000" w:rsidR="00000000" w:rsidRPr="00000000">
        <w:rPr>
          <w:rtl w:val="0"/>
        </w:rPr>
      </w:r>
    </w:p>
    <w:p w:rsidR="00000000" w:rsidDel="00000000" w:rsidP="00000000" w:rsidRDefault="00000000" w:rsidRPr="00000000" w14:paraId="000000D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Opportunities - European Environmental Bureau, </w:t>
      </w:r>
      <w:hyperlink r:id="rId46">
        <w:r w:rsidDel="00000000" w:rsidR="00000000" w:rsidRPr="00000000">
          <w:rPr>
            <w:rFonts w:ascii="Google Sans" w:cs="Google Sans" w:eastAsia="Google Sans" w:hAnsi="Google Sans"/>
            <w:color w:val="0000ee"/>
            <w:sz w:val="24"/>
            <w:szCs w:val="24"/>
            <w:u w:val="single"/>
            <w:rtl w:val="0"/>
          </w:rPr>
          <w:t xml:space="preserve">https://eeb.org/it/about/opportunities/</w:t>
        </w:r>
      </w:hyperlink>
      <w:r w:rsidDel="00000000" w:rsidR="00000000" w:rsidRPr="00000000">
        <w:rPr>
          <w:rtl w:val="0"/>
        </w:rPr>
      </w:r>
    </w:p>
    <w:p w:rsidR="00000000" w:rsidDel="00000000" w:rsidP="00000000" w:rsidRDefault="00000000" w:rsidRPr="00000000" w14:paraId="000000D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CIP - Convention d'immersion professionnelle - Le portail de Bruxelles Formation, </w:t>
      </w:r>
      <w:hyperlink r:id="rId47">
        <w:r w:rsidDel="00000000" w:rsidR="00000000" w:rsidRPr="00000000">
          <w:rPr>
            <w:rFonts w:ascii="Google Sans" w:cs="Google Sans" w:eastAsia="Google Sans" w:hAnsi="Google Sans"/>
            <w:color w:val="0000ee"/>
            <w:sz w:val="24"/>
            <w:szCs w:val="24"/>
            <w:u w:val="single"/>
            <w:rtl w:val="0"/>
          </w:rPr>
          <w:t xml:space="preserve">https://portail.bruxellesformation.be/dorifor/pdf_entite.php?artic[]=921</w:t>
        </w:r>
      </w:hyperlink>
      <w:r w:rsidDel="00000000" w:rsidR="00000000" w:rsidRPr="00000000">
        <w:rPr>
          <w:rtl w:val="0"/>
        </w:rPr>
      </w:r>
    </w:p>
    <w:p w:rsidR="00000000" w:rsidDel="00000000" w:rsidP="00000000" w:rsidRDefault="00000000" w:rsidRPr="00000000" w14:paraId="000000D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legislative train05.2026 - 3 supporting people, strengthening our societies and our social model - European Parliament, </w:t>
      </w:r>
      <w:hyperlink r:id="rId48">
        <w:r w:rsidDel="00000000" w:rsidR="00000000" w:rsidRPr="00000000">
          <w:rPr>
            <w:rFonts w:ascii="Google Sans" w:cs="Google Sans" w:eastAsia="Google Sans" w:hAnsi="Google Sans"/>
            <w:color w:val="0000ee"/>
            <w:sz w:val="24"/>
            <w:szCs w:val="24"/>
            <w:u w:val="single"/>
            <w:rtl w:val="0"/>
          </w:rPr>
          <w:t xml:space="preserve">https://www.europarl.europa.eu/legislative-train/carriage/quality-traineeships-in-the-union/report?sid=10301</w:t>
        </w:r>
      </w:hyperlink>
      <w:r w:rsidDel="00000000" w:rsidR="00000000" w:rsidRPr="00000000">
        <w:rPr>
          <w:rtl w:val="0"/>
        </w:rPr>
      </w:r>
    </w:p>
    <w:p w:rsidR="00000000" w:rsidDel="00000000" w:rsidP="00000000" w:rsidRDefault="00000000" w:rsidRPr="00000000" w14:paraId="000000D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Practical housing information | Vrije Universiteit Brussel, </w:t>
      </w:r>
      <w:hyperlink r:id="rId49">
        <w:r w:rsidDel="00000000" w:rsidR="00000000" w:rsidRPr="00000000">
          <w:rPr>
            <w:rFonts w:ascii="Google Sans" w:cs="Google Sans" w:eastAsia="Google Sans" w:hAnsi="Google Sans"/>
            <w:color w:val="0000ee"/>
            <w:sz w:val="24"/>
            <w:szCs w:val="24"/>
            <w:u w:val="single"/>
            <w:rtl w:val="0"/>
          </w:rPr>
          <w:t xml:space="preserve">https://www.vub.be/en/studying-vub/practical-info-for-students/student-housing/practical-housing-information</w:t>
        </w:r>
      </w:hyperlink>
      <w:r w:rsidDel="00000000" w:rsidR="00000000" w:rsidRPr="00000000">
        <w:rPr>
          <w:rtl w:val="0"/>
        </w:rPr>
      </w:r>
    </w:p>
    <w:p w:rsidR="00000000" w:rsidDel="00000000" w:rsidP="00000000" w:rsidRDefault="00000000" w:rsidRPr="00000000" w14:paraId="000000D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Residential Rental Prices in Belgium 2025: What Are You Really Paying? - Propertyweb, </w:t>
      </w:r>
      <w:hyperlink r:id="rId50">
        <w:r w:rsidDel="00000000" w:rsidR="00000000" w:rsidRPr="00000000">
          <w:rPr>
            <w:rFonts w:ascii="Google Sans" w:cs="Google Sans" w:eastAsia="Google Sans" w:hAnsi="Google Sans"/>
            <w:color w:val="0000ee"/>
            <w:sz w:val="24"/>
            <w:szCs w:val="24"/>
            <w:u w:val="single"/>
            <w:rtl w:val="0"/>
          </w:rPr>
          <w:t xml:space="preserve">https://propertyweb.be/en/insights/residential-rental-prices-in-belgium-2025-what-are-you-really-paying/452</w:t>
        </w:r>
      </w:hyperlink>
      <w:r w:rsidDel="00000000" w:rsidR="00000000" w:rsidRPr="00000000">
        <w:rPr>
          <w:rtl w:val="0"/>
        </w:rPr>
      </w:r>
    </w:p>
    <w:p w:rsidR="00000000" w:rsidDel="00000000" w:rsidP="00000000" w:rsidRDefault="00000000" w:rsidRPr="00000000" w14:paraId="000000D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Student housing for rent in Brussels, Belgium - HousingAnywhere, </w:t>
      </w:r>
      <w:hyperlink r:id="rId51">
        <w:r w:rsidDel="00000000" w:rsidR="00000000" w:rsidRPr="00000000">
          <w:rPr>
            <w:rFonts w:ascii="Google Sans" w:cs="Google Sans" w:eastAsia="Google Sans" w:hAnsi="Google Sans"/>
            <w:color w:val="0000ee"/>
            <w:sz w:val="24"/>
            <w:szCs w:val="24"/>
            <w:u w:val="single"/>
            <w:rtl w:val="0"/>
          </w:rPr>
          <w:t xml:space="preserve">https://housinganywhere.com/s/Brussels--Belgium/student-accommodation</w:t>
        </w:r>
      </w:hyperlink>
      <w:r w:rsidDel="00000000" w:rsidR="00000000" w:rsidRPr="00000000">
        <w:rPr>
          <w:rtl w:val="0"/>
        </w:rPr>
      </w:r>
    </w:p>
    <w:p w:rsidR="00000000" w:rsidDel="00000000" w:rsidP="00000000" w:rsidRDefault="00000000" w:rsidRPr="00000000" w14:paraId="000000D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Ban unpaid internships protest at European Parliament | ETUC, </w:t>
      </w:r>
      <w:hyperlink r:id="rId52">
        <w:r w:rsidDel="00000000" w:rsidR="00000000" w:rsidRPr="00000000">
          <w:rPr>
            <w:rFonts w:ascii="Google Sans" w:cs="Google Sans" w:eastAsia="Google Sans" w:hAnsi="Google Sans"/>
            <w:color w:val="0000ee"/>
            <w:sz w:val="24"/>
            <w:szCs w:val="24"/>
            <w:u w:val="single"/>
            <w:rtl w:val="0"/>
          </w:rPr>
          <w:t xml:space="preserve">https://www.etuc.org/en/pressrelease/ban-unpaid-internships-protest-european-parliament</w:t>
        </w:r>
      </w:hyperlink>
      <w:r w:rsidDel="00000000" w:rsidR="00000000" w:rsidRPr="00000000">
        <w:rPr>
          <w:rtl w:val="0"/>
        </w:rPr>
      </w:r>
    </w:p>
    <w:p w:rsidR="00000000" w:rsidDel="00000000" w:rsidP="00000000" w:rsidRDefault="00000000" w:rsidRPr="00000000" w14:paraId="000000D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European Studies Review Job Fair 2026: Discover the Latest Internships, Traineeships, and Career Opportunities Across Europe, </w:t>
      </w:r>
      <w:hyperlink r:id="rId53">
        <w:r w:rsidDel="00000000" w:rsidR="00000000" w:rsidRPr="00000000">
          <w:rPr>
            <w:rFonts w:ascii="Google Sans" w:cs="Google Sans" w:eastAsia="Google Sans" w:hAnsi="Google Sans"/>
            <w:color w:val="0000ee"/>
            <w:sz w:val="24"/>
            <w:szCs w:val="24"/>
            <w:u w:val="single"/>
            <w:rtl w:val="0"/>
          </w:rPr>
          <w:t xml:space="preserve">https://opportunitiesforyouth.org/2026/07/02/european-studies-review-job-fair-2026-discover-the-latest-internships-traineeships-and-career-opportunities-across-europe/</w:t>
        </w:r>
      </w:hyperlink>
      <w:r w:rsidDel="00000000" w:rsidR="00000000" w:rsidRPr="00000000">
        <w:rPr>
          <w:rtl w:val="0"/>
        </w:rPr>
      </w:r>
    </w:p>
    <w:p w:rsidR="00000000" w:rsidDel="00000000" w:rsidP="00000000" w:rsidRDefault="00000000" w:rsidRPr="00000000" w14:paraId="000000D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Student Council | Vrije Universiteit Brussel, </w:t>
      </w:r>
      <w:hyperlink r:id="rId54">
        <w:r w:rsidDel="00000000" w:rsidR="00000000" w:rsidRPr="00000000">
          <w:rPr>
            <w:rFonts w:ascii="Google Sans" w:cs="Google Sans" w:eastAsia="Google Sans" w:hAnsi="Google Sans"/>
            <w:color w:val="0000ee"/>
            <w:sz w:val="24"/>
            <w:szCs w:val="24"/>
            <w:u w:val="single"/>
            <w:rtl w:val="0"/>
          </w:rPr>
          <w:t xml:space="preserve">https://www.vub.be/en/studying-vub/why-study-vub/living-and-studying-vub-campuses/student-life/student-council</w:t>
        </w:r>
      </w:hyperlink>
      <w:r w:rsidDel="00000000" w:rsidR="00000000" w:rsidRPr="00000000">
        <w:rPr>
          <w:rtl w:val="0"/>
        </w:rPr>
      </w:r>
    </w:p>
    <w:p w:rsidR="00000000" w:rsidDel="00000000" w:rsidP="00000000" w:rsidRDefault="00000000" w:rsidRPr="00000000" w14:paraId="000000D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Add LinkedIn Open ID Connect (OIDC) as a social connection - All providers | Clerk Docs, </w:t>
      </w:r>
      <w:hyperlink r:id="rId55">
        <w:r w:rsidDel="00000000" w:rsidR="00000000" w:rsidRPr="00000000">
          <w:rPr>
            <w:rFonts w:ascii="Google Sans" w:cs="Google Sans" w:eastAsia="Google Sans" w:hAnsi="Google Sans"/>
            <w:color w:val="0000ee"/>
            <w:sz w:val="24"/>
            <w:szCs w:val="24"/>
            <w:u w:val="single"/>
            <w:rtl w:val="0"/>
          </w:rPr>
          <w:t xml:space="preserve">https://clerk.com/docs/guides/configure/auth-strategies/social-connections/linkedin-oidc</w:t>
        </w:r>
      </w:hyperlink>
      <w:r w:rsidDel="00000000" w:rsidR="00000000" w:rsidRPr="00000000">
        <w:rPr>
          <w:rtl w:val="0"/>
        </w:rPr>
      </w:r>
    </w:p>
    <w:p w:rsidR="00000000" w:rsidDel="00000000" w:rsidP="00000000" w:rsidRDefault="00000000" w:rsidRPr="00000000" w14:paraId="000000D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OIDC UserInfo Endpoint explained for Backend Engineers - DEV Community, </w:t>
      </w:r>
      <w:hyperlink r:id="rId56">
        <w:r w:rsidDel="00000000" w:rsidR="00000000" w:rsidRPr="00000000">
          <w:rPr>
            <w:rFonts w:ascii="Google Sans" w:cs="Google Sans" w:eastAsia="Google Sans" w:hAnsi="Google Sans"/>
            <w:color w:val="0000ee"/>
            <w:sz w:val="24"/>
            <w:szCs w:val="24"/>
            <w:u w:val="single"/>
            <w:rtl w:val="0"/>
          </w:rPr>
          <w:t xml:space="preserve">https://dev.to/mumbocoder/what-is-openid-connect-protocol--2d84</w:t>
        </w:r>
      </w:hyperlink>
      <w:r w:rsidDel="00000000" w:rsidR="00000000" w:rsidRPr="00000000">
        <w:rPr>
          <w:rtl w:val="0"/>
        </w:rPr>
      </w:r>
    </w:p>
    <w:p w:rsidR="00000000" w:rsidDel="00000000" w:rsidP="00000000" w:rsidRDefault="00000000" w:rsidRPr="00000000" w14:paraId="000000E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LinkedIn API for Developers: What You Can and Can't Do, </w:t>
      </w:r>
      <w:hyperlink r:id="rId57">
        <w:r w:rsidDel="00000000" w:rsidR="00000000" w:rsidRPr="00000000">
          <w:rPr>
            <w:rFonts w:ascii="Google Sans" w:cs="Google Sans" w:eastAsia="Google Sans" w:hAnsi="Google Sans"/>
            <w:color w:val="0000ee"/>
            <w:sz w:val="24"/>
            <w:szCs w:val="24"/>
            <w:u w:val="single"/>
            <w:rtl w:val="0"/>
          </w:rPr>
          <w:t xml:space="preserve">https://blog.closelyhq.com/linkedin-api-for-developers-what-you-can-and-cant-do/</w:t>
        </w:r>
      </w:hyperlink>
      <w:r w:rsidDel="00000000" w:rsidR="00000000" w:rsidRPr="00000000">
        <w:rPr>
          <w:rtl w:val="0"/>
        </w:rPr>
      </w:r>
    </w:p>
    <w:p w:rsidR="00000000" w:rsidDel="00000000" w:rsidP="00000000" w:rsidRDefault="00000000" w:rsidRPr="00000000" w14:paraId="000000E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Scrape LinkedIn Without Getting Banned (2026) - Scrupp, </w:t>
      </w:r>
      <w:hyperlink r:id="rId58">
        <w:r w:rsidDel="00000000" w:rsidR="00000000" w:rsidRPr="00000000">
          <w:rPr>
            <w:rFonts w:ascii="Google Sans" w:cs="Google Sans" w:eastAsia="Google Sans" w:hAnsi="Google Sans"/>
            <w:color w:val="0000ee"/>
            <w:sz w:val="24"/>
            <w:szCs w:val="24"/>
            <w:u w:val="single"/>
            <w:rtl w:val="0"/>
          </w:rPr>
          <w:t xml:space="preserve">https://scrupp.com/how-to-scrape-linkedin-without-getting-banned</w:t>
        </w:r>
      </w:hyperlink>
      <w:r w:rsidDel="00000000" w:rsidR="00000000" w:rsidRPr="00000000">
        <w:rPr>
          <w:rtl w:val="0"/>
        </w:rPr>
      </w:r>
    </w:p>
    <w:p w:rsidR="00000000" w:rsidDel="00000000" w:rsidP="00000000" w:rsidRDefault="00000000" w:rsidRPr="00000000" w14:paraId="000000E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LinkedIn Automation Against the Rules? 2026 Guide After HeyReach Ban Wave, </w:t>
      </w:r>
      <w:hyperlink r:id="rId59">
        <w:r w:rsidDel="00000000" w:rsidR="00000000" w:rsidRPr="00000000">
          <w:rPr>
            <w:rFonts w:ascii="Google Sans" w:cs="Google Sans" w:eastAsia="Google Sans" w:hAnsi="Google Sans"/>
            <w:color w:val="0000ee"/>
            <w:sz w:val="24"/>
            <w:szCs w:val="24"/>
            <w:u w:val="single"/>
            <w:rtl w:val="0"/>
          </w:rPr>
          <w:t xml:space="preserve">https://northlight.ai/blog/is-linkedin-automation-against-the-rules</w:t>
        </w:r>
      </w:hyperlink>
      <w:r w:rsidDel="00000000" w:rsidR="00000000" w:rsidRPr="00000000">
        <w:rPr>
          <w:rtl w:val="0"/>
        </w:rPr>
      </w:r>
    </w:p>
    <w:p w:rsidR="00000000" w:rsidDel="00000000" w:rsidP="00000000" w:rsidRDefault="00000000" w:rsidRPr="00000000" w14:paraId="000000E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Is Scraping LinkedIn Legal? Yes, With 3 Caveats (2026) - LinkedRent, </w:t>
      </w:r>
      <w:hyperlink r:id="rId60">
        <w:r w:rsidDel="00000000" w:rsidR="00000000" w:rsidRPr="00000000">
          <w:rPr>
            <w:rFonts w:ascii="Google Sans" w:cs="Google Sans" w:eastAsia="Google Sans" w:hAnsi="Google Sans"/>
            <w:color w:val="0000ee"/>
            <w:sz w:val="24"/>
            <w:szCs w:val="24"/>
            <w:u w:val="single"/>
            <w:rtl w:val="0"/>
          </w:rPr>
          <w:t xml:space="preserve">https://linkedrent.com/is-scraping-linkedin-legal-saas/</w:t>
        </w:r>
      </w:hyperlink>
      <w:r w:rsidDel="00000000" w:rsidR="00000000" w:rsidRPr="00000000">
        <w:rPr>
          <w:rtl w:val="0"/>
        </w:rPr>
      </w:r>
    </w:p>
    <w:p w:rsidR="00000000" w:rsidDel="00000000" w:rsidP="00000000" w:rsidRDefault="00000000" w:rsidRPr="00000000" w14:paraId="000000E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Scrape LinkedIn in 2026 Without Getting Banned (and Is It Legal?) | Linked API, </w:t>
      </w:r>
      <w:hyperlink r:id="rId61">
        <w:r w:rsidDel="00000000" w:rsidR="00000000" w:rsidRPr="00000000">
          <w:rPr>
            <w:rFonts w:ascii="Google Sans" w:cs="Google Sans" w:eastAsia="Google Sans" w:hAnsi="Google Sans"/>
            <w:color w:val="0000ee"/>
            <w:sz w:val="24"/>
            <w:szCs w:val="24"/>
            <w:u w:val="single"/>
            <w:rtl w:val="0"/>
          </w:rPr>
          <w:t xml:space="preserve">https://linkedapi.io/guides/how-to-scrape-linkedin</w:t>
        </w:r>
      </w:hyperlink>
      <w:r w:rsidDel="00000000" w:rsidR="00000000" w:rsidRPr="00000000">
        <w:rPr>
          <w:rtl w:val="0"/>
        </w:rPr>
      </w:r>
    </w:p>
    <w:p w:rsidR="00000000" w:rsidDel="00000000" w:rsidP="00000000" w:rsidRDefault="00000000" w:rsidRPr="00000000" w14:paraId="000000E5">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LinkedIn API Organization Lookup: Developer Guide - ConnectSafely.ai, </w:t>
      </w:r>
      <w:hyperlink r:id="rId62">
        <w:r w:rsidDel="00000000" w:rsidR="00000000" w:rsidRPr="00000000">
          <w:rPr>
            <w:rFonts w:ascii="Google Sans" w:cs="Google Sans" w:eastAsia="Google Sans" w:hAnsi="Google Sans"/>
            <w:color w:val="0000ee"/>
            <w:sz w:val="24"/>
            <w:szCs w:val="24"/>
            <w:u w:val="single"/>
            <w:rtl w:val="0"/>
          </w:rPr>
          <w:t xml:space="preserve">https://connectsafely.ai/articles/linkedin-api-organization-lookup-guide-2026</w:t>
        </w:r>
      </w:hyperlink>
      <w:r w:rsidDel="00000000" w:rsidR="00000000" w:rsidRPr="00000000">
        <w:rPr>
          <w:rtl w:val="0"/>
        </w:rPr>
      </w:r>
    </w:p>
    <w:p w:rsidR="00000000" w:rsidDel="00000000" w:rsidP="00000000" w:rsidRDefault="00000000" w:rsidRPr="00000000" w14:paraId="000000E6">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post to LinkedIn via API (2026): direct and shortcut - Zernio, </w:t>
      </w:r>
      <w:hyperlink r:id="rId63">
        <w:r w:rsidDel="00000000" w:rsidR="00000000" w:rsidRPr="00000000">
          <w:rPr>
            <w:rFonts w:ascii="Google Sans" w:cs="Google Sans" w:eastAsia="Google Sans" w:hAnsi="Google Sans"/>
            <w:color w:val="0000ee"/>
            <w:sz w:val="24"/>
            <w:szCs w:val="24"/>
            <w:u w:val="single"/>
            <w:rtl w:val="0"/>
          </w:rPr>
          <w:t xml:space="preserve">https://zernio.com/blog/post-to-linkedin-via-api</w:t>
        </w:r>
      </w:hyperlink>
      <w:r w:rsidDel="00000000" w:rsidR="00000000" w:rsidRPr="00000000">
        <w:rPr>
          <w:rtl w:val="0"/>
        </w:rPr>
      </w:r>
    </w:p>
    <w:p w:rsidR="00000000" w:rsidDel="00000000" w:rsidP="00000000" w:rsidRDefault="00000000" w:rsidRPr="00000000" w14:paraId="000000E7">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Top LinkedIn Scraping Tools 2026: Full Review &amp; Comparison - ReactIn, </w:t>
      </w:r>
      <w:hyperlink r:id="rId64">
        <w:r w:rsidDel="00000000" w:rsidR="00000000" w:rsidRPr="00000000">
          <w:rPr>
            <w:rFonts w:ascii="Google Sans" w:cs="Google Sans" w:eastAsia="Google Sans" w:hAnsi="Google Sans"/>
            <w:color w:val="0000ee"/>
            <w:sz w:val="24"/>
            <w:szCs w:val="24"/>
            <w:u w:val="single"/>
            <w:rtl w:val="0"/>
          </w:rPr>
          <w:t xml:space="preserve">https://www.reactin.io/blog/top-linkedin-scraping-tools-2026</w:t>
        </w:r>
      </w:hyperlink>
      <w:r w:rsidDel="00000000" w:rsidR="00000000" w:rsidRPr="00000000">
        <w:rPr>
          <w:rtl w:val="0"/>
        </w:rPr>
      </w:r>
    </w:p>
    <w:p w:rsidR="00000000" w:rsidDel="00000000" w:rsidP="00000000" w:rsidRDefault="00000000" w:rsidRPr="00000000" w14:paraId="000000E8">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Vacancy: Corporate Data Analyst (Paid Internship) - Transparency International EU, </w:t>
      </w:r>
      <w:hyperlink r:id="rId65">
        <w:r w:rsidDel="00000000" w:rsidR="00000000" w:rsidRPr="00000000">
          <w:rPr>
            <w:rFonts w:ascii="Google Sans" w:cs="Google Sans" w:eastAsia="Google Sans" w:hAnsi="Google Sans"/>
            <w:color w:val="0000ee"/>
            <w:sz w:val="24"/>
            <w:szCs w:val="24"/>
            <w:u w:val="single"/>
            <w:rtl w:val="0"/>
          </w:rPr>
          <w:t xml:space="preserve">https://transparency.eu/vacancy-corporate-data-analyst-paid-internship/</w:t>
        </w:r>
      </w:hyperlink>
      <w:r w:rsidDel="00000000" w:rsidR="00000000" w:rsidRPr="00000000">
        <w:rPr>
          <w:rtl w:val="0"/>
        </w:rPr>
      </w:r>
    </w:p>
    <w:p w:rsidR="00000000" w:rsidDel="00000000" w:rsidP="00000000" w:rsidRDefault="00000000" w:rsidRPr="00000000" w14:paraId="000000E9">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EP Accredit, </w:t>
      </w:r>
      <w:hyperlink r:id="rId66">
        <w:r w:rsidDel="00000000" w:rsidR="00000000" w:rsidRPr="00000000">
          <w:rPr>
            <w:rFonts w:ascii="Google Sans" w:cs="Google Sans" w:eastAsia="Google Sans" w:hAnsi="Google Sans"/>
            <w:color w:val="0000ee"/>
            <w:sz w:val="24"/>
            <w:szCs w:val="24"/>
            <w:u w:val="single"/>
            <w:rtl w:val="0"/>
          </w:rPr>
          <w:t xml:space="preserve">https://accredit.europarl.europa.eu/</w:t>
        </w:r>
      </w:hyperlink>
      <w:r w:rsidDel="00000000" w:rsidR="00000000" w:rsidRPr="00000000">
        <w:rPr>
          <w:rtl w:val="0"/>
        </w:rPr>
      </w:r>
    </w:p>
    <w:p w:rsidR="00000000" w:rsidDel="00000000" w:rsidP="00000000" w:rsidRDefault="00000000" w:rsidRPr="00000000" w14:paraId="000000EA">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Youth committee | ETUC, </w:t>
      </w:r>
      <w:hyperlink r:id="rId67">
        <w:r w:rsidDel="00000000" w:rsidR="00000000" w:rsidRPr="00000000">
          <w:rPr>
            <w:rFonts w:ascii="Google Sans" w:cs="Google Sans" w:eastAsia="Google Sans" w:hAnsi="Google Sans"/>
            <w:color w:val="0000ee"/>
            <w:sz w:val="24"/>
            <w:szCs w:val="24"/>
            <w:u w:val="single"/>
            <w:rtl w:val="0"/>
          </w:rPr>
          <w:t xml:space="preserve">https://www.etuc.org/en/issue/youth-committee</w:t>
        </w:r>
      </w:hyperlink>
      <w:r w:rsidDel="00000000" w:rsidR="00000000" w:rsidRPr="00000000">
        <w:rPr>
          <w:rtl w:val="0"/>
        </w:rPr>
      </w:r>
    </w:p>
    <w:p w:rsidR="00000000" w:rsidDel="00000000" w:rsidP="00000000" w:rsidRDefault="00000000" w:rsidRPr="00000000" w14:paraId="000000EB">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Student social services | BUA - Andrée Geulen asbl-vzw, </w:t>
      </w:r>
      <w:hyperlink r:id="rId68">
        <w:r w:rsidDel="00000000" w:rsidR="00000000" w:rsidRPr="00000000">
          <w:rPr>
            <w:rFonts w:ascii="Google Sans" w:cs="Google Sans" w:eastAsia="Google Sans" w:hAnsi="Google Sans"/>
            <w:color w:val="0000ee"/>
            <w:sz w:val="24"/>
            <w:szCs w:val="24"/>
            <w:u w:val="single"/>
            <w:rtl w:val="0"/>
          </w:rPr>
          <w:t xml:space="preserve">https://www.ulb-vub.be/en/student-social-services</w:t>
        </w:r>
      </w:hyperlink>
      <w:r w:rsidDel="00000000" w:rsidR="00000000" w:rsidRPr="00000000">
        <w:rPr>
          <w:rtl w:val="0"/>
        </w:rPr>
      </w:r>
    </w:p>
    <w:p w:rsidR="00000000" w:rsidDel="00000000" w:rsidP="00000000" w:rsidRDefault="00000000" w:rsidRPr="00000000" w14:paraId="000000EC">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Market Trends &amp; Price Analysis for Student Housing in Bruxelles/brussels - Erasmus Play, </w:t>
      </w:r>
      <w:hyperlink r:id="rId69">
        <w:r w:rsidDel="00000000" w:rsidR="00000000" w:rsidRPr="00000000">
          <w:rPr>
            <w:rFonts w:ascii="Google Sans" w:cs="Google Sans" w:eastAsia="Google Sans" w:hAnsi="Google Sans"/>
            <w:color w:val="0000ee"/>
            <w:sz w:val="24"/>
            <w:szCs w:val="24"/>
            <w:u w:val="single"/>
            <w:rtl w:val="0"/>
          </w:rPr>
          <w:t xml:space="preserve">https://erasmusplay.com/en/market-trends/be/bruxelles-brussel</w:t>
        </w:r>
      </w:hyperlink>
      <w:r w:rsidDel="00000000" w:rsidR="00000000" w:rsidRPr="00000000">
        <w:rPr>
          <w:rtl w:val="0"/>
        </w:rPr>
      </w:r>
    </w:p>
    <w:p w:rsidR="00000000" w:rsidDel="00000000" w:rsidP="00000000" w:rsidRDefault="00000000" w:rsidRPr="00000000" w14:paraId="000000ED">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FAQs and Contact - Transparency register - European Union, </w:t>
      </w:r>
      <w:hyperlink r:id="rId70">
        <w:r w:rsidDel="00000000" w:rsidR="00000000" w:rsidRPr="00000000">
          <w:rPr>
            <w:rFonts w:ascii="Google Sans" w:cs="Google Sans" w:eastAsia="Google Sans" w:hAnsi="Google Sans"/>
            <w:color w:val="0000ee"/>
            <w:sz w:val="24"/>
            <w:szCs w:val="24"/>
            <w:u w:val="single"/>
            <w:rtl w:val="0"/>
          </w:rPr>
          <w:t xml:space="preserve">https://transparency-register.europa.eu/faqs-and-contact_en</w:t>
        </w:r>
      </w:hyperlink>
      <w:r w:rsidDel="00000000" w:rsidR="00000000" w:rsidRPr="00000000">
        <w:rPr>
          <w:rtl w:val="0"/>
        </w:rPr>
      </w:r>
    </w:p>
    <w:p w:rsidR="00000000" w:rsidDel="00000000" w:rsidP="00000000" w:rsidRDefault="00000000" w:rsidRPr="00000000" w14:paraId="000000EE">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How to prepare for the EU Pay Transparency Directive – Including the Swiss Perspective, </w:t>
      </w:r>
      <w:hyperlink r:id="rId71">
        <w:r w:rsidDel="00000000" w:rsidR="00000000" w:rsidRPr="00000000">
          <w:rPr>
            <w:rFonts w:ascii="Google Sans" w:cs="Google Sans" w:eastAsia="Google Sans" w:hAnsi="Google Sans"/>
            <w:color w:val="0000ee"/>
            <w:sz w:val="24"/>
            <w:szCs w:val="24"/>
            <w:u w:val="single"/>
            <w:rtl w:val="0"/>
          </w:rPr>
          <w:t xml:space="preserve">https://www.ey.com/en_ch/insights/workforce/how-to-best-prepare-for-the-recently-adopted-eu-directive-on-pay-transparency</w:t>
        </w:r>
      </w:hyperlink>
      <w:r w:rsidDel="00000000" w:rsidR="00000000" w:rsidRPr="00000000">
        <w:rPr>
          <w:rtl w:val="0"/>
        </w:rPr>
      </w:r>
    </w:p>
    <w:p w:rsidR="00000000" w:rsidDel="00000000" w:rsidP="00000000" w:rsidRDefault="00000000" w:rsidRPr="00000000" w14:paraId="000000EF">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 Pay Transparency Directive 2026: What Employers and Jobseekers Must Know • Blue-Jobs • The online platform to find a job in marine sciences, </w:t>
      </w:r>
      <w:hyperlink r:id="rId72">
        <w:r w:rsidDel="00000000" w:rsidR="00000000" w:rsidRPr="00000000">
          <w:rPr>
            <w:rFonts w:ascii="Google Sans" w:cs="Google Sans" w:eastAsia="Google Sans" w:hAnsi="Google Sans"/>
            <w:color w:val="0000ee"/>
            <w:sz w:val="24"/>
            <w:szCs w:val="24"/>
            <w:u w:val="single"/>
            <w:rtl w:val="0"/>
          </w:rPr>
          <w:t xml:space="preserve">https://blue-jobs.com/2026/03/10/eu-pay-transparency-directive-2026-what-employers-and-jobseekers-must-know/</w:t>
        </w:r>
      </w:hyperlink>
      <w:r w:rsidDel="00000000" w:rsidR="00000000" w:rsidRPr="00000000">
        <w:rPr>
          <w:rtl w:val="0"/>
        </w:rPr>
      </w:r>
    </w:p>
    <w:p w:rsidR="00000000" w:rsidDel="00000000" w:rsidP="00000000" w:rsidRDefault="00000000" w:rsidRPr="00000000" w14:paraId="000000F0">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Internship - Euractiv Jobs, </w:t>
      </w:r>
      <w:hyperlink r:id="rId73">
        <w:r w:rsidDel="00000000" w:rsidR="00000000" w:rsidRPr="00000000">
          <w:rPr>
            <w:rFonts w:ascii="Google Sans" w:cs="Google Sans" w:eastAsia="Google Sans" w:hAnsi="Google Sans"/>
            <w:color w:val="0000ee"/>
            <w:sz w:val="24"/>
            <w:szCs w:val="24"/>
            <w:u w:val="single"/>
            <w:rtl w:val="0"/>
          </w:rPr>
          <w:t xml:space="preserve">https://jobs.euractiv.com/job-type/internship/</w:t>
        </w:r>
      </w:hyperlink>
      <w:r w:rsidDel="00000000" w:rsidR="00000000" w:rsidRPr="00000000">
        <w:rPr>
          <w:rtl w:val="0"/>
        </w:rPr>
      </w:r>
    </w:p>
    <w:p w:rsidR="00000000" w:rsidDel="00000000" w:rsidP="00000000" w:rsidRDefault="00000000" w:rsidRPr="00000000" w14:paraId="000000F1">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EuroBrussels: Find EU Jobs in Brussels and EU Institutions, </w:t>
      </w:r>
      <w:hyperlink r:id="rId74">
        <w:r w:rsidDel="00000000" w:rsidR="00000000" w:rsidRPr="00000000">
          <w:rPr>
            <w:rFonts w:ascii="Google Sans" w:cs="Google Sans" w:eastAsia="Google Sans" w:hAnsi="Google Sans"/>
            <w:color w:val="0000ee"/>
            <w:sz w:val="24"/>
            <w:szCs w:val="24"/>
            <w:u w:val="single"/>
            <w:rtl w:val="0"/>
          </w:rPr>
          <w:t xml:space="preserve">https://www.eurobrussels.com/</w:t>
        </w:r>
      </w:hyperlink>
      <w:r w:rsidDel="00000000" w:rsidR="00000000" w:rsidRPr="00000000">
        <w:rPr>
          <w:rtl w:val="0"/>
        </w:rPr>
      </w:r>
    </w:p>
    <w:p w:rsidR="00000000" w:rsidDel="00000000" w:rsidP="00000000" w:rsidRDefault="00000000" w:rsidRPr="00000000" w14:paraId="000000F2">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Traineeships | ETUC, </w:t>
      </w:r>
      <w:hyperlink r:id="rId75">
        <w:r w:rsidDel="00000000" w:rsidR="00000000" w:rsidRPr="00000000">
          <w:rPr>
            <w:rFonts w:ascii="Google Sans" w:cs="Google Sans" w:eastAsia="Google Sans" w:hAnsi="Google Sans"/>
            <w:color w:val="0000ee"/>
            <w:sz w:val="24"/>
            <w:szCs w:val="24"/>
            <w:u w:val="single"/>
            <w:rtl w:val="0"/>
          </w:rPr>
          <w:t xml:space="preserve">https://www.etuc.org/en/issue/traineeships</w:t>
        </w:r>
      </w:hyperlink>
      <w:r w:rsidDel="00000000" w:rsidR="00000000" w:rsidRPr="00000000">
        <w:rPr>
          <w:rtl w:val="0"/>
        </w:rPr>
      </w:r>
    </w:p>
    <w:p w:rsidR="00000000" w:rsidDel="00000000" w:rsidP="00000000" w:rsidRDefault="00000000" w:rsidRPr="00000000" w14:paraId="000000F3">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5 Studentenraad VUB - Belgian Student Unions Index, </w:t>
      </w:r>
      <w:hyperlink r:id="rId76">
        <w:r w:rsidDel="00000000" w:rsidR="00000000" w:rsidRPr="00000000">
          <w:rPr>
            <w:rFonts w:ascii="Google Sans" w:cs="Google Sans" w:eastAsia="Google Sans" w:hAnsi="Google Sans"/>
            <w:color w:val="0000ee"/>
            <w:sz w:val="24"/>
            <w:szCs w:val="24"/>
            <w:u w:val="single"/>
            <w:rtl w:val="0"/>
          </w:rPr>
          <w:t xml:space="preserve">https://studentunionsindex.be/unions/sv/</w:t>
        </w:r>
      </w:hyperlink>
      <w:r w:rsidDel="00000000" w:rsidR="00000000" w:rsidRPr="00000000">
        <w:rPr>
          <w:rtl w:val="0"/>
        </w:rPr>
      </w:r>
    </w:p>
    <w:p w:rsidR="00000000" w:rsidDel="00000000" w:rsidP="00000000" w:rsidRDefault="00000000" w:rsidRPr="00000000" w14:paraId="000000F4">
      <w:pPr>
        <w:numPr>
          <w:ilvl w:val="0"/>
          <w:numId w:val="9"/>
        </w:numPr>
        <w:pBdr>
          <w:top w:space="0" w:sz="0" w:val="nil"/>
          <w:left w:space="0" w:sz="0" w:val="nil"/>
          <w:bottom w:space="0" w:sz="0" w:val="nil"/>
          <w:right w:space="0" w:sz="0" w:val="nil"/>
          <w:between w:space="0" w:sz="0" w:val="nil"/>
        </w:pBdr>
        <w:shd w:fill="auto" w:val="clear"/>
        <w:ind w:left="600" w:hanging="360"/>
      </w:pPr>
      <w:r w:rsidDel="00000000" w:rsidR="00000000" w:rsidRPr="00000000">
        <w:rPr>
          <w:rFonts w:ascii="Google Sans" w:cs="Google Sans" w:eastAsia="Google Sans" w:hAnsi="Google Sans"/>
          <w:sz w:val="24"/>
          <w:szCs w:val="24"/>
          <w:rtl w:val="0"/>
        </w:rPr>
        <w:t xml:space="preserve">Student organisations | Vrije Universiteit Brussel, </w:t>
      </w:r>
      <w:hyperlink r:id="rId77">
        <w:r w:rsidDel="00000000" w:rsidR="00000000" w:rsidRPr="00000000">
          <w:rPr>
            <w:rFonts w:ascii="Google Sans" w:cs="Google Sans" w:eastAsia="Google Sans" w:hAnsi="Google Sans"/>
            <w:color w:val="0000ee"/>
            <w:sz w:val="24"/>
            <w:szCs w:val="24"/>
            <w:u w:val="single"/>
            <w:rtl w:val="0"/>
          </w:rPr>
          <w:t xml:space="preserve">https://www.vub.be/en/studying-vub/why-study-vub/living-and-studying-vub-campuses/student-life/student-organisations</w:t>
        </w:r>
      </w:hyperlink>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Georgia"/>
  <w:font w:name="Google Sans">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2">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3">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4">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5">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6">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7">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8">
    <w:lvl w:ilvl="0">
      <w:start w:val="1"/>
      <w:numFmt w:val="bullet"/>
      <w:lvlText w:val="●"/>
      <w:lvlJc w:val="left"/>
      <w:pPr>
        <w:ind w:left="590.3999984264374"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abstractNum w:abstractNumId="9">
    <w:lvl w:ilvl="0">
      <w:start w:val="1"/>
      <w:numFmt w:val="decimal"/>
      <w:lvlText w:val="%1."/>
      <w:lvlJc w:val="left"/>
      <w:pPr>
        <w:ind w:left="600" w:hanging="360"/>
      </w:pPr>
      <w:rPr>
        <w:rFonts w:ascii="Arial" w:cs="Arial" w:eastAsia="Arial" w:hAnsi="Arial"/>
        <w:b w:val="0"/>
        <w:bCs w:val="0"/>
        <w:i w:val="0"/>
        <w:iCs w:val="0"/>
        <w:smallCaps w:val="0"/>
        <w:strike w:val="0"/>
        <w:color w:val="000000"/>
        <w:sz w:val="22"/>
        <w:szCs w:val="22"/>
        <w:u w:val="none"/>
        <w:shd w:fill="auto" w:val="clear"/>
        <w:vertAlign w:val="baseline"/>
      </w:rPr>
    </w:lvl>
    <w:lvl w:ilvl="1">
      <w:start w:val="1"/>
      <w:numFmt w:val="bullet"/>
      <w:lvlText w:val="○"/>
      <w:lvlJc w:val="left"/>
      <w:pPr>
        <w:ind w:left="1440" w:hanging="360"/>
      </w:pPr>
      <w:rPr>
        <w:rFonts w:ascii="Arial" w:cs="Arial" w:eastAsia="Arial" w:hAnsi="Arial"/>
        <w:b w:val="0"/>
        <w:bCs w:val="0"/>
        <w:i w:val="0"/>
        <w:iCs w:val="0"/>
        <w:smallCaps w:val="0"/>
        <w:strike w:val="0"/>
        <w:color w:val="000000"/>
        <w:sz w:val="22"/>
        <w:szCs w:val="22"/>
        <w:u w:val="none"/>
        <w:shd w:fill="auto" w:val="clear"/>
        <w:vertAlign w:val="baseline"/>
      </w:rPr>
    </w:lvl>
    <w:lvl w:ilvl="2">
      <w:start w:val="1"/>
      <w:numFmt w:val="bullet"/>
      <w:lvlText w:val="■"/>
      <w:lvlJc w:val="left"/>
      <w:pPr>
        <w:ind w:left="2160" w:hanging="360"/>
      </w:pPr>
      <w:rPr>
        <w:rFonts w:ascii="Arial" w:cs="Arial" w:eastAsia="Arial" w:hAnsi="Arial"/>
        <w:b w:val="0"/>
        <w:bCs w:val="0"/>
        <w:i w:val="0"/>
        <w:iCs w:val="0"/>
        <w:smallCaps w:val="0"/>
        <w:strike w:val="0"/>
        <w:color w:val="000000"/>
        <w:sz w:val="22"/>
        <w:szCs w:val="22"/>
        <w:u w:val="none"/>
        <w:shd w:fill="auto" w:val="clear"/>
        <w:vertAlign w:val="baseline"/>
      </w:rPr>
    </w:lvl>
    <w:lvl w:ilvl="3">
      <w:start w:val="1"/>
      <w:numFmt w:val="bullet"/>
      <w:lvlText w:val="■"/>
      <w:lvlJc w:val="left"/>
      <w:pPr>
        <w:ind w:left="2880" w:hanging="360"/>
      </w:pPr>
      <w:rPr>
        <w:rFonts w:ascii="Arial" w:cs="Arial" w:eastAsia="Arial" w:hAnsi="Arial"/>
        <w:b w:val="0"/>
        <w:bCs w:val="0"/>
        <w:i w:val="0"/>
        <w:iCs w:val="0"/>
        <w:smallCaps w:val="0"/>
        <w:strike w:val="0"/>
        <w:color w:val="000000"/>
        <w:sz w:val="22"/>
        <w:szCs w:val="22"/>
        <w:u w:val="none"/>
        <w:shd w:fill="auto" w:val="clear"/>
        <w:vertAlign w:val="baseline"/>
      </w:rPr>
    </w:lvl>
    <w:lvl w:ilvl="4">
      <w:start w:val="1"/>
      <w:numFmt w:val="bullet"/>
      <w:lvlText w:val="■"/>
      <w:lvlJc w:val="left"/>
      <w:pPr>
        <w:ind w:left="3600" w:hanging="360"/>
      </w:pPr>
      <w:rPr>
        <w:rFonts w:ascii="Arial" w:cs="Arial" w:eastAsia="Arial" w:hAnsi="Arial"/>
        <w:b w:val="0"/>
        <w:bCs w:val="0"/>
        <w:i w:val="0"/>
        <w:iCs w:val="0"/>
        <w:smallCaps w:val="0"/>
        <w:strike w:val="0"/>
        <w:color w:val="000000"/>
        <w:sz w:val="22"/>
        <w:szCs w:val="22"/>
        <w:u w:val="none"/>
        <w:shd w:fill="auto" w:val="clear"/>
        <w:vertAlign w:val="baseline"/>
      </w:rPr>
    </w:lvl>
    <w:lvl w:ilvl="5">
      <w:start w:val="1"/>
      <w:numFmt w:val="bullet"/>
      <w:lvlText w:val="■"/>
      <w:lvlJc w:val="left"/>
      <w:pPr>
        <w:ind w:left="4320" w:hanging="360"/>
      </w:pPr>
      <w:rPr>
        <w:rFonts w:ascii="Arial" w:cs="Arial" w:eastAsia="Arial" w:hAnsi="Arial"/>
        <w:b w:val="0"/>
        <w:bCs w:val="0"/>
        <w:i w:val="0"/>
        <w:iCs w:val="0"/>
        <w:smallCaps w:val="0"/>
        <w:strike w:val="0"/>
        <w:color w:val="000000"/>
        <w:sz w:val="22"/>
        <w:szCs w:val="22"/>
        <w:u w:val="none"/>
        <w:shd w:fill="auto" w:val="clear"/>
        <w:vertAlign w:val="baseline"/>
      </w:rPr>
    </w:lvl>
    <w:lvl w:ilvl="6">
      <w:start w:val="1"/>
      <w:numFmt w:val="bullet"/>
      <w:lvlText w:val="■"/>
      <w:lvlJc w:val="left"/>
      <w:pPr>
        <w:ind w:left="5040" w:hanging="360"/>
      </w:pPr>
      <w:rPr>
        <w:rFonts w:ascii="Arial" w:cs="Arial" w:eastAsia="Arial" w:hAnsi="Arial"/>
        <w:b w:val="0"/>
        <w:bCs w:val="0"/>
        <w:i w:val="0"/>
        <w:iCs w:val="0"/>
        <w:smallCaps w:val="0"/>
        <w:strike w:val="0"/>
        <w:color w:val="000000"/>
        <w:sz w:val="22"/>
        <w:szCs w:val="22"/>
        <w:u w:val="none"/>
        <w:shd w:fill="auto" w:val="clear"/>
        <w:vertAlign w:val="baseline"/>
      </w:rPr>
    </w:lvl>
    <w:lvl w:ilvl="7">
      <w:start w:val="1"/>
      <w:numFmt w:val="bullet"/>
      <w:lvlText w:val="■"/>
      <w:lvlJc w:val="left"/>
      <w:pPr>
        <w:ind w:left="5760" w:hanging="360"/>
      </w:pPr>
      <w:rPr>
        <w:rFonts w:ascii="Arial" w:cs="Arial" w:eastAsia="Arial" w:hAnsi="Arial"/>
        <w:b w:val="0"/>
        <w:bCs w:val="0"/>
        <w:i w:val="0"/>
        <w:iCs w:val="0"/>
        <w:smallCaps w:val="0"/>
        <w:strike w:val="0"/>
        <w:color w:val="000000"/>
        <w:sz w:val="22"/>
        <w:szCs w:val="22"/>
        <w:u w:val="none"/>
        <w:shd w:fill="auto" w:val="clear"/>
        <w:vertAlign w:val="baseline"/>
      </w:rPr>
    </w:lvl>
    <w:lvl w:ilvl="8">
      <w:start w:val="1"/>
      <w:numFmt w:val="bullet"/>
      <w:lvlText w:val="■"/>
      <w:lvlJc w:val="left"/>
      <w:pPr>
        <w:ind w:left="6480" w:hanging="360"/>
      </w:pPr>
      <w:rPr>
        <w:rFonts w:ascii="Arial" w:cs="Arial" w:eastAsia="Arial" w:hAnsi="Arial"/>
        <w:b w:val="0"/>
        <w:bCs w:val="0"/>
        <w:i w:val="0"/>
        <w:iCs w:val="0"/>
        <w:smallCaps w:val="0"/>
        <w:strike w:val="0"/>
        <w:color w:val="000000"/>
        <w:sz w:val="22"/>
        <w:szCs w:val="22"/>
        <w:u w:val="none"/>
        <w:shd w:fill="auto" w:val="clear"/>
        <w:vertAlign w:val="baseli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rPr>
    </w:rPrDefault>
    <w:pPrDefault>
      <w:pPr>
        <w:widowControl w:val="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48"/>
      <w:szCs w:val="48"/>
    </w:rPr>
  </w:style>
  <w:style w:type="paragraph" w:styleId="Heading2">
    <w:name w:val="heading 2"/>
    <w:basedOn w:val="Normal"/>
    <w:next w:val="Normal"/>
    <w:pPr>
      <w:pBdr>
        <w:top w:space="0" w:sz="0" w:val="nil"/>
        <w:left w:space="0" w:sz="0" w:val="nil"/>
        <w:bottom w:space="0" w:sz="0" w:val="nil"/>
        <w:right w:space="0" w:sz="0" w:val="nil"/>
        <w:between w:space="0" w:sz="0" w:val="nil"/>
      </w:pBdr>
      <w:shd w:fill="auto" w:val="clear"/>
      <w:spacing w:after="225" w:before="225" w:lineRule="auto"/>
    </w:pPr>
    <w:rPr>
      <w:b w:val="1"/>
      <w:bCs w:val="1"/>
      <w:i w:val="0"/>
      <w:iCs w:val="0"/>
      <w:sz w:val="36"/>
      <w:szCs w:val="36"/>
    </w:rPr>
  </w:style>
  <w:style w:type="paragraph" w:styleId="Heading3">
    <w:name w:val="heading 3"/>
    <w:basedOn w:val="Normal"/>
    <w:next w:val="Normal"/>
    <w:pPr>
      <w:pBdr>
        <w:top w:space="0" w:sz="0" w:val="nil"/>
        <w:left w:space="0" w:sz="0" w:val="nil"/>
        <w:bottom w:space="0" w:sz="0" w:val="nil"/>
        <w:right w:space="0" w:sz="0" w:val="nil"/>
        <w:between w:space="0" w:sz="0" w:val="nil"/>
      </w:pBdr>
      <w:shd w:fill="auto" w:val="clear"/>
      <w:spacing w:after="240" w:before="240" w:lineRule="auto"/>
    </w:pPr>
    <w:rPr>
      <w:b w:val="1"/>
      <w:bCs w:val="1"/>
      <w:i w:val="0"/>
      <w:iCs w:val="0"/>
      <w:sz w:val="28"/>
      <w:szCs w:val="28"/>
    </w:rPr>
  </w:style>
  <w:style w:type="paragraph" w:styleId="Heading4">
    <w:name w:val="heading 4"/>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24"/>
      <w:szCs w:val="24"/>
    </w:rPr>
  </w:style>
  <w:style w:type="paragraph" w:styleId="Heading5">
    <w:name w:val="heading 5"/>
    <w:basedOn w:val="Normal"/>
    <w:next w:val="Normal"/>
    <w:pPr>
      <w:pBdr>
        <w:top w:space="0" w:sz="0" w:val="nil"/>
        <w:left w:space="0" w:sz="0" w:val="nil"/>
        <w:bottom w:space="0" w:sz="0" w:val="nil"/>
        <w:right w:space="0" w:sz="0" w:val="nil"/>
        <w:between w:space="0" w:sz="0" w:val="nil"/>
      </w:pBdr>
      <w:shd w:fill="auto" w:val="clear"/>
      <w:spacing w:after="255" w:before="255" w:lineRule="auto"/>
    </w:pPr>
    <w:rPr>
      <w:b w:val="1"/>
      <w:bCs w:val="1"/>
      <w:i w:val="0"/>
      <w:iCs w:val="0"/>
      <w:sz w:val="18"/>
      <w:szCs w:val="18"/>
    </w:rPr>
  </w:style>
  <w:style w:type="paragraph" w:styleId="Heading6">
    <w:name w:val="heading 6"/>
    <w:basedOn w:val="Normal"/>
    <w:next w:val="Normal"/>
    <w:pPr>
      <w:pBdr>
        <w:top w:space="0" w:sz="0" w:val="nil"/>
        <w:left w:space="0" w:sz="0" w:val="nil"/>
        <w:bottom w:space="0" w:sz="0" w:val="nil"/>
        <w:right w:space="0" w:sz="0" w:val="nil"/>
        <w:between w:space="0" w:sz="0" w:val="nil"/>
      </w:pBdr>
      <w:shd w:fill="auto" w:val="clear"/>
      <w:spacing w:after="360" w:before="360" w:lineRule="auto"/>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 w:type="table" w:styleId="Table1">
    <w:basedOn w:val="TableNormal"/>
    <w:tblPr>
      <w:tblStyleRowBandSize w:val="1"/>
      <w:tblStyleColBandSize w:val="1"/>
    </w:tblPr>
  </w:style>
  <w:style w:type="table" w:styleId="Table2">
    <w:basedOn w:val="TableNormal"/>
    <w:tblPr>
      <w:tblStyleRowBandSize w:val="1"/>
      <w:tblStyleColBandSize w:val="1"/>
    </w:tblPr>
  </w:style>
  <w:style w:type="table" w:styleId="Table3">
    <w:basedOn w:val="TableNormal"/>
    <w:tblPr>
      <w:tblStyleRowBandSize w:val="1"/>
      <w:tblStyleColBandSize w:val="1"/>
    </w:tblPr>
  </w:style>
</w:styles>
</file>

<file path=word/_rels/document.xml.rels><?xml version="1.0" encoding="UTF-8" standalone="yes"?><Relationships xmlns="http://schemas.openxmlformats.org/package/2006/relationships"><Relationship Id="rId40" Type="http://schemas.openxmlformats.org/officeDocument/2006/relationships/hyperlink" Target="https://www.actiris.brussels/fr/citoyens/convention-d-immersion-professionnelle/" TargetMode="External"/><Relationship Id="rId42" Type="http://schemas.openxmlformats.org/officeDocument/2006/relationships/hyperlink" Target="https://www.europarl.europa.eu/thinktank/en/document/EPRS_STU(2026)774753" TargetMode="External"/><Relationship Id="rId41" Type="http://schemas.openxmlformats.org/officeDocument/2006/relationships/hyperlink" Target="https://www.student.be/en/student-life/internships-in-belgium-the-main-types-of-internships-how-to-find-it/" TargetMode="External"/><Relationship Id="rId44" Type="http://schemas.openxmlformats.org/officeDocument/2006/relationships/hyperlink" Target="https://www.lobbyfacts.eu/datacard/lp-brussels?rid=737111833676-52" TargetMode="External"/><Relationship Id="rId43" Type="http://schemas.openxmlformats.org/officeDocument/2006/relationships/hyperlink" Target="https://www.lobbyfacts.eu/datacard/lp-brussels?rid=737111833676-52&amp;sid=196097" TargetMode="External"/><Relationship Id="rId46" Type="http://schemas.openxmlformats.org/officeDocument/2006/relationships/hyperlink" Target="https://eeb.org/it/about/opportunities/" TargetMode="External"/><Relationship Id="rId45" Type="http://schemas.openxmlformats.org/officeDocument/2006/relationships/hyperlink" Target="https://www.etuc.org/en/pressrelease/eu-youth-survey-shows-importance-traineeship-directive" TargetMode="External"/><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9" Type="http://schemas.openxmlformats.org/officeDocument/2006/relationships/hyperlink" Target="https://jobsinbrussels.com/" TargetMode="External"/><Relationship Id="rId48" Type="http://schemas.openxmlformats.org/officeDocument/2006/relationships/hyperlink" Target="https://www.europarl.europa.eu/legislative-train/carriage/quality-traineeships-in-the-union/report?sid=10301" TargetMode="External"/><Relationship Id="rId47" Type="http://schemas.openxmlformats.org/officeDocument/2006/relationships/hyperlink" Target="https://portail.bruxellesformation.be/dorifor/pdf_entite.php?artic%5B%5D=921" TargetMode="External"/><Relationship Id="rId49" Type="http://schemas.openxmlformats.org/officeDocument/2006/relationships/hyperlink" Target="https://www.vub.be/en/studying-vub/practical-info-for-students/student-housing/practical-housing-information" TargetMode="External"/><Relationship Id="rId5" Type="http://schemas.openxmlformats.org/officeDocument/2006/relationships/styles" Target="styles.xml"/><Relationship Id="rId6" Type="http://schemas.openxmlformats.org/officeDocument/2006/relationships/hyperlink" Target="https://jobs.euractiv.com/the-hidden-job-market-of-brussels-3000-european-associations-powering-europes-policy-ecosystem/" TargetMode="External"/><Relationship Id="rId7" Type="http://schemas.openxmlformats.org/officeDocument/2006/relationships/hyperlink" Target="https://www.euractiv.com/opinion/fixing-digital-democracy-from-fragmented-tools-to-a-vibrant-european-civic-tech-hub/" TargetMode="External"/><Relationship Id="rId8" Type="http://schemas.openxmlformats.org/officeDocument/2006/relationships/hyperlink" Target="https://www.eurobrussels.com/page/about_us" TargetMode="External"/><Relationship Id="rId73" Type="http://schemas.openxmlformats.org/officeDocument/2006/relationships/hyperlink" Target="https://jobs.euractiv.com/job-type/internship/" TargetMode="External"/><Relationship Id="rId72" Type="http://schemas.openxmlformats.org/officeDocument/2006/relationships/hyperlink" Target="https://blue-jobs.com/2026/03/10/eu-pay-transparency-directive-2026-what-employers-and-jobseekers-must-know/" TargetMode="External"/><Relationship Id="rId31" Type="http://schemas.openxmlformats.org/officeDocument/2006/relationships/hyperlink" Target="https://data.europa.eu/en/publications/use-cases/lobbyfacts" TargetMode="External"/><Relationship Id="rId75" Type="http://schemas.openxmlformats.org/officeDocument/2006/relationships/hyperlink" Target="https://www.etuc.org/en/issue/traineeships" TargetMode="External"/><Relationship Id="rId30" Type="http://schemas.openxmlformats.org/officeDocument/2006/relationships/hyperlink" Target="https://www.iss.europa.eu/about-us/opportunities/euiss-traineeships-2025-2026" TargetMode="External"/><Relationship Id="rId74" Type="http://schemas.openxmlformats.org/officeDocument/2006/relationships/hyperlink" Target="https://www.eurobrussels.com/" TargetMode="External"/><Relationship Id="rId33" Type="http://schemas.openxmlformats.org/officeDocument/2006/relationships/hyperlink" Target="https://data.europa.eu/en/news-events/news/shining-light-eu-decision-making-european-transparency-register" TargetMode="External"/><Relationship Id="rId77" Type="http://schemas.openxmlformats.org/officeDocument/2006/relationships/hyperlink" Target="https://www.vub.be/en/studying-vub/why-study-vub/living-and-studying-vub-campuses/student-life/student-organisations" TargetMode="External"/><Relationship Id="rId32" Type="http://schemas.openxmlformats.org/officeDocument/2006/relationships/hyperlink" Target="https://www.transparency.org/en/projects/eu-system-for-an-enabling-environment-for-civil-society-eu-see" TargetMode="External"/><Relationship Id="rId76" Type="http://schemas.openxmlformats.org/officeDocument/2006/relationships/hyperlink" Target="https://studentunionsindex.be/unions/sv/" TargetMode="External"/><Relationship Id="rId35" Type="http://schemas.openxmlformats.org/officeDocument/2006/relationships/hyperlink" Target="https://transparency-register.europa.eu/guidance/guidelines_en" TargetMode="External"/><Relationship Id="rId34" Type="http://schemas.openxmlformats.org/officeDocument/2006/relationships/hyperlink" Target="https://commission.europa.eu/about/service-standards-and-principles/transparency/transparency-register_en" TargetMode="External"/><Relationship Id="rId71" Type="http://schemas.openxmlformats.org/officeDocument/2006/relationships/hyperlink" Target="https://www.ey.com/en_ch/insights/workforce/how-to-best-prepare-for-the-recently-adopted-eu-directive-on-pay-transparency" TargetMode="External"/><Relationship Id="rId70" Type="http://schemas.openxmlformats.org/officeDocument/2006/relationships/hyperlink" Target="https://transparency-register.europa.eu/faqs-and-contact_en" TargetMode="External"/><Relationship Id="rId37" Type="http://schemas.openxmlformats.org/officeDocument/2006/relationships/hyperlink" Target="https://www.spendhound.com/marketplace/politico-pro-pricing" TargetMode="External"/><Relationship Id="rId36" Type="http://schemas.openxmlformats.org/officeDocument/2006/relationships/hyperlink" Target="https://jobs.euractiv.com/browse-jobs/" TargetMode="External"/><Relationship Id="rId39" Type="http://schemas.openxmlformats.org/officeDocument/2006/relationships/hyperlink" Target="https://jobs.euractiv.com/jobs/internship-communications-events/" TargetMode="External"/><Relationship Id="rId38" Type="http://schemas.openxmlformats.org/officeDocument/2006/relationships/hyperlink" Target="https://www.eurobrussels.com/page/recruitment_list_internships" TargetMode="External"/><Relationship Id="rId62" Type="http://schemas.openxmlformats.org/officeDocument/2006/relationships/hyperlink" Target="https://connectsafely.ai/articles/linkedin-api-organization-lookup-guide-2026" TargetMode="External"/><Relationship Id="rId61" Type="http://schemas.openxmlformats.org/officeDocument/2006/relationships/hyperlink" Target="https://linkedapi.io/guides/how-to-scrape-linkedin" TargetMode="External"/><Relationship Id="rId20" Type="http://schemas.openxmlformats.org/officeDocument/2006/relationships/hyperlink" Target="https://www.study-abroad.org/blog/be-accommodation-guide/" TargetMode="External"/><Relationship Id="rId64" Type="http://schemas.openxmlformats.org/officeDocument/2006/relationships/hyperlink" Target="https://www.reactin.io/blog/top-linkedin-scraping-tools-2026" TargetMode="External"/><Relationship Id="rId63" Type="http://schemas.openxmlformats.org/officeDocument/2006/relationships/hyperlink" Target="https://zernio.com/blog/post-to-linkedin-via-api" TargetMode="External"/><Relationship Id="rId22" Type="http://schemas.openxmlformats.org/officeDocument/2006/relationships/hyperlink" Target="https://www.reddit.com/r/cscareerquestionsEU/comments/nily65/what_are_the_best_paying_internship_programs_in/" TargetMode="External"/><Relationship Id="rId66" Type="http://schemas.openxmlformats.org/officeDocument/2006/relationships/hyperlink" Target="https://accredit.europarl.europa.eu/" TargetMode="External"/><Relationship Id="rId21" Type="http://schemas.openxmlformats.org/officeDocument/2006/relationships/hyperlink" Target="https://careers.kununu.com/en" TargetMode="External"/><Relationship Id="rId65" Type="http://schemas.openxmlformats.org/officeDocument/2006/relationships/hyperlink" Target="https://transparency.eu/vacancy-corporate-data-analyst-paid-internship/" TargetMode="External"/><Relationship Id="rId24" Type="http://schemas.openxmlformats.org/officeDocument/2006/relationships/hyperlink" Target="https://www.reddit.com/r/cscareerquestionsEU/comments/m94gja/swe_internship_salaries_in_europe/" TargetMode="External"/><Relationship Id="rId68" Type="http://schemas.openxmlformats.org/officeDocument/2006/relationships/hyperlink" Target="https://www.ulb-vub.be/en/student-social-services" TargetMode="External"/><Relationship Id="rId23" Type="http://schemas.openxmlformats.org/officeDocument/2006/relationships/hyperlink" Target="https://de.wikipedia.org/wiki/Kununu" TargetMode="External"/><Relationship Id="rId67" Type="http://schemas.openxmlformats.org/officeDocument/2006/relationships/hyperlink" Target="https://www.etuc.org/en/issue/youth-committee" TargetMode="External"/><Relationship Id="rId60" Type="http://schemas.openxmlformats.org/officeDocument/2006/relationships/hyperlink" Target="https://linkedrent.com/is-scraping-linkedin-legal-saas/" TargetMode="External"/><Relationship Id="rId26" Type="http://schemas.openxmlformats.org/officeDocument/2006/relationships/hyperlink" Target="https://fairinternshipinitiative.wordpress.com/" TargetMode="External"/><Relationship Id="rId25" Type="http://schemas.openxmlformats.org/officeDocument/2006/relationships/hyperlink" Target="https://www.etuc.org/sites/default/files/document/file/2022-06/report_ETUC%20YOUTH%20COMMITTEE.pdf" TargetMode="External"/><Relationship Id="rId69" Type="http://schemas.openxmlformats.org/officeDocument/2006/relationships/hyperlink" Target="https://erasmusplay.com/en/market-trends/be/bruxelles-brussel" TargetMode="External"/><Relationship Id="rId28" Type="http://schemas.openxmlformats.org/officeDocument/2006/relationships/hyperlink" Target="https://www.etuc.org/en/document/protect-europes-interns-etuc-eyf-joint-statement" TargetMode="External"/><Relationship Id="rId27" Type="http://schemas.openxmlformats.org/officeDocument/2006/relationships/hyperlink" Target="https://www.edps.europa.eu/about/office-edps/careers/traineeships-edps_en" TargetMode="External"/><Relationship Id="rId29" Type="http://schemas.openxmlformats.org/officeDocument/2006/relationships/hyperlink" Target="https://www.youthforum.org/policy-library/european-youth-forums-demands-on-the-review-of-the-quality-framework-on-traineeships" TargetMode="External"/><Relationship Id="rId51" Type="http://schemas.openxmlformats.org/officeDocument/2006/relationships/hyperlink" Target="https://housinganywhere.com/s/Brussels--Belgium/student-accommodation" TargetMode="External"/><Relationship Id="rId50" Type="http://schemas.openxmlformats.org/officeDocument/2006/relationships/hyperlink" Target="https://propertyweb.be/en/insights/residential-rental-prices-in-belgium-2025-what-are-you-really-paying/452" TargetMode="External"/><Relationship Id="rId53" Type="http://schemas.openxmlformats.org/officeDocument/2006/relationships/hyperlink" Target="https://opportunitiesforyouth.org/2026/07/02/european-studies-review-job-fair-2026-discover-the-latest-internships-traineeships-and-career-opportunities-across-europe/" TargetMode="External"/><Relationship Id="rId52" Type="http://schemas.openxmlformats.org/officeDocument/2006/relationships/hyperlink" Target="https://www.etuc.org/en/pressrelease/ban-unpaid-internships-protest-european-parliament" TargetMode="External"/><Relationship Id="rId11" Type="http://schemas.openxmlformats.org/officeDocument/2006/relationships/hyperlink" Target="https://digiday.com/media/after-reaching-profitability-in-2019-politico-eu-aims-for-10-revenue-growth-this-year/" TargetMode="External"/><Relationship Id="rId55" Type="http://schemas.openxmlformats.org/officeDocument/2006/relationships/hyperlink" Target="https://clerk.com/docs/guides/configure/auth-strategies/social-connections/linkedin-oidc" TargetMode="External"/><Relationship Id="rId10" Type="http://schemas.openxmlformats.org/officeDocument/2006/relationships/hyperlink" Target="https://jobs.euractiv.com/jobs/new-business-trainee/" TargetMode="External"/><Relationship Id="rId54" Type="http://schemas.openxmlformats.org/officeDocument/2006/relationships/hyperlink" Target="https://www.vub.be/en/studying-vub/why-study-vub/living-and-studying-vub-campuses/student-life/student-council" TargetMode="External"/><Relationship Id="rId13" Type="http://schemas.openxmlformats.org/officeDocument/2006/relationships/hyperlink" Target="https://www.eurobrussels.com/recruit" TargetMode="External"/><Relationship Id="rId57" Type="http://schemas.openxmlformats.org/officeDocument/2006/relationships/hyperlink" Target="https://blog.closelyhq.com/linkedin-api-for-developers-what-you-can-and-cant-do/" TargetMode="External"/><Relationship Id="rId12" Type="http://schemas.openxmlformats.org/officeDocument/2006/relationships/hyperlink" Target="https://pages.devex.com/pro-and-funding-small-org-inquiry.html" TargetMode="External"/><Relationship Id="rId56" Type="http://schemas.openxmlformats.org/officeDocument/2006/relationships/hyperlink" Target="https://dev.to/mumbocoder/what-is-openid-connect-protocol--2d84" TargetMode="External"/><Relationship Id="rId15" Type="http://schemas.openxmlformats.org/officeDocument/2006/relationships/hyperlink" Target="https://cms.law/en/bel/legal-updates/The-internship-contract" TargetMode="External"/><Relationship Id="rId59" Type="http://schemas.openxmlformats.org/officeDocument/2006/relationships/hyperlink" Target="https://northlight.ai/blog/is-linkedin-automation-against-the-rules" TargetMode="External"/><Relationship Id="rId14" Type="http://schemas.openxmlformats.org/officeDocument/2006/relationships/hyperlink" Target="https://www.commissioner.brussels/i-am-an-expat/working-eu/trainee-eu/" TargetMode="External"/><Relationship Id="rId58" Type="http://schemas.openxmlformats.org/officeDocument/2006/relationships/hyperlink" Target="https://scrupp.com/how-to-scrape-linkedin-without-getting-banned" TargetMode="External"/><Relationship Id="rId17" Type="http://schemas.openxmlformats.org/officeDocument/2006/relationships/hyperlink" Target="https://sociavault.com/blog/linkedin-api-free-2026" TargetMode="External"/><Relationship Id="rId16" Type="http://schemas.openxmlformats.org/officeDocument/2006/relationships/hyperlink" Target="https://www.stepstone.be/jobs/business/in-brussels" TargetMode="External"/><Relationship Id="rId19" Type="http://schemas.openxmlformats.org/officeDocument/2006/relationships/hyperlink" Target="https://www.outx.ai/blog/linkedin-api-guide" TargetMode="External"/><Relationship Id="rId18" Type="http://schemas.openxmlformats.org/officeDocument/2006/relationships/hyperlink" Target="https://connectsafely.ai/articles/linkedin-api-complete-guide-2026" TargetMode="External"/></Relationships>
</file>

<file path=word/_rels/fontTable.xml.rels><?xml version="1.0" encoding="UTF-8" standalone="yes"?><Relationships xmlns="http://schemas.openxmlformats.org/package/2006/relationships"><Relationship Id="rId1" Type="http://schemas.openxmlformats.org/officeDocument/2006/relationships/font" Target="fonts/GoogleSans-regular.ttf"/><Relationship Id="rId2" Type="http://schemas.openxmlformats.org/officeDocument/2006/relationships/font" Target="fonts/GoogleSans-bold.ttf"/><Relationship Id="rId3" Type="http://schemas.openxmlformats.org/officeDocument/2006/relationships/font" Target="fonts/GoogleSans-italic.ttf"/><Relationship Id="rId4" Type="http://schemas.openxmlformats.org/officeDocument/2006/relationships/font" Target="fonts/GoogleSans-boldItalic.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