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before="120" w:line="240" w:lineRule="auto"/>
        <w:jc w:val="center"/>
        <w:rPr>
          <w:rFonts w:ascii="Garamond" w:cs="Garamond" w:eastAsia="Garamond" w:hAnsi="Garamond"/>
          <w:b w:val="1"/>
          <w:bCs w:val="1"/>
          <w:sz w:val="48"/>
          <w:szCs w:val="4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48"/>
          <w:szCs w:val="48"/>
          <w:rtl w:val="0"/>
        </w:rPr>
        <w:t xml:space="preserve">Mariam Abdul-Rasheed</w:t>
      </w:r>
    </w:p>
    <w:p w:rsidR="00000000" w:rsidDel="00000000" w:rsidP="00000000" w:rsidRDefault="00000000" w:rsidRPr="00000000" w14:paraId="00000002">
      <w:pPr>
        <w:spacing w:before="120" w:line="240" w:lineRule="auto"/>
        <w:jc w:val="center"/>
        <w:rPr>
          <w:rFonts w:ascii="Garamond" w:cs="Garamond" w:eastAsia="Garamond" w:hAnsi="Garamond"/>
          <w:b w:val="1"/>
          <w:bCs w:val="1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8"/>
          <w:szCs w:val="28"/>
          <w:rtl w:val="0"/>
        </w:rPr>
        <w:t xml:space="preserve">  UI/UX Design Engineer |Product Engineer | AI Automation Builder 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42"/>
          <w:szCs w:val="42"/>
        </w:rPr>
        <w:drawing>
          <wp:inline distB="114300" distT="114300" distL="114300" distR="114300">
            <wp:extent cx="101600" cy="1016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aramond" w:cs="Garamond" w:eastAsia="Garamond" w:hAnsi="Garamond"/>
          <w:sz w:val="19"/>
          <w:szCs w:val="19"/>
          <w:rtl w:val="0"/>
        </w:rPr>
        <w:t xml:space="preserve">Nigeria  </w:t>
      </w:r>
      <w:r w:rsidDel="00000000" w:rsidR="00000000" w:rsidRPr="00000000">
        <w:rPr>
          <w:rFonts w:ascii="Garamond" w:cs="Garamond" w:eastAsia="Garamond" w:hAnsi="Garamond"/>
          <w:sz w:val="19"/>
          <w:szCs w:val="19"/>
        </w:rPr>
        <w:drawing>
          <wp:inline distB="0" distT="0" distL="0" distR="0">
            <wp:extent cx="104775" cy="10477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11">
        <w:r w:rsidDel="00000000" w:rsidR="00000000" w:rsidRPr="00000000">
          <w:rPr>
            <w:rFonts w:ascii="Garamond" w:cs="Garamond" w:eastAsia="Garamond" w:hAnsi="Garamond"/>
            <w:color w:val="1155cc"/>
            <w:sz w:val="19"/>
            <w:szCs w:val="19"/>
            <w:u w:val="single"/>
            <w:rtl w:val="0"/>
          </w:rPr>
          <w:t xml:space="preserve">Marizmimi111@gmail.com</w:t>
        </w:r>
      </w:hyperlink>
      <w:r w:rsidDel="00000000" w:rsidR="00000000" w:rsidRPr="00000000">
        <w:rPr>
          <w:rFonts w:ascii="Garamond" w:cs="Garamond" w:eastAsia="Garamond" w:hAnsi="Garamond"/>
          <w:sz w:val="19"/>
          <w:szCs w:val="19"/>
        </w:rPr>
        <w:drawing>
          <wp:inline distB="0" distT="0" distL="0" distR="0">
            <wp:extent cx="104775" cy="10477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aramond" w:cs="Garamond" w:eastAsia="Garamond" w:hAnsi="Garamond"/>
          <w:sz w:val="19"/>
          <w:szCs w:val="19"/>
          <w:rtl w:val="0"/>
        </w:rPr>
        <w:t xml:space="preserve">+2349045464299 </w:t>
      </w:r>
      <w:r w:rsidDel="00000000" w:rsidR="00000000" w:rsidRPr="00000000">
        <w:rPr>
          <w:rFonts w:ascii="Garamond" w:cs="Garamond" w:eastAsia="Garamond" w:hAnsi="Garamond"/>
          <w:sz w:val="19"/>
          <w:szCs w:val="19"/>
        </w:rPr>
        <w:drawing>
          <wp:inline distB="0" distT="0" distL="0" distR="0">
            <wp:extent cx="104775" cy="10477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14">
        <w:r w:rsidDel="00000000" w:rsidR="00000000" w:rsidRPr="00000000">
          <w:rPr>
            <w:rFonts w:ascii="Garamond" w:cs="Garamond" w:eastAsia="Garamond" w:hAnsi="Garamond"/>
            <w:color w:val="1155cc"/>
            <w:sz w:val="19.925199508666992"/>
            <w:szCs w:val="19.925199508666992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eaebed" w:space="6" w:sz="5" w:val="single"/>
          <w:left w:color="000000" w:space="0" w:sz="0" w:val="none"/>
          <w:bottom w:color="2e3d50" w:space="1" w:sz="10" w:val="single"/>
          <w:right w:color="000000" w:space="0" w:sz="0" w:val="none"/>
        </w:pBdr>
        <w:spacing w:after="40" w:before="120" w:line="240" w:lineRule="auto"/>
        <w:jc w:val="both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UI/UX Design Engineer and Product Engineer with experience designing, building, and launching user-centered digital products. Skilled in UX design, product strategy, AI-assisted development, and workflow automation. Experienced in transforming ideas into functional products through research, prototyping, design systems, and rapid MVP development. Passionate about solving real-world problems through design, technology, and AI-powered solutions. </w:t>
      </w:r>
    </w:p>
    <w:p w:rsidR="00000000" w:rsidDel="00000000" w:rsidP="00000000" w:rsidRDefault="00000000" w:rsidRPr="00000000" w14:paraId="00000006">
      <w:pPr>
        <w:pBdr>
          <w:top w:color="eaebed" w:space="6" w:sz="5" w:val="single"/>
          <w:left w:color="000000" w:space="0" w:sz="0" w:val="none"/>
          <w:bottom w:color="2e3d50" w:space="1" w:sz="10" w:val="single"/>
          <w:right w:color="000000" w:space="0" w:sz="0" w:val="none"/>
        </w:pBdr>
        <w:spacing w:after="40" w:before="120" w:line="240" w:lineRule="auto"/>
        <w:jc w:val="both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TECHNICAL SKILLS</w:t>
      </w:r>
    </w:p>
    <w:p w:rsidR="00000000" w:rsidDel="00000000" w:rsidP="00000000" w:rsidRDefault="00000000" w:rsidRPr="00000000" w14:paraId="00000007">
      <w:pPr>
        <w:spacing w:lin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 Skills: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Usability testing, Accessibility Design, Information Architecture, Wireframing, Prototyping, User Research, AI-Assisted Design, Design Systems, Prompt Engineering, Rapid MVP Development, User Journey Mapping,  Product Development, Product Thinking, Competitor Analysis.</w:t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Tools &amp; Technologies: 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Figma, React, Next.js, HTML, CSS, PostgreSQL, Vercel,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eaebed" w:space="6" w:sz="5" w:val="single"/>
          <w:left w:color="000000" w:space="0" w:sz="0" w:val="none"/>
          <w:bottom w:color="2e3d50" w:space="1" w:sz="10" w:val="single"/>
          <w:right w:color="000000" w:space="0" w:sz="0" w:val="none"/>
        </w:pBdr>
        <w:spacing w:after="40" w:before="120" w:line="240" w:lineRule="auto"/>
        <w:jc w:val="both"/>
        <w:rPr/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CERTIFICATION</w:t>
      </w:r>
      <w:r w:rsidDel="00000000" w:rsidR="00000000" w:rsidRPr="00000000">
        <w:rPr>
          <w:rtl w:val="0"/>
        </w:rPr>
      </w:r>
    </w:p>
    <w:tbl>
      <w:tblPr>
        <w:tblStyle w:val="Table1"/>
        <w:tblW w:w="10395.0" w:type="dxa"/>
        <w:jc w:val="left"/>
        <w:tblInd w:w="45.0" w:type="dxa"/>
        <w:tblLayout w:type="fixed"/>
        <w:tblLook w:val="0600"/>
      </w:tblPr>
      <w:tblGrid>
        <w:gridCol w:w="5145"/>
        <w:gridCol w:w="2415"/>
        <w:gridCol w:w="2835"/>
        <w:tblGridChange w:id="0">
          <w:tblGrid>
            <w:gridCol w:w="5145"/>
            <w:gridCol w:w="2415"/>
            <w:gridCol w:w="2835"/>
          </w:tblGrid>
        </w:tblGridChange>
      </w:tblGrid>
      <w:tr>
        <w:trPr>
          <w:cantSplit w:val="0"/>
          <w:trHeight w:val="339.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Google UX Design Certificate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Google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9.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Beginner and Advanced UI/UX Bootcamp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Dev and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2024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left="720" w:firstLine="0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pBdr>
          <w:top w:color="eaebed" w:space="6" w:sz="5" w:val="single"/>
          <w:left w:color="000000" w:space="0" w:sz="0" w:val="none"/>
          <w:bottom w:color="2e3d50" w:space="1" w:sz="10" w:val="single"/>
          <w:right w:color="000000" w:space="0" w:sz="0" w:val="none"/>
        </w:pBdr>
        <w:spacing w:after="40" w:before="120" w:lin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Experiences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Product Design </w:t>
      </w:r>
      <w:sdt>
        <w:sdtPr>
          <w:id w:val="70739616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Intern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                     </w:t>
        <w:tab/>
        <w:tab/>
        <w:tab/>
        <w:tab/>
        <w:tab/>
        <w:t xml:space="preserve">   </w:t>
        <w:tab/>
        <w:tab/>
        <w:tab/>
        <w:t xml:space="preserve">     </w:t>
      </w:r>
    </w:p>
    <w:p w:rsidR="00000000" w:rsidDel="00000000" w:rsidP="00000000" w:rsidRDefault="00000000" w:rsidRPr="00000000" w14:paraId="00000014">
      <w:pPr>
        <w:jc w:val="both"/>
        <w:rPr>
          <w:rFonts w:ascii="Garamond" w:cs="Garamond" w:eastAsia="Garamond" w:hAnsi="Garamond"/>
          <w:b w:val="1"/>
          <w:bCs w:val="1"/>
        </w:rPr>
      </w:pPr>
      <w:hyperlink r:id="rId15">
        <w:r w:rsidDel="00000000" w:rsidR="00000000" w:rsidRPr="00000000">
          <w:rPr>
            <w:rFonts w:ascii="Garamond" w:cs="Garamond" w:eastAsia="Garamond" w:hAnsi="Garamond"/>
            <w:b w:val="1"/>
            <w:bCs w:val="1"/>
            <w:color w:val="1155cc"/>
            <w:u w:val="single"/>
            <w:rtl w:val="0"/>
          </w:rPr>
          <w:t xml:space="preserve">Terntribe</w:t>
        </w:r>
      </w:hyperlink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                             </w:t>
        <w:tab/>
        <w:tab/>
        <w:t xml:space="preserve">      </w:t>
        <w:tab/>
        <w:tab/>
        <w:tab/>
        <w:t xml:space="preserve">        </w:t>
        <w:tab/>
        <w:tab/>
        <w:t xml:space="preserve">January 2025-June 2025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Collaborated with cross-functional teams to design a web platform addressing mental health accessibility challenges.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Conducted user research and usability testing to identify pain points and improve user experience.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Designed user flows, wireframes, and interactive prototypes using Figma.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Developed accessible experiences aligned with WCAG standards.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Created design documentation and collaborated closely with developers during implementation.</w:t>
      </w:r>
    </w:p>
    <w:p w:rsidR="00000000" w:rsidDel="00000000" w:rsidP="00000000" w:rsidRDefault="00000000" w:rsidRPr="00000000" w14:paraId="0000001A">
      <w:pPr>
        <w:jc w:val="both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Harplify - AI-Powered Music Marketing Platform                     </w:t>
        <w:tab/>
        <w:tab/>
        <w:tab/>
        <w:tab/>
        <w:t xml:space="preserve">       </w:t>
      </w:r>
    </w:p>
    <w:p w:rsidR="00000000" w:rsidDel="00000000" w:rsidP="00000000" w:rsidRDefault="00000000" w:rsidRPr="00000000" w14:paraId="0000001B">
      <w:pPr>
        <w:jc w:val="both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Trams                             </w:t>
        <w:tab/>
        <w:tab/>
        <w:t xml:space="preserve">      </w:t>
        <w:tab/>
        <w:tab/>
        <w:tab/>
        <w:t xml:space="preserve">        </w:t>
        <w:tab/>
        <w:tab/>
        <w:t xml:space="preserve"> June 2025-January 2026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Designed end-to-end onboarding and campaign management experiences for artists, managers, curators, and influencers.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Created role-based user journeys and AI-assisted workflows.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Developed dashboard experiences, campaign builders, and AI-powered marketing tools.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jc w:val="both"/>
        <w:rPr>
          <w:rFonts w:ascii="Garamond" w:cs="Garamond" w:eastAsia="Garamond" w:hAnsi="Garamond"/>
          <w:b w:val="1"/>
          <w:bCs w:val="1"/>
          <w:sz w:val="24"/>
          <w:szCs w:val="24"/>
        </w:rPr>
      </w:pPr>
      <w:bookmarkStart w:colFirst="0" w:colLast="0" w:name="_heading=h.tqoy9572q33" w:id="0"/>
      <w:bookmarkEnd w:id="0"/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Healthcare Appointment &amp; Access Platform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                    </w:t>
        <w:tab/>
        <w:tab/>
        <w:tab/>
        <w:t xml:space="preserve">                            </w:t>
      </w:r>
      <w:r w:rsidDel="00000000" w:rsidR="00000000" w:rsidRPr="00000000">
        <w:rPr>
          <w:rFonts w:ascii="Garamond" w:cs="Garamond" w:eastAsia="Garamond" w:hAnsi="Garamond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jc w:val="both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MedVive</w:t>
      </w: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ab/>
        <w:t xml:space="preserve">      </w:t>
        <w:tab/>
        <w:tab/>
        <w:tab/>
        <w:t xml:space="preserve">        </w:t>
        <w:tab/>
        <w:tab/>
        <w:t xml:space="preserve">                                      June 2025-August 2025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Conducted UX research and developed user-centered healthcare experiences.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Designed accessible appointment booking and patient interaction workflows.</w:t>
      </w:r>
    </w:p>
    <w:p w:rsidR="00000000" w:rsidDel="00000000" w:rsidP="00000000" w:rsidRDefault="00000000" w:rsidRPr="00000000" w14:paraId="00000023">
      <w:pPr>
        <w:spacing w:after="240" w:before="240" w:line="276" w:lineRule="auto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eaebed" w:space="6" w:sz="5" w:val="single"/>
          <w:left w:color="000000" w:space="0" w:sz="0" w:val="none"/>
          <w:bottom w:color="2e3d50" w:space="1" w:sz="10" w:val="single"/>
          <w:right w:color="000000" w:space="0" w:sz="0" w:val="none"/>
        </w:pBdr>
        <w:spacing w:after="40" w:before="120" w:lineRule="auto"/>
        <w:jc w:val="both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eaebed" w:space="6" w:sz="5" w:val="single"/>
          <w:left w:color="000000" w:space="0" w:sz="0" w:val="none"/>
          <w:bottom w:color="2e3d50" w:space="1" w:sz="10" w:val="single"/>
          <w:right w:color="000000" w:space="0" w:sz="0" w:val="none"/>
        </w:pBdr>
        <w:spacing w:after="40" w:before="120" w:lineRule="auto"/>
        <w:jc w:val="both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eaebed" w:space="6" w:sz="5" w:val="single"/>
          <w:left w:color="000000" w:space="0" w:sz="0" w:val="none"/>
          <w:bottom w:color="2e3d50" w:space="1" w:sz="10" w:val="single"/>
          <w:right w:color="000000" w:space="0" w:sz="0" w:val="none"/>
        </w:pBdr>
        <w:spacing w:after="40" w:before="12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Link-Based Commerce Platform         </w:t>
        <w:tab/>
        <w:tab/>
        <w:tab/>
        <w:tab/>
        <w:tab/>
        <w:t xml:space="preserve">   </w:t>
        <w:tab/>
        <w:tab/>
        <w:tab/>
        <w:t xml:space="preserve">         </w:t>
      </w:r>
    </w:p>
    <w:p w:rsidR="00000000" w:rsidDel="00000000" w:rsidP="00000000" w:rsidRDefault="00000000" w:rsidRPr="00000000" w14:paraId="00000028">
      <w:pPr>
        <w:jc w:val="both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SellSnap                        </w:t>
        <w:tab/>
        <w:tab/>
        <w:t xml:space="preserve">      </w:t>
        <w:tab/>
        <w:tab/>
        <w:tab/>
        <w:t xml:space="preserve">        </w:t>
        <w:tab/>
        <w:tab/>
        <w:t xml:space="preserve">                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Designed a commerce solution that enables users to sell products using shareable payment links.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Created seller dashboard, product creation flow, checkout experience, and order management system.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Focused on reducing payment friction for WhatsApp and Instagram sellers.</w:t>
      </w:r>
    </w:p>
    <w:p w:rsidR="00000000" w:rsidDel="00000000" w:rsidP="00000000" w:rsidRDefault="00000000" w:rsidRPr="00000000" w14:paraId="0000002C">
      <w:pPr>
        <w:jc w:val="both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AI Content Workflow Platform         </w:t>
        <w:tab/>
        <w:tab/>
        <w:tab/>
        <w:tab/>
        <w:tab/>
        <w:t xml:space="preserve">   </w:t>
        <w:tab/>
        <w:tab/>
        <w:tab/>
        <w:t xml:space="preserve">         </w:t>
      </w:r>
    </w:p>
    <w:p w:rsidR="00000000" w:rsidDel="00000000" w:rsidP="00000000" w:rsidRDefault="00000000" w:rsidRPr="00000000" w14:paraId="0000002D">
      <w:pPr>
        <w:jc w:val="both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Planora                 </w:t>
        <w:tab/>
        <w:tab/>
        <w:t xml:space="preserve">      </w:t>
        <w:tab/>
        <w:tab/>
        <w:tab/>
        <w:t xml:space="preserve">        </w:t>
        <w:tab/>
        <w:tab/>
        <w:t xml:space="preserve">                 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Designed a structured content workflow system from idea generation to publishing.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Developed pipeline management, content tracking, and AI-assisted content planning experiences.</w:t>
      </w:r>
    </w:p>
    <w:p w:rsidR="00000000" w:rsidDel="00000000" w:rsidP="00000000" w:rsidRDefault="00000000" w:rsidRPr="00000000" w14:paraId="00000030">
      <w:pPr>
        <w:spacing w:after="240" w:before="240" w:line="276" w:lineRule="auto"/>
        <w:ind w:left="0" w:firstLine="0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eaebed" w:space="6" w:sz="8" w:val="single"/>
          <w:bottom w:color="2e3d50" w:space="1" w:sz="12" w:val="single"/>
        </w:pBdr>
        <w:spacing w:after="50" w:before="120" w:lineRule="auto"/>
        <w:jc w:val="both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Diploma in Accounting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right" w:leader="none" w:pos="10500"/>
          <w:tab w:val="right" w:leader="none" w:pos="10800"/>
        </w:tabs>
        <w:spacing w:after="15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Federal Polytechnic Ede                                            •Ede, Osun State                         • 2015-2018</w:t>
      </w:r>
    </w:p>
    <w:p w:rsidR="00000000" w:rsidDel="00000000" w:rsidP="00000000" w:rsidRDefault="00000000" w:rsidRPr="00000000" w14:paraId="00000034">
      <w:pPr>
        <w:jc w:val="both"/>
        <w:rPr>
          <w:rFonts w:ascii="Garamond" w:cs="Garamond" w:eastAsia="Garamond" w:hAnsi="Garamond"/>
          <w:b w:val="1"/>
          <w:bC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rtl w:val="0"/>
        </w:rPr>
        <w:t xml:space="preserve">Bachelor of  Science (B.Sc.) Accounting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right" w:leader="none" w:pos="10500"/>
          <w:tab w:val="right" w:leader="none" w:pos="10800"/>
        </w:tabs>
        <w:spacing w:after="15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highlight w:val="white"/>
          <w:rtl w:val="0"/>
        </w:rPr>
        <w:t xml:space="preserve">Miva Open University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                                          •Yaba, Lagos                                    • 2025 - 2028   </w:t>
      </w:r>
    </w:p>
    <w:p w:rsidR="00000000" w:rsidDel="00000000" w:rsidP="00000000" w:rsidRDefault="00000000" w:rsidRPr="00000000" w14:paraId="00000036">
      <w:pPr>
        <w:tabs>
          <w:tab w:val="right" w:leader="none" w:pos="10500"/>
          <w:tab w:val="right" w:leader="none" w:pos="10800"/>
        </w:tabs>
        <w:spacing w:after="15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240" w:lineRule="auto"/>
        <w:ind w:left="1440" w:firstLine="0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240" w:lineRule="auto"/>
        <w:ind w:left="720" w:firstLine="0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240" w:lineRule="auto"/>
        <w:ind w:left="1440" w:firstLine="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="240" w:lineRule="auto"/>
        <w:ind w:left="1440" w:firstLine="0"/>
        <w:rPr>
          <w:rFonts w:ascii="Garamond" w:cs="Garamond" w:eastAsia="Garamond" w:hAnsi="Garamond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240" w:lineRule="auto"/>
        <w:ind w:left="720" w:firstLine="0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right" w:leader="none" w:pos="10500"/>
          <w:tab w:val="right" w:leader="none" w:pos="10800"/>
        </w:tabs>
        <w:spacing w:after="150" w:line="24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2" w:top="562" w:left="720" w:right="720" w:header="72" w:footer="72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imi Mariz" w:id="0" w:date="2025-01-27T07:54:59Z"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Product designer intern.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@Terntribe 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Mental Health Support Platform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designers, developers and project managers to design a web-based Mental Health care gaps in underserved communities. 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Contributed to research, wireframing, and prototyping features such as self-assessment tools, anonymous chat with counselors, and a resource library. 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Focused on creating an accessible, stigma-free, and user-friendly platform tailored to the needs of individuals aged 16-50.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42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mailto:Marizmimi111@gmail.com" TargetMode="External"/><Relationship Id="rId10" Type="http://schemas.openxmlformats.org/officeDocument/2006/relationships/image" Target="media/image1.png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3.png"/><Relationship Id="rId15" Type="http://schemas.openxmlformats.org/officeDocument/2006/relationships/hyperlink" Target="https://terntribe.com/" TargetMode="External"/><Relationship Id="rId14" Type="http://schemas.openxmlformats.org/officeDocument/2006/relationships/hyperlink" Target="https://www.linkedin.com/in/mariam-abdulrasheed-139371329/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a4UyNYiQhPuThgSuEQCt1MfJlA==">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