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1E0F" w14:textId="577A0730" w:rsidR="005A4FA0" w:rsidRDefault="008D261A" w:rsidP="008D261A">
      <w:pPr>
        <w:bidi/>
        <w:jc w:val="center"/>
        <w:rPr>
          <w:rFonts w:ascii="Simplified Arabic" w:hAnsi="Simplified Arabic" w:cs="Simplified Arabic"/>
          <w:b/>
          <w:bCs/>
          <w:sz w:val="144"/>
          <w:szCs w:val="144"/>
          <w:rtl/>
          <w:lang w:bidi="ar-DZ"/>
        </w:rPr>
      </w:pPr>
      <w:r w:rsidRPr="008D261A">
        <w:rPr>
          <w:rFonts w:ascii="Simplified Arabic" w:hAnsi="Simplified Arabic" w:cs="Simplified Arabic" w:hint="cs"/>
          <w:b/>
          <w:bCs/>
          <w:sz w:val="144"/>
          <w:szCs w:val="144"/>
          <w:rtl/>
          <w:lang w:bidi="ar-DZ"/>
        </w:rPr>
        <w:t>المقدمة</w:t>
      </w:r>
    </w:p>
    <w:p w14:paraId="7F728F61" w14:textId="05D1B50D" w:rsidR="00025C9A" w:rsidRDefault="008D261A" w:rsidP="008303F1">
      <w:pPr>
        <w:bidi/>
        <w:jc w:val="lowKashida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  <w:lang w:bidi="ar-DZ"/>
        </w:rPr>
        <w:tab/>
      </w:r>
      <w:r w:rsidR="00733208">
        <w:rPr>
          <w:rFonts w:ascii="Simplified Arabic" w:hAnsi="Simplified Arabic" w:cs="Simplified Arabic" w:hint="cs"/>
          <w:sz w:val="28"/>
          <w:szCs w:val="28"/>
          <w:rtl/>
          <w:lang w:bidi="ar-DZ"/>
        </w:rPr>
        <w:t>فرضت الثورة الرقمية نفسها على كل مجالات الحياة الإنسانية العامة و الخاصة و لم تكن المنظومة التربوية بمعزل عن هذه الثورة التي اقتحمت كل جوانبها الإدارية و البيداغوجية و لعل العنصر الأساس في كل مؤسسة تربوية هو نظام الاتصال بين مختلف الفاعلين في المؤسسة فالتدفق السريع و الدقيق بين مختلف الأطراف يسهل عملية التسيير و يقلل من الاضطرابا</w:t>
      </w:r>
      <w:r w:rsidR="00733208">
        <w:rPr>
          <w:rFonts w:ascii="Simplified Arabic" w:hAnsi="Simplified Arabic" w:cs="Simplified Arabic" w:hint="eastAsia"/>
          <w:sz w:val="28"/>
          <w:szCs w:val="28"/>
          <w:rtl/>
          <w:lang w:bidi="ar-DZ"/>
        </w:rPr>
        <w:t>ت</w:t>
      </w:r>
      <w:r w:rsidR="00733208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 يوفر في الجهد و الزمان فينعكس ذلك على جودة الأداء الذي يجعل المؤسسة في تقدم مستمر</w:t>
      </w:r>
      <w:r w:rsidR="002D7EC8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  <w:r w:rsidR="00733208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</w:p>
    <w:p w14:paraId="591B640D" w14:textId="77777777" w:rsidR="00025C9A" w:rsidRDefault="00025C9A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  <w:lang w:bidi="ar-DZ"/>
        </w:rPr>
        <w:br w:type="page"/>
      </w:r>
    </w:p>
    <w:p w14:paraId="2C319945" w14:textId="68C9ADA9" w:rsidR="008D261A" w:rsidRDefault="00025C9A" w:rsidP="00025C9A">
      <w:pPr>
        <w:bidi/>
        <w:jc w:val="center"/>
        <w:rPr>
          <w:rFonts w:ascii="Simplified Arabic" w:hAnsi="Simplified Arabic" w:cs="Simplified Arabic"/>
          <w:b/>
          <w:bCs/>
          <w:sz w:val="144"/>
          <w:szCs w:val="144"/>
          <w:rtl/>
          <w:lang w:bidi="ar-DZ"/>
        </w:rPr>
      </w:pPr>
      <w:r w:rsidRPr="008D261A">
        <w:rPr>
          <w:rFonts w:ascii="Simplified Arabic" w:hAnsi="Simplified Arabic" w:cs="Simplified Arabic" w:hint="cs"/>
          <w:b/>
          <w:bCs/>
          <w:sz w:val="144"/>
          <w:szCs w:val="144"/>
          <w:rtl/>
          <w:lang w:bidi="ar-DZ"/>
        </w:rPr>
        <w:lastRenderedPageBreak/>
        <w:t>ال</w:t>
      </w:r>
      <w:r>
        <w:rPr>
          <w:rFonts w:ascii="Simplified Arabic" w:hAnsi="Simplified Arabic" w:cs="Simplified Arabic" w:hint="cs"/>
          <w:b/>
          <w:bCs/>
          <w:sz w:val="144"/>
          <w:szCs w:val="144"/>
          <w:rtl/>
          <w:lang w:bidi="ar-DZ"/>
        </w:rPr>
        <w:t>خات</w:t>
      </w:r>
      <w:r w:rsidRPr="008D261A">
        <w:rPr>
          <w:rFonts w:ascii="Simplified Arabic" w:hAnsi="Simplified Arabic" w:cs="Simplified Arabic" w:hint="cs"/>
          <w:b/>
          <w:bCs/>
          <w:sz w:val="144"/>
          <w:szCs w:val="144"/>
          <w:rtl/>
          <w:lang w:bidi="ar-DZ"/>
        </w:rPr>
        <w:t>مة</w:t>
      </w:r>
    </w:p>
    <w:p w14:paraId="1D4DE1BE" w14:textId="27F9A06B" w:rsidR="00E13657" w:rsidRDefault="00E13657" w:rsidP="00E13657">
      <w:pPr>
        <w:bidi/>
        <w:jc w:val="lowKashida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  <w:lang w:bidi="ar-DZ"/>
        </w:rPr>
        <w:tab/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اكتسبنا من هذا المشروع خبرة العمل كفريق و التخطيط لمشروع كبير ، ذلك بتطبيق المنهجية الفرنسية منهجية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ميريز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 استخدام تكنولوجيات برمجية عصرية مختلفة و عن كيفية استخدامها كالدلفي و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البايثون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 الفل</w:t>
      </w:r>
      <w:r w:rsidR="009F032D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تر</w:t>
      </w:r>
      <w:r w:rsidR="009C44D6">
        <w:rPr>
          <w:rFonts w:ascii="Simplified Arabic" w:hAnsi="Simplified Arabic" w:cs="Simplified Arabic" w:hint="cs"/>
          <w:sz w:val="28"/>
          <w:szCs w:val="28"/>
          <w:rtl/>
          <w:lang w:bidi="ar-DZ"/>
        </w:rPr>
        <w:t>، و استعمال لغة تصميم عصرية</w:t>
      </w:r>
      <w:r w:rsidR="001C0340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="001C0340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  <w:bookmarkStart w:id="0" w:name="_GoBack"/>
      <w:bookmarkEnd w:id="0"/>
      <w:r w:rsidR="009C44D6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14:paraId="1C182076" w14:textId="77777777" w:rsidR="00E13657" w:rsidRPr="008D261A" w:rsidRDefault="00E13657" w:rsidP="00E13657">
      <w:pPr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sectPr w:rsidR="00E13657" w:rsidRPr="008D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B2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1A"/>
    <w:rsid w:val="00025C9A"/>
    <w:rsid w:val="001C0340"/>
    <w:rsid w:val="002D7EC8"/>
    <w:rsid w:val="00305171"/>
    <w:rsid w:val="005A4FA0"/>
    <w:rsid w:val="00733208"/>
    <w:rsid w:val="008303F1"/>
    <w:rsid w:val="008D261A"/>
    <w:rsid w:val="009C44D6"/>
    <w:rsid w:val="009F032D"/>
    <w:rsid w:val="00E1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74DF"/>
  <w15:chartTrackingRefBased/>
  <w15:docId w15:val="{3C77FD40-1268-447D-8028-5D5D695D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melkia mouhamed</dc:creator>
  <cp:keywords/>
  <dc:description/>
  <cp:lastModifiedBy>melkia mouhamed</cp:lastModifiedBy>
  <cp:revision>13</cp:revision>
  <dcterms:created xsi:type="dcterms:W3CDTF">2020-02-03T12:13:00Z</dcterms:created>
  <dcterms:modified xsi:type="dcterms:W3CDTF">2020-02-09T17:53:00Z</dcterms:modified>
</cp:coreProperties>
</file>