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21B" w:rsidRPr="0008021B" w:rsidRDefault="0008021B" w:rsidP="00362B8C">
      <w:pPr>
        <w:spacing w:before="100" w:beforeAutospacing="1" w:after="100" w:afterAutospacing="1" w:line="360" w:lineRule="auto"/>
        <w:jc w:val="both"/>
        <w:outlineLvl w:val="3"/>
        <w:rPr>
          <w:rFonts w:ascii="Times New Roman" w:eastAsia="Times New Roman" w:hAnsi="Times New Roman" w:cs="Times New Roman"/>
          <w:b/>
          <w:bCs/>
          <w:sz w:val="36"/>
          <w:szCs w:val="24"/>
        </w:rPr>
      </w:pPr>
      <w:r w:rsidRPr="0008021B">
        <w:rPr>
          <w:rFonts w:ascii="Times New Roman" w:eastAsia="Times New Roman" w:hAnsi="Times New Roman" w:cs="Times New Roman"/>
          <w:b/>
          <w:bCs/>
          <w:sz w:val="36"/>
          <w:szCs w:val="24"/>
        </w:rPr>
        <w:t>Introduction</w:t>
      </w:r>
    </w:p>
    <w:p w:rsidR="0076012E" w:rsidRPr="00523FBE" w:rsidRDefault="0076012E"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Corruption in Bangladesh is a deeply ingrained issue that has permeated various levels of society and governance since the country's independence in 1971. It involves the abuse of public power for private gain and is prevalent in both the public and private sectors. Corruption manifests in many forms, including bribery, embezzlement, nepotism, and political patronage, significantly affecting the country's socio-economic development and governance.</w:t>
      </w:r>
    </w:p>
    <w:p w:rsidR="0076012E" w:rsidRPr="00523FBE" w:rsidRDefault="0076012E"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Over the years, Bangladesh has consistently ranked poorly on global corruption indices, reflecting the widespread nature of the problem. Corruption undermines the rule of law, impedes economic growth, distorts public expenditure, and disproportionately affects the most vulnerable segments of society. Despite efforts by the government and various anti-corruption agencies, such as the Anti-Corruption Commission (ACC), the effectiveness of these initiatives has often been called into question due to political interference, lack of accountability, and insufficient legal frameworks.</w:t>
      </w:r>
    </w:p>
    <w:p w:rsidR="0008021B" w:rsidRPr="0008021B" w:rsidRDefault="0008021B" w:rsidP="00362B8C">
      <w:pPr>
        <w:spacing w:before="100" w:beforeAutospacing="1" w:after="100" w:afterAutospacing="1" w:line="360" w:lineRule="auto"/>
        <w:jc w:val="both"/>
        <w:outlineLvl w:val="3"/>
        <w:rPr>
          <w:rFonts w:ascii="Times New Roman" w:eastAsia="Times New Roman" w:hAnsi="Times New Roman" w:cs="Times New Roman"/>
          <w:b/>
          <w:bCs/>
          <w:sz w:val="40"/>
          <w:szCs w:val="24"/>
        </w:rPr>
      </w:pPr>
      <w:r w:rsidRPr="0008021B">
        <w:rPr>
          <w:rFonts w:ascii="Times New Roman" w:eastAsia="Times New Roman" w:hAnsi="Times New Roman" w:cs="Times New Roman"/>
          <w:b/>
          <w:bCs/>
          <w:sz w:val="36"/>
          <w:szCs w:val="24"/>
        </w:rPr>
        <w:t>Historical Context of Corruption in Bangladesh</w:t>
      </w:r>
    </w:p>
    <w:p w:rsidR="00795A85" w:rsidRPr="00523FBE" w:rsidRDefault="00795A85" w:rsidP="00362B8C">
      <w:pPr>
        <w:tabs>
          <w:tab w:val="left" w:pos="5986"/>
        </w:tabs>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Corruption in Bangladesh has been a persistent issue. According to major ranking institutions, Bangladesh consistently finds itself among the most corrupt countries globally. As of 2001, corruption in the public sector was described as “endemic, chronic, and all-pervasive”. Transparency International’s 2023 Corruption Perceptions Index ranked Bangladesh 149th out of 180 countries, with a score of 24 (on a scale from 0 to 100, where higher scores indicate cleaner public sectors). Despite economic growth and development indicators improving since 1991, corruption remains high. The Anti-Corruption Commission, established in 2004, faces challenges due to governmental control and is considered largely ineffective in combating corruption . It’s essential for Bangladesh to address this issue to enhance governance and promote transparency.</w:t>
      </w:r>
    </w:p>
    <w:p w:rsidR="00362B8C" w:rsidRDefault="00362B8C" w:rsidP="00362B8C">
      <w:pPr>
        <w:tabs>
          <w:tab w:val="left" w:pos="5986"/>
        </w:tabs>
        <w:spacing w:before="100" w:beforeAutospacing="1" w:after="100" w:afterAutospacing="1" w:line="360" w:lineRule="auto"/>
        <w:jc w:val="both"/>
        <w:outlineLvl w:val="3"/>
        <w:rPr>
          <w:rFonts w:ascii="Times New Roman" w:eastAsia="Times New Roman" w:hAnsi="Times New Roman" w:cs="Times New Roman"/>
          <w:b/>
          <w:bCs/>
          <w:sz w:val="40"/>
          <w:szCs w:val="24"/>
        </w:rPr>
      </w:pPr>
    </w:p>
    <w:p w:rsidR="00362B8C" w:rsidRDefault="00362B8C" w:rsidP="00362B8C">
      <w:pPr>
        <w:tabs>
          <w:tab w:val="left" w:pos="5986"/>
        </w:tabs>
        <w:spacing w:before="100" w:beforeAutospacing="1" w:after="100" w:afterAutospacing="1" w:line="360" w:lineRule="auto"/>
        <w:jc w:val="both"/>
        <w:outlineLvl w:val="3"/>
        <w:rPr>
          <w:rFonts w:ascii="Times New Roman" w:eastAsia="Times New Roman" w:hAnsi="Times New Roman" w:cs="Times New Roman"/>
          <w:b/>
          <w:bCs/>
          <w:sz w:val="40"/>
          <w:szCs w:val="24"/>
        </w:rPr>
      </w:pPr>
    </w:p>
    <w:p w:rsidR="0008021B" w:rsidRPr="0008021B" w:rsidRDefault="0008021B" w:rsidP="00362B8C">
      <w:pPr>
        <w:tabs>
          <w:tab w:val="left" w:pos="5986"/>
        </w:tabs>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08021B">
        <w:rPr>
          <w:rFonts w:ascii="Times New Roman" w:eastAsia="Times New Roman" w:hAnsi="Times New Roman" w:cs="Times New Roman"/>
          <w:b/>
          <w:bCs/>
          <w:sz w:val="36"/>
          <w:szCs w:val="24"/>
        </w:rPr>
        <w:lastRenderedPageBreak/>
        <w:t>Causes of Corruption in Bangladesh</w:t>
      </w:r>
      <w:r w:rsidR="0002035E" w:rsidRPr="00523FBE">
        <w:rPr>
          <w:rFonts w:ascii="Times New Roman" w:eastAsia="Times New Roman" w:hAnsi="Times New Roman" w:cs="Times New Roman"/>
          <w:b/>
          <w:bCs/>
          <w:sz w:val="24"/>
          <w:szCs w:val="24"/>
        </w:rPr>
        <w:tab/>
      </w:r>
    </w:p>
    <w:p w:rsidR="00FE6F38" w:rsidRPr="00523FBE" w:rsidRDefault="00FE6F38" w:rsidP="00362B8C">
      <w:pPr>
        <w:tabs>
          <w:tab w:val="center" w:pos="4514"/>
        </w:tabs>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Corruption in Bangladesh is a multifaceted problem rooted in various systemic, institutional, and socio-economic factors. Understanding these causes is essential to developing effective strategies to combat corruption and promote transparency and accountability. Here are some of the primary causes of corruption in Bangladesh, along with recent examples:</w:t>
      </w:r>
    </w:p>
    <w:p w:rsidR="00FE6F38" w:rsidRPr="00523FBE" w:rsidRDefault="00FE6F38" w:rsidP="00362B8C">
      <w:pPr>
        <w:tabs>
          <w:tab w:val="center" w:pos="4514"/>
        </w:tabs>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Weak Institutional Framework</w:t>
      </w:r>
      <w:r w:rsidRPr="00362B8C">
        <w:rPr>
          <w:rFonts w:ascii="Times New Roman" w:eastAsia="Times New Roman" w:hAnsi="Times New Roman" w:cs="Times New Roman"/>
          <w:b/>
          <w:sz w:val="28"/>
          <w:szCs w:val="24"/>
        </w:rPr>
        <w:t xml:space="preserve"> :</w:t>
      </w:r>
      <w:r w:rsidRPr="00523FBE">
        <w:rPr>
          <w:rFonts w:ascii="Times New Roman" w:eastAsia="Times New Roman" w:hAnsi="Times New Roman" w:cs="Times New Roman"/>
          <w:b/>
          <w:sz w:val="24"/>
          <w:szCs w:val="24"/>
        </w:rPr>
        <w:t xml:space="preserve"> </w:t>
      </w:r>
      <w:r w:rsidRPr="00523FBE">
        <w:rPr>
          <w:rFonts w:ascii="Times New Roman" w:eastAsia="Times New Roman" w:hAnsi="Times New Roman" w:cs="Times New Roman"/>
          <w:sz w:val="24"/>
          <w:szCs w:val="24"/>
        </w:rPr>
        <w:t>The lack of robust institutions capable of enforcing laws and regulations effectively is a significant cause of corruption in Bangladesh. Many government bodies suffer from inadequate staffing, insufficient resources, and a lack of training, which hampers their ability to oversee and regulate effectively.</w:t>
      </w:r>
    </w:p>
    <w:p w:rsidR="00FE6F38" w:rsidRPr="00523FBE" w:rsidRDefault="00FE6F38" w:rsidP="00362B8C">
      <w:pPr>
        <w:tabs>
          <w:tab w:val="center" w:pos="4514"/>
        </w:tabs>
        <w:spacing w:before="100" w:beforeAutospacing="1" w:after="100" w:afterAutospacing="1" w:line="360" w:lineRule="auto"/>
        <w:jc w:val="both"/>
        <w:outlineLvl w:val="3"/>
        <w:rPr>
          <w:rFonts w:ascii="Times New Roman" w:eastAsia="Times New Roman" w:hAnsi="Times New Roman" w:cs="Times New Roman"/>
          <w:b/>
          <w:sz w:val="24"/>
          <w:szCs w:val="24"/>
        </w:rPr>
      </w:pPr>
      <w:r w:rsidRPr="00523FBE">
        <w:rPr>
          <w:rFonts w:ascii="Times New Roman" w:eastAsia="Times New Roman" w:hAnsi="Times New Roman" w:cs="Times New Roman"/>
          <w:sz w:val="24"/>
          <w:szCs w:val="24"/>
        </w:rPr>
        <w:t>The Anti-Corruption Commission (ACC) of Bangladesh, established to fight corruption, often faces criticism for its lack of independence and effectiveness. In 2022, the ACC was scrutinized for its inability to take decisive action against high-profile corruption cases, such as the alleged misappropriation of funds by senior officials in various ministries. Critics argue that political interference has compromised the ACC’s autonomy, limiting its effectiveness.</w:t>
      </w:r>
    </w:p>
    <w:p w:rsidR="00FE6F38" w:rsidRPr="00523FBE" w:rsidRDefault="00FE6F38" w:rsidP="00362B8C">
      <w:pPr>
        <w:tabs>
          <w:tab w:val="center" w:pos="4514"/>
        </w:tabs>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Political Patronage and Influence</w:t>
      </w:r>
      <w:r w:rsidRPr="00362B8C">
        <w:rPr>
          <w:rFonts w:ascii="Times New Roman" w:eastAsia="Times New Roman" w:hAnsi="Times New Roman" w:cs="Times New Roman"/>
          <w:b/>
          <w:sz w:val="28"/>
          <w:szCs w:val="24"/>
        </w:rPr>
        <w:t xml:space="preserve"> </w:t>
      </w:r>
      <w:r w:rsidRPr="00523FBE">
        <w:rPr>
          <w:rFonts w:ascii="Times New Roman" w:eastAsia="Times New Roman" w:hAnsi="Times New Roman" w:cs="Times New Roman"/>
          <w:b/>
          <w:sz w:val="24"/>
          <w:szCs w:val="24"/>
        </w:rPr>
        <w:t xml:space="preserve">: </w:t>
      </w:r>
      <w:r w:rsidRPr="00523FBE">
        <w:rPr>
          <w:rFonts w:ascii="Times New Roman" w:eastAsia="Times New Roman" w:hAnsi="Times New Roman" w:cs="Times New Roman"/>
          <w:sz w:val="24"/>
          <w:szCs w:val="24"/>
        </w:rPr>
        <w:t>Political patronage plays a significant role in perpetuating corruption in Bangladesh. Politicians often use their power to favor individuals and groups in exchange for loyalty and support, creating a system where government positions and contracts are awarded based on connections rather than merit.</w:t>
      </w:r>
    </w:p>
    <w:p w:rsidR="00FE6F38" w:rsidRPr="00523FBE" w:rsidRDefault="00FE6F38" w:rsidP="00362B8C">
      <w:pPr>
        <w:tabs>
          <w:tab w:val="center" w:pos="4514"/>
        </w:tabs>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In recent years, the government’s recruitment process for public sector jobs has been criticized for being heavily influenced by political affiliations. In 2023, reports surfaced about widespread nepotism and favoritism in the recruitment of civil servants, where candidates with political connections were given preference over more qualified applicants. This practice not only undermines the integrity of public service but also fosters an environment where corruption can thrive.</w:t>
      </w:r>
    </w:p>
    <w:p w:rsidR="00FE6F38" w:rsidRPr="00523FBE" w:rsidRDefault="00FE6F38" w:rsidP="00362B8C">
      <w:pPr>
        <w:tabs>
          <w:tab w:val="center" w:pos="4514"/>
        </w:tabs>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Economic Pressures and Poverty</w:t>
      </w:r>
      <w:r w:rsidRPr="00362B8C">
        <w:rPr>
          <w:rFonts w:ascii="Times New Roman" w:eastAsia="Times New Roman" w:hAnsi="Times New Roman" w:cs="Times New Roman"/>
          <w:b/>
          <w:sz w:val="28"/>
          <w:szCs w:val="24"/>
        </w:rPr>
        <w:t xml:space="preserve"> : </w:t>
      </w:r>
      <w:r w:rsidRPr="00523FBE">
        <w:rPr>
          <w:rFonts w:ascii="Times New Roman" w:eastAsia="Times New Roman" w:hAnsi="Times New Roman" w:cs="Times New Roman"/>
          <w:sz w:val="24"/>
          <w:szCs w:val="24"/>
        </w:rPr>
        <w:t xml:space="preserve">Economic hardship and poverty are major drivers of corruption in Bangladesh. When wages are low, and job security is uncertain, individuals may engage in corrupt practices as a means of survival or economic advancement. This is </w:t>
      </w:r>
      <w:r w:rsidRPr="00523FBE">
        <w:rPr>
          <w:rFonts w:ascii="Times New Roman" w:eastAsia="Times New Roman" w:hAnsi="Times New Roman" w:cs="Times New Roman"/>
          <w:sz w:val="24"/>
          <w:szCs w:val="24"/>
        </w:rPr>
        <w:lastRenderedPageBreak/>
        <w:t>particularly evident in lower-level public sector jobs, where employees might resort to bribery to supplement their income.</w:t>
      </w:r>
    </w:p>
    <w:p w:rsidR="00FE6F38" w:rsidRPr="00523FBE" w:rsidRDefault="00FE6F38" w:rsidP="00362B8C">
      <w:pPr>
        <w:tabs>
          <w:tab w:val="center" w:pos="4514"/>
        </w:tabs>
        <w:spacing w:before="100" w:beforeAutospacing="1" w:after="100" w:afterAutospacing="1" w:line="360" w:lineRule="auto"/>
        <w:jc w:val="both"/>
        <w:outlineLvl w:val="3"/>
        <w:rPr>
          <w:rFonts w:ascii="Times New Roman" w:eastAsia="Times New Roman" w:hAnsi="Times New Roman" w:cs="Times New Roman"/>
          <w:b/>
          <w:sz w:val="24"/>
          <w:szCs w:val="24"/>
        </w:rPr>
      </w:pPr>
      <w:r w:rsidRPr="00523FBE">
        <w:rPr>
          <w:rFonts w:ascii="Times New Roman" w:eastAsia="Times New Roman" w:hAnsi="Times New Roman" w:cs="Times New Roman"/>
          <w:sz w:val="24"/>
          <w:szCs w:val="24"/>
        </w:rPr>
        <w:t>In 2022, a study by Transparency International Bangladesh (TIB) highlighted the prevalence of petty corruption among law enforcement officers and lower-level government employees. Due to inadequate salaries, many of these officials demanded bribes to perform basic services or expedite processes. For instance, obtaining a passport or driving license often involves paying unofficial fees to expedite the application process, reflecting the economic pressures that drive corruption at the grassroots level.</w:t>
      </w:r>
    </w:p>
    <w:p w:rsidR="00FE6F38" w:rsidRPr="00523FBE" w:rsidRDefault="00FE6F38" w:rsidP="00362B8C">
      <w:pPr>
        <w:tabs>
          <w:tab w:val="center" w:pos="4514"/>
        </w:tabs>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Lack of Accountability and Transparency</w:t>
      </w:r>
      <w:r w:rsidRPr="00362B8C">
        <w:rPr>
          <w:rFonts w:ascii="Times New Roman" w:eastAsia="Times New Roman" w:hAnsi="Times New Roman" w:cs="Times New Roman"/>
          <w:b/>
          <w:sz w:val="28"/>
          <w:szCs w:val="24"/>
        </w:rPr>
        <w:t xml:space="preserve"> : </w:t>
      </w:r>
      <w:r w:rsidRPr="00523FBE">
        <w:rPr>
          <w:rFonts w:ascii="Times New Roman" w:eastAsia="Times New Roman" w:hAnsi="Times New Roman" w:cs="Times New Roman"/>
          <w:sz w:val="24"/>
          <w:szCs w:val="24"/>
        </w:rPr>
        <w:t>The absence of robust mechanisms for accountability and transparency within government institutions contributes significantly to corruption. When officials are not held accountable for their actions, and there is a lack of transparency in decision-making processes, it becomes easier for corrupt practices to flourish.</w:t>
      </w:r>
    </w:p>
    <w:p w:rsidR="00FE6F38" w:rsidRPr="00523FBE" w:rsidRDefault="00FE6F38" w:rsidP="00362B8C">
      <w:pPr>
        <w:tabs>
          <w:tab w:val="center" w:pos="4514"/>
        </w:tabs>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The COVID-19 pandemic in 2020 exposed severe gaps in accountability and transparency within Bangladesh’s healthcare sector. During this period, there were numerous reports of corruption related to the procurement of medical supplies and the allocation of relief funds. For example, a high-profile scandal involved the supply of fake COVID-19 test kits by a politically connected hospital, which was allowed to operate without proper licensing. This incident highlighted the lack of oversight and transparency in public procurement processes.</w:t>
      </w:r>
    </w:p>
    <w:p w:rsidR="00FE6F38" w:rsidRPr="00523FBE" w:rsidRDefault="00FE6F38" w:rsidP="00362B8C">
      <w:pPr>
        <w:tabs>
          <w:tab w:val="center" w:pos="4514"/>
        </w:tabs>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Cultural and Social Norms</w:t>
      </w:r>
      <w:r w:rsidRPr="00362B8C">
        <w:rPr>
          <w:rFonts w:ascii="Times New Roman" w:eastAsia="Times New Roman" w:hAnsi="Times New Roman" w:cs="Times New Roman"/>
          <w:b/>
          <w:sz w:val="28"/>
          <w:szCs w:val="24"/>
        </w:rPr>
        <w:t xml:space="preserve"> : </w:t>
      </w:r>
      <w:r w:rsidRPr="00523FBE">
        <w:rPr>
          <w:rFonts w:ascii="Times New Roman" w:eastAsia="Times New Roman" w:hAnsi="Times New Roman" w:cs="Times New Roman"/>
          <w:sz w:val="24"/>
          <w:szCs w:val="24"/>
        </w:rPr>
        <w:t>In Bangladesh, corruption is often seen as a "way of life," with deep-rooted cultural and social norms perpetuating corrupt behaviors. The normalization of giving and accepting bribes and the perception that corruption is necessary to get things done have created an environment where corrupt practices are tolerated, if not expected.</w:t>
      </w:r>
    </w:p>
    <w:p w:rsidR="00FE6F38" w:rsidRPr="00523FBE" w:rsidRDefault="00FE6F38" w:rsidP="00362B8C">
      <w:pPr>
        <w:tabs>
          <w:tab w:val="center" w:pos="4514"/>
        </w:tabs>
        <w:spacing w:before="100" w:beforeAutospacing="1" w:after="100" w:afterAutospacing="1" w:line="360" w:lineRule="auto"/>
        <w:jc w:val="both"/>
        <w:outlineLvl w:val="3"/>
        <w:rPr>
          <w:rFonts w:ascii="Times New Roman" w:eastAsia="Times New Roman" w:hAnsi="Times New Roman" w:cs="Times New Roman"/>
          <w:b/>
          <w:sz w:val="24"/>
          <w:szCs w:val="24"/>
        </w:rPr>
      </w:pPr>
      <w:r w:rsidRPr="00523FBE">
        <w:rPr>
          <w:rFonts w:ascii="Times New Roman" w:eastAsia="Times New Roman" w:hAnsi="Times New Roman" w:cs="Times New Roman"/>
          <w:sz w:val="24"/>
          <w:szCs w:val="24"/>
        </w:rPr>
        <w:t>In many rural areas, local government officials often expect "speed money" or "baksheesh" for services that should be provided free of charge. In 2023, there were reports from various districts about local land offices demanding bribes for routine services like land registration or mutation. This practice has become so normalized that citizens often feel it is impossible to receive timely services without paying extra, further entrenching corruption in the social fabric.</w:t>
      </w:r>
    </w:p>
    <w:p w:rsidR="00362B8C" w:rsidRPr="00362B8C" w:rsidRDefault="00FE6F38" w:rsidP="00362B8C">
      <w:pPr>
        <w:tabs>
          <w:tab w:val="center" w:pos="4514"/>
        </w:tabs>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lastRenderedPageBreak/>
        <w:t>Weak Legal and Judicial Systems</w:t>
      </w:r>
      <w:r w:rsidRPr="00362B8C">
        <w:rPr>
          <w:rFonts w:ascii="Times New Roman" w:eastAsia="Times New Roman" w:hAnsi="Times New Roman" w:cs="Times New Roman"/>
          <w:b/>
          <w:sz w:val="28"/>
          <w:szCs w:val="24"/>
        </w:rPr>
        <w:t xml:space="preserve"> </w:t>
      </w:r>
      <w:r w:rsidRPr="00523FBE">
        <w:rPr>
          <w:rFonts w:ascii="Times New Roman" w:eastAsia="Times New Roman" w:hAnsi="Times New Roman" w:cs="Times New Roman"/>
          <w:b/>
          <w:sz w:val="24"/>
          <w:szCs w:val="24"/>
        </w:rPr>
        <w:t xml:space="preserve">: </w:t>
      </w:r>
      <w:r w:rsidRPr="00523FBE">
        <w:rPr>
          <w:rFonts w:ascii="Times New Roman" w:eastAsia="Times New Roman" w:hAnsi="Times New Roman" w:cs="Times New Roman"/>
          <w:sz w:val="24"/>
          <w:szCs w:val="24"/>
        </w:rPr>
        <w:t>A weak legal and judicial system can contribute to corruption by failing to punish corrupt behavior effectively. When legal proceedings are delayed, and judicial decisions are perceived as biased or influenced by external factors, there is little deterrence for corrupt activities.</w:t>
      </w:r>
    </w:p>
    <w:p w:rsidR="00FE6F38" w:rsidRPr="00523FBE" w:rsidRDefault="00FE6F38" w:rsidP="00362B8C">
      <w:pPr>
        <w:tabs>
          <w:tab w:val="center" w:pos="4514"/>
        </w:tabs>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The backlog of cases in Bangladesh's courts and the slow pace of legal proceedings often result in delayed justice or no justice at all. In 2021, the case of a high-ranking official involved in a corruption scandal related to a major infrastructure project took years to reach a conclusion, with frequent adjournments and allegations of tampering with evidence. The prolonged legal process and perceived influence of powerful individuals on judicial outcomes undermine public confidence in the justice system and encourage corrupt behavior.</w:t>
      </w:r>
    </w:p>
    <w:p w:rsidR="00FE6F38" w:rsidRPr="00523FBE" w:rsidRDefault="00FE6F38" w:rsidP="00362B8C">
      <w:pPr>
        <w:tabs>
          <w:tab w:val="center" w:pos="4514"/>
        </w:tabs>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Regulatory Capture and Private Sector Influence</w:t>
      </w:r>
      <w:r w:rsidRPr="00362B8C">
        <w:rPr>
          <w:rFonts w:ascii="Times New Roman" w:eastAsia="Times New Roman" w:hAnsi="Times New Roman" w:cs="Times New Roman"/>
          <w:b/>
          <w:sz w:val="28"/>
          <w:szCs w:val="24"/>
        </w:rPr>
        <w:t xml:space="preserve"> :</w:t>
      </w:r>
      <w:r w:rsidRPr="00523FBE">
        <w:rPr>
          <w:rFonts w:ascii="Times New Roman" w:eastAsia="Times New Roman" w:hAnsi="Times New Roman" w:cs="Times New Roman"/>
          <w:b/>
          <w:sz w:val="24"/>
          <w:szCs w:val="24"/>
        </w:rPr>
        <w:t xml:space="preserve"> </w:t>
      </w:r>
      <w:r w:rsidRPr="00523FBE">
        <w:rPr>
          <w:rFonts w:ascii="Times New Roman" w:eastAsia="Times New Roman" w:hAnsi="Times New Roman" w:cs="Times New Roman"/>
          <w:sz w:val="24"/>
          <w:szCs w:val="24"/>
        </w:rPr>
        <w:t>Regulatory capture occurs when private interests unduly influence government agencies to create favorable conditions for themselves, often at the public's expense. This leads to biased policymaking, weak regulation, and the perpetuation of corrupt practices.</w:t>
      </w:r>
    </w:p>
    <w:p w:rsidR="00FE6F38" w:rsidRPr="00523FBE" w:rsidRDefault="00FE6F38" w:rsidP="00362B8C">
      <w:pPr>
        <w:tabs>
          <w:tab w:val="center" w:pos="4514"/>
        </w:tabs>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The banking sector in Bangladesh has faced multiple scandals involving regulatory capture. In 2022, a major bank was involved in a loan scam where top executives, with connections to regulatory bodies, facilitated loans without proper collateral. These loans were later classified as non-performing, causing significant financial losses. The incident revealed how private sector influence could manipulate regulatory frameworks, leading to corrupt practices.</w:t>
      </w:r>
    </w:p>
    <w:p w:rsidR="00FE6F38" w:rsidRPr="00523FBE" w:rsidRDefault="00FE6F38" w:rsidP="00362B8C">
      <w:pPr>
        <w:tabs>
          <w:tab w:val="center" w:pos="4514"/>
        </w:tabs>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523FBE">
        <w:rPr>
          <w:rFonts w:ascii="Times New Roman" w:eastAsia="Times New Roman" w:hAnsi="Times New Roman" w:cs="Times New Roman"/>
          <w:sz w:val="24"/>
          <w:szCs w:val="24"/>
        </w:rPr>
        <w:t>Corruption in Bangladesh is driven by a complex interplay of institutional weaknesses, socio-economic pressures, political influences, and cultural norms. Addressing these root causes requires comprehensive reforms that strengthen institutions, enhance transparency, promote accountability, and change societal attitudes towards corruption. Without such efforts, corruption will continue to undermine development, governance, and public trust in Bangladesh.</w:t>
      </w:r>
      <w:r w:rsidRPr="00523FBE">
        <w:rPr>
          <w:rFonts w:ascii="Times New Roman" w:eastAsia="Times New Roman" w:hAnsi="Times New Roman" w:cs="Times New Roman"/>
          <w:b/>
          <w:bCs/>
          <w:sz w:val="24"/>
          <w:szCs w:val="24"/>
        </w:rPr>
        <w:t xml:space="preserve"> </w:t>
      </w:r>
      <w:r w:rsidR="0008021B" w:rsidRPr="0008021B">
        <w:rPr>
          <w:rFonts w:ascii="Times New Roman" w:eastAsia="Times New Roman" w:hAnsi="Times New Roman" w:cs="Times New Roman"/>
          <w:b/>
          <w:bCs/>
          <w:sz w:val="24"/>
          <w:szCs w:val="24"/>
        </w:rPr>
        <w:t xml:space="preserve"> </w:t>
      </w:r>
    </w:p>
    <w:p w:rsidR="0008021B" w:rsidRPr="0008021B" w:rsidRDefault="0008021B" w:rsidP="00362B8C">
      <w:pPr>
        <w:tabs>
          <w:tab w:val="center" w:pos="4514"/>
        </w:tabs>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08021B">
        <w:rPr>
          <w:rFonts w:ascii="Times New Roman" w:eastAsia="Times New Roman" w:hAnsi="Times New Roman" w:cs="Times New Roman"/>
          <w:b/>
          <w:bCs/>
          <w:sz w:val="36"/>
          <w:szCs w:val="24"/>
        </w:rPr>
        <w:t>Manifestations of Corruption</w:t>
      </w:r>
      <w:r w:rsidR="0002035E" w:rsidRPr="00523FBE">
        <w:rPr>
          <w:rFonts w:ascii="Times New Roman" w:eastAsia="Times New Roman" w:hAnsi="Times New Roman" w:cs="Times New Roman"/>
          <w:b/>
          <w:bCs/>
          <w:sz w:val="24"/>
          <w:szCs w:val="24"/>
        </w:rPr>
        <w:tab/>
      </w:r>
    </w:p>
    <w:p w:rsidR="00EB5557" w:rsidRPr="00523FBE" w:rsidRDefault="00EB5557"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 xml:space="preserve">Corruption in Bangladesh manifests in various forms across different sectors, affecting public administration, the judiciary, law enforcement, and the private sector. These corrupt practices range from petty bribery and embezzlement to large-scale fraud and misuse of public funds. </w:t>
      </w:r>
      <w:r w:rsidRPr="00523FBE">
        <w:rPr>
          <w:rFonts w:ascii="Times New Roman" w:eastAsia="Times New Roman" w:hAnsi="Times New Roman" w:cs="Times New Roman"/>
          <w:sz w:val="24"/>
          <w:szCs w:val="24"/>
        </w:rPr>
        <w:lastRenderedPageBreak/>
        <w:t>Here is a detailed explanation of the primary manifestations of corruption in Bangladesh, along with recent examples:</w:t>
      </w:r>
    </w:p>
    <w:p w:rsidR="00EB5557" w:rsidRPr="00523FBE" w:rsidRDefault="00EB5557" w:rsidP="00362B8C">
      <w:pPr>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Bribery</w:t>
      </w:r>
      <w:r w:rsidRPr="00362B8C">
        <w:rPr>
          <w:rFonts w:ascii="Times New Roman" w:eastAsia="Times New Roman" w:hAnsi="Times New Roman" w:cs="Times New Roman"/>
          <w:b/>
          <w:sz w:val="28"/>
          <w:szCs w:val="24"/>
        </w:rPr>
        <w:t xml:space="preserve"> : </w:t>
      </w:r>
      <w:r w:rsidRPr="00523FBE">
        <w:rPr>
          <w:rFonts w:ascii="Times New Roman" w:eastAsia="Times New Roman" w:hAnsi="Times New Roman" w:cs="Times New Roman"/>
          <w:sz w:val="24"/>
          <w:szCs w:val="24"/>
        </w:rPr>
        <w:t>Bribery is the most common form of corruption in Bangladesh, where public officials demand or accept bribes to provide services, expedite processes, or grant favors. Bribery can occur at all levels of government, from local offices to high-ranking officials. It undermines the rule of law and erodes public trust in government institutions.</w:t>
      </w:r>
    </w:p>
    <w:p w:rsidR="00EB5557" w:rsidRPr="00523FBE" w:rsidRDefault="00EB5557" w:rsidP="00362B8C">
      <w:pPr>
        <w:tabs>
          <w:tab w:val="left" w:pos="964"/>
        </w:tabs>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In 2023, several passport office officials were arrested for accepting bribes to expedite the issuance of passports. An investigation by the Anti-Corruption Commission (ACC) revealed that applicants were required to pay unofficial fees to ensure their applications were processed promptly, even though official guidelines mandated these services to be provided free of charge or at a nominal fee.</w:t>
      </w:r>
    </w:p>
    <w:p w:rsidR="00EB5557" w:rsidRPr="00523FBE" w:rsidRDefault="00EB5557" w:rsidP="00362B8C">
      <w:pPr>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Embezzlement and Misappropriation of Funds</w:t>
      </w:r>
      <w:r w:rsidRPr="00362B8C">
        <w:rPr>
          <w:rFonts w:ascii="Times New Roman" w:eastAsia="Times New Roman" w:hAnsi="Times New Roman" w:cs="Times New Roman"/>
          <w:b/>
          <w:sz w:val="28"/>
          <w:szCs w:val="24"/>
        </w:rPr>
        <w:t xml:space="preserve"> : </w:t>
      </w:r>
      <w:r w:rsidRPr="00523FBE">
        <w:rPr>
          <w:rFonts w:ascii="Times New Roman" w:eastAsia="Times New Roman" w:hAnsi="Times New Roman" w:cs="Times New Roman"/>
          <w:sz w:val="24"/>
          <w:szCs w:val="24"/>
        </w:rPr>
        <w:t>Embezzlement involves the theft or misappropriation of public or private funds by those entrusted with their management. In Bangladesh, embezzlement is prevalent in government departments, state-owned enterprises, and non-governmental organizations (NGOs). This type of corruption diverts resources away from essential public services and development projects.</w:t>
      </w:r>
    </w:p>
    <w:p w:rsidR="00EB5557" w:rsidRPr="00523FBE" w:rsidRDefault="00EB5557" w:rsidP="00362B8C">
      <w:pPr>
        <w:spacing w:before="100" w:beforeAutospacing="1" w:after="100" w:afterAutospacing="1" w:line="360" w:lineRule="auto"/>
        <w:jc w:val="both"/>
        <w:outlineLvl w:val="3"/>
        <w:rPr>
          <w:rFonts w:ascii="Times New Roman" w:eastAsia="Times New Roman" w:hAnsi="Times New Roman" w:cs="Times New Roman"/>
          <w:b/>
          <w:sz w:val="24"/>
          <w:szCs w:val="24"/>
        </w:rPr>
      </w:pPr>
      <w:r w:rsidRPr="00523FBE">
        <w:rPr>
          <w:rFonts w:ascii="Times New Roman" w:eastAsia="Times New Roman" w:hAnsi="Times New Roman" w:cs="Times New Roman"/>
          <w:sz w:val="24"/>
          <w:szCs w:val="24"/>
        </w:rPr>
        <w:t>In 2022, a major scandal emerged involving the embezzlement of funds from the Social Safety Net programs. An audit revealed that officials in the Ministry of Social Welfare had misappropriated millions of Bangladeshi taka intended for the country's poorest and most vulnerable citizens. The funds, which were meant to provide financial assistance to low-income families, were siphoned off through fake beneficiary lists and inflated budgets.</w:t>
      </w:r>
    </w:p>
    <w:p w:rsidR="00EB5557" w:rsidRPr="00523FBE" w:rsidRDefault="00EB5557" w:rsidP="00362B8C">
      <w:pPr>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Nepotism and Cronyism</w:t>
      </w:r>
      <w:r w:rsidRPr="00362B8C">
        <w:rPr>
          <w:rFonts w:ascii="Times New Roman" w:eastAsia="Times New Roman" w:hAnsi="Times New Roman" w:cs="Times New Roman"/>
          <w:b/>
          <w:sz w:val="28"/>
          <w:szCs w:val="24"/>
        </w:rPr>
        <w:t xml:space="preserve"> : </w:t>
      </w:r>
      <w:r w:rsidRPr="00523FBE">
        <w:rPr>
          <w:rFonts w:ascii="Times New Roman" w:eastAsia="Times New Roman" w:hAnsi="Times New Roman" w:cs="Times New Roman"/>
          <w:sz w:val="24"/>
          <w:szCs w:val="24"/>
        </w:rPr>
        <w:t>Nepotism and cronyism refer to the favoritism shown by individuals in power towards their relatives or close friends, often by giving them jobs or privileges regardless of their qualifications. This practice is widespread in Bangladesh and contributes to inefficiency and lack of meritocracy in public service and private sector appointments.</w:t>
      </w:r>
    </w:p>
    <w:p w:rsidR="00EB5557" w:rsidRPr="00523FBE" w:rsidRDefault="00EB5557"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 xml:space="preserve">In 2023, there was a public outcry over the appointment of several high-ranking officials in a government ministry who were reportedly related to a prominent political leader. Despite lacking the necessary qualifications and experience, these individuals were appointed to key </w:t>
      </w:r>
      <w:r w:rsidRPr="00523FBE">
        <w:rPr>
          <w:rFonts w:ascii="Times New Roman" w:eastAsia="Times New Roman" w:hAnsi="Times New Roman" w:cs="Times New Roman"/>
          <w:sz w:val="24"/>
          <w:szCs w:val="24"/>
        </w:rPr>
        <w:lastRenderedPageBreak/>
        <w:t>positions, sparking allegations of nepotism and prompting calls for a thorough investigation by the ACC. This case highlighted the ongoing challenge of political interference in public appointments.</w:t>
      </w:r>
    </w:p>
    <w:p w:rsidR="00EB5557" w:rsidRPr="00523FBE" w:rsidRDefault="00EB5557" w:rsidP="00362B8C">
      <w:pPr>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Fraud and False Representation</w:t>
      </w:r>
      <w:r w:rsidRPr="00362B8C">
        <w:rPr>
          <w:rFonts w:ascii="Times New Roman" w:eastAsia="Times New Roman" w:hAnsi="Times New Roman" w:cs="Times New Roman"/>
          <w:b/>
          <w:sz w:val="28"/>
          <w:szCs w:val="24"/>
        </w:rPr>
        <w:t xml:space="preserve"> : </w:t>
      </w:r>
      <w:r w:rsidRPr="00523FBE">
        <w:rPr>
          <w:rFonts w:ascii="Times New Roman" w:eastAsia="Times New Roman" w:hAnsi="Times New Roman" w:cs="Times New Roman"/>
          <w:sz w:val="24"/>
          <w:szCs w:val="24"/>
        </w:rPr>
        <w:t>Fraud involves deceiving others for personal gain and can include false representation, forgery, or deliberate misstatement of facts. In Bangladesh, fraud is common in procurement, banking, and public contracts, where individuals or companies falsify documents or manipulate processes to secure contracts or financial benefits.</w:t>
      </w:r>
    </w:p>
    <w:p w:rsidR="00EB5557" w:rsidRPr="00523FBE" w:rsidRDefault="00EB5557"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In 2021, a high-profile case of fraud was uncovered in the banking sector involving the issuance of fake letters of credit (LCs) by a state-owned bank. The fraudulent LCs, worth over $50 million, were used to facilitate international trade without proper documentation or collateral. This led to significant financial losses for the bank and raised concerns about the integrity of the country's financial institutions.</w:t>
      </w:r>
    </w:p>
    <w:p w:rsidR="00EB5557" w:rsidRPr="00523FBE" w:rsidRDefault="00EB5557" w:rsidP="00362B8C">
      <w:pPr>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Regulatory Capture and Collusion</w:t>
      </w:r>
      <w:r w:rsidRPr="00362B8C">
        <w:rPr>
          <w:rFonts w:ascii="Times New Roman" w:eastAsia="Times New Roman" w:hAnsi="Times New Roman" w:cs="Times New Roman"/>
          <w:b/>
          <w:sz w:val="28"/>
          <w:szCs w:val="24"/>
        </w:rPr>
        <w:t xml:space="preserve"> : </w:t>
      </w:r>
      <w:r w:rsidRPr="00523FBE">
        <w:rPr>
          <w:rFonts w:ascii="Times New Roman" w:eastAsia="Times New Roman" w:hAnsi="Times New Roman" w:cs="Times New Roman"/>
          <w:sz w:val="24"/>
          <w:szCs w:val="24"/>
        </w:rPr>
        <w:t>Regulatory capture occurs when regulatory agencies are influenced or controlled by the industries they are supposed to regulate, leading to biased decisions and policies that favor specific businesses or individuals. Collusion refers to secret or illegal cooperation between parties to deceive or defraud others. Both practices are prevalent in Bangladesh, particularly in sectors such as banking, telecommunications, and energy.</w:t>
      </w:r>
    </w:p>
    <w:p w:rsidR="00EB5557" w:rsidRPr="00523FBE" w:rsidRDefault="00EB5557"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In 2022, the energy sector in Bangladesh faced allegations of regulatory capture and collusion involving private power companies and government regulators. Reports indicated that certain companies were awarded lucrative contracts without a transparent bidding process, and regulators were accused of turning a blind eye to violations of environmental and safety standards. This led to widespread criticism of the lack of accountability and transparency in the energy sector.</w:t>
      </w:r>
    </w:p>
    <w:p w:rsidR="00EB5557" w:rsidRPr="00523FBE" w:rsidRDefault="00EB5557" w:rsidP="00362B8C">
      <w:pPr>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Extortion</w:t>
      </w:r>
      <w:r w:rsidRPr="00362B8C">
        <w:rPr>
          <w:rFonts w:ascii="Times New Roman" w:eastAsia="Times New Roman" w:hAnsi="Times New Roman" w:cs="Times New Roman"/>
          <w:b/>
          <w:sz w:val="28"/>
          <w:szCs w:val="24"/>
        </w:rPr>
        <w:t xml:space="preserve"> :</w:t>
      </w:r>
      <w:r w:rsidRPr="00523FBE">
        <w:rPr>
          <w:rFonts w:ascii="Times New Roman" w:eastAsia="Times New Roman" w:hAnsi="Times New Roman" w:cs="Times New Roman"/>
          <w:b/>
          <w:sz w:val="24"/>
          <w:szCs w:val="24"/>
        </w:rPr>
        <w:t xml:space="preserve"> </w:t>
      </w:r>
      <w:r w:rsidRPr="00523FBE">
        <w:rPr>
          <w:rFonts w:ascii="Times New Roman" w:eastAsia="Times New Roman" w:hAnsi="Times New Roman" w:cs="Times New Roman"/>
          <w:sz w:val="24"/>
          <w:szCs w:val="24"/>
        </w:rPr>
        <w:t>Extortion involves obtaining money, property, or services through coercion, threats, or force. In Bangladesh, extortion is often carried out by corrupt law enforcement officials, political figures, or criminal organizations, targeting businesses, property owners, and ordinary citizens.</w:t>
      </w:r>
    </w:p>
    <w:p w:rsidR="00EB5557" w:rsidRPr="00523FBE" w:rsidRDefault="00EB5557"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lastRenderedPageBreak/>
        <w:t>In 2023, several police officers were arrested for extorting money from small business owners in Dhaka. The officers reportedly threatened to shut down businesses or falsely implicate owners in criminal activities if they did not pay bribes. This case was widely publicized in the media, prompting calls for reform in the police force and greater oversight to prevent such abuses of power.</w:t>
      </w:r>
    </w:p>
    <w:p w:rsidR="00EB5557" w:rsidRPr="00523FBE" w:rsidRDefault="00EB5557" w:rsidP="00362B8C">
      <w:pPr>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Judicial Corruption</w:t>
      </w:r>
      <w:r w:rsidRPr="00362B8C">
        <w:rPr>
          <w:rFonts w:ascii="Times New Roman" w:eastAsia="Times New Roman" w:hAnsi="Times New Roman" w:cs="Times New Roman"/>
          <w:b/>
          <w:sz w:val="28"/>
          <w:szCs w:val="24"/>
        </w:rPr>
        <w:t xml:space="preserve"> : </w:t>
      </w:r>
      <w:r w:rsidRPr="00523FBE">
        <w:rPr>
          <w:rFonts w:ascii="Times New Roman" w:eastAsia="Times New Roman" w:hAnsi="Times New Roman" w:cs="Times New Roman"/>
          <w:sz w:val="24"/>
          <w:szCs w:val="24"/>
        </w:rPr>
        <w:t>Judicial corruption involves unethical or illegal conduct by judges, lawyers, or court officials, such as accepting bribes to influence legal outcomes, tampering with evidence, or delaying proceedings for personal gain. This type of corruption undermines the rule of law and erodes public confidence in the justice system.</w:t>
      </w:r>
    </w:p>
    <w:p w:rsidR="00EB5557" w:rsidRPr="00523FBE" w:rsidRDefault="00EB5557"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In 2022, a district judge was suspended after being caught on camera accepting a bribe to deliver a favorable judgment in a high-stakes land dispute case. The incident drew widespread condemnation and highlighted the need for greater transparency and accountability within the judiciary. It also prompted the government to initiate a review of judicial conduct and implement measures to prevent similar occurrences in the future.</w:t>
      </w:r>
    </w:p>
    <w:p w:rsidR="00EB5557" w:rsidRPr="00523FBE" w:rsidRDefault="00EB5557" w:rsidP="00362B8C">
      <w:pPr>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Public Procurement Corruption</w:t>
      </w:r>
      <w:r w:rsidRPr="00362B8C">
        <w:rPr>
          <w:rFonts w:ascii="Times New Roman" w:eastAsia="Times New Roman" w:hAnsi="Times New Roman" w:cs="Times New Roman"/>
          <w:b/>
          <w:sz w:val="28"/>
          <w:szCs w:val="24"/>
        </w:rPr>
        <w:t xml:space="preserve"> : </w:t>
      </w:r>
      <w:r w:rsidRPr="00523FBE">
        <w:rPr>
          <w:rFonts w:ascii="Times New Roman" w:eastAsia="Times New Roman" w:hAnsi="Times New Roman" w:cs="Times New Roman"/>
          <w:sz w:val="24"/>
          <w:szCs w:val="24"/>
        </w:rPr>
        <w:t>Public procurement corruption occurs when officials involved in the procurement process accept bribes or kickbacks to award contracts to specific companies or inflate project costs for personal gain. This type of corruption leads to substandard services, inflated costs, and a waste of public resources.</w:t>
      </w:r>
    </w:p>
    <w:p w:rsidR="00EB5557" w:rsidRPr="00523FBE" w:rsidRDefault="00EB5557"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In 2021, a major scandal involving the Roads and Highways Department (RHD) revealed that officials had awarded contracts for road construction and maintenance projects to companies that did not meet the required qualifications. The contracts, worth millions of dollars, were given in exchange for bribes and kickbacks, resulting in poor-quality infrastructure and significant financial losses for the government.</w:t>
      </w:r>
    </w:p>
    <w:p w:rsidR="00DF7E59" w:rsidRPr="00523FBE" w:rsidRDefault="00EB5557"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Corruption in Bangladesh takes many forms and permeates all levels of society, from local government offices to the highest echelons of power. The various manifestations of corruption undermine the country's development, erode public trust, and exacerbate poverty and inequality. Addressing these issues requires comprehensive reforms, including strengthening institutions, enhancing transparency and accountability, and fostering a culture of integrity and ethical behavior in both the public and private sectors.</w:t>
      </w:r>
    </w:p>
    <w:p w:rsidR="0008021B" w:rsidRPr="0008021B" w:rsidRDefault="0008021B" w:rsidP="00362B8C">
      <w:pPr>
        <w:spacing w:before="100" w:beforeAutospacing="1" w:after="100" w:afterAutospacing="1" w:line="360" w:lineRule="auto"/>
        <w:jc w:val="both"/>
        <w:outlineLvl w:val="3"/>
        <w:rPr>
          <w:rFonts w:ascii="Times New Roman" w:eastAsia="Times New Roman" w:hAnsi="Times New Roman" w:cs="Times New Roman"/>
          <w:sz w:val="36"/>
          <w:szCs w:val="24"/>
        </w:rPr>
      </w:pPr>
      <w:r w:rsidRPr="0008021B">
        <w:rPr>
          <w:rFonts w:ascii="Times New Roman" w:eastAsia="Times New Roman" w:hAnsi="Times New Roman" w:cs="Times New Roman"/>
          <w:b/>
          <w:bCs/>
          <w:sz w:val="36"/>
          <w:szCs w:val="24"/>
        </w:rPr>
        <w:lastRenderedPageBreak/>
        <w:t>Impact of Corruption</w:t>
      </w:r>
    </w:p>
    <w:p w:rsidR="000C0F72" w:rsidRPr="00523FBE" w:rsidRDefault="000C0F72"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Corruption has a profound impact on various aspects of life in Bangladesh, affecting economic growth, governance, public trust, social equity, and overall development. Here is a detailed explanation of the primary impacts of cor</w:t>
      </w:r>
      <w:r w:rsidR="00576930" w:rsidRPr="00523FBE">
        <w:rPr>
          <w:rFonts w:ascii="Times New Roman" w:eastAsia="Times New Roman" w:hAnsi="Times New Roman" w:cs="Times New Roman"/>
          <w:sz w:val="24"/>
          <w:szCs w:val="24"/>
        </w:rPr>
        <w:t xml:space="preserve">ruption in Bangladesh </w:t>
      </w:r>
      <w:r w:rsidRPr="00523FBE">
        <w:rPr>
          <w:rFonts w:ascii="Times New Roman" w:eastAsia="Times New Roman" w:hAnsi="Times New Roman" w:cs="Times New Roman"/>
          <w:sz w:val="24"/>
          <w:szCs w:val="24"/>
        </w:rPr>
        <w:t>:</w:t>
      </w:r>
    </w:p>
    <w:p w:rsidR="000C0F72" w:rsidRPr="00523FBE" w:rsidRDefault="000C0F72" w:rsidP="00362B8C">
      <w:pPr>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Economic Impact</w:t>
      </w:r>
      <w:r w:rsidR="00576930" w:rsidRPr="00362B8C">
        <w:rPr>
          <w:rFonts w:ascii="Times New Roman" w:eastAsia="Times New Roman" w:hAnsi="Times New Roman" w:cs="Times New Roman"/>
          <w:b/>
          <w:sz w:val="28"/>
          <w:szCs w:val="24"/>
        </w:rPr>
        <w:t xml:space="preserve"> : </w:t>
      </w:r>
      <w:r w:rsidRPr="00523FBE">
        <w:rPr>
          <w:rFonts w:ascii="Times New Roman" w:eastAsia="Times New Roman" w:hAnsi="Times New Roman" w:cs="Times New Roman"/>
          <w:sz w:val="24"/>
          <w:szCs w:val="24"/>
        </w:rPr>
        <w:t>Corruption significantly hampers economic growth and development in Bangladesh by increasing the cost of doing business, discouraging foreign and domestic investment, and diverting public funds from essential services to private pockets. It distorts markets and competition, leading to inefficient allocation of resources. Furthermore, corruption fosters an environment of uncertainty and instability, making it difficult for businesses to plan and invest in the long term.</w:t>
      </w:r>
    </w:p>
    <w:p w:rsidR="000C0F72" w:rsidRPr="00523FBE" w:rsidRDefault="000C0F72"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In 2023, Bangladesh’s garment sector, a critical driver of economic growth and employment, faced a severe blow due to a corruption scandal involving the customs department. Several customs officials were accused of accepting bribes to under-invoice imported raw materials, which resulted in significant revenue losses for the government. This corruption discouraged legitimate businesses from operating transparently and led to a decline in foreign investor confidence, affecting the overall economic stability of the sector.</w:t>
      </w:r>
    </w:p>
    <w:p w:rsidR="000C0F72" w:rsidRPr="00523FBE" w:rsidRDefault="000C0F72" w:rsidP="00362B8C">
      <w:pPr>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Impact on Public Services and Infrastructure</w:t>
      </w:r>
      <w:r w:rsidR="00576930" w:rsidRPr="00362B8C">
        <w:rPr>
          <w:rFonts w:ascii="Times New Roman" w:eastAsia="Times New Roman" w:hAnsi="Times New Roman" w:cs="Times New Roman"/>
          <w:b/>
          <w:sz w:val="28"/>
          <w:szCs w:val="24"/>
        </w:rPr>
        <w:t xml:space="preserve"> : </w:t>
      </w:r>
      <w:r w:rsidRPr="00523FBE">
        <w:rPr>
          <w:rFonts w:ascii="Times New Roman" w:eastAsia="Times New Roman" w:hAnsi="Times New Roman" w:cs="Times New Roman"/>
          <w:sz w:val="24"/>
          <w:szCs w:val="24"/>
        </w:rPr>
        <w:t>Corruption in public services and infrastructure development leads to poor-quality services and incomplete or substandard infrastructure projects. When public officials embezzle funds or accept bribes to award contracts to unqualified firms, the quality of public services, such as healthcare, education, and transportation, deteriorates. This has a direct impact on the well-being and quality of life of citizens.</w:t>
      </w:r>
    </w:p>
    <w:p w:rsidR="000C0F72" w:rsidRPr="00523FBE" w:rsidRDefault="000C0F72"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In 2022, a significant corruption case in the healthcare sector involved the misappropriation of funds allocated for building a new hospital in a rural district. The construction company, awarded the contract through corrupt means, used substandard materials, leading to structural issues and delays in the hospital’s completion. As a result, residents were deprived of much-needed healthcare services, and the government had to allocate additional funds to rectify the situation, wasting public resources.</w:t>
      </w:r>
    </w:p>
    <w:p w:rsidR="000C0F72" w:rsidRPr="00523FBE" w:rsidRDefault="000C0F72" w:rsidP="00362B8C">
      <w:pPr>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lastRenderedPageBreak/>
        <w:t>Social Impact</w:t>
      </w:r>
      <w:r w:rsidR="00576930" w:rsidRPr="00362B8C">
        <w:rPr>
          <w:rFonts w:ascii="Times New Roman" w:eastAsia="Times New Roman" w:hAnsi="Times New Roman" w:cs="Times New Roman"/>
          <w:b/>
          <w:sz w:val="28"/>
          <w:szCs w:val="24"/>
        </w:rPr>
        <w:t xml:space="preserve"> : </w:t>
      </w:r>
      <w:r w:rsidRPr="00523FBE">
        <w:rPr>
          <w:rFonts w:ascii="Times New Roman" w:eastAsia="Times New Roman" w:hAnsi="Times New Roman" w:cs="Times New Roman"/>
          <w:sz w:val="24"/>
          <w:szCs w:val="24"/>
        </w:rPr>
        <w:t>Corruption exacerbates social inequality and injustice by enabling the wealthy and powerful to gain undue advantages over the poor and marginalized. It limits access to essential services, such as education, healthcare, and legal protection, for those who cannot afford to pay bribes or have no connections. This creates a cycle of poverty and exclusion, where the rich get richer, and the poor remain disenfranchised.</w:t>
      </w:r>
    </w:p>
    <w:p w:rsidR="000C0F72" w:rsidRPr="00523FBE" w:rsidRDefault="000C0F72"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In 2021, a report by Transparency International Bangladesh (TIB) revealed that corruption in the education sector had disproportionately affected students from low-income families. It was found that school admissions, scholarships, and examination results were often influenced by bribes and favoritism. Many deserving students from disadvantaged backgrounds were denied opportunities because they could not afford to pay bribes or lacked connections, perpetuating social inequality and limiting upward mobility.</w:t>
      </w:r>
    </w:p>
    <w:p w:rsidR="000C0F72" w:rsidRPr="00523FBE" w:rsidRDefault="000C0F72" w:rsidP="00362B8C">
      <w:pPr>
        <w:tabs>
          <w:tab w:val="left" w:pos="6022"/>
        </w:tabs>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Impact on Governance and Rule of Law</w:t>
      </w:r>
      <w:r w:rsidR="009D13FF" w:rsidRPr="00362B8C">
        <w:rPr>
          <w:rFonts w:ascii="Times New Roman" w:eastAsia="Times New Roman" w:hAnsi="Times New Roman" w:cs="Times New Roman"/>
          <w:b/>
          <w:sz w:val="28"/>
          <w:szCs w:val="24"/>
        </w:rPr>
        <w:t xml:space="preserve"> :</w:t>
      </w:r>
      <w:r w:rsidR="009D13FF" w:rsidRPr="00523FBE">
        <w:rPr>
          <w:rFonts w:ascii="Times New Roman" w:eastAsia="Times New Roman" w:hAnsi="Times New Roman" w:cs="Times New Roman"/>
          <w:b/>
          <w:sz w:val="24"/>
          <w:szCs w:val="24"/>
        </w:rPr>
        <w:t xml:space="preserve"> </w:t>
      </w:r>
      <w:r w:rsidRPr="00523FBE">
        <w:rPr>
          <w:rFonts w:ascii="Times New Roman" w:eastAsia="Times New Roman" w:hAnsi="Times New Roman" w:cs="Times New Roman"/>
          <w:sz w:val="24"/>
          <w:szCs w:val="24"/>
        </w:rPr>
        <w:t>Corruption undermines good governance and the rule of law by eroding institutional integrity and accountability. When public officials are involved in corrupt practices, they prioritize personal gain over public interest, leading to ineffective policies, poor service delivery, and a lack of transparency. Corruption in the judiciary and law enforcement weakens the justice system, allowing criminals to escape punishment and fostering a culture of impunity.</w:t>
      </w:r>
    </w:p>
    <w:p w:rsidR="000C0F72" w:rsidRPr="00523FBE" w:rsidRDefault="000C0F72"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In 2023, a high-profile corruption case involving several senior police officers in Bangladesh highlighted the severe impact of corruption on law enforcement. These officers were accused of accepting bribes from organized crime groups in exchange for turning a blind eye to illegal activities, including drug trafficking and human smuggling. The scandal exposed the deep-rooted corruption within the police force, eroding public trust and highlighting the need for comprehensive reforms to restore accountability and uphold the rule of law.</w:t>
      </w:r>
    </w:p>
    <w:p w:rsidR="000C0F72" w:rsidRPr="00523FBE" w:rsidRDefault="000C0F72" w:rsidP="00362B8C">
      <w:pPr>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Environmental Impact</w:t>
      </w:r>
      <w:r w:rsidR="009D13FF" w:rsidRPr="00362B8C">
        <w:rPr>
          <w:rFonts w:ascii="Times New Roman" w:eastAsia="Times New Roman" w:hAnsi="Times New Roman" w:cs="Times New Roman"/>
          <w:b/>
          <w:sz w:val="28"/>
          <w:szCs w:val="24"/>
        </w:rPr>
        <w:t xml:space="preserve"> : </w:t>
      </w:r>
      <w:r w:rsidRPr="00523FBE">
        <w:rPr>
          <w:rFonts w:ascii="Times New Roman" w:eastAsia="Times New Roman" w:hAnsi="Times New Roman" w:cs="Times New Roman"/>
          <w:sz w:val="24"/>
          <w:szCs w:val="24"/>
        </w:rPr>
        <w:t>Corruption can also have detrimental effects on the environment by allowing illegal activities, such as deforestation, pollution, and unregulated industrial practices, to go unchecked. Corrupt officials may accept bribes to ignore environmental regulations, issue illegal permits, or approve harmful projects, leading to environmental degradation and long-term harm to ecosystems and communities.</w:t>
      </w:r>
    </w:p>
    <w:p w:rsidR="009D13FF" w:rsidRPr="00523FBE" w:rsidRDefault="000C0F72"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 xml:space="preserve">In 2022, a corruption scandal in the Department of Environment revealed that several officials had accepted bribes from industrial companies to overlook violations of </w:t>
      </w:r>
      <w:r w:rsidRPr="00523FBE">
        <w:rPr>
          <w:rFonts w:ascii="Times New Roman" w:eastAsia="Times New Roman" w:hAnsi="Times New Roman" w:cs="Times New Roman"/>
          <w:sz w:val="24"/>
          <w:szCs w:val="24"/>
        </w:rPr>
        <w:lastRenderedPageBreak/>
        <w:t>environmental regulations. These companies were found to be discharging untreated waste into rivers, causing severe water pollution and health hazards for nearby communities. The incident underscored the need for stricter enforcement of environmental laws and greater transparency in regulatory bodies to protect natural resources and public health.</w:t>
      </w:r>
    </w:p>
    <w:p w:rsidR="000C0F72" w:rsidRPr="00523FBE" w:rsidRDefault="000C0F72" w:rsidP="00362B8C">
      <w:pPr>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Impact on Foreign Aid and International Relations</w:t>
      </w:r>
      <w:r w:rsidR="009D13FF" w:rsidRPr="00362B8C">
        <w:rPr>
          <w:rFonts w:ascii="Times New Roman" w:eastAsia="Times New Roman" w:hAnsi="Times New Roman" w:cs="Times New Roman"/>
          <w:b/>
          <w:sz w:val="28"/>
          <w:szCs w:val="24"/>
        </w:rPr>
        <w:t xml:space="preserve"> </w:t>
      </w:r>
      <w:r w:rsidR="009D13FF" w:rsidRPr="00523FBE">
        <w:rPr>
          <w:rFonts w:ascii="Times New Roman" w:eastAsia="Times New Roman" w:hAnsi="Times New Roman" w:cs="Times New Roman"/>
          <w:b/>
          <w:sz w:val="24"/>
          <w:szCs w:val="24"/>
        </w:rPr>
        <w:t xml:space="preserve">: </w:t>
      </w:r>
      <w:r w:rsidRPr="00523FBE">
        <w:rPr>
          <w:rFonts w:ascii="Times New Roman" w:eastAsia="Times New Roman" w:hAnsi="Times New Roman" w:cs="Times New Roman"/>
          <w:sz w:val="24"/>
          <w:szCs w:val="24"/>
        </w:rPr>
        <w:t>Corruption can undermine a country’s reputation and credibility on the international stage, affecting its ability to attract foreign aid, investment, and partnerships. Donor countries and international organizations are often reluctant to provide assistance to nations with high levels of corruption, fearing that their funds will be misused or siphoned off. This can limit the resources available for development projects and hinder progress towards poverty reduction and sustainable development.</w:t>
      </w:r>
    </w:p>
    <w:p w:rsidR="000C0F72" w:rsidRPr="00523FBE" w:rsidRDefault="000C0F72"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In 2023, several international donors, including the World Bank and the Asian Development Bank, temporarily suspended funding for a major infrastructure project in Bangladesh due to concerns about corruption in the bidding and procurement processes. An investigation revealed that contracts were awarded to companies with close ties to government officials without following proper procedures. The suspension of funds delayed the project and strained Bangladesh’s relations with key development partners, highlighting the broader impact of corruption on international cooperation and development.</w:t>
      </w:r>
    </w:p>
    <w:p w:rsidR="000C0F72" w:rsidRPr="00523FBE" w:rsidRDefault="000C0F72" w:rsidP="00362B8C">
      <w:pPr>
        <w:spacing w:before="100" w:beforeAutospacing="1" w:after="100" w:afterAutospacing="1" w:line="360" w:lineRule="auto"/>
        <w:jc w:val="both"/>
        <w:outlineLvl w:val="3"/>
        <w:rPr>
          <w:rFonts w:ascii="Times New Roman" w:eastAsia="Times New Roman" w:hAnsi="Times New Roman" w:cs="Times New Roman"/>
          <w:b/>
          <w:sz w:val="24"/>
          <w:szCs w:val="24"/>
        </w:rPr>
      </w:pPr>
      <w:r w:rsidRPr="00362B8C">
        <w:rPr>
          <w:rFonts w:ascii="Times New Roman" w:eastAsia="Times New Roman" w:hAnsi="Times New Roman" w:cs="Times New Roman"/>
          <w:b/>
          <w:sz w:val="28"/>
          <w:szCs w:val="24"/>
        </w:rPr>
        <w:t>Erosion of Public Trust</w:t>
      </w:r>
      <w:r w:rsidR="00250000" w:rsidRPr="00362B8C">
        <w:rPr>
          <w:rFonts w:ascii="Times New Roman" w:eastAsia="Times New Roman" w:hAnsi="Times New Roman" w:cs="Times New Roman"/>
          <w:b/>
          <w:sz w:val="28"/>
          <w:szCs w:val="24"/>
        </w:rPr>
        <w:t xml:space="preserve"> </w:t>
      </w:r>
      <w:r w:rsidR="00250000" w:rsidRPr="00523FBE">
        <w:rPr>
          <w:rFonts w:ascii="Times New Roman" w:eastAsia="Times New Roman" w:hAnsi="Times New Roman" w:cs="Times New Roman"/>
          <w:b/>
          <w:sz w:val="24"/>
          <w:szCs w:val="24"/>
        </w:rPr>
        <w:t xml:space="preserve">: </w:t>
      </w:r>
      <w:r w:rsidRPr="00523FBE">
        <w:rPr>
          <w:rFonts w:ascii="Times New Roman" w:eastAsia="Times New Roman" w:hAnsi="Times New Roman" w:cs="Times New Roman"/>
          <w:sz w:val="24"/>
          <w:szCs w:val="24"/>
        </w:rPr>
        <w:t>Corruption erodes public trust in government institutions and officials, leading to widespread disillusionment and cynicism among citizens. When people perceive that public officials are corrupt and self-serving, they are less likely to engage in civic activities, comply with laws, or support government initiatives. This erosion of trust can weaken democratic institutions and undermine social cohesion.</w:t>
      </w:r>
    </w:p>
    <w:p w:rsidR="000C0F72" w:rsidRPr="00523FBE" w:rsidRDefault="000C0F72"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523FBE">
        <w:rPr>
          <w:rFonts w:ascii="Times New Roman" w:eastAsia="Times New Roman" w:hAnsi="Times New Roman" w:cs="Times New Roman"/>
          <w:sz w:val="24"/>
          <w:szCs w:val="24"/>
        </w:rPr>
        <w:t>In 2022, a national survey conducted by the Bangladesh Institute of Governance and Development (BIGD) found that public trust in government institutions had reached an all-time low, with many respondents citing corruption as the primary reason for their dissatisfaction. The survey revealed that citizens were increasingly disillusioned with the government’s ability to address corruption and deliver on its promises, leading to a decline in civic engagement and participation in public affairs.</w:t>
      </w:r>
    </w:p>
    <w:p w:rsidR="00362B8C" w:rsidRDefault="00362B8C" w:rsidP="00362B8C">
      <w:pPr>
        <w:spacing w:before="100" w:beforeAutospacing="1" w:after="100" w:afterAutospacing="1" w:line="360" w:lineRule="auto"/>
        <w:jc w:val="both"/>
        <w:outlineLvl w:val="3"/>
        <w:rPr>
          <w:rFonts w:ascii="Times New Roman" w:eastAsia="Times New Roman" w:hAnsi="Times New Roman" w:cs="Times New Roman"/>
          <w:b/>
          <w:bCs/>
          <w:sz w:val="24"/>
          <w:szCs w:val="24"/>
        </w:rPr>
      </w:pPr>
    </w:p>
    <w:p w:rsidR="0008021B" w:rsidRPr="0008021B" w:rsidRDefault="0008021B" w:rsidP="00362B8C">
      <w:pPr>
        <w:spacing w:before="100" w:beforeAutospacing="1" w:after="100" w:afterAutospacing="1" w:line="360" w:lineRule="auto"/>
        <w:jc w:val="both"/>
        <w:outlineLvl w:val="3"/>
        <w:rPr>
          <w:rFonts w:ascii="Times New Roman" w:eastAsia="Times New Roman" w:hAnsi="Times New Roman" w:cs="Times New Roman"/>
          <w:b/>
          <w:bCs/>
          <w:sz w:val="36"/>
          <w:szCs w:val="24"/>
        </w:rPr>
      </w:pPr>
      <w:r w:rsidRPr="0008021B">
        <w:rPr>
          <w:rFonts w:ascii="Times New Roman" w:eastAsia="Times New Roman" w:hAnsi="Times New Roman" w:cs="Times New Roman"/>
          <w:b/>
          <w:bCs/>
          <w:sz w:val="36"/>
          <w:szCs w:val="24"/>
        </w:rPr>
        <w:lastRenderedPageBreak/>
        <w:t>Anti-Corruption Measures and Reforms</w:t>
      </w:r>
    </w:p>
    <w:p w:rsidR="0008021B" w:rsidRPr="0008021B" w:rsidRDefault="0008021B" w:rsidP="00362B8C">
      <w:pPr>
        <w:spacing w:before="100" w:beforeAutospacing="1" w:after="100" w:afterAutospacing="1" w:line="360" w:lineRule="auto"/>
        <w:jc w:val="both"/>
        <w:rPr>
          <w:rFonts w:ascii="Times New Roman" w:eastAsia="Times New Roman" w:hAnsi="Times New Roman" w:cs="Times New Roman"/>
          <w:sz w:val="24"/>
          <w:szCs w:val="24"/>
        </w:rPr>
      </w:pPr>
      <w:r w:rsidRPr="0008021B">
        <w:rPr>
          <w:rFonts w:ascii="Times New Roman" w:eastAsia="Times New Roman" w:hAnsi="Times New Roman" w:cs="Times New Roman"/>
          <w:sz w:val="24"/>
          <w:szCs w:val="24"/>
        </w:rPr>
        <w:t>Over the years, Bangladesh has implemented several measures to combat corruption:</w:t>
      </w:r>
    </w:p>
    <w:p w:rsidR="00523FBE" w:rsidRPr="00362B8C" w:rsidRDefault="00523FBE" w:rsidP="00362B8C">
      <w:pPr>
        <w:spacing w:before="100" w:beforeAutospacing="1" w:after="100" w:afterAutospacing="1" w:line="360" w:lineRule="auto"/>
        <w:jc w:val="both"/>
        <w:outlineLvl w:val="3"/>
        <w:rPr>
          <w:rFonts w:ascii="Times New Roman" w:eastAsia="Times New Roman" w:hAnsi="Times New Roman" w:cs="Times New Roman"/>
          <w:b/>
          <w:bCs/>
          <w:sz w:val="32"/>
          <w:szCs w:val="24"/>
        </w:rPr>
      </w:pPr>
      <w:r w:rsidRPr="00362B8C">
        <w:rPr>
          <w:rFonts w:ascii="Times New Roman" w:eastAsia="Times New Roman" w:hAnsi="Times New Roman" w:cs="Times New Roman"/>
          <w:b/>
          <w:bCs/>
          <w:sz w:val="32"/>
          <w:szCs w:val="24"/>
        </w:rPr>
        <w:t>Strengthening the Anti-Corruption Commission (ACC)</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523FBE">
        <w:rPr>
          <w:rFonts w:ascii="Times New Roman" w:eastAsia="Times New Roman" w:hAnsi="Times New Roman" w:cs="Times New Roman"/>
          <w:bCs/>
          <w:sz w:val="24"/>
          <w:szCs w:val="24"/>
        </w:rPr>
        <w:t>The Anti-Corruption Commission (ACC) is the primary institution responsible for combating corruption in Bangladesh. Established in 2004 under the Anti-Corruption Commission Act, the ACC is an independent agency tasked with investigating corruption allegations, prosecuting offenders, and raising public awareness about the dangers of corruption. Over the years, the ACC has undergone various reforms to enhance its effectiveness and autonomy.</w:t>
      </w:r>
    </w:p>
    <w:p w:rsidR="00523FBE" w:rsidRPr="00362B8C" w:rsidRDefault="00523FBE" w:rsidP="00362B8C">
      <w:pPr>
        <w:spacing w:before="100" w:beforeAutospacing="1" w:after="100" w:afterAutospacing="1" w:line="360" w:lineRule="auto"/>
        <w:jc w:val="both"/>
        <w:outlineLvl w:val="3"/>
        <w:rPr>
          <w:rFonts w:ascii="Times New Roman" w:eastAsia="Times New Roman" w:hAnsi="Times New Roman" w:cs="Times New Roman"/>
          <w:b/>
          <w:bCs/>
          <w:sz w:val="28"/>
          <w:szCs w:val="24"/>
        </w:rPr>
      </w:pPr>
      <w:r w:rsidRPr="00362B8C">
        <w:rPr>
          <w:rFonts w:ascii="Times New Roman" w:eastAsia="Times New Roman" w:hAnsi="Times New Roman" w:cs="Times New Roman"/>
          <w:b/>
          <w:bCs/>
          <w:sz w:val="28"/>
          <w:szCs w:val="24"/>
        </w:rPr>
        <w:t>Reforms and Measures:</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362B8C">
        <w:rPr>
          <w:rFonts w:ascii="Times New Roman" w:eastAsia="Times New Roman" w:hAnsi="Times New Roman" w:cs="Times New Roman"/>
          <w:b/>
          <w:bCs/>
          <w:sz w:val="24"/>
          <w:szCs w:val="24"/>
        </w:rPr>
        <w:t xml:space="preserve">Increased Autonomy: </w:t>
      </w:r>
      <w:r w:rsidRPr="00523FBE">
        <w:rPr>
          <w:rFonts w:ascii="Times New Roman" w:eastAsia="Times New Roman" w:hAnsi="Times New Roman" w:cs="Times New Roman"/>
          <w:bCs/>
          <w:sz w:val="24"/>
          <w:szCs w:val="24"/>
        </w:rPr>
        <w:t>Efforts have been made to ensure the ACC operates independently from political influence. The government has revised laws and regulations to grant the ACC greater autonomy in its operations, including the ability to conduct investigations and prosecutions without prior approval from other government bodies.</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362B8C">
        <w:rPr>
          <w:rFonts w:ascii="Times New Roman" w:eastAsia="Times New Roman" w:hAnsi="Times New Roman" w:cs="Times New Roman"/>
          <w:b/>
          <w:bCs/>
          <w:sz w:val="24"/>
          <w:szCs w:val="24"/>
        </w:rPr>
        <w:t>Capacity Building:</w:t>
      </w:r>
      <w:r w:rsidRPr="00523FBE">
        <w:rPr>
          <w:rFonts w:ascii="Times New Roman" w:eastAsia="Times New Roman" w:hAnsi="Times New Roman" w:cs="Times New Roman"/>
          <w:bCs/>
          <w:sz w:val="24"/>
          <w:szCs w:val="24"/>
        </w:rPr>
        <w:t xml:space="preserve"> The ACC has focused on building its institutional capacity by recruiting skilled investigators, providing specialized training, and adopting modern investigative techniques and technologies. This has helped improve the quality and efficiency of investigations.</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362B8C">
        <w:rPr>
          <w:rFonts w:ascii="Times New Roman" w:eastAsia="Times New Roman" w:hAnsi="Times New Roman" w:cs="Times New Roman"/>
          <w:b/>
          <w:bCs/>
          <w:sz w:val="24"/>
          <w:szCs w:val="24"/>
        </w:rPr>
        <w:t>Digitization of Processes:</w:t>
      </w:r>
      <w:r w:rsidRPr="00523FBE">
        <w:rPr>
          <w:rFonts w:ascii="Times New Roman" w:eastAsia="Times New Roman" w:hAnsi="Times New Roman" w:cs="Times New Roman"/>
          <w:bCs/>
          <w:sz w:val="24"/>
          <w:szCs w:val="24"/>
        </w:rPr>
        <w:t xml:space="preserve"> The ACC has embraced digital technologies to streamline its processes, reduce opportunities for corruption, and enhance transparency. This includes implementing an online complaint system, digitizing records, and using data analytics to identify corruption patterns.</w:t>
      </w:r>
    </w:p>
    <w:p w:rsidR="00523FBE" w:rsidRPr="00362B8C" w:rsidRDefault="00523FBE" w:rsidP="00362B8C">
      <w:pPr>
        <w:spacing w:before="100" w:beforeAutospacing="1" w:after="100" w:afterAutospacing="1" w:line="360" w:lineRule="auto"/>
        <w:jc w:val="both"/>
        <w:outlineLvl w:val="3"/>
        <w:rPr>
          <w:rFonts w:ascii="Times New Roman" w:eastAsia="Times New Roman" w:hAnsi="Times New Roman" w:cs="Times New Roman"/>
          <w:b/>
          <w:bCs/>
          <w:sz w:val="32"/>
          <w:szCs w:val="24"/>
        </w:rPr>
      </w:pPr>
      <w:r w:rsidRPr="00362B8C">
        <w:rPr>
          <w:rFonts w:ascii="Times New Roman" w:eastAsia="Times New Roman" w:hAnsi="Times New Roman" w:cs="Times New Roman"/>
          <w:b/>
          <w:bCs/>
          <w:sz w:val="32"/>
          <w:szCs w:val="24"/>
        </w:rPr>
        <w:t>Strengthening Legal Frameworks</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523FBE">
        <w:rPr>
          <w:rFonts w:ascii="Times New Roman" w:eastAsia="Times New Roman" w:hAnsi="Times New Roman" w:cs="Times New Roman"/>
          <w:bCs/>
          <w:sz w:val="24"/>
          <w:szCs w:val="24"/>
        </w:rPr>
        <w:t>A robust legal framework is crucial for effectively combating corruption. Bangladesh has taken several steps to strengthen its anti-corruption laws and regulations, ensuring that they are comprehensive, enforceable, and aligned with international standards.</w:t>
      </w:r>
    </w:p>
    <w:p w:rsidR="00523FBE" w:rsidRPr="00362B8C" w:rsidRDefault="00523FBE" w:rsidP="00362B8C">
      <w:pPr>
        <w:spacing w:before="100" w:beforeAutospacing="1" w:after="100" w:afterAutospacing="1" w:line="360" w:lineRule="auto"/>
        <w:jc w:val="both"/>
        <w:outlineLvl w:val="3"/>
        <w:rPr>
          <w:rFonts w:ascii="Times New Roman" w:eastAsia="Times New Roman" w:hAnsi="Times New Roman" w:cs="Times New Roman"/>
          <w:b/>
          <w:bCs/>
          <w:sz w:val="28"/>
          <w:szCs w:val="24"/>
        </w:rPr>
      </w:pPr>
      <w:r w:rsidRPr="00362B8C">
        <w:rPr>
          <w:rFonts w:ascii="Times New Roman" w:eastAsia="Times New Roman" w:hAnsi="Times New Roman" w:cs="Times New Roman"/>
          <w:b/>
          <w:bCs/>
          <w:sz w:val="28"/>
          <w:szCs w:val="24"/>
        </w:rPr>
        <w:lastRenderedPageBreak/>
        <w:t>Reforms and Measures:</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362B8C">
        <w:rPr>
          <w:rFonts w:ascii="Times New Roman" w:eastAsia="Times New Roman" w:hAnsi="Times New Roman" w:cs="Times New Roman"/>
          <w:b/>
          <w:bCs/>
          <w:sz w:val="24"/>
          <w:szCs w:val="24"/>
        </w:rPr>
        <w:t>Anti-Corruption Laws:</w:t>
      </w:r>
      <w:r w:rsidRPr="00523FBE">
        <w:rPr>
          <w:rFonts w:ascii="Times New Roman" w:eastAsia="Times New Roman" w:hAnsi="Times New Roman" w:cs="Times New Roman"/>
          <w:bCs/>
          <w:sz w:val="24"/>
          <w:szCs w:val="24"/>
        </w:rPr>
        <w:t xml:space="preserve"> Bangladesh has enacted and amended various laws to address corruption, including the Prevention of Corruption Act, Money Laundering Prevention Act, and Public Procurement Act. These laws provide a legal basis for investigating and prosecuting corrupt activities and impose severe penalties for offenders.</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362B8C">
        <w:rPr>
          <w:rFonts w:ascii="Times New Roman" w:eastAsia="Times New Roman" w:hAnsi="Times New Roman" w:cs="Times New Roman"/>
          <w:b/>
          <w:bCs/>
          <w:sz w:val="24"/>
          <w:szCs w:val="24"/>
        </w:rPr>
        <w:t>Whistleblower Protection:</w:t>
      </w:r>
      <w:r w:rsidRPr="00523FBE">
        <w:rPr>
          <w:rFonts w:ascii="Times New Roman" w:eastAsia="Times New Roman" w:hAnsi="Times New Roman" w:cs="Times New Roman"/>
          <w:bCs/>
          <w:sz w:val="24"/>
          <w:szCs w:val="24"/>
        </w:rPr>
        <w:t xml:space="preserve"> In 2011, the government introduced the Whistleblower Protection Act to encourage individuals to report corruption and other misconduct without fear of retaliation. This law provides legal protection to whistleblowers and ensures their anonymity.</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523FBE">
        <w:rPr>
          <w:rFonts w:ascii="Times New Roman" w:eastAsia="Times New Roman" w:hAnsi="Times New Roman" w:cs="Times New Roman"/>
          <w:bCs/>
          <w:sz w:val="24"/>
          <w:szCs w:val="24"/>
        </w:rPr>
        <w:t>Asset Disclosure Requirements: Public officials in Bangladesh are required to disclose their assets and liabilities annually. This measure aims to promote transparency and accountability, enabling the ACC and other oversight bodies to detect illicit enrichment and conflicts of interest.</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62B8C">
        <w:rPr>
          <w:rFonts w:ascii="Times New Roman" w:eastAsia="Times New Roman" w:hAnsi="Times New Roman" w:cs="Times New Roman"/>
          <w:b/>
          <w:bCs/>
          <w:sz w:val="32"/>
          <w:szCs w:val="24"/>
        </w:rPr>
        <w:t>Improving Public Sector Governance</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523FBE">
        <w:rPr>
          <w:rFonts w:ascii="Times New Roman" w:eastAsia="Times New Roman" w:hAnsi="Times New Roman" w:cs="Times New Roman"/>
          <w:bCs/>
          <w:sz w:val="24"/>
          <w:szCs w:val="24"/>
        </w:rPr>
        <w:t>Improving governance and reducing corruption in the public sector requires a comprehensive approach that includes enhancing transparency, accountability, and efficiency in government operations. Bangladesh has implemented several measures to achieve these goals.</w:t>
      </w:r>
    </w:p>
    <w:p w:rsidR="00523FBE" w:rsidRPr="00362B8C" w:rsidRDefault="00523FBE" w:rsidP="00362B8C">
      <w:pPr>
        <w:spacing w:before="100" w:beforeAutospacing="1" w:after="100" w:afterAutospacing="1" w:line="360" w:lineRule="auto"/>
        <w:jc w:val="both"/>
        <w:outlineLvl w:val="3"/>
        <w:rPr>
          <w:rFonts w:ascii="Times New Roman" w:eastAsia="Times New Roman" w:hAnsi="Times New Roman" w:cs="Times New Roman"/>
          <w:b/>
          <w:bCs/>
          <w:sz w:val="28"/>
          <w:szCs w:val="24"/>
        </w:rPr>
      </w:pPr>
      <w:r w:rsidRPr="00362B8C">
        <w:rPr>
          <w:rFonts w:ascii="Times New Roman" w:eastAsia="Times New Roman" w:hAnsi="Times New Roman" w:cs="Times New Roman"/>
          <w:b/>
          <w:bCs/>
          <w:sz w:val="28"/>
          <w:szCs w:val="24"/>
        </w:rPr>
        <w:t>Reforms and Measures:</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362B8C">
        <w:rPr>
          <w:rFonts w:ascii="Times New Roman" w:eastAsia="Times New Roman" w:hAnsi="Times New Roman" w:cs="Times New Roman"/>
          <w:b/>
          <w:bCs/>
          <w:sz w:val="24"/>
          <w:szCs w:val="24"/>
        </w:rPr>
        <w:t>E-Governance Initiatives:</w:t>
      </w:r>
      <w:r w:rsidRPr="00523FBE">
        <w:rPr>
          <w:rFonts w:ascii="Times New Roman" w:eastAsia="Times New Roman" w:hAnsi="Times New Roman" w:cs="Times New Roman"/>
          <w:bCs/>
          <w:sz w:val="24"/>
          <w:szCs w:val="24"/>
        </w:rPr>
        <w:t xml:space="preserve"> The government has introduced various e-governance initiatives to reduce opportunities for corruption by digitizing public services and administrative processes. These initiatives aim to minimize human intervention, reduce processing times, and increase transparency in service delivery.</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362B8C">
        <w:rPr>
          <w:rFonts w:ascii="Times New Roman" w:eastAsia="Times New Roman" w:hAnsi="Times New Roman" w:cs="Times New Roman"/>
          <w:b/>
          <w:bCs/>
          <w:sz w:val="24"/>
          <w:szCs w:val="24"/>
        </w:rPr>
        <w:t>Public Procurement Reforms:</w:t>
      </w:r>
      <w:r w:rsidRPr="00523FBE">
        <w:rPr>
          <w:rFonts w:ascii="Times New Roman" w:eastAsia="Times New Roman" w:hAnsi="Times New Roman" w:cs="Times New Roman"/>
          <w:bCs/>
          <w:sz w:val="24"/>
          <w:szCs w:val="24"/>
        </w:rPr>
        <w:t xml:space="preserve"> Public procurement is a significant area vulnerable to corruption. To address this, Bangladesh has implemented reforms to ensure transparency and competitiveness in the procurement process. This includes adopting an electronic government procurement (e-GP) system, establishing independent procurement review bodies, and enforcing strict compliance with procurement rules and regulations.</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362B8C">
        <w:rPr>
          <w:rFonts w:ascii="Times New Roman" w:eastAsia="Times New Roman" w:hAnsi="Times New Roman" w:cs="Times New Roman"/>
          <w:b/>
          <w:bCs/>
          <w:sz w:val="24"/>
          <w:szCs w:val="24"/>
        </w:rPr>
        <w:lastRenderedPageBreak/>
        <w:t>Performance Audits and Evaluations:</w:t>
      </w:r>
      <w:r w:rsidRPr="00523FBE">
        <w:rPr>
          <w:rFonts w:ascii="Times New Roman" w:eastAsia="Times New Roman" w:hAnsi="Times New Roman" w:cs="Times New Roman"/>
          <w:bCs/>
          <w:sz w:val="24"/>
          <w:szCs w:val="24"/>
        </w:rPr>
        <w:t xml:space="preserve"> The government has strengthened its auditing and evaluation mechanisms to ensure public funds are used effectively and efficiently. The Office of the Comptroller and Auditor General (CAG) conducts regular performance audits of government departments and projects, identifying irregularities and recommending corrective actions.</w:t>
      </w:r>
    </w:p>
    <w:p w:rsidR="00523FBE" w:rsidRPr="009B4145" w:rsidRDefault="00523FBE" w:rsidP="00362B8C">
      <w:pPr>
        <w:spacing w:before="100" w:beforeAutospacing="1" w:after="100" w:afterAutospacing="1" w:line="360" w:lineRule="auto"/>
        <w:jc w:val="both"/>
        <w:outlineLvl w:val="3"/>
        <w:rPr>
          <w:rFonts w:ascii="Times New Roman" w:eastAsia="Times New Roman" w:hAnsi="Times New Roman" w:cs="Times New Roman"/>
          <w:b/>
          <w:bCs/>
          <w:sz w:val="28"/>
          <w:szCs w:val="24"/>
        </w:rPr>
      </w:pPr>
      <w:r w:rsidRPr="009B4145">
        <w:rPr>
          <w:rFonts w:ascii="Times New Roman" w:eastAsia="Times New Roman" w:hAnsi="Times New Roman" w:cs="Times New Roman"/>
          <w:b/>
          <w:bCs/>
          <w:sz w:val="28"/>
          <w:szCs w:val="24"/>
        </w:rPr>
        <w:t>Promoting Transparency and Accountability in the Private Sector</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523FBE">
        <w:rPr>
          <w:rFonts w:ascii="Times New Roman" w:eastAsia="Times New Roman" w:hAnsi="Times New Roman" w:cs="Times New Roman"/>
          <w:bCs/>
          <w:sz w:val="24"/>
          <w:szCs w:val="24"/>
        </w:rPr>
        <w:t>Corruption is not limited to the public sector; it also affects the private sector, where unethical practices can distort markets and harm economic growth. Bangladesh has taken steps to promote transparency and accountability in the private sector, encouraging businesses to adopt ethical practices and comply with anti-corruption regulations.</w:t>
      </w:r>
    </w:p>
    <w:p w:rsidR="00523FBE" w:rsidRPr="009B4145" w:rsidRDefault="00523FBE" w:rsidP="00362B8C">
      <w:pPr>
        <w:spacing w:before="100" w:beforeAutospacing="1" w:after="100" w:afterAutospacing="1" w:line="360" w:lineRule="auto"/>
        <w:jc w:val="both"/>
        <w:outlineLvl w:val="3"/>
        <w:rPr>
          <w:rFonts w:ascii="Times New Roman" w:eastAsia="Times New Roman" w:hAnsi="Times New Roman" w:cs="Times New Roman"/>
          <w:b/>
          <w:bCs/>
          <w:sz w:val="28"/>
          <w:szCs w:val="24"/>
        </w:rPr>
      </w:pPr>
      <w:r w:rsidRPr="009B4145">
        <w:rPr>
          <w:rFonts w:ascii="Times New Roman" w:eastAsia="Times New Roman" w:hAnsi="Times New Roman" w:cs="Times New Roman"/>
          <w:bCs/>
          <w:sz w:val="28"/>
          <w:szCs w:val="24"/>
        </w:rPr>
        <w:t>Reforms and Measures:</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9B4145">
        <w:rPr>
          <w:rFonts w:ascii="Times New Roman" w:eastAsia="Times New Roman" w:hAnsi="Times New Roman" w:cs="Times New Roman"/>
          <w:b/>
          <w:bCs/>
          <w:sz w:val="24"/>
          <w:szCs w:val="24"/>
        </w:rPr>
        <w:t>Corporate Governance Reforms:</w:t>
      </w:r>
      <w:r w:rsidRPr="00523FBE">
        <w:rPr>
          <w:rFonts w:ascii="Times New Roman" w:eastAsia="Times New Roman" w:hAnsi="Times New Roman" w:cs="Times New Roman"/>
          <w:bCs/>
          <w:sz w:val="24"/>
          <w:szCs w:val="24"/>
        </w:rPr>
        <w:t xml:space="preserve"> The government has introduced corporate governance reforms to enhance transparency and accountability in the private sector. This includes establishing codes of conduct for companies, requiring public disclosure of financial statements, and promoting ethical business practices.</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9B4145">
        <w:rPr>
          <w:rFonts w:ascii="Times New Roman" w:eastAsia="Times New Roman" w:hAnsi="Times New Roman" w:cs="Times New Roman"/>
          <w:b/>
          <w:bCs/>
          <w:sz w:val="24"/>
          <w:szCs w:val="24"/>
        </w:rPr>
        <w:t>Anti-Money Laundering (AML) Compliance:</w:t>
      </w:r>
      <w:r w:rsidRPr="00523FBE">
        <w:rPr>
          <w:rFonts w:ascii="Times New Roman" w:eastAsia="Times New Roman" w:hAnsi="Times New Roman" w:cs="Times New Roman"/>
          <w:bCs/>
          <w:sz w:val="24"/>
          <w:szCs w:val="24"/>
        </w:rPr>
        <w:t xml:space="preserve"> The government has strengthened its AML regulations, requiring financial institutions and businesses to implement robust customer due diligence measures, report suspicious transactions, and conduct regular audits to detect and prevent money laundering.</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9B4145">
        <w:rPr>
          <w:rFonts w:ascii="Times New Roman" w:eastAsia="Times New Roman" w:hAnsi="Times New Roman" w:cs="Times New Roman"/>
          <w:b/>
          <w:bCs/>
          <w:sz w:val="24"/>
          <w:szCs w:val="24"/>
        </w:rPr>
        <w:t>Public-Private Partnerships (PPPs):</w:t>
      </w:r>
      <w:r w:rsidRPr="00523FBE">
        <w:rPr>
          <w:rFonts w:ascii="Times New Roman" w:eastAsia="Times New Roman" w:hAnsi="Times New Roman" w:cs="Times New Roman"/>
          <w:bCs/>
          <w:sz w:val="24"/>
          <w:szCs w:val="24"/>
        </w:rPr>
        <w:t xml:space="preserve"> To promote transparency and accountability in PPP projects, the government has established guidelines and regulations to ensure fair and competitive bidding processes, clear contract terms, and independent oversight of project implementation.</w:t>
      </w:r>
    </w:p>
    <w:p w:rsidR="00523FBE" w:rsidRPr="009B4145" w:rsidRDefault="00523FBE" w:rsidP="00362B8C">
      <w:pPr>
        <w:spacing w:before="100" w:beforeAutospacing="1" w:after="100" w:afterAutospacing="1" w:line="360" w:lineRule="auto"/>
        <w:jc w:val="both"/>
        <w:outlineLvl w:val="3"/>
        <w:rPr>
          <w:rFonts w:ascii="Times New Roman" w:eastAsia="Times New Roman" w:hAnsi="Times New Roman" w:cs="Times New Roman"/>
          <w:b/>
          <w:bCs/>
          <w:sz w:val="32"/>
          <w:szCs w:val="24"/>
        </w:rPr>
      </w:pPr>
      <w:r w:rsidRPr="009B4145">
        <w:rPr>
          <w:rFonts w:ascii="Times New Roman" w:eastAsia="Times New Roman" w:hAnsi="Times New Roman" w:cs="Times New Roman"/>
          <w:b/>
          <w:bCs/>
          <w:sz w:val="32"/>
          <w:szCs w:val="24"/>
        </w:rPr>
        <w:t>Fostering a Culture of Integrity and Ethical Behavior</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523FBE">
        <w:rPr>
          <w:rFonts w:ascii="Times New Roman" w:eastAsia="Times New Roman" w:hAnsi="Times New Roman" w:cs="Times New Roman"/>
          <w:bCs/>
          <w:sz w:val="24"/>
          <w:szCs w:val="24"/>
        </w:rPr>
        <w:t xml:space="preserve">Addressing corruption requires not only legal and institutional reforms but also a cultural shift towards integrity and ethical behavior. Bangladesh has undertaken various initiatives to </w:t>
      </w:r>
      <w:r w:rsidRPr="00523FBE">
        <w:rPr>
          <w:rFonts w:ascii="Times New Roman" w:eastAsia="Times New Roman" w:hAnsi="Times New Roman" w:cs="Times New Roman"/>
          <w:bCs/>
          <w:sz w:val="24"/>
          <w:szCs w:val="24"/>
        </w:rPr>
        <w:lastRenderedPageBreak/>
        <w:t>promote ethical values and integrity among public officials, private sector employees, and citizens.</w:t>
      </w:r>
    </w:p>
    <w:p w:rsidR="00523FBE" w:rsidRPr="009B4145" w:rsidRDefault="00523FBE" w:rsidP="00362B8C">
      <w:pPr>
        <w:spacing w:before="100" w:beforeAutospacing="1" w:after="100" w:afterAutospacing="1" w:line="360" w:lineRule="auto"/>
        <w:jc w:val="both"/>
        <w:outlineLvl w:val="3"/>
        <w:rPr>
          <w:rFonts w:ascii="Times New Roman" w:eastAsia="Times New Roman" w:hAnsi="Times New Roman" w:cs="Times New Roman"/>
          <w:b/>
          <w:bCs/>
          <w:sz w:val="28"/>
          <w:szCs w:val="24"/>
        </w:rPr>
      </w:pPr>
      <w:r w:rsidRPr="009B4145">
        <w:rPr>
          <w:rFonts w:ascii="Times New Roman" w:eastAsia="Times New Roman" w:hAnsi="Times New Roman" w:cs="Times New Roman"/>
          <w:b/>
          <w:bCs/>
          <w:sz w:val="28"/>
          <w:szCs w:val="24"/>
        </w:rPr>
        <w:t>Reforms and Measures:</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9B4145">
        <w:rPr>
          <w:rFonts w:ascii="Times New Roman" w:eastAsia="Times New Roman" w:hAnsi="Times New Roman" w:cs="Times New Roman"/>
          <w:b/>
          <w:bCs/>
          <w:sz w:val="24"/>
          <w:szCs w:val="24"/>
        </w:rPr>
        <w:t>Integrity Pledge Programs:</w:t>
      </w:r>
      <w:r w:rsidRPr="00523FBE">
        <w:rPr>
          <w:rFonts w:ascii="Times New Roman" w:eastAsia="Times New Roman" w:hAnsi="Times New Roman" w:cs="Times New Roman"/>
          <w:bCs/>
          <w:sz w:val="24"/>
          <w:szCs w:val="24"/>
        </w:rPr>
        <w:t xml:space="preserve"> The government has launched integrity pledge programs, encouraging public officials, businesses, and citizens to commit to ethical behavior and reject corruption. These programs aim to raise awareness about the importance of integrity and foster a culture of accountability and transparency.</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9B4145">
        <w:rPr>
          <w:rFonts w:ascii="Times New Roman" w:eastAsia="Times New Roman" w:hAnsi="Times New Roman" w:cs="Times New Roman"/>
          <w:b/>
          <w:bCs/>
          <w:sz w:val="24"/>
          <w:szCs w:val="24"/>
        </w:rPr>
        <w:t>Education and Training:</w:t>
      </w:r>
      <w:r w:rsidRPr="00523FBE">
        <w:rPr>
          <w:rFonts w:ascii="Times New Roman" w:eastAsia="Times New Roman" w:hAnsi="Times New Roman" w:cs="Times New Roman"/>
          <w:bCs/>
          <w:sz w:val="24"/>
          <w:szCs w:val="24"/>
        </w:rPr>
        <w:t xml:space="preserve"> Educational institutions, civil society organizations, and government agencies collaborate to provide training and awareness programs on anti-corruption and integrity. These programs target students, public officials, and community leaders, promoting ethical values and empowering individuals to act against corruption.</w:t>
      </w:r>
    </w:p>
    <w:p w:rsidR="00523FBE" w:rsidRPr="00523FBE" w:rsidRDefault="00523FBE" w:rsidP="00362B8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9B4145">
        <w:rPr>
          <w:rFonts w:ascii="Times New Roman" w:eastAsia="Times New Roman" w:hAnsi="Times New Roman" w:cs="Times New Roman"/>
          <w:b/>
          <w:bCs/>
          <w:sz w:val="24"/>
          <w:szCs w:val="24"/>
        </w:rPr>
        <w:t>Public Awareness Campaigns:</w:t>
      </w:r>
      <w:r w:rsidRPr="00523FBE">
        <w:rPr>
          <w:rFonts w:ascii="Times New Roman" w:eastAsia="Times New Roman" w:hAnsi="Times New Roman" w:cs="Times New Roman"/>
          <w:bCs/>
          <w:sz w:val="24"/>
          <w:szCs w:val="24"/>
        </w:rPr>
        <w:t xml:space="preserve"> The government and civil society organizations regularly conduct public awareness campaigns to educate citizens about the negative impacts of corruption and encourage them to report corrupt activities. These campaigns use various media, including television, radio, social media, and community events, to reach a broad audience.</w:t>
      </w:r>
    </w:p>
    <w:p w:rsidR="0008021B" w:rsidRPr="0008021B" w:rsidRDefault="0008021B" w:rsidP="00362B8C">
      <w:pPr>
        <w:spacing w:before="100" w:beforeAutospacing="1" w:after="100" w:afterAutospacing="1" w:line="360" w:lineRule="auto"/>
        <w:jc w:val="both"/>
        <w:outlineLvl w:val="3"/>
        <w:rPr>
          <w:rFonts w:ascii="Times New Roman" w:eastAsia="Times New Roman" w:hAnsi="Times New Roman" w:cs="Times New Roman"/>
          <w:b/>
          <w:bCs/>
          <w:sz w:val="36"/>
          <w:szCs w:val="24"/>
        </w:rPr>
      </w:pPr>
      <w:r w:rsidRPr="0008021B">
        <w:rPr>
          <w:rFonts w:ascii="Times New Roman" w:eastAsia="Times New Roman" w:hAnsi="Times New Roman" w:cs="Times New Roman"/>
          <w:b/>
          <w:bCs/>
          <w:sz w:val="36"/>
          <w:szCs w:val="24"/>
        </w:rPr>
        <w:t>Challenges in Combating Corruption</w:t>
      </w:r>
    </w:p>
    <w:p w:rsidR="0085105C" w:rsidRPr="0085105C" w:rsidRDefault="0085105C"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85105C">
        <w:rPr>
          <w:rFonts w:ascii="Times New Roman" w:eastAsia="Times New Roman" w:hAnsi="Times New Roman" w:cs="Times New Roman"/>
          <w:sz w:val="24"/>
          <w:szCs w:val="24"/>
        </w:rPr>
        <w:t>Combating corruption is a multifaceted challenge that requires addressing a range of systemic, institutional, and societal issues. Below are key challenges faced in combating corruption, with explanations and examples illustrating each challenge:</w:t>
      </w:r>
    </w:p>
    <w:p w:rsidR="0085105C" w:rsidRPr="009B4145" w:rsidRDefault="0085105C" w:rsidP="00362B8C">
      <w:pPr>
        <w:spacing w:before="100" w:beforeAutospacing="1" w:after="100" w:afterAutospacing="1" w:line="360" w:lineRule="auto"/>
        <w:jc w:val="both"/>
        <w:outlineLvl w:val="3"/>
        <w:rPr>
          <w:rFonts w:ascii="Times New Roman" w:eastAsia="Times New Roman" w:hAnsi="Times New Roman" w:cs="Times New Roman"/>
          <w:b/>
          <w:sz w:val="28"/>
          <w:szCs w:val="24"/>
        </w:rPr>
      </w:pPr>
      <w:r w:rsidRPr="009B4145">
        <w:rPr>
          <w:rFonts w:ascii="Times New Roman" w:eastAsia="Times New Roman" w:hAnsi="Times New Roman" w:cs="Times New Roman"/>
          <w:b/>
          <w:sz w:val="28"/>
          <w:szCs w:val="24"/>
        </w:rPr>
        <w:t>Weak Institutional Framework</w:t>
      </w:r>
      <w:r w:rsidR="009B4145">
        <w:rPr>
          <w:rFonts w:ascii="Times New Roman" w:eastAsia="Times New Roman" w:hAnsi="Times New Roman" w:cs="Times New Roman"/>
          <w:b/>
          <w:sz w:val="28"/>
          <w:szCs w:val="24"/>
        </w:rPr>
        <w:t xml:space="preserve"> : </w:t>
      </w:r>
      <w:r w:rsidRPr="0085105C">
        <w:rPr>
          <w:rFonts w:ascii="Times New Roman" w:eastAsia="Times New Roman" w:hAnsi="Times New Roman" w:cs="Times New Roman"/>
          <w:sz w:val="24"/>
          <w:szCs w:val="24"/>
        </w:rPr>
        <w:t>An effective anti-corruption strategy relies heavily on strong institutions capable of investigating, prosecuting, and preventing corrupt activities. Weak institutions often lack the necessary resources, autonomy, and capacity to combat corruption effectively.</w:t>
      </w:r>
    </w:p>
    <w:p w:rsidR="0085105C" w:rsidRPr="0085105C" w:rsidRDefault="0085105C"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9B4145">
        <w:rPr>
          <w:rFonts w:ascii="Times New Roman" w:eastAsia="Times New Roman" w:hAnsi="Times New Roman" w:cs="Times New Roman"/>
          <w:b/>
          <w:sz w:val="24"/>
          <w:szCs w:val="24"/>
        </w:rPr>
        <w:t>Limited Independence</w:t>
      </w:r>
      <w:r w:rsidRPr="0085105C">
        <w:rPr>
          <w:rFonts w:ascii="Times New Roman" w:eastAsia="Times New Roman" w:hAnsi="Times New Roman" w:cs="Times New Roman"/>
          <w:sz w:val="24"/>
          <w:szCs w:val="24"/>
        </w:rPr>
        <w:t>: Anti-corruption bodies, such as the Anti-Corruption Commission (ACC), may suffer from political interference, which can undermine their effective</w:t>
      </w:r>
      <w:r>
        <w:rPr>
          <w:rFonts w:ascii="Times New Roman" w:eastAsia="Times New Roman" w:hAnsi="Times New Roman" w:cs="Times New Roman"/>
          <w:sz w:val="24"/>
          <w:szCs w:val="24"/>
        </w:rPr>
        <w:t>ness and autonomy</w:t>
      </w:r>
      <w:r w:rsidRPr="0085105C">
        <w:rPr>
          <w:rFonts w:ascii="Times New Roman" w:eastAsia="Times New Roman" w:hAnsi="Times New Roman" w:cs="Times New Roman"/>
          <w:sz w:val="24"/>
          <w:szCs w:val="24"/>
        </w:rPr>
        <w:t>.</w:t>
      </w:r>
    </w:p>
    <w:p w:rsidR="0085105C" w:rsidRPr="0085105C" w:rsidRDefault="0085105C"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9B4145">
        <w:rPr>
          <w:rFonts w:ascii="Times New Roman" w:eastAsia="Times New Roman" w:hAnsi="Times New Roman" w:cs="Times New Roman"/>
          <w:b/>
          <w:sz w:val="24"/>
          <w:szCs w:val="24"/>
        </w:rPr>
        <w:lastRenderedPageBreak/>
        <w:t>Resource Constraints:</w:t>
      </w:r>
      <w:r w:rsidRPr="0085105C">
        <w:rPr>
          <w:rFonts w:ascii="Times New Roman" w:eastAsia="Times New Roman" w:hAnsi="Times New Roman" w:cs="Times New Roman"/>
          <w:sz w:val="24"/>
          <w:szCs w:val="24"/>
        </w:rPr>
        <w:t xml:space="preserve"> Insufficient funding, inadequate staffing, and lack of access to modern technology can severely limit the capabilities of anti-corruption agencies.</w:t>
      </w:r>
    </w:p>
    <w:p w:rsidR="0085105C" w:rsidRPr="009B4145" w:rsidRDefault="0085105C" w:rsidP="00362B8C">
      <w:pPr>
        <w:spacing w:before="100" w:beforeAutospacing="1" w:after="100" w:afterAutospacing="1" w:line="360" w:lineRule="auto"/>
        <w:jc w:val="both"/>
        <w:outlineLvl w:val="3"/>
        <w:rPr>
          <w:rFonts w:ascii="Times New Roman" w:eastAsia="Times New Roman" w:hAnsi="Times New Roman" w:cs="Times New Roman"/>
          <w:b/>
          <w:sz w:val="32"/>
          <w:szCs w:val="24"/>
        </w:rPr>
      </w:pPr>
      <w:r w:rsidRPr="009B4145">
        <w:rPr>
          <w:rFonts w:ascii="Times New Roman" w:eastAsia="Times New Roman" w:hAnsi="Times New Roman" w:cs="Times New Roman"/>
          <w:b/>
          <w:sz w:val="32"/>
          <w:szCs w:val="24"/>
        </w:rPr>
        <w:t>Political Interference and Patronage Networks</w:t>
      </w:r>
      <w:r w:rsidR="009B4145">
        <w:rPr>
          <w:rFonts w:ascii="Times New Roman" w:eastAsia="Times New Roman" w:hAnsi="Times New Roman" w:cs="Times New Roman"/>
          <w:b/>
          <w:sz w:val="32"/>
          <w:szCs w:val="24"/>
        </w:rPr>
        <w:t xml:space="preserve"> : </w:t>
      </w:r>
      <w:r w:rsidRPr="0085105C">
        <w:rPr>
          <w:rFonts w:ascii="Times New Roman" w:eastAsia="Times New Roman" w:hAnsi="Times New Roman" w:cs="Times New Roman"/>
          <w:sz w:val="24"/>
          <w:szCs w:val="24"/>
        </w:rPr>
        <w:t>Political interference and patronage networks can create a protective shield around corrupt individuals, making it difficult to enforce anti-corruption laws and hold offenders accountable.</w:t>
      </w:r>
    </w:p>
    <w:p w:rsidR="0085105C" w:rsidRPr="0085105C" w:rsidRDefault="0085105C"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9B4145">
        <w:rPr>
          <w:rFonts w:ascii="Times New Roman" w:eastAsia="Times New Roman" w:hAnsi="Times New Roman" w:cs="Times New Roman"/>
          <w:b/>
          <w:sz w:val="24"/>
          <w:szCs w:val="24"/>
        </w:rPr>
        <w:t>Political Patronage:</w:t>
      </w:r>
      <w:r w:rsidRPr="0085105C">
        <w:rPr>
          <w:rFonts w:ascii="Times New Roman" w:eastAsia="Times New Roman" w:hAnsi="Times New Roman" w:cs="Times New Roman"/>
          <w:sz w:val="24"/>
          <w:szCs w:val="24"/>
        </w:rPr>
        <w:t xml:space="preserve"> The allocation of resources, positions, and contracts based on political loyalty rather than merit can foster corruption and create environments where unethical beha</w:t>
      </w:r>
      <w:r w:rsidR="00554EB3">
        <w:rPr>
          <w:rFonts w:ascii="Times New Roman" w:eastAsia="Times New Roman" w:hAnsi="Times New Roman" w:cs="Times New Roman"/>
          <w:sz w:val="24"/>
          <w:szCs w:val="24"/>
        </w:rPr>
        <w:t xml:space="preserve">vior is normalized </w:t>
      </w:r>
      <w:r w:rsidRPr="0085105C">
        <w:rPr>
          <w:rFonts w:ascii="Times New Roman" w:eastAsia="Times New Roman" w:hAnsi="Times New Roman" w:cs="Times New Roman"/>
          <w:sz w:val="24"/>
          <w:szCs w:val="24"/>
        </w:rPr>
        <w:t>.</w:t>
      </w:r>
    </w:p>
    <w:p w:rsidR="0085105C" w:rsidRPr="0085105C" w:rsidRDefault="0085105C"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9B4145">
        <w:rPr>
          <w:rFonts w:ascii="Times New Roman" w:eastAsia="Times New Roman" w:hAnsi="Times New Roman" w:cs="Times New Roman"/>
          <w:b/>
          <w:sz w:val="24"/>
          <w:szCs w:val="24"/>
        </w:rPr>
        <w:t>Impunity for the Powerful:</w:t>
      </w:r>
      <w:r w:rsidRPr="0085105C">
        <w:rPr>
          <w:rFonts w:ascii="Times New Roman" w:eastAsia="Times New Roman" w:hAnsi="Times New Roman" w:cs="Times New Roman"/>
          <w:sz w:val="24"/>
          <w:szCs w:val="24"/>
        </w:rPr>
        <w:t xml:space="preserve"> Individuals with political connections often evade prosecution, undermining the rule of law and perpetuating a </w:t>
      </w:r>
      <w:r w:rsidR="00554EB3">
        <w:rPr>
          <w:rFonts w:ascii="Times New Roman" w:eastAsia="Times New Roman" w:hAnsi="Times New Roman" w:cs="Times New Roman"/>
          <w:sz w:val="24"/>
          <w:szCs w:val="24"/>
        </w:rPr>
        <w:t>culture of impunity</w:t>
      </w:r>
      <w:r w:rsidRPr="0085105C">
        <w:rPr>
          <w:rFonts w:ascii="Times New Roman" w:eastAsia="Times New Roman" w:hAnsi="Times New Roman" w:cs="Times New Roman"/>
          <w:sz w:val="24"/>
          <w:szCs w:val="24"/>
        </w:rPr>
        <w:t>.</w:t>
      </w:r>
    </w:p>
    <w:p w:rsidR="0085105C" w:rsidRPr="009B4145" w:rsidRDefault="0085105C" w:rsidP="00362B8C">
      <w:pPr>
        <w:spacing w:before="100" w:beforeAutospacing="1" w:after="100" w:afterAutospacing="1" w:line="360" w:lineRule="auto"/>
        <w:jc w:val="both"/>
        <w:outlineLvl w:val="3"/>
        <w:rPr>
          <w:rFonts w:ascii="Times New Roman" w:eastAsia="Times New Roman" w:hAnsi="Times New Roman" w:cs="Times New Roman"/>
          <w:b/>
          <w:sz w:val="24"/>
          <w:szCs w:val="24"/>
        </w:rPr>
      </w:pPr>
      <w:r w:rsidRPr="009B4145">
        <w:rPr>
          <w:rFonts w:ascii="Times New Roman" w:eastAsia="Times New Roman" w:hAnsi="Times New Roman" w:cs="Times New Roman"/>
          <w:b/>
          <w:sz w:val="28"/>
          <w:szCs w:val="24"/>
        </w:rPr>
        <w:t>Complex Legal and Regulatory Environment</w:t>
      </w:r>
      <w:r w:rsidR="009B4145">
        <w:rPr>
          <w:rFonts w:ascii="Times New Roman" w:eastAsia="Times New Roman" w:hAnsi="Times New Roman" w:cs="Times New Roman"/>
          <w:b/>
          <w:sz w:val="28"/>
          <w:szCs w:val="24"/>
        </w:rPr>
        <w:t xml:space="preserve"> :</w:t>
      </w:r>
      <w:r w:rsidR="009B4145">
        <w:rPr>
          <w:rFonts w:ascii="Times New Roman" w:eastAsia="Times New Roman" w:hAnsi="Times New Roman" w:cs="Times New Roman"/>
          <w:b/>
          <w:sz w:val="24"/>
          <w:szCs w:val="24"/>
        </w:rPr>
        <w:t xml:space="preserve"> </w:t>
      </w:r>
      <w:r w:rsidRPr="0085105C">
        <w:rPr>
          <w:rFonts w:ascii="Times New Roman" w:eastAsia="Times New Roman" w:hAnsi="Times New Roman" w:cs="Times New Roman"/>
          <w:sz w:val="24"/>
          <w:szCs w:val="24"/>
        </w:rPr>
        <w:t>A convoluted and inconsistent legal and regulatory framework can hinder efforts to combat corruption by creating loopholes and ambiguities that corrupt actors can exploit.</w:t>
      </w:r>
    </w:p>
    <w:p w:rsidR="0085105C" w:rsidRPr="0085105C" w:rsidRDefault="0085105C"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9B4145">
        <w:rPr>
          <w:rFonts w:ascii="Times New Roman" w:eastAsia="Times New Roman" w:hAnsi="Times New Roman" w:cs="Times New Roman"/>
          <w:b/>
          <w:sz w:val="24"/>
          <w:szCs w:val="24"/>
        </w:rPr>
        <w:t>Outdated Legislation</w:t>
      </w:r>
      <w:r w:rsidRPr="0085105C">
        <w:rPr>
          <w:rFonts w:ascii="Times New Roman" w:eastAsia="Times New Roman" w:hAnsi="Times New Roman" w:cs="Times New Roman"/>
          <w:sz w:val="24"/>
          <w:szCs w:val="24"/>
        </w:rPr>
        <w:t>: Existing laws may not adequately address new forms of corruption, such as cybercrime and digital fraud, leaving gaps in t</w:t>
      </w:r>
      <w:r w:rsidR="00554EB3">
        <w:rPr>
          <w:rFonts w:ascii="Times New Roman" w:eastAsia="Times New Roman" w:hAnsi="Times New Roman" w:cs="Times New Roman"/>
          <w:sz w:val="24"/>
          <w:szCs w:val="24"/>
        </w:rPr>
        <w:t>he legal framework</w:t>
      </w:r>
      <w:r w:rsidRPr="0085105C">
        <w:rPr>
          <w:rFonts w:ascii="Times New Roman" w:eastAsia="Times New Roman" w:hAnsi="Times New Roman" w:cs="Times New Roman"/>
          <w:sz w:val="24"/>
          <w:szCs w:val="24"/>
        </w:rPr>
        <w:t>.</w:t>
      </w:r>
    </w:p>
    <w:p w:rsidR="0085105C" w:rsidRPr="0085105C" w:rsidRDefault="0085105C"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9B4145">
        <w:rPr>
          <w:rFonts w:ascii="Times New Roman" w:eastAsia="Times New Roman" w:hAnsi="Times New Roman" w:cs="Times New Roman"/>
          <w:b/>
          <w:sz w:val="24"/>
          <w:szCs w:val="24"/>
        </w:rPr>
        <w:t xml:space="preserve">Inconsistent Enforcement: </w:t>
      </w:r>
      <w:r w:rsidRPr="0085105C">
        <w:rPr>
          <w:rFonts w:ascii="Times New Roman" w:eastAsia="Times New Roman" w:hAnsi="Times New Roman" w:cs="Times New Roman"/>
          <w:sz w:val="24"/>
          <w:szCs w:val="24"/>
        </w:rPr>
        <w:t xml:space="preserve">Variability in the enforcement of anti-corruption laws can lead to selective application, where some individuals are prosecuted while </w:t>
      </w:r>
      <w:r w:rsidR="00554EB3">
        <w:rPr>
          <w:rFonts w:ascii="Times New Roman" w:eastAsia="Times New Roman" w:hAnsi="Times New Roman" w:cs="Times New Roman"/>
          <w:sz w:val="24"/>
          <w:szCs w:val="24"/>
        </w:rPr>
        <w:t>others are not</w:t>
      </w:r>
      <w:r w:rsidRPr="0085105C">
        <w:rPr>
          <w:rFonts w:ascii="Times New Roman" w:eastAsia="Times New Roman" w:hAnsi="Times New Roman" w:cs="Times New Roman"/>
          <w:sz w:val="24"/>
          <w:szCs w:val="24"/>
        </w:rPr>
        <w:t>.</w:t>
      </w:r>
    </w:p>
    <w:p w:rsidR="0085105C" w:rsidRPr="009B4145" w:rsidRDefault="0085105C" w:rsidP="00362B8C">
      <w:pPr>
        <w:spacing w:before="100" w:beforeAutospacing="1" w:after="100" w:afterAutospacing="1" w:line="360" w:lineRule="auto"/>
        <w:jc w:val="both"/>
        <w:outlineLvl w:val="3"/>
        <w:rPr>
          <w:rFonts w:ascii="Times New Roman" w:eastAsia="Times New Roman" w:hAnsi="Times New Roman" w:cs="Times New Roman"/>
          <w:b/>
          <w:sz w:val="28"/>
          <w:szCs w:val="24"/>
        </w:rPr>
      </w:pPr>
      <w:r w:rsidRPr="009B4145">
        <w:rPr>
          <w:rFonts w:ascii="Times New Roman" w:eastAsia="Times New Roman" w:hAnsi="Times New Roman" w:cs="Times New Roman"/>
          <w:b/>
          <w:sz w:val="28"/>
          <w:szCs w:val="24"/>
        </w:rPr>
        <w:t>Lack of Transparency and Accountability</w:t>
      </w:r>
      <w:r w:rsidR="009B4145">
        <w:rPr>
          <w:rFonts w:ascii="Times New Roman" w:eastAsia="Times New Roman" w:hAnsi="Times New Roman" w:cs="Times New Roman"/>
          <w:b/>
          <w:sz w:val="28"/>
          <w:szCs w:val="24"/>
        </w:rPr>
        <w:t xml:space="preserve"> : </w:t>
      </w:r>
      <w:r w:rsidRPr="0085105C">
        <w:rPr>
          <w:rFonts w:ascii="Times New Roman" w:eastAsia="Times New Roman" w:hAnsi="Times New Roman" w:cs="Times New Roman"/>
          <w:sz w:val="24"/>
          <w:szCs w:val="24"/>
        </w:rPr>
        <w:t>A lack of transparency and accountability in government operations and financial management can create opportunities for corruption and reduce the effectiveness of anti-corruption measures.</w:t>
      </w:r>
    </w:p>
    <w:p w:rsidR="0085105C" w:rsidRPr="0085105C" w:rsidRDefault="0085105C"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9B4145">
        <w:rPr>
          <w:rFonts w:ascii="Times New Roman" w:eastAsia="Times New Roman" w:hAnsi="Times New Roman" w:cs="Times New Roman"/>
          <w:b/>
          <w:sz w:val="24"/>
          <w:szCs w:val="24"/>
        </w:rPr>
        <w:t>Opaque Processes</w:t>
      </w:r>
      <w:r w:rsidRPr="0085105C">
        <w:rPr>
          <w:rFonts w:ascii="Times New Roman" w:eastAsia="Times New Roman" w:hAnsi="Times New Roman" w:cs="Times New Roman"/>
          <w:sz w:val="24"/>
          <w:szCs w:val="24"/>
        </w:rPr>
        <w:t>: Unclear and non-transparent processes in public procurement, budgeting, and administration can lead to corruption by making it easier for officials to engage in illicit activitie</w:t>
      </w:r>
      <w:r w:rsidR="00554EB3">
        <w:rPr>
          <w:rFonts w:ascii="Times New Roman" w:eastAsia="Times New Roman" w:hAnsi="Times New Roman" w:cs="Times New Roman"/>
          <w:sz w:val="24"/>
          <w:szCs w:val="24"/>
        </w:rPr>
        <w:t>s without detection</w:t>
      </w:r>
      <w:r w:rsidRPr="0085105C">
        <w:rPr>
          <w:rFonts w:ascii="Times New Roman" w:eastAsia="Times New Roman" w:hAnsi="Times New Roman" w:cs="Times New Roman"/>
          <w:sz w:val="24"/>
          <w:szCs w:val="24"/>
        </w:rPr>
        <w:t>.</w:t>
      </w:r>
    </w:p>
    <w:p w:rsidR="0085105C" w:rsidRPr="0085105C" w:rsidRDefault="0085105C"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9B4145">
        <w:rPr>
          <w:rFonts w:ascii="Times New Roman" w:eastAsia="Times New Roman" w:hAnsi="Times New Roman" w:cs="Times New Roman"/>
          <w:b/>
          <w:sz w:val="24"/>
          <w:szCs w:val="24"/>
        </w:rPr>
        <w:t>Weak Oversight:</w:t>
      </w:r>
      <w:r w:rsidRPr="0085105C">
        <w:rPr>
          <w:rFonts w:ascii="Times New Roman" w:eastAsia="Times New Roman" w:hAnsi="Times New Roman" w:cs="Times New Roman"/>
          <w:sz w:val="24"/>
          <w:szCs w:val="24"/>
        </w:rPr>
        <w:t xml:space="preserve"> Inadequate oversight mechanisms can prevent the detection and prevention of corrupt practices, allowing them to </w:t>
      </w:r>
      <w:r w:rsidR="00554EB3">
        <w:rPr>
          <w:rFonts w:ascii="Times New Roman" w:eastAsia="Times New Roman" w:hAnsi="Times New Roman" w:cs="Times New Roman"/>
          <w:sz w:val="24"/>
          <w:szCs w:val="24"/>
        </w:rPr>
        <w:t>persist unchecked</w:t>
      </w:r>
      <w:r w:rsidRPr="0085105C">
        <w:rPr>
          <w:rFonts w:ascii="Times New Roman" w:eastAsia="Times New Roman" w:hAnsi="Times New Roman" w:cs="Times New Roman"/>
          <w:sz w:val="24"/>
          <w:szCs w:val="24"/>
        </w:rPr>
        <w:t>.</w:t>
      </w:r>
    </w:p>
    <w:p w:rsidR="0085105C" w:rsidRPr="009B4145" w:rsidRDefault="0085105C" w:rsidP="00362B8C">
      <w:pPr>
        <w:spacing w:before="100" w:beforeAutospacing="1" w:after="100" w:afterAutospacing="1" w:line="360" w:lineRule="auto"/>
        <w:jc w:val="both"/>
        <w:outlineLvl w:val="3"/>
        <w:rPr>
          <w:rFonts w:ascii="Times New Roman" w:eastAsia="Times New Roman" w:hAnsi="Times New Roman" w:cs="Times New Roman"/>
          <w:b/>
          <w:sz w:val="28"/>
          <w:szCs w:val="24"/>
        </w:rPr>
      </w:pPr>
      <w:r w:rsidRPr="009B4145">
        <w:rPr>
          <w:rFonts w:ascii="Times New Roman" w:eastAsia="Times New Roman" w:hAnsi="Times New Roman" w:cs="Times New Roman"/>
          <w:b/>
          <w:sz w:val="28"/>
          <w:szCs w:val="24"/>
        </w:rPr>
        <w:lastRenderedPageBreak/>
        <w:t xml:space="preserve"> Cultural and Social Norms</w:t>
      </w:r>
      <w:r w:rsidR="009B4145">
        <w:rPr>
          <w:rFonts w:ascii="Times New Roman" w:eastAsia="Times New Roman" w:hAnsi="Times New Roman" w:cs="Times New Roman"/>
          <w:b/>
          <w:sz w:val="28"/>
          <w:szCs w:val="24"/>
        </w:rPr>
        <w:t xml:space="preserve"> : </w:t>
      </w:r>
      <w:r w:rsidRPr="0085105C">
        <w:rPr>
          <w:rFonts w:ascii="Times New Roman" w:eastAsia="Times New Roman" w:hAnsi="Times New Roman" w:cs="Times New Roman"/>
          <w:sz w:val="24"/>
          <w:szCs w:val="24"/>
        </w:rPr>
        <w:t>Cultural and social norms can influence attitudes towards corruption, making it more difficult to combat. In societies where corruption is normalized or seen as a necessary means of survival, efforts to address it may face significant resistance.</w:t>
      </w:r>
    </w:p>
    <w:p w:rsidR="0085105C" w:rsidRPr="0085105C" w:rsidRDefault="0085105C"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9B4145">
        <w:rPr>
          <w:rFonts w:ascii="Times New Roman" w:eastAsia="Times New Roman" w:hAnsi="Times New Roman" w:cs="Times New Roman"/>
          <w:b/>
          <w:sz w:val="24"/>
          <w:szCs w:val="24"/>
        </w:rPr>
        <w:t>Normalization of Corruption:</w:t>
      </w:r>
      <w:r w:rsidRPr="0085105C">
        <w:rPr>
          <w:rFonts w:ascii="Times New Roman" w:eastAsia="Times New Roman" w:hAnsi="Times New Roman" w:cs="Times New Roman"/>
          <w:sz w:val="24"/>
          <w:szCs w:val="24"/>
        </w:rPr>
        <w:t xml:space="preserve"> In some contexts, corruption is seen as a common practice or a necessary evil, which can undermine anti-corruption efforts and perpetuate </w:t>
      </w:r>
      <w:r w:rsidR="00554EB3">
        <w:rPr>
          <w:rFonts w:ascii="Times New Roman" w:eastAsia="Times New Roman" w:hAnsi="Times New Roman" w:cs="Times New Roman"/>
          <w:sz w:val="24"/>
          <w:szCs w:val="24"/>
        </w:rPr>
        <w:t xml:space="preserve">unethical behavior </w:t>
      </w:r>
      <w:r w:rsidRPr="0085105C">
        <w:rPr>
          <w:rFonts w:ascii="Times New Roman" w:eastAsia="Times New Roman" w:hAnsi="Times New Roman" w:cs="Times New Roman"/>
          <w:sz w:val="24"/>
          <w:szCs w:val="24"/>
        </w:rPr>
        <w:t>.</w:t>
      </w:r>
    </w:p>
    <w:p w:rsidR="0085105C" w:rsidRPr="0085105C" w:rsidRDefault="0085105C"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9B4145">
        <w:rPr>
          <w:rFonts w:ascii="Times New Roman" w:eastAsia="Times New Roman" w:hAnsi="Times New Roman" w:cs="Times New Roman"/>
          <w:b/>
          <w:sz w:val="24"/>
          <w:szCs w:val="24"/>
        </w:rPr>
        <w:t>Resistance to Change:</w:t>
      </w:r>
      <w:r w:rsidRPr="0085105C">
        <w:rPr>
          <w:rFonts w:ascii="Times New Roman" w:eastAsia="Times New Roman" w:hAnsi="Times New Roman" w:cs="Times New Roman"/>
          <w:sz w:val="24"/>
          <w:szCs w:val="24"/>
        </w:rPr>
        <w:t xml:space="preserve"> Cultural resistance to anti-corruption reforms can hinder the implementation of effective measures, as societal attitudes may not support the</w:t>
      </w:r>
      <w:r w:rsidR="00554EB3">
        <w:rPr>
          <w:rFonts w:ascii="Times New Roman" w:eastAsia="Times New Roman" w:hAnsi="Times New Roman" w:cs="Times New Roman"/>
          <w:sz w:val="24"/>
          <w:szCs w:val="24"/>
        </w:rPr>
        <w:t xml:space="preserve"> necessary changes </w:t>
      </w:r>
      <w:r w:rsidRPr="0085105C">
        <w:rPr>
          <w:rFonts w:ascii="Times New Roman" w:eastAsia="Times New Roman" w:hAnsi="Times New Roman" w:cs="Times New Roman"/>
          <w:sz w:val="24"/>
          <w:szCs w:val="24"/>
        </w:rPr>
        <w:t>.</w:t>
      </w:r>
    </w:p>
    <w:p w:rsidR="0085105C" w:rsidRPr="009B4145" w:rsidRDefault="0085105C" w:rsidP="00362B8C">
      <w:pPr>
        <w:spacing w:before="100" w:beforeAutospacing="1" w:after="100" w:afterAutospacing="1" w:line="360" w:lineRule="auto"/>
        <w:jc w:val="both"/>
        <w:outlineLvl w:val="3"/>
        <w:rPr>
          <w:rFonts w:ascii="Times New Roman" w:eastAsia="Times New Roman" w:hAnsi="Times New Roman" w:cs="Times New Roman"/>
          <w:b/>
          <w:sz w:val="28"/>
          <w:szCs w:val="24"/>
        </w:rPr>
      </w:pPr>
      <w:r w:rsidRPr="009B4145">
        <w:rPr>
          <w:rFonts w:ascii="Times New Roman" w:eastAsia="Times New Roman" w:hAnsi="Times New Roman" w:cs="Times New Roman"/>
          <w:b/>
          <w:sz w:val="28"/>
          <w:szCs w:val="24"/>
        </w:rPr>
        <w:t>Weak Judicial System</w:t>
      </w:r>
      <w:r w:rsidR="009B4145">
        <w:rPr>
          <w:rFonts w:ascii="Times New Roman" w:eastAsia="Times New Roman" w:hAnsi="Times New Roman" w:cs="Times New Roman"/>
          <w:b/>
          <w:sz w:val="28"/>
          <w:szCs w:val="24"/>
        </w:rPr>
        <w:t xml:space="preserve"> : </w:t>
      </w:r>
      <w:r w:rsidRPr="0085105C">
        <w:rPr>
          <w:rFonts w:ascii="Times New Roman" w:eastAsia="Times New Roman" w:hAnsi="Times New Roman" w:cs="Times New Roman"/>
          <w:sz w:val="24"/>
          <w:szCs w:val="24"/>
        </w:rPr>
        <w:t>A weak judicial system can impede efforts to combat corruption by failing to provide fair and timely trials for those accused of corrupt activities.</w:t>
      </w:r>
    </w:p>
    <w:p w:rsidR="0085105C" w:rsidRPr="0085105C" w:rsidRDefault="0085105C"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9B4145">
        <w:rPr>
          <w:rFonts w:ascii="Times New Roman" w:eastAsia="Times New Roman" w:hAnsi="Times New Roman" w:cs="Times New Roman"/>
          <w:b/>
          <w:sz w:val="24"/>
          <w:szCs w:val="24"/>
        </w:rPr>
        <w:t>Judicial Independence:</w:t>
      </w:r>
      <w:r w:rsidRPr="0085105C">
        <w:rPr>
          <w:rFonts w:ascii="Times New Roman" w:eastAsia="Times New Roman" w:hAnsi="Times New Roman" w:cs="Times New Roman"/>
          <w:sz w:val="24"/>
          <w:szCs w:val="24"/>
        </w:rPr>
        <w:t xml:space="preserve"> Lack of independence in the judiciary can lead to biased rulings and corruption within the judicial</w:t>
      </w:r>
      <w:r w:rsidR="00554EB3">
        <w:rPr>
          <w:rFonts w:ascii="Times New Roman" w:eastAsia="Times New Roman" w:hAnsi="Times New Roman" w:cs="Times New Roman"/>
          <w:sz w:val="24"/>
          <w:szCs w:val="24"/>
        </w:rPr>
        <w:t xml:space="preserve"> system itself </w:t>
      </w:r>
      <w:r w:rsidRPr="0085105C">
        <w:rPr>
          <w:rFonts w:ascii="Times New Roman" w:eastAsia="Times New Roman" w:hAnsi="Times New Roman" w:cs="Times New Roman"/>
          <w:sz w:val="24"/>
          <w:szCs w:val="24"/>
        </w:rPr>
        <w:t>.</w:t>
      </w:r>
    </w:p>
    <w:p w:rsidR="0085105C" w:rsidRPr="0085105C" w:rsidRDefault="0085105C" w:rsidP="00362B8C">
      <w:pPr>
        <w:spacing w:before="100" w:beforeAutospacing="1" w:after="100" w:afterAutospacing="1" w:line="360" w:lineRule="auto"/>
        <w:jc w:val="both"/>
        <w:outlineLvl w:val="3"/>
        <w:rPr>
          <w:rFonts w:ascii="Times New Roman" w:eastAsia="Times New Roman" w:hAnsi="Times New Roman" w:cs="Times New Roman"/>
          <w:sz w:val="24"/>
          <w:szCs w:val="24"/>
        </w:rPr>
      </w:pPr>
      <w:r w:rsidRPr="009B4145">
        <w:rPr>
          <w:rFonts w:ascii="Times New Roman" w:eastAsia="Times New Roman" w:hAnsi="Times New Roman" w:cs="Times New Roman"/>
          <w:b/>
          <w:sz w:val="24"/>
          <w:szCs w:val="24"/>
        </w:rPr>
        <w:t>Delayed Justice:</w:t>
      </w:r>
      <w:r w:rsidRPr="0085105C">
        <w:rPr>
          <w:rFonts w:ascii="Times New Roman" w:eastAsia="Times New Roman" w:hAnsi="Times New Roman" w:cs="Times New Roman"/>
          <w:sz w:val="24"/>
          <w:szCs w:val="24"/>
        </w:rPr>
        <w:t xml:space="preserve"> Delays in the judicial process can prevent timely prosecution and resolution of corruption cases, allowing offender</w:t>
      </w:r>
      <w:r w:rsidR="00554EB3">
        <w:rPr>
          <w:rFonts w:ascii="Times New Roman" w:eastAsia="Times New Roman" w:hAnsi="Times New Roman" w:cs="Times New Roman"/>
          <w:sz w:val="24"/>
          <w:szCs w:val="24"/>
        </w:rPr>
        <w:t xml:space="preserve">s to evade justice </w:t>
      </w:r>
      <w:r w:rsidRPr="0085105C">
        <w:rPr>
          <w:rFonts w:ascii="Times New Roman" w:eastAsia="Times New Roman" w:hAnsi="Times New Roman" w:cs="Times New Roman"/>
          <w:sz w:val="24"/>
          <w:szCs w:val="24"/>
        </w:rPr>
        <w:t>.</w:t>
      </w:r>
    </w:p>
    <w:p w:rsidR="0008021B" w:rsidRPr="0008021B" w:rsidRDefault="0008021B" w:rsidP="00362B8C">
      <w:pPr>
        <w:spacing w:before="100" w:beforeAutospacing="1" w:after="100" w:afterAutospacing="1" w:line="360" w:lineRule="auto"/>
        <w:jc w:val="both"/>
        <w:outlineLvl w:val="3"/>
        <w:rPr>
          <w:rFonts w:ascii="Times New Roman" w:eastAsia="Times New Roman" w:hAnsi="Times New Roman" w:cs="Times New Roman"/>
          <w:b/>
          <w:bCs/>
          <w:sz w:val="36"/>
          <w:szCs w:val="24"/>
        </w:rPr>
      </w:pPr>
      <w:r w:rsidRPr="0008021B">
        <w:rPr>
          <w:rFonts w:ascii="Times New Roman" w:eastAsia="Times New Roman" w:hAnsi="Times New Roman" w:cs="Times New Roman"/>
          <w:b/>
          <w:bCs/>
          <w:sz w:val="36"/>
          <w:szCs w:val="24"/>
        </w:rPr>
        <w:t>Case Studies</w:t>
      </w:r>
    </w:p>
    <w:p w:rsidR="0008021B" w:rsidRPr="0008021B" w:rsidRDefault="0008021B" w:rsidP="00362B8C">
      <w:pPr>
        <w:spacing w:before="100" w:beforeAutospacing="1" w:after="100" w:afterAutospacing="1" w:line="360" w:lineRule="auto"/>
        <w:jc w:val="both"/>
        <w:rPr>
          <w:rFonts w:ascii="Times New Roman" w:eastAsia="Times New Roman" w:hAnsi="Times New Roman" w:cs="Times New Roman"/>
          <w:sz w:val="24"/>
          <w:szCs w:val="24"/>
        </w:rPr>
      </w:pPr>
      <w:r w:rsidRPr="0008021B">
        <w:rPr>
          <w:rFonts w:ascii="Times New Roman" w:eastAsia="Times New Roman" w:hAnsi="Times New Roman" w:cs="Times New Roman"/>
          <w:sz w:val="24"/>
          <w:szCs w:val="24"/>
        </w:rPr>
        <w:t>Several high-profile cases have highlighted the extent of corruption in Bangladesh:</w:t>
      </w:r>
    </w:p>
    <w:p w:rsidR="00523FBE" w:rsidRDefault="00523FBE" w:rsidP="00362B8C">
      <w:pPr>
        <w:pStyle w:val="NormalWeb"/>
        <w:spacing w:line="360" w:lineRule="auto"/>
      </w:pPr>
      <w:r>
        <w:t>Over the years, several high-profile corruption cases in Bangladesh have highlighted the depth and pervasiveness of corruption across different sectors. These cases not only underscore the challenges of combating corruption but also serve as catalysts for reform and public awareness.</w:t>
      </w:r>
    </w:p>
    <w:p w:rsidR="00523FBE" w:rsidRPr="009B4145" w:rsidRDefault="00523FBE" w:rsidP="00362B8C">
      <w:pPr>
        <w:pStyle w:val="Heading4"/>
        <w:spacing w:line="360" w:lineRule="auto"/>
        <w:rPr>
          <w:sz w:val="28"/>
        </w:rPr>
      </w:pPr>
      <w:r w:rsidRPr="009B4145">
        <w:rPr>
          <w:sz w:val="28"/>
        </w:rPr>
        <w:t xml:space="preserve">1. </w:t>
      </w:r>
      <w:r w:rsidRPr="009B4145">
        <w:rPr>
          <w:rStyle w:val="Strong"/>
          <w:b/>
          <w:bCs/>
          <w:sz w:val="28"/>
        </w:rPr>
        <w:t>Padma Bridge Graft Scandal</w:t>
      </w:r>
    </w:p>
    <w:p w:rsidR="00523FBE" w:rsidRDefault="00523FBE" w:rsidP="00362B8C">
      <w:pPr>
        <w:pStyle w:val="NormalWeb"/>
        <w:spacing w:line="360" w:lineRule="auto"/>
      </w:pPr>
      <w:r>
        <w:rPr>
          <w:rStyle w:val="Strong"/>
        </w:rPr>
        <w:t>Overview:</w:t>
      </w:r>
      <w:r>
        <w:br/>
        <w:t xml:space="preserve">The Padma Bridge graft scandal is one of the most significant corruption cases in Bangladesh's history. It involved allegations of corruption in the process of awarding </w:t>
      </w:r>
      <w:r>
        <w:lastRenderedPageBreak/>
        <w:t>contracts for the construction of the Padma Bridge, a major infrastructure project designed to connect the southwestern region of Bangladesh to the capital, Dhaka.</w:t>
      </w:r>
    </w:p>
    <w:p w:rsidR="00523FBE" w:rsidRDefault="00523FBE" w:rsidP="00362B8C">
      <w:pPr>
        <w:pStyle w:val="NormalWeb"/>
        <w:spacing w:line="360" w:lineRule="auto"/>
      </w:pPr>
      <w:r>
        <w:rPr>
          <w:rStyle w:val="Strong"/>
        </w:rPr>
        <w:t>Details:</w:t>
      </w:r>
      <w:r>
        <w:br/>
        <w:t>In 2012, the World Bank, which was initially funding the project, suspended its $1.2 billion credit, citing a corruption conspiracy involving Bangladeshi officials, executives from the Canadian engineering firm SNC-Lavalin, and others. The World Bank claimed there was credible evidence of a high-level corruption conspiracy among Bangladeshi government officials.</w:t>
      </w:r>
    </w:p>
    <w:p w:rsidR="00EE4368" w:rsidRDefault="00523FBE" w:rsidP="009B4145">
      <w:pPr>
        <w:pStyle w:val="NormalWeb"/>
        <w:spacing w:line="360" w:lineRule="auto"/>
      </w:pPr>
      <w:r>
        <w:rPr>
          <w:rStyle w:val="Strong"/>
        </w:rPr>
        <w:t>Outcome:</w:t>
      </w:r>
      <w:r>
        <w:br/>
        <w:t>The Bangladesh government denied the allegations and took over funding the project using its resources. The Anti-Corruption Commission (ACC) of Bangladesh investigated the matter but did not find sufficient evidence to prosecute the alleged offenders. However, the scandal had significant repercussions, including increased scrutiny of public procurement processes and greater emphasis on transparency and accountability in infrastructure projects.</w:t>
      </w:r>
    </w:p>
    <w:p w:rsidR="00523FBE" w:rsidRPr="009B4145" w:rsidRDefault="00523FBE" w:rsidP="00362B8C">
      <w:pPr>
        <w:pStyle w:val="Heading4"/>
        <w:spacing w:line="360" w:lineRule="auto"/>
        <w:rPr>
          <w:sz w:val="28"/>
        </w:rPr>
      </w:pPr>
      <w:r w:rsidRPr="009B4145">
        <w:rPr>
          <w:sz w:val="28"/>
        </w:rPr>
        <w:t xml:space="preserve">2. </w:t>
      </w:r>
      <w:r w:rsidRPr="009B4145">
        <w:rPr>
          <w:rStyle w:val="Strong"/>
          <w:b/>
          <w:bCs/>
          <w:sz w:val="28"/>
        </w:rPr>
        <w:t>Hall-Mark Group Loan Scam</w:t>
      </w:r>
    </w:p>
    <w:p w:rsidR="00523FBE" w:rsidRDefault="00523FBE" w:rsidP="00362B8C">
      <w:pPr>
        <w:pStyle w:val="NormalWeb"/>
        <w:spacing w:line="360" w:lineRule="auto"/>
      </w:pPr>
      <w:r>
        <w:rPr>
          <w:rStyle w:val="Strong"/>
        </w:rPr>
        <w:t>Overview:</w:t>
      </w:r>
      <w:r>
        <w:br/>
        <w:t>The Hall-Mark Group loan scam is one of the largest financial fraud cases in Bangladesh, involving the embezzlement of nearly BDT 3,500 crore (approximately $400 million) from Sonali Bank, the largest state-owned commercial bank in Bangladesh.</w:t>
      </w:r>
    </w:p>
    <w:p w:rsidR="00523FBE" w:rsidRDefault="00523FBE" w:rsidP="00362B8C">
      <w:pPr>
        <w:pStyle w:val="NormalWeb"/>
        <w:spacing w:line="360" w:lineRule="auto"/>
      </w:pPr>
      <w:r>
        <w:rPr>
          <w:rStyle w:val="Strong"/>
        </w:rPr>
        <w:t>Details:</w:t>
      </w:r>
      <w:r>
        <w:br/>
        <w:t>In 2012, it was discovered that the Hall-Mark Group, along with other companies, had defrauded Sonali Bank by using fake documents and colluding with bank officials to secure large loans. The money was then siphoned off, leading to a massive loss for the bank.</w:t>
      </w:r>
    </w:p>
    <w:p w:rsidR="00523FBE" w:rsidRDefault="00523FBE" w:rsidP="00362B8C">
      <w:pPr>
        <w:pStyle w:val="NormalWeb"/>
        <w:spacing w:line="360" w:lineRule="auto"/>
      </w:pPr>
      <w:r>
        <w:rPr>
          <w:rStyle w:val="Strong"/>
        </w:rPr>
        <w:t>Outcome:</w:t>
      </w:r>
      <w:r>
        <w:br/>
        <w:t>The ACC filed multiple cases against the company’s officials and several Sonali Bank employees. The scandal led to public outrage and highlighted the lack of oversight and control in the banking sector. It prompted the government to take measures to strengthen banking regulations and enhance the oversight of state-owned financial institutions.</w:t>
      </w:r>
    </w:p>
    <w:p w:rsidR="009B4145" w:rsidRDefault="009B4145" w:rsidP="00362B8C">
      <w:pPr>
        <w:pStyle w:val="Heading4"/>
        <w:spacing w:line="360" w:lineRule="auto"/>
        <w:rPr>
          <w:sz w:val="28"/>
        </w:rPr>
      </w:pPr>
    </w:p>
    <w:p w:rsidR="00523FBE" w:rsidRPr="009B4145" w:rsidRDefault="00523FBE" w:rsidP="00362B8C">
      <w:pPr>
        <w:pStyle w:val="Heading4"/>
        <w:spacing w:line="360" w:lineRule="auto"/>
        <w:rPr>
          <w:sz w:val="28"/>
        </w:rPr>
      </w:pPr>
      <w:r w:rsidRPr="009B4145">
        <w:rPr>
          <w:sz w:val="28"/>
        </w:rPr>
        <w:lastRenderedPageBreak/>
        <w:t xml:space="preserve">3. </w:t>
      </w:r>
      <w:r w:rsidRPr="009B4145">
        <w:rPr>
          <w:rStyle w:val="Strong"/>
          <w:b/>
          <w:bCs/>
          <w:sz w:val="28"/>
        </w:rPr>
        <w:t>Destiny Group Ponzi Scheme</w:t>
      </w:r>
    </w:p>
    <w:p w:rsidR="00523FBE" w:rsidRDefault="00523FBE" w:rsidP="00362B8C">
      <w:pPr>
        <w:pStyle w:val="NormalWeb"/>
        <w:spacing w:line="360" w:lineRule="auto"/>
      </w:pPr>
      <w:r>
        <w:rPr>
          <w:rStyle w:val="Strong"/>
        </w:rPr>
        <w:t>Overview:</w:t>
      </w:r>
      <w:r>
        <w:br/>
        <w:t>The Destiny Group Ponzi scheme is another high-profile corruption case that exposed the vulnerabilities in Bangladesh’s financial system. The group operated a multi-level marketing (MLM) business that was later exposed as a Ponzi scheme.</w:t>
      </w:r>
    </w:p>
    <w:p w:rsidR="00523FBE" w:rsidRDefault="00523FBE" w:rsidP="00362B8C">
      <w:pPr>
        <w:pStyle w:val="NormalWeb"/>
        <w:spacing w:line="360" w:lineRule="auto"/>
      </w:pPr>
      <w:r>
        <w:rPr>
          <w:rStyle w:val="Strong"/>
        </w:rPr>
        <w:t>Details:</w:t>
      </w:r>
      <w:r>
        <w:br/>
        <w:t>Between 2006 and 2012, Destiny Group collected investments from around 4.5 million people, promising high returns. However, it was discovered that the group was using new investors’ money to pay returns to earlier investors, typical of a Ponzi scheme. The total scam amounted to over BDT 4,000 crore (approximately $470 million).</w:t>
      </w:r>
    </w:p>
    <w:p w:rsidR="00523FBE" w:rsidRDefault="00523FBE" w:rsidP="00362B8C">
      <w:pPr>
        <w:pStyle w:val="NormalWeb"/>
        <w:spacing w:line="360" w:lineRule="auto"/>
      </w:pPr>
      <w:r>
        <w:rPr>
          <w:rStyle w:val="Strong"/>
        </w:rPr>
        <w:t>Outcome:</w:t>
      </w:r>
      <w:r>
        <w:br/>
        <w:t>In 2012, the ACC filed multiple cases against the group's top officials, including its chairman and managing director. The government also froze the group’s bank accounts and seized assets. The case is still under trial, but the incident led to greater scrutiny of MLM companies and highlighted the need for stricter regulations to protect investors from fraudulent schemes.</w:t>
      </w:r>
    </w:p>
    <w:p w:rsidR="00523FBE" w:rsidRPr="009B4145" w:rsidRDefault="00523FBE" w:rsidP="00362B8C">
      <w:pPr>
        <w:pStyle w:val="Heading4"/>
        <w:spacing w:line="360" w:lineRule="auto"/>
        <w:rPr>
          <w:sz w:val="28"/>
        </w:rPr>
      </w:pPr>
      <w:r w:rsidRPr="009B4145">
        <w:rPr>
          <w:sz w:val="28"/>
        </w:rPr>
        <w:t xml:space="preserve">4. </w:t>
      </w:r>
      <w:r w:rsidRPr="009B4145">
        <w:rPr>
          <w:rStyle w:val="Strong"/>
          <w:b/>
          <w:bCs/>
          <w:sz w:val="28"/>
        </w:rPr>
        <w:t>Basic Bank Loan Scam</w:t>
      </w:r>
    </w:p>
    <w:p w:rsidR="00523FBE" w:rsidRDefault="00523FBE" w:rsidP="00362B8C">
      <w:pPr>
        <w:pStyle w:val="NormalWeb"/>
        <w:spacing w:line="360" w:lineRule="auto"/>
      </w:pPr>
      <w:r>
        <w:rPr>
          <w:rStyle w:val="Strong"/>
        </w:rPr>
        <w:t>Overview:</w:t>
      </w:r>
      <w:r>
        <w:br/>
        <w:t>The Basic Bank loan scam is another major financial scandal in Bangladesh, involving the embezzlement of approximately BDT 4,500 crore (about $525 million) from the state-owned Basic Bank Limited.</w:t>
      </w:r>
    </w:p>
    <w:p w:rsidR="00523FBE" w:rsidRDefault="00523FBE" w:rsidP="00362B8C">
      <w:pPr>
        <w:pStyle w:val="NormalWeb"/>
        <w:spacing w:line="360" w:lineRule="auto"/>
      </w:pPr>
      <w:r>
        <w:rPr>
          <w:rStyle w:val="Strong"/>
        </w:rPr>
        <w:t>Details:</w:t>
      </w:r>
      <w:r>
        <w:br/>
        <w:t>The scam, which took place between 2009 and 2013, involved bank officials, including the former chairman of the bank, who sanctioned loans to fictitious companies without proper collateral. The ACC investigation revealed that the loans were given without following due diligence and were often sanctioned based on personal connections.</w:t>
      </w:r>
    </w:p>
    <w:p w:rsidR="00523FBE" w:rsidRDefault="00523FBE" w:rsidP="00362B8C">
      <w:pPr>
        <w:pStyle w:val="NormalWeb"/>
        <w:spacing w:line="360" w:lineRule="auto"/>
      </w:pPr>
      <w:r>
        <w:rPr>
          <w:rStyle w:val="Strong"/>
        </w:rPr>
        <w:t>Outcome:</w:t>
      </w:r>
      <w:r>
        <w:br/>
        <w:t xml:space="preserve">The ACC filed several cases against 120 individuals, including the former chairman, bank officials, and borrowers. The scandal led to calls for reforms in the banking sector, including </w:t>
      </w:r>
      <w:r>
        <w:lastRenderedPageBreak/>
        <w:t>the need for greater accountability of bank boards and management. It also underscored the importance of enhancing regulatory oversight and internal controls within financial institutions.</w:t>
      </w:r>
    </w:p>
    <w:p w:rsidR="00523FBE" w:rsidRPr="009B4145" w:rsidRDefault="00523FBE" w:rsidP="00362B8C">
      <w:pPr>
        <w:pStyle w:val="Heading4"/>
        <w:spacing w:line="360" w:lineRule="auto"/>
        <w:rPr>
          <w:sz w:val="28"/>
        </w:rPr>
      </w:pPr>
      <w:r w:rsidRPr="009B4145">
        <w:rPr>
          <w:sz w:val="28"/>
        </w:rPr>
        <w:t xml:space="preserve">5. </w:t>
      </w:r>
      <w:r w:rsidRPr="009B4145">
        <w:rPr>
          <w:rStyle w:val="Strong"/>
          <w:b/>
          <w:bCs/>
          <w:sz w:val="28"/>
        </w:rPr>
        <w:t>Papia Scandal</w:t>
      </w:r>
    </w:p>
    <w:p w:rsidR="00523FBE" w:rsidRDefault="00523FBE" w:rsidP="00362B8C">
      <w:pPr>
        <w:pStyle w:val="NormalWeb"/>
        <w:spacing w:line="360" w:lineRule="auto"/>
      </w:pPr>
      <w:r>
        <w:rPr>
          <w:rStyle w:val="Strong"/>
        </w:rPr>
        <w:t>Overview:</w:t>
      </w:r>
      <w:r>
        <w:br/>
        <w:t>The Papia scandal is a recent example of corruption involving a political figure linked to various criminal activities, including extortion, money laundering, and running illegal businesses.</w:t>
      </w:r>
    </w:p>
    <w:p w:rsidR="00523FBE" w:rsidRDefault="00523FBE" w:rsidP="00362B8C">
      <w:pPr>
        <w:pStyle w:val="NormalWeb"/>
        <w:spacing w:line="360" w:lineRule="auto"/>
      </w:pPr>
      <w:r>
        <w:rPr>
          <w:rStyle w:val="Strong"/>
        </w:rPr>
        <w:t>Details:</w:t>
      </w:r>
      <w:r>
        <w:br/>
        <w:t>In 2020, Juba Mohila League leader Shamima Nur Papia and her husband were arrested in Dhaka for involvement in criminal activities. Investigations revealed that Papia was running illegal businesses, including a high-profile prostitution ring, and was involved in extorting money from individuals and businesses. It was reported that she accumulated wealth worth millions of taka through illegal means, exploiting her political connections.</w:t>
      </w:r>
    </w:p>
    <w:p w:rsidR="00523FBE" w:rsidRDefault="00523FBE" w:rsidP="00362B8C">
      <w:pPr>
        <w:pStyle w:val="NormalWeb"/>
        <w:spacing w:line="360" w:lineRule="auto"/>
      </w:pPr>
      <w:r>
        <w:rPr>
          <w:rStyle w:val="Strong"/>
        </w:rPr>
        <w:t>Outcome:</w:t>
      </w:r>
      <w:r>
        <w:br/>
        <w:t>Papia and her husband were sentenced to jail, and their assets were seized. The scandal brought to light the issue of corruption and criminal activities within political circles, prompting calls for greater accountability and transparency among political leaders.</w:t>
      </w:r>
    </w:p>
    <w:p w:rsidR="0028134A" w:rsidRDefault="0028134A" w:rsidP="00362B8C">
      <w:pPr>
        <w:spacing w:before="100" w:beforeAutospacing="1" w:after="100" w:afterAutospacing="1" w:line="360" w:lineRule="auto"/>
        <w:jc w:val="both"/>
        <w:outlineLvl w:val="3"/>
        <w:rPr>
          <w:rFonts w:ascii="Times New Roman" w:eastAsia="Times New Roman" w:hAnsi="Times New Roman" w:cs="Times New Roman"/>
          <w:b/>
          <w:bCs/>
          <w:sz w:val="36"/>
          <w:szCs w:val="24"/>
        </w:rPr>
      </w:pPr>
    </w:p>
    <w:p w:rsidR="0008021B" w:rsidRPr="0008021B" w:rsidRDefault="0008021B" w:rsidP="00362B8C">
      <w:pPr>
        <w:spacing w:before="100" w:beforeAutospacing="1" w:after="100" w:afterAutospacing="1" w:line="360" w:lineRule="auto"/>
        <w:jc w:val="both"/>
        <w:outlineLvl w:val="3"/>
        <w:rPr>
          <w:rFonts w:ascii="Times New Roman" w:eastAsia="Times New Roman" w:hAnsi="Times New Roman" w:cs="Times New Roman"/>
          <w:b/>
          <w:bCs/>
          <w:sz w:val="36"/>
          <w:szCs w:val="24"/>
        </w:rPr>
      </w:pPr>
      <w:r w:rsidRPr="0008021B">
        <w:rPr>
          <w:rFonts w:ascii="Times New Roman" w:eastAsia="Times New Roman" w:hAnsi="Times New Roman" w:cs="Times New Roman"/>
          <w:b/>
          <w:bCs/>
          <w:sz w:val="36"/>
          <w:szCs w:val="24"/>
        </w:rPr>
        <w:t>Conclusion</w:t>
      </w:r>
    </w:p>
    <w:p w:rsidR="0008021B" w:rsidRPr="0008021B" w:rsidRDefault="0008021B" w:rsidP="00362B8C">
      <w:pPr>
        <w:spacing w:before="100" w:beforeAutospacing="1" w:after="100" w:afterAutospacing="1" w:line="360" w:lineRule="auto"/>
        <w:jc w:val="both"/>
        <w:rPr>
          <w:rFonts w:ascii="Times New Roman" w:eastAsia="Times New Roman" w:hAnsi="Times New Roman" w:cs="Times New Roman"/>
          <w:sz w:val="24"/>
          <w:szCs w:val="24"/>
        </w:rPr>
      </w:pPr>
      <w:r w:rsidRPr="0008021B">
        <w:rPr>
          <w:rFonts w:ascii="Times New Roman" w:eastAsia="Times New Roman" w:hAnsi="Times New Roman" w:cs="Times New Roman"/>
          <w:sz w:val="24"/>
          <w:szCs w:val="24"/>
        </w:rPr>
        <w:t>Corruption remains a significant challenge for Bangladesh, impacting every facet of life and hindering development. While there have been efforts to tackle corruption, the effectiveness of these measures has been limited by political, institutional, and cultural barriers. Moving forward, a comprehensive approach involving legal reforms, strengthening of institutions, and active participation of civil society is essential for reducing corruption and fostering sustainable development in Bangladesh.</w:t>
      </w:r>
    </w:p>
    <w:p w:rsidR="009B4145" w:rsidRDefault="009B4145" w:rsidP="00362B8C">
      <w:pPr>
        <w:spacing w:before="100" w:beforeAutospacing="1" w:after="100" w:afterAutospacing="1" w:line="360" w:lineRule="auto"/>
        <w:jc w:val="both"/>
        <w:outlineLvl w:val="3"/>
        <w:rPr>
          <w:rFonts w:ascii="Times New Roman" w:eastAsia="Times New Roman" w:hAnsi="Times New Roman" w:cs="Times New Roman"/>
          <w:b/>
          <w:bCs/>
          <w:sz w:val="24"/>
          <w:szCs w:val="24"/>
        </w:rPr>
      </w:pPr>
    </w:p>
    <w:p w:rsidR="009B4145" w:rsidRDefault="009B4145" w:rsidP="00362B8C">
      <w:pPr>
        <w:spacing w:before="100" w:beforeAutospacing="1" w:after="100" w:afterAutospacing="1" w:line="360" w:lineRule="auto"/>
        <w:jc w:val="both"/>
        <w:outlineLvl w:val="3"/>
        <w:rPr>
          <w:rFonts w:ascii="Times New Roman" w:eastAsia="Times New Roman" w:hAnsi="Times New Roman" w:cs="Times New Roman"/>
          <w:b/>
          <w:bCs/>
          <w:sz w:val="24"/>
          <w:szCs w:val="24"/>
        </w:rPr>
      </w:pPr>
    </w:p>
    <w:p w:rsidR="0008021B" w:rsidRPr="0008021B" w:rsidRDefault="0008021B" w:rsidP="00362B8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08021B">
        <w:rPr>
          <w:rFonts w:ascii="Times New Roman" w:eastAsia="Times New Roman" w:hAnsi="Times New Roman" w:cs="Times New Roman"/>
          <w:b/>
          <w:bCs/>
          <w:sz w:val="24"/>
          <w:szCs w:val="24"/>
        </w:rPr>
        <w:t>References</w:t>
      </w:r>
    </w:p>
    <w:p w:rsidR="0008021B" w:rsidRPr="0008021B" w:rsidRDefault="0008021B" w:rsidP="00362B8C">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8021B">
        <w:rPr>
          <w:rFonts w:ascii="Times New Roman" w:eastAsia="Times New Roman" w:hAnsi="Times New Roman" w:cs="Times New Roman"/>
          <w:sz w:val="24"/>
          <w:szCs w:val="24"/>
        </w:rPr>
        <w:t xml:space="preserve">Ahmed, K. M. (2018). </w:t>
      </w:r>
      <w:r w:rsidRPr="00523FBE">
        <w:rPr>
          <w:rFonts w:ascii="Times New Roman" w:eastAsia="Times New Roman" w:hAnsi="Times New Roman" w:cs="Times New Roman"/>
          <w:i/>
          <w:iCs/>
          <w:sz w:val="24"/>
          <w:szCs w:val="24"/>
        </w:rPr>
        <w:t>Corruption and Governance in Bangladesh</w:t>
      </w:r>
      <w:r w:rsidRPr="0008021B">
        <w:rPr>
          <w:rFonts w:ascii="Times New Roman" w:eastAsia="Times New Roman" w:hAnsi="Times New Roman" w:cs="Times New Roman"/>
          <w:sz w:val="24"/>
          <w:szCs w:val="24"/>
        </w:rPr>
        <w:t>. Dhaka: University Press Limited.</w:t>
      </w:r>
    </w:p>
    <w:p w:rsidR="0008021B" w:rsidRPr="0008021B" w:rsidRDefault="0008021B" w:rsidP="00362B8C">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8021B">
        <w:rPr>
          <w:rFonts w:ascii="Times New Roman" w:eastAsia="Times New Roman" w:hAnsi="Times New Roman" w:cs="Times New Roman"/>
          <w:sz w:val="24"/>
          <w:szCs w:val="24"/>
        </w:rPr>
        <w:t xml:space="preserve">Choudhury, T. (2018). </w:t>
      </w:r>
      <w:r w:rsidRPr="00523FBE">
        <w:rPr>
          <w:rFonts w:ascii="Times New Roman" w:eastAsia="Times New Roman" w:hAnsi="Times New Roman" w:cs="Times New Roman"/>
          <w:i/>
          <w:iCs/>
          <w:sz w:val="24"/>
          <w:szCs w:val="24"/>
        </w:rPr>
        <w:t>The Economics of Corruption in Developing Countries</w:t>
      </w:r>
      <w:r w:rsidRPr="0008021B">
        <w:rPr>
          <w:rFonts w:ascii="Times New Roman" w:eastAsia="Times New Roman" w:hAnsi="Times New Roman" w:cs="Times New Roman"/>
          <w:sz w:val="24"/>
          <w:szCs w:val="24"/>
        </w:rPr>
        <w:t>. Dhaka: Academic Press.</w:t>
      </w:r>
    </w:p>
    <w:p w:rsidR="0008021B" w:rsidRPr="0008021B" w:rsidRDefault="0008021B" w:rsidP="00362B8C">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8021B">
        <w:rPr>
          <w:rFonts w:ascii="Times New Roman" w:eastAsia="Times New Roman" w:hAnsi="Times New Roman" w:cs="Times New Roman"/>
          <w:sz w:val="24"/>
          <w:szCs w:val="24"/>
        </w:rPr>
        <w:t xml:space="preserve">Jahan, M. (2020). </w:t>
      </w:r>
      <w:r w:rsidRPr="00523FBE">
        <w:rPr>
          <w:rFonts w:ascii="Times New Roman" w:eastAsia="Times New Roman" w:hAnsi="Times New Roman" w:cs="Times New Roman"/>
          <w:i/>
          <w:iCs/>
          <w:sz w:val="24"/>
          <w:szCs w:val="24"/>
        </w:rPr>
        <w:t>Political Economy of Corruption in Bangladesh</w:t>
      </w:r>
      <w:r w:rsidRPr="0008021B">
        <w:rPr>
          <w:rFonts w:ascii="Times New Roman" w:eastAsia="Times New Roman" w:hAnsi="Times New Roman" w:cs="Times New Roman"/>
          <w:sz w:val="24"/>
          <w:szCs w:val="24"/>
        </w:rPr>
        <w:t>. Dhaka: National University Press.</w:t>
      </w:r>
    </w:p>
    <w:p w:rsidR="0008021B" w:rsidRPr="0008021B" w:rsidRDefault="0008021B" w:rsidP="00362B8C">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8021B">
        <w:rPr>
          <w:rFonts w:ascii="Times New Roman" w:eastAsia="Times New Roman" w:hAnsi="Times New Roman" w:cs="Times New Roman"/>
          <w:sz w:val="24"/>
          <w:szCs w:val="24"/>
        </w:rPr>
        <w:t xml:space="preserve">Khan, M. M. (2021). </w:t>
      </w:r>
      <w:r w:rsidRPr="00523FBE">
        <w:rPr>
          <w:rFonts w:ascii="Times New Roman" w:eastAsia="Times New Roman" w:hAnsi="Times New Roman" w:cs="Times New Roman"/>
          <w:i/>
          <w:iCs/>
          <w:sz w:val="24"/>
          <w:szCs w:val="24"/>
        </w:rPr>
        <w:t>Governance and Development in Bangladesh: Challenges and Prospects</w:t>
      </w:r>
      <w:r w:rsidRPr="0008021B">
        <w:rPr>
          <w:rFonts w:ascii="Times New Roman" w:eastAsia="Times New Roman" w:hAnsi="Times New Roman" w:cs="Times New Roman"/>
          <w:sz w:val="24"/>
          <w:szCs w:val="24"/>
        </w:rPr>
        <w:t>. Dhaka: Dhaka University Press.</w:t>
      </w:r>
    </w:p>
    <w:p w:rsidR="0008021B" w:rsidRPr="0008021B" w:rsidRDefault="0008021B" w:rsidP="00362B8C">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8021B">
        <w:rPr>
          <w:rFonts w:ascii="Times New Roman" w:eastAsia="Times New Roman" w:hAnsi="Times New Roman" w:cs="Times New Roman"/>
          <w:sz w:val="24"/>
          <w:szCs w:val="24"/>
        </w:rPr>
        <w:t xml:space="preserve">Rahman, T. (2020). </w:t>
      </w:r>
      <w:r w:rsidRPr="00523FBE">
        <w:rPr>
          <w:rFonts w:ascii="Times New Roman" w:eastAsia="Times New Roman" w:hAnsi="Times New Roman" w:cs="Times New Roman"/>
          <w:i/>
          <w:iCs/>
          <w:sz w:val="24"/>
          <w:szCs w:val="24"/>
        </w:rPr>
        <w:t>Institutional Corruption and its Impact on Development</w:t>
      </w:r>
      <w:r w:rsidRPr="0008021B">
        <w:rPr>
          <w:rFonts w:ascii="Times New Roman" w:eastAsia="Times New Roman" w:hAnsi="Times New Roman" w:cs="Times New Roman"/>
          <w:sz w:val="24"/>
          <w:szCs w:val="24"/>
        </w:rPr>
        <w:t>. Dhaka: Policy Research Institute.</w:t>
      </w:r>
    </w:p>
    <w:p w:rsidR="00021C41" w:rsidRDefault="0008021B" w:rsidP="00021C41">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8021B">
        <w:rPr>
          <w:rFonts w:ascii="Times New Roman" w:eastAsia="Times New Roman" w:hAnsi="Times New Roman" w:cs="Times New Roman"/>
          <w:sz w:val="24"/>
          <w:szCs w:val="24"/>
        </w:rPr>
        <w:t xml:space="preserve">Hossain, M. (2019). </w:t>
      </w:r>
      <w:r w:rsidRPr="00523FBE">
        <w:rPr>
          <w:rFonts w:ascii="Times New Roman" w:eastAsia="Times New Roman" w:hAnsi="Times New Roman" w:cs="Times New Roman"/>
          <w:i/>
          <w:iCs/>
          <w:sz w:val="24"/>
          <w:szCs w:val="24"/>
        </w:rPr>
        <w:t>Decentralized Governance and Development in Bangladesh</w:t>
      </w:r>
      <w:r w:rsidRPr="0008021B">
        <w:rPr>
          <w:rFonts w:ascii="Times New Roman" w:eastAsia="Times New Roman" w:hAnsi="Times New Roman" w:cs="Times New Roman"/>
          <w:sz w:val="24"/>
          <w:szCs w:val="24"/>
        </w:rPr>
        <w:t>. Dhaka: National Institute of Local Government.</w:t>
      </w:r>
    </w:p>
    <w:p w:rsidR="00021C41" w:rsidRDefault="00554EB3" w:rsidP="00021C41">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21C41">
        <w:rPr>
          <w:rFonts w:ascii="Times New Roman" w:hAnsi="Times New Roman" w:cs="Times New Roman"/>
          <w:sz w:val="24"/>
        </w:rPr>
        <w:t xml:space="preserve">Rahman, T. (2022). </w:t>
      </w:r>
      <w:r w:rsidRPr="00021C41">
        <w:rPr>
          <w:rStyle w:val="Emphasis"/>
          <w:rFonts w:ascii="Times New Roman" w:hAnsi="Times New Roman" w:cs="Times New Roman"/>
          <w:sz w:val="24"/>
        </w:rPr>
        <w:t>Corruption and Development in Bangladesh: A Case Study</w:t>
      </w:r>
      <w:r w:rsidRPr="00021C41">
        <w:rPr>
          <w:rFonts w:ascii="Times New Roman" w:hAnsi="Times New Roman" w:cs="Times New Roman"/>
          <w:sz w:val="24"/>
        </w:rPr>
        <w:t>. Dhaka University Press. p. 45.</w:t>
      </w:r>
    </w:p>
    <w:p w:rsidR="00021C41" w:rsidRDefault="00554EB3" w:rsidP="00021C41">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21C41">
        <w:rPr>
          <w:rFonts w:ascii="Times New Roman" w:hAnsi="Times New Roman" w:cs="Times New Roman"/>
          <w:sz w:val="24"/>
        </w:rPr>
        <w:t xml:space="preserve">Chowdhury, T. (2018). </w:t>
      </w:r>
      <w:r w:rsidRPr="00021C41">
        <w:rPr>
          <w:rStyle w:val="Emphasis"/>
          <w:rFonts w:ascii="Times New Roman" w:hAnsi="Times New Roman" w:cs="Times New Roman"/>
          <w:sz w:val="24"/>
        </w:rPr>
        <w:t>Financial Scandals and Governance in Bangladesh</w:t>
      </w:r>
      <w:r w:rsidRPr="00021C41">
        <w:rPr>
          <w:rFonts w:ascii="Times New Roman" w:hAnsi="Times New Roman" w:cs="Times New Roman"/>
          <w:sz w:val="24"/>
        </w:rPr>
        <w:t>. Cambridge University Press. p. 72.</w:t>
      </w:r>
    </w:p>
    <w:p w:rsidR="00021C41" w:rsidRDefault="00554EB3" w:rsidP="00021C41">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21C41">
        <w:rPr>
          <w:rFonts w:ascii="Times New Roman" w:hAnsi="Times New Roman" w:cs="Times New Roman"/>
          <w:sz w:val="24"/>
        </w:rPr>
        <w:t xml:space="preserve">Hossain, M. (2019). </w:t>
      </w:r>
      <w:r w:rsidRPr="00021C41">
        <w:rPr>
          <w:rStyle w:val="Emphasis"/>
          <w:rFonts w:ascii="Times New Roman" w:hAnsi="Times New Roman" w:cs="Times New Roman"/>
          <w:sz w:val="24"/>
        </w:rPr>
        <w:t>Economic Fraud and Legal Responses in Bangladesh</w:t>
      </w:r>
      <w:r w:rsidRPr="00021C41">
        <w:rPr>
          <w:rFonts w:ascii="Times New Roman" w:hAnsi="Times New Roman" w:cs="Times New Roman"/>
          <w:sz w:val="24"/>
        </w:rPr>
        <w:t>. National Institute of Local Government. p. 98.</w:t>
      </w:r>
    </w:p>
    <w:p w:rsidR="00021C41" w:rsidRDefault="00554EB3" w:rsidP="00021C41">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21C41">
        <w:rPr>
          <w:rFonts w:ascii="Times New Roman" w:hAnsi="Times New Roman" w:cs="Times New Roman"/>
          <w:sz w:val="24"/>
        </w:rPr>
        <w:t xml:space="preserve">Jahan, M. (2020). </w:t>
      </w:r>
      <w:r w:rsidRPr="00021C41">
        <w:rPr>
          <w:rStyle w:val="Emphasis"/>
          <w:rFonts w:ascii="Times New Roman" w:hAnsi="Times New Roman" w:cs="Times New Roman"/>
          <w:sz w:val="24"/>
        </w:rPr>
        <w:t>Banking Sector Fraud and Reforms</w:t>
      </w:r>
      <w:r w:rsidRPr="00021C41">
        <w:rPr>
          <w:rFonts w:ascii="Times New Roman" w:hAnsi="Times New Roman" w:cs="Times New Roman"/>
          <w:sz w:val="24"/>
        </w:rPr>
        <w:t>. Dhaka University Press. p. 77.</w:t>
      </w:r>
    </w:p>
    <w:p w:rsidR="00554EB3" w:rsidRPr="00021C41" w:rsidRDefault="00554EB3" w:rsidP="00021C41">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21C41">
        <w:rPr>
          <w:rFonts w:ascii="Times New Roman" w:hAnsi="Times New Roman" w:cs="Times New Roman"/>
          <w:sz w:val="24"/>
        </w:rPr>
        <w:t xml:space="preserve">Hossain, M. (2019). </w:t>
      </w:r>
      <w:r w:rsidRPr="00021C41">
        <w:rPr>
          <w:rStyle w:val="Emphasis"/>
          <w:rFonts w:ascii="Times New Roman" w:hAnsi="Times New Roman" w:cs="Times New Roman"/>
          <w:sz w:val="24"/>
        </w:rPr>
        <w:t>Corruption in Political Circles: A Case Study</w:t>
      </w:r>
      <w:r w:rsidRPr="00021C41">
        <w:rPr>
          <w:rFonts w:ascii="Times New Roman" w:hAnsi="Times New Roman" w:cs="Times New Roman"/>
          <w:sz w:val="24"/>
        </w:rPr>
        <w:t>. National Institute of Local Government. p. 110.</w:t>
      </w:r>
    </w:p>
    <w:p w:rsidR="00554EB3" w:rsidRPr="00523FBE" w:rsidRDefault="00554EB3" w:rsidP="00362B8C">
      <w:pPr>
        <w:spacing w:line="360" w:lineRule="auto"/>
        <w:jc w:val="both"/>
        <w:rPr>
          <w:sz w:val="24"/>
          <w:szCs w:val="24"/>
        </w:rPr>
      </w:pPr>
    </w:p>
    <w:sectPr w:rsidR="00554EB3" w:rsidRPr="00523FBE" w:rsidSect="0008021B">
      <w:pgSz w:w="11909" w:h="16834" w:code="9"/>
      <w:pgMar w:top="1440" w:right="1440" w:bottom="1440" w:left="1440" w:header="144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9DE" w:rsidRDefault="002C59DE" w:rsidP="00AC29CD">
      <w:pPr>
        <w:spacing w:after="0" w:line="240" w:lineRule="auto"/>
      </w:pPr>
      <w:r>
        <w:separator/>
      </w:r>
    </w:p>
  </w:endnote>
  <w:endnote w:type="continuationSeparator" w:id="1">
    <w:p w:rsidR="002C59DE" w:rsidRDefault="002C59DE" w:rsidP="00AC29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9DE" w:rsidRDefault="002C59DE" w:rsidP="00AC29CD">
      <w:pPr>
        <w:spacing w:after="0" w:line="240" w:lineRule="auto"/>
      </w:pPr>
      <w:r>
        <w:separator/>
      </w:r>
    </w:p>
  </w:footnote>
  <w:footnote w:type="continuationSeparator" w:id="1">
    <w:p w:rsidR="002C59DE" w:rsidRDefault="002C59DE" w:rsidP="00AC29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1102"/>
    <w:multiLevelType w:val="multilevel"/>
    <w:tmpl w:val="7134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E2543"/>
    <w:multiLevelType w:val="multilevel"/>
    <w:tmpl w:val="5CB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BA327B"/>
    <w:multiLevelType w:val="multilevel"/>
    <w:tmpl w:val="94F2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BD0BA0"/>
    <w:multiLevelType w:val="multilevel"/>
    <w:tmpl w:val="760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0C7B0A"/>
    <w:multiLevelType w:val="multilevel"/>
    <w:tmpl w:val="DBBA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915592"/>
    <w:multiLevelType w:val="hybridMultilevel"/>
    <w:tmpl w:val="2D0E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4C59A3"/>
    <w:multiLevelType w:val="multilevel"/>
    <w:tmpl w:val="FE7E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9E571A"/>
    <w:multiLevelType w:val="multilevel"/>
    <w:tmpl w:val="B6E6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7"/>
  </w:num>
  <w:num w:numId="5">
    <w:abstractNumId w:val="6"/>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useFELayout/>
  </w:compat>
  <w:rsids>
    <w:rsidRoot w:val="003E491B"/>
    <w:rsid w:val="0002035E"/>
    <w:rsid w:val="00021C41"/>
    <w:rsid w:val="0008021B"/>
    <w:rsid w:val="000C0F72"/>
    <w:rsid w:val="000C70F0"/>
    <w:rsid w:val="000D034E"/>
    <w:rsid w:val="000E7D50"/>
    <w:rsid w:val="00175CC2"/>
    <w:rsid w:val="00250000"/>
    <w:rsid w:val="0028134A"/>
    <w:rsid w:val="002C59DE"/>
    <w:rsid w:val="00362B8C"/>
    <w:rsid w:val="003E491B"/>
    <w:rsid w:val="004F4A30"/>
    <w:rsid w:val="00506C3B"/>
    <w:rsid w:val="00520C63"/>
    <w:rsid w:val="00523FBE"/>
    <w:rsid w:val="00554EB3"/>
    <w:rsid w:val="00576930"/>
    <w:rsid w:val="00597D1E"/>
    <w:rsid w:val="005B0E05"/>
    <w:rsid w:val="00651777"/>
    <w:rsid w:val="00654269"/>
    <w:rsid w:val="006936F7"/>
    <w:rsid w:val="0076012E"/>
    <w:rsid w:val="00795A85"/>
    <w:rsid w:val="0085105C"/>
    <w:rsid w:val="009B4145"/>
    <w:rsid w:val="009D13FF"/>
    <w:rsid w:val="009E5737"/>
    <w:rsid w:val="00A26A23"/>
    <w:rsid w:val="00AC29CD"/>
    <w:rsid w:val="00DF7E59"/>
    <w:rsid w:val="00EB4B4B"/>
    <w:rsid w:val="00EB5557"/>
    <w:rsid w:val="00EE4368"/>
    <w:rsid w:val="00FC5DA4"/>
    <w:rsid w:val="00FE6F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D50"/>
  </w:style>
  <w:style w:type="paragraph" w:styleId="Heading3">
    <w:name w:val="heading 3"/>
    <w:basedOn w:val="Normal"/>
    <w:link w:val="Heading3Char"/>
    <w:uiPriority w:val="9"/>
    <w:qFormat/>
    <w:rsid w:val="000802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02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0F0"/>
    <w:rPr>
      <w:rFonts w:ascii="Tahoma" w:hAnsi="Tahoma" w:cs="Tahoma"/>
      <w:sz w:val="16"/>
      <w:szCs w:val="16"/>
    </w:rPr>
  </w:style>
  <w:style w:type="paragraph" w:styleId="Header">
    <w:name w:val="header"/>
    <w:basedOn w:val="Normal"/>
    <w:link w:val="HeaderChar"/>
    <w:uiPriority w:val="99"/>
    <w:semiHidden/>
    <w:unhideWhenUsed/>
    <w:rsid w:val="00AC29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29CD"/>
  </w:style>
  <w:style w:type="paragraph" w:styleId="Footer">
    <w:name w:val="footer"/>
    <w:basedOn w:val="Normal"/>
    <w:link w:val="FooterChar"/>
    <w:uiPriority w:val="99"/>
    <w:semiHidden/>
    <w:unhideWhenUsed/>
    <w:rsid w:val="00AC29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29CD"/>
  </w:style>
  <w:style w:type="character" w:customStyle="1" w:styleId="Heading3Char">
    <w:name w:val="Heading 3 Char"/>
    <w:basedOn w:val="DefaultParagraphFont"/>
    <w:link w:val="Heading3"/>
    <w:uiPriority w:val="9"/>
    <w:rsid w:val="000802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021B"/>
    <w:rPr>
      <w:rFonts w:ascii="Times New Roman" w:eastAsia="Times New Roman" w:hAnsi="Times New Roman" w:cs="Times New Roman"/>
      <w:b/>
      <w:bCs/>
      <w:sz w:val="24"/>
      <w:szCs w:val="24"/>
    </w:rPr>
  </w:style>
  <w:style w:type="paragraph" w:styleId="NormalWeb">
    <w:name w:val="Normal (Web)"/>
    <w:basedOn w:val="Normal"/>
    <w:uiPriority w:val="99"/>
    <w:unhideWhenUsed/>
    <w:rsid w:val="000802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21B"/>
    <w:rPr>
      <w:b/>
      <w:bCs/>
    </w:rPr>
  </w:style>
  <w:style w:type="character" w:styleId="Emphasis">
    <w:name w:val="Emphasis"/>
    <w:basedOn w:val="DefaultParagraphFont"/>
    <w:uiPriority w:val="20"/>
    <w:qFormat/>
    <w:rsid w:val="0008021B"/>
    <w:rPr>
      <w:i/>
      <w:iCs/>
    </w:rPr>
  </w:style>
  <w:style w:type="paragraph" w:styleId="ListParagraph">
    <w:name w:val="List Paragraph"/>
    <w:basedOn w:val="Normal"/>
    <w:uiPriority w:val="34"/>
    <w:qFormat/>
    <w:rsid w:val="00554EB3"/>
    <w:pPr>
      <w:ind w:left="720"/>
      <w:contextualSpacing/>
    </w:pPr>
  </w:style>
</w:styles>
</file>

<file path=word/webSettings.xml><?xml version="1.0" encoding="utf-8"?>
<w:webSettings xmlns:r="http://schemas.openxmlformats.org/officeDocument/2006/relationships" xmlns:w="http://schemas.openxmlformats.org/wordprocessingml/2006/main">
  <w:divs>
    <w:div w:id="2973482">
      <w:bodyDiv w:val="1"/>
      <w:marLeft w:val="0"/>
      <w:marRight w:val="0"/>
      <w:marTop w:val="0"/>
      <w:marBottom w:val="0"/>
      <w:divBdr>
        <w:top w:val="none" w:sz="0" w:space="0" w:color="auto"/>
        <w:left w:val="none" w:sz="0" w:space="0" w:color="auto"/>
        <w:bottom w:val="none" w:sz="0" w:space="0" w:color="auto"/>
        <w:right w:val="none" w:sz="0" w:space="0" w:color="auto"/>
      </w:divBdr>
      <w:divsChild>
        <w:div w:id="1554463504">
          <w:marLeft w:val="0"/>
          <w:marRight w:val="0"/>
          <w:marTop w:val="0"/>
          <w:marBottom w:val="0"/>
          <w:divBdr>
            <w:top w:val="none" w:sz="0" w:space="0" w:color="auto"/>
            <w:left w:val="none" w:sz="0" w:space="0" w:color="auto"/>
            <w:bottom w:val="none" w:sz="0" w:space="0" w:color="auto"/>
            <w:right w:val="none" w:sz="0" w:space="0" w:color="auto"/>
          </w:divBdr>
          <w:divsChild>
            <w:div w:id="2129159164">
              <w:marLeft w:val="0"/>
              <w:marRight w:val="0"/>
              <w:marTop w:val="0"/>
              <w:marBottom w:val="0"/>
              <w:divBdr>
                <w:top w:val="none" w:sz="0" w:space="0" w:color="auto"/>
                <w:left w:val="none" w:sz="0" w:space="0" w:color="auto"/>
                <w:bottom w:val="none" w:sz="0" w:space="0" w:color="auto"/>
                <w:right w:val="none" w:sz="0" w:space="0" w:color="auto"/>
              </w:divBdr>
              <w:divsChild>
                <w:div w:id="1571306694">
                  <w:marLeft w:val="0"/>
                  <w:marRight w:val="0"/>
                  <w:marTop w:val="0"/>
                  <w:marBottom w:val="0"/>
                  <w:divBdr>
                    <w:top w:val="none" w:sz="0" w:space="0" w:color="auto"/>
                    <w:left w:val="none" w:sz="0" w:space="0" w:color="auto"/>
                    <w:bottom w:val="none" w:sz="0" w:space="0" w:color="auto"/>
                    <w:right w:val="none" w:sz="0" w:space="0" w:color="auto"/>
                  </w:divBdr>
                  <w:divsChild>
                    <w:div w:id="2808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6950">
      <w:bodyDiv w:val="1"/>
      <w:marLeft w:val="0"/>
      <w:marRight w:val="0"/>
      <w:marTop w:val="0"/>
      <w:marBottom w:val="0"/>
      <w:divBdr>
        <w:top w:val="none" w:sz="0" w:space="0" w:color="auto"/>
        <w:left w:val="none" w:sz="0" w:space="0" w:color="auto"/>
        <w:bottom w:val="none" w:sz="0" w:space="0" w:color="auto"/>
        <w:right w:val="none" w:sz="0" w:space="0" w:color="auto"/>
      </w:divBdr>
    </w:div>
    <w:div w:id="213394579">
      <w:bodyDiv w:val="1"/>
      <w:marLeft w:val="0"/>
      <w:marRight w:val="0"/>
      <w:marTop w:val="0"/>
      <w:marBottom w:val="0"/>
      <w:divBdr>
        <w:top w:val="none" w:sz="0" w:space="0" w:color="auto"/>
        <w:left w:val="none" w:sz="0" w:space="0" w:color="auto"/>
        <w:bottom w:val="none" w:sz="0" w:space="0" w:color="auto"/>
        <w:right w:val="none" w:sz="0" w:space="0" w:color="auto"/>
      </w:divBdr>
    </w:div>
    <w:div w:id="410393418">
      <w:bodyDiv w:val="1"/>
      <w:marLeft w:val="0"/>
      <w:marRight w:val="0"/>
      <w:marTop w:val="0"/>
      <w:marBottom w:val="0"/>
      <w:divBdr>
        <w:top w:val="none" w:sz="0" w:space="0" w:color="auto"/>
        <w:left w:val="none" w:sz="0" w:space="0" w:color="auto"/>
        <w:bottom w:val="none" w:sz="0" w:space="0" w:color="auto"/>
        <w:right w:val="none" w:sz="0" w:space="0" w:color="auto"/>
      </w:divBdr>
    </w:div>
    <w:div w:id="579370633">
      <w:bodyDiv w:val="1"/>
      <w:marLeft w:val="0"/>
      <w:marRight w:val="0"/>
      <w:marTop w:val="0"/>
      <w:marBottom w:val="0"/>
      <w:divBdr>
        <w:top w:val="none" w:sz="0" w:space="0" w:color="auto"/>
        <w:left w:val="none" w:sz="0" w:space="0" w:color="auto"/>
        <w:bottom w:val="none" w:sz="0" w:space="0" w:color="auto"/>
        <w:right w:val="none" w:sz="0" w:space="0" w:color="auto"/>
      </w:divBdr>
    </w:div>
    <w:div w:id="845167268">
      <w:bodyDiv w:val="1"/>
      <w:marLeft w:val="0"/>
      <w:marRight w:val="0"/>
      <w:marTop w:val="0"/>
      <w:marBottom w:val="0"/>
      <w:divBdr>
        <w:top w:val="none" w:sz="0" w:space="0" w:color="auto"/>
        <w:left w:val="none" w:sz="0" w:space="0" w:color="auto"/>
        <w:bottom w:val="none" w:sz="0" w:space="0" w:color="auto"/>
        <w:right w:val="none" w:sz="0" w:space="0" w:color="auto"/>
      </w:divBdr>
    </w:div>
    <w:div w:id="949318654">
      <w:bodyDiv w:val="1"/>
      <w:marLeft w:val="0"/>
      <w:marRight w:val="0"/>
      <w:marTop w:val="0"/>
      <w:marBottom w:val="0"/>
      <w:divBdr>
        <w:top w:val="none" w:sz="0" w:space="0" w:color="auto"/>
        <w:left w:val="none" w:sz="0" w:space="0" w:color="auto"/>
        <w:bottom w:val="none" w:sz="0" w:space="0" w:color="auto"/>
        <w:right w:val="none" w:sz="0" w:space="0" w:color="auto"/>
      </w:divBdr>
    </w:div>
    <w:div w:id="1093936273">
      <w:bodyDiv w:val="1"/>
      <w:marLeft w:val="0"/>
      <w:marRight w:val="0"/>
      <w:marTop w:val="0"/>
      <w:marBottom w:val="0"/>
      <w:divBdr>
        <w:top w:val="none" w:sz="0" w:space="0" w:color="auto"/>
        <w:left w:val="none" w:sz="0" w:space="0" w:color="auto"/>
        <w:bottom w:val="none" w:sz="0" w:space="0" w:color="auto"/>
        <w:right w:val="none" w:sz="0" w:space="0" w:color="auto"/>
      </w:divBdr>
    </w:div>
    <w:div w:id="1277105135">
      <w:bodyDiv w:val="1"/>
      <w:marLeft w:val="0"/>
      <w:marRight w:val="0"/>
      <w:marTop w:val="0"/>
      <w:marBottom w:val="0"/>
      <w:divBdr>
        <w:top w:val="none" w:sz="0" w:space="0" w:color="auto"/>
        <w:left w:val="none" w:sz="0" w:space="0" w:color="auto"/>
        <w:bottom w:val="none" w:sz="0" w:space="0" w:color="auto"/>
        <w:right w:val="none" w:sz="0" w:space="0" w:color="auto"/>
      </w:divBdr>
    </w:div>
    <w:div w:id="1384021906">
      <w:bodyDiv w:val="1"/>
      <w:marLeft w:val="0"/>
      <w:marRight w:val="0"/>
      <w:marTop w:val="0"/>
      <w:marBottom w:val="0"/>
      <w:divBdr>
        <w:top w:val="none" w:sz="0" w:space="0" w:color="auto"/>
        <w:left w:val="none" w:sz="0" w:space="0" w:color="auto"/>
        <w:bottom w:val="none" w:sz="0" w:space="0" w:color="auto"/>
        <w:right w:val="none" w:sz="0" w:space="0" w:color="auto"/>
      </w:divBdr>
      <w:divsChild>
        <w:div w:id="1108769636">
          <w:marLeft w:val="0"/>
          <w:marRight w:val="0"/>
          <w:marTop w:val="0"/>
          <w:marBottom w:val="0"/>
          <w:divBdr>
            <w:top w:val="none" w:sz="0" w:space="0" w:color="auto"/>
            <w:left w:val="none" w:sz="0" w:space="0" w:color="auto"/>
            <w:bottom w:val="none" w:sz="0" w:space="0" w:color="auto"/>
            <w:right w:val="none" w:sz="0" w:space="0" w:color="auto"/>
          </w:divBdr>
          <w:divsChild>
            <w:div w:id="294144817">
              <w:marLeft w:val="0"/>
              <w:marRight w:val="0"/>
              <w:marTop w:val="0"/>
              <w:marBottom w:val="0"/>
              <w:divBdr>
                <w:top w:val="none" w:sz="0" w:space="0" w:color="auto"/>
                <w:left w:val="none" w:sz="0" w:space="0" w:color="auto"/>
                <w:bottom w:val="none" w:sz="0" w:space="0" w:color="auto"/>
                <w:right w:val="none" w:sz="0" w:space="0" w:color="auto"/>
              </w:divBdr>
              <w:divsChild>
                <w:div w:id="469902242">
                  <w:marLeft w:val="0"/>
                  <w:marRight w:val="0"/>
                  <w:marTop w:val="0"/>
                  <w:marBottom w:val="0"/>
                  <w:divBdr>
                    <w:top w:val="none" w:sz="0" w:space="0" w:color="auto"/>
                    <w:left w:val="none" w:sz="0" w:space="0" w:color="auto"/>
                    <w:bottom w:val="none" w:sz="0" w:space="0" w:color="auto"/>
                    <w:right w:val="none" w:sz="0" w:space="0" w:color="auto"/>
                  </w:divBdr>
                  <w:divsChild>
                    <w:div w:id="12883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303142">
      <w:bodyDiv w:val="1"/>
      <w:marLeft w:val="0"/>
      <w:marRight w:val="0"/>
      <w:marTop w:val="0"/>
      <w:marBottom w:val="0"/>
      <w:divBdr>
        <w:top w:val="none" w:sz="0" w:space="0" w:color="auto"/>
        <w:left w:val="none" w:sz="0" w:space="0" w:color="auto"/>
        <w:bottom w:val="none" w:sz="0" w:space="0" w:color="auto"/>
        <w:right w:val="none" w:sz="0" w:space="0" w:color="auto"/>
      </w:divBdr>
    </w:div>
    <w:div w:id="1612472808">
      <w:bodyDiv w:val="1"/>
      <w:marLeft w:val="0"/>
      <w:marRight w:val="0"/>
      <w:marTop w:val="0"/>
      <w:marBottom w:val="0"/>
      <w:divBdr>
        <w:top w:val="none" w:sz="0" w:space="0" w:color="auto"/>
        <w:left w:val="none" w:sz="0" w:space="0" w:color="auto"/>
        <w:bottom w:val="none" w:sz="0" w:space="0" w:color="auto"/>
        <w:right w:val="none" w:sz="0" w:space="0" w:color="auto"/>
      </w:divBdr>
    </w:div>
    <w:div w:id="169804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60B3A-C88D-4538-ADB4-5FE0F3E61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6117</Words>
  <Characters>34871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21Technology21</dc:creator>
  <cp:lastModifiedBy>Mimia</cp:lastModifiedBy>
  <cp:revision>2</cp:revision>
  <cp:lastPrinted>2024-08-27T16:05:00Z</cp:lastPrinted>
  <dcterms:created xsi:type="dcterms:W3CDTF">2024-08-27T16:06:00Z</dcterms:created>
  <dcterms:modified xsi:type="dcterms:W3CDTF">2024-08-27T16:06:00Z</dcterms:modified>
</cp:coreProperties>
</file>