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401" w:rsidRPr="00F61D73" w:rsidRDefault="00A54745">
      <w:pPr>
        <w:rPr>
          <w:b/>
          <w:bCs/>
          <w:sz w:val="28"/>
          <w:szCs w:val="28"/>
          <w:lang w:val="el-GR"/>
        </w:rPr>
      </w:pPr>
      <w:r w:rsidRPr="00F61D73">
        <w:rPr>
          <w:b/>
          <w:bCs/>
          <w:sz w:val="28"/>
          <w:szCs w:val="28"/>
          <w:lang w:val="el-GR"/>
        </w:rPr>
        <w:t xml:space="preserve">Εισαγωγή στην </w:t>
      </w:r>
      <w:r w:rsidRPr="00F61D73">
        <w:rPr>
          <w:b/>
          <w:bCs/>
          <w:sz w:val="28"/>
          <w:szCs w:val="28"/>
        </w:rPr>
        <w:t>Python</w:t>
      </w:r>
      <w:r w:rsidRPr="00F61D73">
        <w:rPr>
          <w:b/>
          <w:bCs/>
          <w:sz w:val="28"/>
          <w:szCs w:val="28"/>
          <w:lang w:val="el-GR"/>
        </w:rPr>
        <w:t xml:space="preserve"> – </w:t>
      </w:r>
      <w:r w:rsidR="00EC2550" w:rsidRPr="00F61D73">
        <w:rPr>
          <w:b/>
          <w:bCs/>
          <w:sz w:val="28"/>
          <w:szCs w:val="28"/>
          <w:lang w:val="el-GR"/>
        </w:rPr>
        <w:t>Συναρτήσεις</w:t>
      </w:r>
    </w:p>
    <w:p w:rsidR="00A54745" w:rsidRPr="00F61D73" w:rsidRDefault="00A54745">
      <w:pPr>
        <w:rPr>
          <w:b/>
          <w:bCs/>
          <w:sz w:val="28"/>
          <w:szCs w:val="28"/>
          <w:lang w:val="el-GR"/>
        </w:rPr>
      </w:pPr>
      <w:r w:rsidRPr="00F61D73">
        <w:rPr>
          <w:b/>
          <w:bCs/>
          <w:sz w:val="28"/>
          <w:szCs w:val="28"/>
          <w:lang w:val="el-GR"/>
        </w:rPr>
        <w:t>Δημήτρης Πανταζόπουλος</w:t>
      </w:r>
    </w:p>
    <w:p w:rsidR="00A54745" w:rsidRDefault="00A54745">
      <w:pPr>
        <w:rPr>
          <w:lang w:val="el-GR"/>
        </w:rPr>
      </w:pPr>
    </w:p>
    <w:p w:rsidR="00F61D73" w:rsidRPr="00390499" w:rsidRDefault="005A5314">
      <w:pPr>
        <w:rPr>
          <w:b/>
          <w:bCs/>
          <w:sz w:val="28"/>
          <w:szCs w:val="28"/>
          <w:lang w:val="el-GR"/>
        </w:rPr>
      </w:pPr>
      <w:r w:rsidRPr="00390499">
        <w:rPr>
          <w:b/>
          <w:bCs/>
          <w:sz w:val="28"/>
          <w:szCs w:val="28"/>
          <w:lang w:val="el-GR"/>
        </w:rPr>
        <w:t>Μαθηματικές συναρτήσεις</w:t>
      </w:r>
    </w:p>
    <w:p w:rsidR="005A5314" w:rsidRDefault="005A5314" w:rsidP="005A5314">
      <w:pPr>
        <w:jc w:val="both"/>
        <w:rPr>
          <w:lang w:val="el-GR"/>
        </w:rPr>
      </w:pPr>
      <w:r>
        <w:rPr>
          <w:lang w:val="el-GR"/>
        </w:rPr>
        <w:t xml:space="preserve">Η </w:t>
      </w:r>
      <w:r>
        <w:t>Python</w:t>
      </w:r>
      <w:r w:rsidRPr="005A5314">
        <w:rPr>
          <w:lang w:val="el-GR"/>
        </w:rPr>
        <w:t xml:space="preserve"> </w:t>
      </w:r>
      <w:r>
        <w:rPr>
          <w:lang w:val="el-GR"/>
        </w:rPr>
        <w:t xml:space="preserve">έχει ένα </w:t>
      </w:r>
      <w:r>
        <w:t>module</w:t>
      </w:r>
      <w:r w:rsidRPr="005A5314">
        <w:rPr>
          <w:lang w:val="el-GR"/>
        </w:rPr>
        <w:t xml:space="preserve"> </w:t>
      </w:r>
      <w:r>
        <w:rPr>
          <w:lang w:val="el-GR"/>
        </w:rPr>
        <w:t xml:space="preserve">μαθηματικών που διαθέτει τις περισσότερες από τις γνωστές μαθηματικές συναρτήσεις. Η εντολή εισαγωγής ενός </w:t>
      </w:r>
      <w:r>
        <w:t>module</w:t>
      </w:r>
      <w:r w:rsidRPr="005A5314">
        <w:rPr>
          <w:lang w:val="el-GR"/>
        </w:rPr>
        <w:t xml:space="preserve"> </w:t>
      </w:r>
      <w:r>
        <w:rPr>
          <w:lang w:val="el-GR"/>
        </w:rPr>
        <w:t xml:space="preserve">δημιουργεί ένα αντικείμενο </w:t>
      </w:r>
      <w:r>
        <w:t>module</w:t>
      </w:r>
      <w:r>
        <w:rPr>
          <w:lang w:val="el-GR"/>
        </w:rPr>
        <w:t xml:space="preserve">. Για να προσπελάσετε κάποια από τις συναρτήσεις του, πρέπει να καθορίσετε το όνομα του </w:t>
      </w:r>
      <w:r>
        <w:t>module</w:t>
      </w:r>
      <w:r w:rsidRPr="005A5314">
        <w:rPr>
          <w:lang w:val="el-GR"/>
        </w:rPr>
        <w:t xml:space="preserve"> </w:t>
      </w:r>
      <w:r>
        <w:rPr>
          <w:lang w:val="el-GR"/>
        </w:rPr>
        <w:t>και το όνομα της συνάρτησης, χωρισμένα με μια τελεία. Για παράδειγμα:</w:t>
      </w:r>
    </w:p>
    <w:p w:rsidR="005A5314" w:rsidRPr="005A5314" w:rsidRDefault="005A5314">
      <w:pPr>
        <w:rPr>
          <w:rFonts w:ascii="Consolas" w:hAnsi="Consolas"/>
        </w:rPr>
      </w:pPr>
      <w:r w:rsidRPr="005A5314">
        <w:rPr>
          <w:rFonts w:ascii="Consolas" w:hAnsi="Consolas"/>
        </w:rPr>
        <w:t>import math</w:t>
      </w:r>
      <w:r w:rsidRPr="005A5314">
        <w:rPr>
          <w:rFonts w:ascii="Consolas" w:hAnsi="Consolas"/>
        </w:rPr>
        <w:br/>
        <w:t xml:space="preserve">ratio = </w:t>
      </w:r>
      <w:proofErr w:type="spellStart"/>
      <w:r w:rsidRPr="005A5314">
        <w:rPr>
          <w:rFonts w:ascii="Consolas" w:hAnsi="Consolas"/>
        </w:rPr>
        <w:t>signal_power</w:t>
      </w:r>
      <w:proofErr w:type="spellEnd"/>
      <w:r w:rsidRPr="005A5314">
        <w:rPr>
          <w:rFonts w:ascii="Consolas" w:hAnsi="Consolas"/>
        </w:rPr>
        <w:t xml:space="preserve"> / </w:t>
      </w:r>
      <w:proofErr w:type="spellStart"/>
      <w:r w:rsidRPr="005A5314">
        <w:rPr>
          <w:rFonts w:ascii="Consolas" w:hAnsi="Consolas"/>
        </w:rPr>
        <w:t>noise_power</w:t>
      </w:r>
      <w:proofErr w:type="spellEnd"/>
      <w:r w:rsidRPr="005A5314">
        <w:rPr>
          <w:rFonts w:ascii="Consolas" w:hAnsi="Consolas"/>
        </w:rPr>
        <w:br/>
        <w:t>decibels = 10 * math.log10(ration)</w:t>
      </w:r>
      <w:r w:rsidRPr="005A5314">
        <w:rPr>
          <w:rFonts w:ascii="Consolas" w:hAnsi="Consolas"/>
        </w:rPr>
        <w:br/>
        <w:t>radians = 0.7</w:t>
      </w:r>
      <w:r w:rsidRPr="005A5314">
        <w:rPr>
          <w:rFonts w:ascii="Consolas" w:hAnsi="Consolas"/>
        </w:rPr>
        <w:br/>
        <w:t xml:space="preserve">height = </w:t>
      </w:r>
      <w:proofErr w:type="spellStart"/>
      <w:r w:rsidRPr="005A5314">
        <w:rPr>
          <w:rFonts w:ascii="Consolas" w:hAnsi="Consolas"/>
        </w:rPr>
        <w:t>math.sin</w:t>
      </w:r>
      <w:proofErr w:type="spellEnd"/>
      <w:r w:rsidRPr="005A5314">
        <w:rPr>
          <w:rFonts w:ascii="Consolas" w:hAnsi="Consolas"/>
        </w:rPr>
        <w:t>(radians)</w:t>
      </w:r>
    </w:p>
    <w:p w:rsidR="005A5314" w:rsidRPr="005A5314" w:rsidRDefault="005A5314"/>
    <w:p w:rsidR="00A54745" w:rsidRPr="00F61D73" w:rsidRDefault="00A54745">
      <w:pPr>
        <w:rPr>
          <w:b/>
          <w:bCs/>
          <w:lang w:val="el-GR"/>
        </w:rPr>
      </w:pPr>
      <w:r w:rsidRPr="00A54745">
        <w:rPr>
          <w:b/>
          <w:bCs/>
          <w:sz w:val="32"/>
          <w:szCs w:val="32"/>
          <w:lang w:val="el-GR"/>
        </w:rPr>
        <w:t>Παράμετροι και ορίσματα συναρτήσεων</w:t>
      </w:r>
    </w:p>
    <w:p w:rsidR="00A54745" w:rsidRDefault="00A54745" w:rsidP="00A54745">
      <w:pPr>
        <w:jc w:val="both"/>
        <w:rPr>
          <w:lang w:val="el-GR"/>
        </w:rPr>
      </w:pPr>
      <w:r>
        <w:rPr>
          <w:lang w:val="el-GR"/>
        </w:rPr>
        <w:t xml:space="preserve">Μερικές από τις συναρτήσεις που έχουμε δει απαιτούν ορίσματα. Για παράδειγμα, όταν καλείτε τη </w:t>
      </w:r>
      <w:r>
        <w:t>math</w:t>
      </w:r>
      <w:r w:rsidRPr="00A54745">
        <w:rPr>
          <w:lang w:val="el-GR"/>
        </w:rPr>
        <w:t>.</w:t>
      </w:r>
      <w:r>
        <w:t>sqrt</w:t>
      </w:r>
      <w:r>
        <w:rPr>
          <w:lang w:val="el-GR"/>
        </w:rPr>
        <w:t>, της δίνετε έναν αριθμό ως όρισμα. Μερικές συναρτήσεις παίρνουν περισσότερα από ένα ορίσματα.</w:t>
      </w:r>
    </w:p>
    <w:p w:rsidR="00A54745" w:rsidRDefault="00A54745" w:rsidP="00A54745">
      <w:pPr>
        <w:jc w:val="both"/>
        <w:rPr>
          <w:lang w:val="el-GR"/>
        </w:rPr>
      </w:pPr>
      <w:r>
        <w:rPr>
          <w:lang w:val="el-GR"/>
        </w:rPr>
        <w:t xml:space="preserve">Μέσα στη συνάρτηση, το ορίσματα ανατίθενται σε μεταβλητές που λέγονται παράμετροι. Για παράδειγμα η παρακάτω συνάρτηση αναθέτει το όρισμα σε μια παράμετρο που λέγεται </w:t>
      </w:r>
      <w:proofErr w:type="spellStart"/>
      <w:r>
        <w:t>bruce</w:t>
      </w:r>
      <w:proofErr w:type="spellEnd"/>
      <w:r w:rsidRPr="00A54745">
        <w:rPr>
          <w:lang w:val="el-GR"/>
        </w:rPr>
        <w:t xml:space="preserve">. </w:t>
      </w:r>
      <w:r>
        <w:rPr>
          <w:lang w:val="el-GR"/>
        </w:rPr>
        <w:t>Όταν καλείται η συνάρτηση, εμφανίζει την τιμή της παραμέτρου δυο φορές:</w:t>
      </w:r>
    </w:p>
    <w:p w:rsidR="00A54745" w:rsidRPr="00A54745" w:rsidRDefault="00A54745">
      <w:pPr>
        <w:rPr>
          <w:rFonts w:ascii="Consolas" w:hAnsi="Consolas"/>
        </w:rPr>
      </w:pPr>
      <w:r w:rsidRPr="00A54745">
        <w:rPr>
          <w:rFonts w:ascii="Consolas" w:hAnsi="Consolas"/>
        </w:rPr>
        <w:t xml:space="preserve">def </w:t>
      </w:r>
      <w:proofErr w:type="spellStart"/>
      <w:r w:rsidRPr="00A54745">
        <w:rPr>
          <w:rFonts w:ascii="Consolas" w:hAnsi="Consolas"/>
        </w:rPr>
        <w:t>print_twice</w:t>
      </w:r>
      <w:proofErr w:type="spellEnd"/>
      <w:r w:rsidRPr="00A54745">
        <w:rPr>
          <w:rFonts w:ascii="Consolas" w:hAnsi="Consolas"/>
        </w:rPr>
        <w:t>(</w:t>
      </w:r>
      <w:proofErr w:type="spellStart"/>
      <w:r w:rsidRPr="00A54745">
        <w:rPr>
          <w:rFonts w:ascii="Consolas" w:hAnsi="Consolas"/>
        </w:rPr>
        <w:t>bruce</w:t>
      </w:r>
      <w:proofErr w:type="spellEnd"/>
      <w:r w:rsidRPr="00A54745">
        <w:rPr>
          <w:rFonts w:ascii="Consolas" w:hAnsi="Consolas"/>
        </w:rPr>
        <w:t>):</w:t>
      </w:r>
      <w:r w:rsidRPr="00A54745">
        <w:rPr>
          <w:rFonts w:ascii="Consolas" w:hAnsi="Consolas"/>
        </w:rPr>
        <w:br/>
        <w:t xml:space="preserve">    print(</w:t>
      </w:r>
      <w:proofErr w:type="spellStart"/>
      <w:r w:rsidRPr="00A54745">
        <w:rPr>
          <w:rFonts w:ascii="Consolas" w:hAnsi="Consolas"/>
        </w:rPr>
        <w:t>bruce</w:t>
      </w:r>
      <w:proofErr w:type="spellEnd"/>
      <w:r w:rsidRPr="00A54745">
        <w:rPr>
          <w:rFonts w:ascii="Consolas" w:hAnsi="Consolas"/>
        </w:rPr>
        <w:t>)</w:t>
      </w:r>
      <w:r w:rsidRPr="00A54745">
        <w:rPr>
          <w:rFonts w:ascii="Consolas" w:hAnsi="Consolas"/>
        </w:rPr>
        <w:br/>
        <w:t xml:space="preserve">    print(</w:t>
      </w:r>
      <w:proofErr w:type="spellStart"/>
      <w:r w:rsidRPr="00A54745">
        <w:rPr>
          <w:rFonts w:ascii="Consolas" w:hAnsi="Consolas"/>
        </w:rPr>
        <w:t>bruce</w:t>
      </w:r>
      <w:proofErr w:type="spellEnd"/>
      <w:r w:rsidRPr="00A54745">
        <w:rPr>
          <w:rFonts w:ascii="Consolas" w:hAnsi="Consolas"/>
        </w:rPr>
        <w:t>)</w:t>
      </w:r>
    </w:p>
    <w:p w:rsidR="00A54745" w:rsidRPr="00F61D73" w:rsidRDefault="00A54745">
      <w:pPr>
        <w:rPr>
          <w:b/>
          <w:bCs/>
          <w:sz w:val="28"/>
          <w:szCs w:val="28"/>
        </w:rPr>
      </w:pPr>
    </w:p>
    <w:p w:rsidR="00A54745" w:rsidRPr="00A54745" w:rsidRDefault="00A54745">
      <w:pPr>
        <w:rPr>
          <w:b/>
          <w:bCs/>
          <w:sz w:val="28"/>
          <w:szCs w:val="28"/>
          <w:lang w:val="el-GR"/>
        </w:rPr>
      </w:pPr>
      <w:r w:rsidRPr="00A54745">
        <w:rPr>
          <w:b/>
          <w:bCs/>
          <w:sz w:val="28"/>
          <w:szCs w:val="28"/>
          <w:lang w:val="el-GR"/>
        </w:rPr>
        <w:t>Οι μεταβλητές και οι παράμετροι είναι τοπικές</w:t>
      </w:r>
    </w:p>
    <w:p w:rsidR="00A54745" w:rsidRDefault="00A54745" w:rsidP="00A54745">
      <w:pPr>
        <w:jc w:val="both"/>
        <w:rPr>
          <w:lang w:val="el-GR"/>
        </w:rPr>
      </w:pPr>
      <w:r>
        <w:rPr>
          <w:lang w:val="el-GR"/>
        </w:rPr>
        <w:t>Όταν δημιουργείτε μια μεταβλητή μέσα σε μια συνάρτηση, η μεταβλητή είναι τοπική, δηλαδή υπάρχει μόνο μέσα στη συνάρτηση. Για παράδειγμα:</w:t>
      </w:r>
    </w:p>
    <w:p w:rsidR="00A54745" w:rsidRPr="00EC2550" w:rsidRDefault="00A54745">
      <w:pPr>
        <w:rPr>
          <w:rFonts w:ascii="Consolas" w:hAnsi="Consolas"/>
        </w:rPr>
      </w:pPr>
      <w:r w:rsidRPr="00EC2550">
        <w:rPr>
          <w:rFonts w:ascii="Consolas" w:hAnsi="Consolas"/>
        </w:rPr>
        <w:lastRenderedPageBreak/>
        <w:t xml:space="preserve">def </w:t>
      </w:r>
      <w:proofErr w:type="spellStart"/>
      <w:r w:rsidRPr="00EC2550">
        <w:rPr>
          <w:rFonts w:ascii="Consolas" w:hAnsi="Consolas"/>
        </w:rPr>
        <w:t>cat_</w:t>
      </w:r>
      <w:proofErr w:type="gramStart"/>
      <w:r w:rsidRPr="00EC2550">
        <w:rPr>
          <w:rFonts w:ascii="Consolas" w:hAnsi="Consolas"/>
        </w:rPr>
        <w:t>twice</w:t>
      </w:r>
      <w:proofErr w:type="spellEnd"/>
      <w:r w:rsidRPr="00EC2550">
        <w:rPr>
          <w:rFonts w:ascii="Consolas" w:hAnsi="Consolas"/>
        </w:rPr>
        <w:t>(</w:t>
      </w:r>
      <w:proofErr w:type="gramEnd"/>
      <w:r w:rsidRPr="00EC2550">
        <w:rPr>
          <w:rFonts w:ascii="Consolas" w:hAnsi="Consolas"/>
        </w:rPr>
        <w:t>part1, part2):</w:t>
      </w:r>
      <w:r w:rsidRPr="00EC2550">
        <w:rPr>
          <w:rFonts w:ascii="Consolas" w:hAnsi="Consolas"/>
        </w:rPr>
        <w:br/>
        <w:t xml:space="preserve">    cat = part1 + part2</w:t>
      </w:r>
      <w:r w:rsidRPr="00EC2550">
        <w:rPr>
          <w:rFonts w:ascii="Consolas" w:hAnsi="Consolas"/>
        </w:rPr>
        <w:br/>
        <w:t xml:space="preserve">    </w:t>
      </w:r>
      <w:proofErr w:type="spellStart"/>
      <w:r w:rsidRPr="00EC2550">
        <w:rPr>
          <w:rFonts w:ascii="Consolas" w:hAnsi="Consolas"/>
        </w:rPr>
        <w:t>print_twice</w:t>
      </w:r>
      <w:proofErr w:type="spellEnd"/>
      <w:r w:rsidRPr="00EC2550">
        <w:rPr>
          <w:rFonts w:ascii="Consolas" w:hAnsi="Consolas"/>
        </w:rPr>
        <w:t>(cat)</w:t>
      </w:r>
    </w:p>
    <w:p w:rsidR="00A54745" w:rsidRDefault="00A54745" w:rsidP="00EC2550">
      <w:pPr>
        <w:jc w:val="both"/>
        <w:rPr>
          <w:lang w:val="el-GR"/>
        </w:rPr>
      </w:pPr>
      <w:r>
        <w:rPr>
          <w:lang w:val="el-GR"/>
        </w:rPr>
        <w:t>Η συνάρτηση παίρνει δυο ορίσματα, τα συνενώνει, και εμφανίζει το αποτέλεσμα δυο φορές. Ακολουθεί ένα παράδειγμα:</w:t>
      </w:r>
    </w:p>
    <w:p w:rsidR="00A54745" w:rsidRPr="00F61D73" w:rsidRDefault="00A54745">
      <w:pPr>
        <w:rPr>
          <w:rFonts w:ascii="Consolas" w:hAnsi="Consolas"/>
          <w:lang w:val="el-GR"/>
        </w:rPr>
      </w:pPr>
      <w:r w:rsidRPr="00EC2550">
        <w:rPr>
          <w:rFonts w:ascii="Consolas" w:hAnsi="Consolas"/>
        </w:rPr>
        <w:t>&gt;&gt;&gt; line1 = ‘Bing tiddle ‘</w:t>
      </w:r>
      <w:r w:rsidRPr="00EC2550">
        <w:rPr>
          <w:rFonts w:ascii="Consolas" w:hAnsi="Consolas"/>
        </w:rPr>
        <w:br/>
        <w:t>&gt;&gt;&gt; line2 = ‘tiddle bang.’</w:t>
      </w:r>
      <w:r w:rsidRPr="00EC2550">
        <w:rPr>
          <w:rFonts w:ascii="Consolas" w:hAnsi="Consolas"/>
        </w:rPr>
        <w:br/>
        <w:t xml:space="preserve">&gt;&gt;&gt; </w:t>
      </w:r>
      <w:proofErr w:type="spellStart"/>
      <w:r w:rsidRPr="00EC2550">
        <w:rPr>
          <w:rFonts w:ascii="Consolas" w:hAnsi="Consolas"/>
        </w:rPr>
        <w:t>cat_</w:t>
      </w:r>
      <w:proofErr w:type="gramStart"/>
      <w:r w:rsidRPr="00EC2550">
        <w:rPr>
          <w:rFonts w:ascii="Consolas" w:hAnsi="Consolas"/>
        </w:rPr>
        <w:t>twice</w:t>
      </w:r>
      <w:proofErr w:type="spellEnd"/>
      <w:r w:rsidRPr="00EC2550">
        <w:rPr>
          <w:rFonts w:ascii="Consolas" w:hAnsi="Consolas"/>
        </w:rPr>
        <w:t>(</w:t>
      </w:r>
      <w:proofErr w:type="gramEnd"/>
      <w:r w:rsidRPr="00EC2550">
        <w:rPr>
          <w:rFonts w:ascii="Consolas" w:hAnsi="Consolas"/>
        </w:rPr>
        <w:t>line1, line2)</w:t>
      </w:r>
      <w:r w:rsidRPr="00EC2550">
        <w:rPr>
          <w:rFonts w:ascii="Consolas" w:hAnsi="Consolas"/>
        </w:rPr>
        <w:br/>
        <w:t xml:space="preserve">Bing tiddle </w:t>
      </w:r>
      <w:proofErr w:type="spellStart"/>
      <w:r w:rsidRPr="00EC2550">
        <w:rPr>
          <w:rFonts w:ascii="Consolas" w:hAnsi="Consolas"/>
        </w:rPr>
        <w:t>tiddle</w:t>
      </w:r>
      <w:proofErr w:type="spellEnd"/>
      <w:r w:rsidRPr="00EC2550">
        <w:rPr>
          <w:rFonts w:ascii="Consolas" w:hAnsi="Consolas"/>
        </w:rPr>
        <w:t xml:space="preserve"> bang.</w:t>
      </w:r>
      <w:r w:rsidRPr="00EC2550">
        <w:rPr>
          <w:rFonts w:ascii="Consolas" w:hAnsi="Consolas"/>
        </w:rPr>
        <w:br/>
        <w:t>Bing</w:t>
      </w:r>
      <w:r w:rsidRPr="00F61D73">
        <w:rPr>
          <w:rFonts w:ascii="Consolas" w:hAnsi="Consolas"/>
          <w:lang w:val="el-GR"/>
        </w:rPr>
        <w:t xml:space="preserve"> </w:t>
      </w:r>
      <w:r w:rsidRPr="00EC2550">
        <w:rPr>
          <w:rFonts w:ascii="Consolas" w:hAnsi="Consolas"/>
        </w:rPr>
        <w:t>tiddle</w:t>
      </w:r>
      <w:r w:rsidRPr="00F61D73">
        <w:rPr>
          <w:rFonts w:ascii="Consolas" w:hAnsi="Consolas"/>
          <w:lang w:val="el-GR"/>
        </w:rPr>
        <w:t xml:space="preserve"> </w:t>
      </w:r>
      <w:proofErr w:type="spellStart"/>
      <w:r w:rsidRPr="00EC2550">
        <w:rPr>
          <w:rFonts w:ascii="Consolas" w:hAnsi="Consolas"/>
        </w:rPr>
        <w:t>tiddle</w:t>
      </w:r>
      <w:proofErr w:type="spellEnd"/>
      <w:r w:rsidRPr="00F61D73">
        <w:rPr>
          <w:rFonts w:ascii="Consolas" w:hAnsi="Consolas"/>
          <w:lang w:val="el-GR"/>
        </w:rPr>
        <w:t xml:space="preserve"> </w:t>
      </w:r>
      <w:r w:rsidRPr="00EC2550">
        <w:rPr>
          <w:rFonts w:ascii="Consolas" w:hAnsi="Consolas"/>
        </w:rPr>
        <w:t>bang</w:t>
      </w:r>
      <w:r w:rsidRPr="00F61D73">
        <w:rPr>
          <w:rFonts w:ascii="Consolas" w:hAnsi="Consolas"/>
          <w:lang w:val="el-GR"/>
        </w:rPr>
        <w:t>.</w:t>
      </w:r>
    </w:p>
    <w:p w:rsidR="00A54745" w:rsidRDefault="00EC2550" w:rsidP="00EC2550">
      <w:pPr>
        <w:jc w:val="both"/>
        <w:rPr>
          <w:lang w:val="el-GR"/>
        </w:rPr>
      </w:pPr>
      <w:r>
        <w:rPr>
          <w:lang w:val="el-GR"/>
        </w:rPr>
        <w:t>Όταν</w:t>
      </w:r>
      <w:r w:rsidRPr="00EC2550">
        <w:rPr>
          <w:lang w:val="el-GR"/>
        </w:rPr>
        <w:t xml:space="preserve"> </w:t>
      </w:r>
      <w:r>
        <w:rPr>
          <w:lang w:val="el-GR"/>
        </w:rPr>
        <w:t>η</w:t>
      </w:r>
      <w:r w:rsidRPr="00EC2550">
        <w:rPr>
          <w:lang w:val="el-GR"/>
        </w:rPr>
        <w:t xml:space="preserve"> </w:t>
      </w:r>
      <w:r>
        <w:rPr>
          <w:lang w:val="el-GR"/>
        </w:rPr>
        <w:t>συνάρτηση</w:t>
      </w:r>
      <w:r w:rsidRPr="00EC2550">
        <w:rPr>
          <w:lang w:val="el-GR"/>
        </w:rPr>
        <w:t xml:space="preserve"> </w:t>
      </w:r>
      <w:r>
        <w:t>cat</w:t>
      </w:r>
      <w:r w:rsidRPr="00EC2550">
        <w:rPr>
          <w:lang w:val="el-GR"/>
        </w:rPr>
        <w:t>_</w:t>
      </w:r>
      <w:r>
        <w:t>twice</w:t>
      </w:r>
      <w:r w:rsidRPr="00EC2550">
        <w:rPr>
          <w:lang w:val="el-GR"/>
        </w:rPr>
        <w:t xml:space="preserve"> </w:t>
      </w:r>
      <w:r>
        <w:rPr>
          <w:lang w:val="el-GR"/>
        </w:rPr>
        <w:t xml:space="preserve">τερματίζεται, η μεταβλητή </w:t>
      </w:r>
      <w:r>
        <w:t>cat</w:t>
      </w:r>
      <w:r w:rsidRPr="00EC2550">
        <w:rPr>
          <w:lang w:val="el-GR"/>
        </w:rPr>
        <w:t xml:space="preserve"> </w:t>
      </w:r>
      <w:r>
        <w:rPr>
          <w:lang w:val="el-GR"/>
        </w:rPr>
        <w:t>καταστρέφεται. Αν προσπαθήσουμε να την εμφανίσουμε, παίρνουμε μια εξαίρεση:</w:t>
      </w:r>
    </w:p>
    <w:p w:rsidR="00EC2550" w:rsidRPr="00F61D73" w:rsidRDefault="00EC2550">
      <w:pPr>
        <w:rPr>
          <w:lang w:val="el-GR"/>
        </w:rPr>
      </w:pPr>
      <w:r w:rsidRPr="00F61D73">
        <w:rPr>
          <w:lang w:val="el-GR"/>
        </w:rPr>
        <w:t xml:space="preserve">&gt;&gt;&gt; </w:t>
      </w:r>
      <w:r>
        <w:t>print</w:t>
      </w:r>
      <w:r w:rsidRPr="00F61D73">
        <w:rPr>
          <w:lang w:val="el-GR"/>
        </w:rPr>
        <w:t>(</w:t>
      </w:r>
      <w:r>
        <w:t>cat</w:t>
      </w:r>
      <w:r w:rsidRPr="00F61D73">
        <w:rPr>
          <w:lang w:val="el-GR"/>
        </w:rPr>
        <w:t>)</w:t>
      </w:r>
      <w:r w:rsidRPr="00F61D73">
        <w:rPr>
          <w:lang w:val="el-GR"/>
        </w:rPr>
        <w:br/>
      </w:r>
      <w:proofErr w:type="spellStart"/>
      <w:r>
        <w:t>NameError</w:t>
      </w:r>
      <w:proofErr w:type="spellEnd"/>
      <w:r w:rsidRPr="00F61D73">
        <w:rPr>
          <w:lang w:val="el-GR"/>
        </w:rPr>
        <w:t xml:space="preserve">: </w:t>
      </w:r>
      <w:r>
        <w:t>name</w:t>
      </w:r>
      <w:r w:rsidRPr="00F61D73">
        <w:rPr>
          <w:lang w:val="el-GR"/>
        </w:rPr>
        <w:t xml:space="preserve"> ‘</w:t>
      </w:r>
      <w:r>
        <w:t>cat</w:t>
      </w:r>
      <w:r w:rsidRPr="00F61D73">
        <w:rPr>
          <w:lang w:val="el-GR"/>
        </w:rPr>
        <w:t xml:space="preserve">’ </w:t>
      </w:r>
      <w:r>
        <w:t>is</w:t>
      </w:r>
      <w:r w:rsidRPr="00F61D73">
        <w:rPr>
          <w:lang w:val="el-GR"/>
        </w:rPr>
        <w:t xml:space="preserve"> </w:t>
      </w:r>
      <w:r>
        <w:t>not</w:t>
      </w:r>
      <w:r w:rsidRPr="00F61D73">
        <w:rPr>
          <w:lang w:val="el-GR"/>
        </w:rPr>
        <w:t xml:space="preserve"> </w:t>
      </w:r>
      <w:r>
        <w:t>defined</w:t>
      </w:r>
    </w:p>
    <w:p w:rsidR="00EC2550" w:rsidRDefault="00EC2550">
      <w:pPr>
        <w:rPr>
          <w:lang w:val="el-GR"/>
        </w:rPr>
      </w:pPr>
    </w:p>
    <w:p w:rsidR="00EC2550" w:rsidRPr="00EC2550" w:rsidRDefault="00EC2550">
      <w:pPr>
        <w:rPr>
          <w:b/>
          <w:bCs/>
          <w:sz w:val="28"/>
          <w:szCs w:val="28"/>
          <w:lang w:val="el-GR"/>
        </w:rPr>
      </w:pPr>
      <w:r w:rsidRPr="00EC2550">
        <w:rPr>
          <w:b/>
          <w:bCs/>
          <w:sz w:val="28"/>
          <w:szCs w:val="28"/>
          <w:lang w:val="el-GR"/>
        </w:rPr>
        <w:t>Διαγράμματα στοίβας</w:t>
      </w:r>
    </w:p>
    <w:p w:rsidR="00EC2550" w:rsidRDefault="00EC2550">
      <w:pPr>
        <w:rPr>
          <w:lang w:val="el-GR"/>
        </w:rPr>
      </w:pPr>
      <w:r>
        <w:rPr>
          <w:lang w:val="el-GR"/>
        </w:rPr>
        <w:t>Για να παρακολουθούμε ποιες μεταβλητές μπορούν να χρησιμοποιηθούν πού, μερικές φορές είναι χρήσιμο να σχεδιάζουμε ένα διάγραμμα στοίβας (</w:t>
      </w:r>
      <w:r>
        <w:t>stack</w:t>
      </w:r>
      <w:r w:rsidRPr="00EC2550">
        <w:rPr>
          <w:lang w:val="el-GR"/>
        </w:rPr>
        <w:t xml:space="preserve"> </w:t>
      </w:r>
      <w:r>
        <w:t>diagram</w:t>
      </w:r>
      <w:r w:rsidRPr="00EC2550">
        <w:rPr>
          <w:lang w:val="el-GR"/>
        </w:rPr>
        <w:t xml:space="preserve">). </w:t>
      </w:r>
      <w:r>
        <w:rPr>
          <w:lang w:val="el-GR"/>
        </w:rPr>
        <w:t>Τα διαγράμματα στοίβας δείχνουν την τιμή της κάθε μεταβλητής, αλλά δείχνουν επίσης τη συνάρτηση στην οποία ανήκει κάθε μεταβλητή. Για το παράδειγμα μας:</w:t>
      </w:r>
    </w:p>
    <w:p w:rsidR="00EC2550" w:rsidRPr="00EC2550" w:rsidRDefault="00EC2550" w:rsidP="00EC2550">
      <w:pPr>
        <w:jc w:val="center"/>
        <w:rPr>
          <w:lang w:val="el-GR"/>
        </w:rPr>
      </w:pPr>
      <w:r>
        <w:rPr>
          <w:noProof/>
          <w:lang w:val="el-GR"/>
        </w:rPr>
        <w:drawing>
          <wp:inline distT="0" distB="0" distL="0" distR="0">
            <wp:extent cx="4486275" cy="2295525"/>
            <wp:effectExtent l="0" t="0" r="9525" b="9525"/>
            <wp:docPr id="15528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8003" name="Picture 1552828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50" w:rsidRDefault="00EC2550">
      <w:pPr>
        <w:rPr>
          <w:b/>
          <w:bCs/>
          <w:lang w:val="el-GR"/>
        </w:rPr>
      </w:pPr>
    </w:p>
    <w:p w:rsidR="00A97350" w:rsidRDefault="00A97350">
      <w:pPr>
        <w:rPr>
          <w:b/>
          <w:bCs/>
        </w:rPr>
      </w:pPr>
    </w:p>
    <w:p w:rsidR="00A97350" w:rsidRPr="00A97350" w:rsidRDefault="00A97350">
      <w:pPr>
        <w:rPr>
          <w:b/>
          <w:bCs/>
          <w:sz w:val="28"/>
          <w:szCs w:val="28"/>
          <w:lang w:val="el-GR"/>
        </w:rPr>
      </w:pPr>
      <w:r w:rsidRPr="00A97350">
        <w:rPr>
          <w:b/>
          <w:bCs/>
          <w:sz w:val="28"/>
          <w:szCs w:val="28"/>
          <w:lang w:val="el-GR"/>
        </w:rPr>
        <w:lastRenderedPageBreak/>
        <w:t>Επιστροφή αποτελέσματος</w:t>
      </w:r>
    </w:p>
    <w:p w:rsidR="00A97350" w:rsidRDefault="00A97350" w:rsidP="00194E97">
      <w:pPr>
        <w:jc w:val="both"/>
      </w:pPr>
      <w:r>
        <w:rPr>
          <w:lang w:val="el-GR"/>
        </w:rPr>
        <w:t xml:space="preserve">Μερικές συναρτήσεις επιστρέφουν αποτελέσματα. Άλλες, όπως η </w:t>
      </w:r>
      <w:r>
        <w:t>print</w:t>
      </w:r>
      <w:r w:rsidRPr="00A97350">
        <w:rPr>
          <w:lang w:val="el-GR"/>
        </w:rPr>
        <w:t>_</w:t>
      </w:r>
      <w:r>
        <w:t>twice</w:t>
      </w:r>
      <w:r>
        <w:rPr>
          <w:lang w:val="el-GR"/>
        </w:rPr>
        <w:t xml:space="preserve">, εκτελούν κάποιες ενέργειες αλλά δεν επιστρέφουν αποτέλεσμα. Οι συναρτήσεις που δεν επιστρέφουν αποτέλεσμα μπορεί να τυπώσουν κάτι στην οθόνη ή να κάνουν κάτι άλλο, αλλά δεν έχουν επιστρεφόμενη τιμή. Αν αναθέσετε το αποτέλεσμα της συνάρτησης σε μια μεταβλητή, παίρνετε μια ειδική τιμή που λέγεται </w:t>
      </w:r>
      <w:r>
        <w:t>None</w:t>
      </w:r>
      <w:r w:rsidRPr="00A97350">
        <w:rPr>
          <w:lang w:val="el-GR"/>
        </w:rPr>
        <w:t>:</w:t>
      </w:r>
    </w:p>
    <w:p w:rsidR="00195401" w:rsidRPr="0075056C" w:rsidRDefault="00A97350" w:rsidP="0075056C">
      <w:pPr>
        <w:rPr>
          <w:rFonts w:ascii="Consolas" w:hAnsi="Consolas"/>
          <w:lang w:val="el-GR"/>
        </w:rPr>
      </w:pPr>
      <w:r w:rsidRPr="00A97350">
        <w:rPr>
          <w:rFonts w:ascii="Consolas" w:hAnsi="Consolas"/>
        </w:rPr>
        <w:t xml:space="preserve">&gt;&gt;&gt; result = </w:t>
      </w:r>
      <w:proofErr w:type="spellStart"/>
      <w:r w:rsidRPr="00A97350">
        <w:rPr>
          <w:rFonts w:ascii="Consolas" w:hAnsi="Consolas"/>
        </w:rPr>
        <w:t>price_twice</w:t>
      </w:r>
      <w:proofErr w:type="spellEnd"/>
      <w:r w:rsidRPr="00A97350">
        <w:rPr>
          <w:rFonts w:ascii="Consolas" w:hAnsi="Consolas"/>
        </w:rPr>
        <w:t>(‘Bing’)</w:t>
      </w:r>
      <w:r w:rsidRPr="00A97350">
        <w:rPr>
          <w:rFonts w:ascii="Consolas" w:hAnsi="Consolas"/>
        </w:rPr>
        <w:br/>
        <w:t>Bing</w:t>
      </w:r>
      <w:r w:rsidRPr="00A97350">
        <w:rPr>
          <w:rFonts w:ascii="Consolas" w:hAnsi="Consolas"/>
        </w:rPr>
        <w:br/>
      </w:r>
      <w:proofErr w:type="spellStart"/>
      <w:r w:rsidRPr="00A97350">
        <w:rPr>
          <w:rFonts w:ascii="Consolas" w:hAnsi="Consolas"/>
        </w:rPr>
        <w:t>Bing</w:t>
      </w:r>
      <w:proofErr w:type="spellEnd"/>
      <w:r w:rsidRPr="00A97350">
        <w:rPr>
          <w:rFonts w:ascii="Consolas" w:hAnsi="Consolas"/>
        </w:rPr>
        <w:br/>
        <w:t>&gt;&gt;&gt; print(result)</w:t>
      </w:r>
      <w:r w:rsidRPr="00A97350">
        <w:rPr>
          <w:rFonts w:ascii="Consolas" w:hAnsi="Consolas"/>
        </w:rPr>
        <w:br/>
        <w:t>None</w:t>
      </w:r>
    </w:p>
    <w:sectPr w:rsidR="00195401" w:rsidRPr="007505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0D79"/>
    <w:multiLevelType w:val="hybridMultilevel"/>
    <w:tmpl w:val="367CA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9E03D6"/>
    <w:multiLevelType w:val="hybridMultilevel"/>
    <w:tmpl w:val="3F3083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8785902">
    <w:abstractNumId w:val="1"/>
  </w:num>
  <w:num w:numId="2" w16cid:durableId="193855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01"/>
    <w:rsid w:val="00080E33"/>
    <w:rsid w:val="000F5183"/>
    <w:rsid w:val="00194E97"/>
    <w:rsid w:val="00195401"/>
    <w:rsid w:val="00390499"/>
    <w:rsid w:val="005A5314"/>
    <w:rsid w:val="005B1145"/>
    <w:rsid w:val="0075056C"/>
    <w:rsid w:val="009309DF"/>
    <w:rsid w:val="009F2D2A"/>
    <w:rsid w:val="009F6E38"/>
    <w:rsid w:val="00A54745"/>
    <w:rsid w:val="00A97350"/>
    <w:rsid w:val="00CA143E"/>
    <w:rsid w:val="00D9762B"/>
    <w:rsid w:val="00EC2550"/>
    <w:rsid w:val="00F61D73"/>
    <w:rsid w:val="00F8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7477"/>
  <w15:chartTrackingRefBased/>
  <w15:docId w15:val="{970AACAE-9656-4366-B8DD-F3B7EF8C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Pantazopoulos</dc:creator>
  <cp:keywords/>
  <dc:description/>
  <cp:lastModifiedBy>Dimitris Pantazopoulos</cp:lastModifiedBy>
  <cp:revision>11</cp:revision>
  <dcterms:created xsi:type="dcterms:W3CDTF">2026-01-30T17:15:00Z</dcterms:created>
  <dcterms:modified xsi:type="dcterms:W3CDTF">2026-02-03T14:41:00Z</dcterms:modified>
</cp:coreProperties>
</file>