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AnnaleCTP</w:t>
      </w:r>
    </w:p>
    <w:p>
      <w:pPr>
        <w:pStyle w:val="Author"/>
      </w:pPr>
      <w:r>
        <w:t xml:space="preserve">Rémy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mai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Importer le fichier de données et effectuer une analyse statistique (statistiques descriptives et</w:t>
      </w:r>
      <w:r>
        <w:t xml:space="preserve"> </w:t>
      </w:r>
      <w:r>
        <w:t xml:space="preserve">représentations graphiques) des différentes variables.s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IDENTIFIANT_CLIENT             DATE_NAISSANCE             DATE_FRAGILE</w:t>
      </w:r>
      <w:r>
        <w:br w:type="textWrapping"/>
      </w:r>
      <w:r>
        <w:rPr>
          <w:rStyle w:val="VerbatimChar"/>
        </w:rPr>
        <w:t xml:space="preserve">##  Min.   :1.931e+09   05APR1949:00:00:00:  2    17FEB2005:00:00:00: 18  </w:t>
      </w:r>
      <w:r>
        <w:br w:type="textWrapping"/>
      </w:r>
      <w:r>
        <w:rPr>
          <w:rStyle w:val="VerbatimChar"/>
        </w:rPr>
        <w:t xml:space="preserve">##  1st Qu.:1.941e+09   07DEC1955:00:00:00:  2    08FEB2005:00:00:00: 15  </w:t>
      </w:r>
      <w:r>
        <w:br w:type="textWrapping"/>
      </w:r>
      <w:r>
        <w:rPr>
          <w:rStyle w:val="VerbatimChar"/>
        </w:rPr>
        <w:t xml:space="preserve">##  Median :2.002e+09   08DEC1957:00:00:00:  2    11FEB2005:00:00:00: 14  </w:t>
      </w:r>
      <w:r>
        <w:br w:type="textWrapping"/>
      </w:r>
      <w:r>
        <w:rPr>
          <w:rStyle w:val="VerbatimChar"/>
        </w:rPr>
        <w:t xml:space="preserve">##  Mean   :1.996e+09   13MAY1950:00:00:00:  2    15FEB2005:00:00:00: 14  </w:t>
      </w:r>
      <w:r>
        <w:br w:type="textWrapping"/>
      </w:r>
      <w:r>
        <w:rPr>
          <w:rStyle w:val="VerbatimChar"/>
        </w:rPr>
        <w:t xml:space="preserve">##  3rd Qu.:2.053e+09   15FEB1951:00:00:00:  2    18FEB2005:00:00:00: 13  </w:t>
      </w:r>
      <w:r>
        <w:br w:type="textWrapping"/>
      </w:r>
      <w:r>
        <w:rPr>
          <w:rStyle w:val="VerbatimChar"/>
        </w:rPr>
        <w:t xml:space="preserve">##  Max.   :2.053e+09   15JAN1955:00:00:00:  2    14FEB2005:00:00:00: 12  </w:t>
      </w:r>
      <w:r>
        <w:br w:type="textWrapping"/>
      </w:r>
      <w:r>
        <w:rPr>
          <w:rStyle w:val="VerbatimChar"/>
        </w:rPr>
        <w:t xml:space="preserve">##                      (Other)           :488    (Other)           :414  </w:t>
      </w:r>
      <w:r>
        <w:br w:type="textWrapping"/>
      </w:r>
      <w:r>
        <w:rPr>
          <w:rStyle w:val="VerbatimChar"/>
        </w:rPr>
        <w:t xml:space="preserve">##       TYPE_CLIENT             DATE_INCIDENT</w:t>
      </w:r>
      <w:r>
        <w:br w:type="textWrapping"/>
      </w:r>
      <w:r>
        <w:rPr>
          <w:rStyle w:val="VerbatimChar"/>
        </w:rPr>
        <w:t xml:space="preserve">##  RESTRUCTURE:250   08AUG2005:00:00:00:  7  </w:t>
      </w:r>
      <w:r>
        <w:br w:type="textWrapping"/>
      </w:r>
      <w:r>
        <w:rPr>
          <w:rStyle w:val="VerbatimChar"/>
        </w:rPr>
        <w:t xml:space="preserve">##  SURENDETTE :250   11SEP2005:00:00:00:  7  </w:t>
      </w:r>
      <w:r>
        <w:br w:type="textWrapping"/>
      </w:r>
      <w:r>
        <w:rPr>
          <w:rStyle w:val="VerbatimChar"/>
        </w:rPr>
        <w:t xml:space="preserve">##                    09JUL2005:00:00:00:  5  </w:t>
      </w:r>
      <w:r>
        <w:br w:type="textWrapping"/>
      </w:r>
      <w:r>
        <w:rPr>
          <w:rStyle w:val="VerbatimChar"/>
        </w:rPr>
        <w:t xml:space="preserve">##                    17JUL2005:00:00:00:  5  </w:t>
      </w:r>
      <w:r>
        <w:br w:type="textWrapping"/>
      </w:r>
      <w:r>
        <w:rPr>
          <w:rStyle w:val="VerbatimChar"/>
        </w:rPr>
        <w:t xml:space="preserve">##                    18JUL2005:00:00:00:  5  </w:t>
      </w:r>
      <w:r>
        <w:br w:type="textWrapping"/>
      </w:r>
      <w:r>
        <w:rPr>
          <w:rStyle w:val="VerbatimChar"/>
        </w:rPr>
        <w:t xml:space="preserve">##                    10AUG2005:00:00:00:  4  </w:t>
      </w:r>
      <w:r>
        <w:br w:type="textWrapping"/>
      </w:r>
      <w:r>
        <w:rPr>
          <w:rStyle w:val="VerbatimChar"/>
        </w:rPr>
        <w:t xml:space="preserve">##                    (Other)           :467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(Data$DATE_INCIDENT)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troleTpSiAnna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Peut-on affirmer au risque</w:t>
      </w:r>
      <w:r>
        <w:t xml:space="preserve"> </w:t>
      </w:r>
      <m:oMath>
        <m:r>
          <m:t>α</m:t>
        </m:r>
        <m:r>
          <m:t>=</m:t>
        </m:r>
        <m:r>
          <m:t>5</m:t>
        </m:r>
      </m:oMath>
      <w:r>
        <w:t xml:space="preserve">% que la durée moyenne avant la survenance du premier incident</w:t>
      </w:r>
      <w:r>
        <w:t xml:space="preserve"> </w:t>
      </w:r>
      <w:r>
        <w:t xml:space="preserve">de paiement est :</w:t>
      </w:r>
      <w:r>
        <w:t xml:space="preserve"> </w:t>
      </w:r>
      <w:r>
        <w:t xml:space="preserve">— supérieure à 5 mois ?</w:t>
      </w:r>
      <w:r>
        <w:t xml:space="preserve"> </w:t>
      </w:r>
      <w:r>
        <w:t xml:space="preserve">— inférieure à 7 mois ?</w:t>
      </w:r>
      <w:r>
        <w:t xml:space="preserve"> </w:t>
      </w:r>
      <w:r>
        <w:t xml:space="preserve">En déduire un encadrement de la durée moyenne avant le premier incident de paiement. Donner</w:t>
      </w:r>
      <w:r>
        <w:t xml:space="preserve"> </w:t>
      </w:r>
      <w:r>
        <w:t xml:space="preserve">un intervalle de confiance de niveau 95% de la durée moyenne avant la survenance du premier</w:t>
      </w:r>
      <w:r>
        <w:t xml:space="preserve"> </w:t>
      </w:r>
      <w:r>
        <w:t xml:space="preserve">incident de paiement. Discuter.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6b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784e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025ef6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AnnaleCTP</dc:title>
  <dc:creator>Rémy</dc:creator>
  <dcterms:created xsi:type="dcterms:W3CDTF">2019-05-22T15:12:46Z</dcterms:created>
  <dcterms:modified xsi:type="dcterms:W3CDTF">2019-05-22T15:12:46Z</dcterms:modified>
</cp:coreProperties>
</file>