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Visual Studio se lanza el local host 127.0.0.1:8000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crea el token (201 Created) al enviar el Json con el refresh &amp; access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POSTMAN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realiza el registro de un nuevo usuario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observa el nuevo registro en la tabla RyaApp_user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realiza el login con el username y password creado previamente (200 ok).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