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88628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Київський національний університет імені Тараса Шевченка</w:t>
      </w:r>
    </w:p>
    <w:p w14:paraId="460F834C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Факультет комп’ютерних наук та кібернетики</w:t>
      </w:r>
    </w:p>
    <w:p w14:paraId="5C2CE17C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Кафедра системного аналізу та теорії прийняття рішень</w:t>
      </w:r>
    </w:p>
    <w:p w14:paraId="40D33AF2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02893B25" w14:textId="36356665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39A602D0" w14:textId="30C6C266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541C9EEA" w14:textId="69096B5F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2968F8B9" w14:textId="3B1AA98C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08E73F9F" w14:textId="2A806F7C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1C41AEC8" w14:textId="1EDAF41E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50D3E4FC" w14:textId="6C047953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65AEBD20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7B9A67CA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6D8CA831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481D4AB9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26C87CD7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746A1194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14:paraId="243153ED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 xml:space="preserve">Звіт </w:t>
      </w:r>
    </w:p>
    <w:p w14:paraId="136D7A00" w14:textId="153385B8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з лабораторної роботи №</w:t>
      </w:r>
      <w:r w:rsidRPr="00F7117F">
        <w:rPr>
          <w:color w:val="000000"/>
          <w:sz w:val="28"/>
          <w:szCs w:val="28"/>
          <w:lang w:val="ru-RU"/>
        </w:rPr>
        <w:t>2</w:t>
      </w:r>
    </w:p>
    <w:p w14:paraId="6CDEB946" w14:textId="5EF89103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Точна арифметика цілих чисел</w:t>
      </w:r>
    </w:p>
    <w:p w14:paraId="377696AF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5B7F92E9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4833DE98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08EF40EB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5D9A26B9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7DCC7F9D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73CCBFF8" w14:textId="10ED7AA4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0186AEA3" w14:textId="26E65A84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6E2B2F60" w14:textId="09C56EC7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76376B95" w14:textId="4727222C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4356D351" w14:textId="74F5A264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0E63B99D" w14:textId="22D46313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48E99BBB" w14:textId="450827E1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64EEBF7F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631F5ED6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4586134E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439F6FD4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5691DF59" w14:textId="77777777" w:rsidR="00F7117F" w:rsidRPr="008C30F5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 xml:space="preserve">Виконав </w:t>
      </w:r>
    </w:p>
    <w:p w14:paraId="7A2628D1" w14:textId="7C8C726D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8C30F5">
        <w:rPr>
          <w:color w:val="000000"/>
          <w:sz w:val="28"/>
          <w:szCs w:val="28"/>
          <w:lang w:val="ru-RU"/>
        </w:rPr>
        <w:t>студент(ка) групи К-2</w:t>
      </w:r>
      <w:r>
        <w:rPr>
          <w:color w:val="000000"/>
          <w:sz w:val="28"/>
          <w:szCs w:val="28"/>
          <w:lang w:val="ru-RU"/>
        </w:rPr>
        <w:t>3</w:t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 w:rsidRPr="008C30F5">
        <w:rPr>
          <w:color w:val="000000"/>
          <w:sz w:val="28"/>
          <w:szCs w:val="28"/>
          <w:lang w:val="ru-RU"/>
        </w:rPr>
        <w:tab/>
      </w:r>
      <w:r>
        <w:rPr>
          <w:color w:val="000000"/>
          <w:sz w:val="28"/>
          <w:szCs w:val="28"/>
          <w:lang w:val="ru-RU"/>
        </w:rPr>
        <w:t>Флакей Р.Р.</w:t>
      </w:r>
    </w:p>
    <w:p w14:paraId="330EB0E4" w14:textId="77777777" w:rsidR="00F7117F" w:rsidRDefault="00F7117F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2ACFAF7F" w14:textId="10915CD6" w:rsidR="009C54F7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</w:rPr>
      </w:pPr>
      <w:r w:rsidRPr="00F7117F">
        <w:rPr>
          <w:b/>
          <w:bCs/>
          <w:color w:val="000000"/>
          <w:sz w:val="36"/>
          <w:szCs w:val="36"/>
          <w:lang w:val="ru-RU"/>
        </w:rPr>
        <w:lastRenderedPageBreak/>
        <w:t>Постановка задач</w:t>
      </w:r>
      <w:r w:rsidRPr="00F7117F">
        <w:rPr>
          <w:b/>
          <w:bCs/>
          <w:color w:val="000000"/>
          <w:sz w:val="36"/>
          <w:szCs w:val="36"/>
          <w:lang w:val="uk-UA"/>
        </w:rPr>
        <w:t>і</w:t>
      </w:r>
      <w:r w:rsidRPr="00F7117F">
        <w:rPr>
          <w:b/>
          <w:bCs/>
          <w:color w:val="000000"/>
          <w:sz w:val="36"/>
          <w:szCs w:val="36"/>
        </w:rPr>
        <w:t>:</w:t>
      </w:r>
    </w:p>
    <w:p w14:paraId="33A33BC9" w14:textId="183950C9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</w:rPr>
      </w:pPr>
    </w:p>
    <w:p w14:paraId="69DCDC6D" w14:textId="59011E48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</w:rPr>
      </w:pPr>
    </w:p>
    <w:p w14:paraId="1AF3A473" w14:textId="0FF87FA9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</w:rPr>
      </w:pPr>
    </w:p>
    <w:p w14:paraId="4B462C7E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</w:rPr>
      </w:pPr>
    </w:p>
    <w:p w14:paraId="7CC28C2A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Написати клас, що реалізує динамічне подання “довгих” цілих чисел. Довжина</w:t>
      </w:r>
    </w:p>
    <w:p w14:paraId="4E882B35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(розрядність) і основа позиційного числення (якщо алгоритм передбачає) вводяться як</w:t>
      </w:r>
    </w:p>
    <w:p w14:paraId="5F1A44EF" w14:textId="4AD2A8AC" w:rsid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параметр.</w:t>
      </w:r>
    </w:p>
    <w:p w14:paraId="68D68A22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0DD360B1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1. Множення невід’ємних цілих чисел методом Карацуби [Кнут, т.2, с. 336].</w:t>
      </w:r>
    </w:p>
    <w:p w14:paraId="01310DF1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2. Множення невід’ємних цілих чисел методом Тоома-Кука [Кнут, т.2, с. 340].</w:t>
      </w:r>
    </w:p>
    <w:p w14:paraId="51F08D66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3. Множення невід’ємних цілих чисел методом Шенхаге [Кнут, т.2, с. 344].</w:t>
      </w:r>
    </w:p>
    <w:p w14:paraId="146D5A66" w14:textId="16F58A84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4. Множення невід’ємних цілих чисел методом Штрассена [Кнут, т.2, с. 347–350].</w:t>
      </w:r>
    </w:p>
    <w:p w14:paraId="4231BFEA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5. Обчислення оберненої величини з високою точністю (алгоритм Кука) [Кнут, т.2,</w:t>
      </w:r>
    </w:p>
    <w:p w14:paraId="099C4B14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с. 340].</w:t>
      </w:r>
    </w:p>
    <w:p w14:paraId="4BF8F44A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6. Ділення цілих чисел алгоритмом Кука [Кнут, т.2, с. 340].</w:t>
      </w:r>
    </w:p>
    <w:p w14:paraId="28C0934D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7. Перевірка простоти числа методом Лемера [Шнайер, с. 297].</w:t>
      </w:r>
    </w:p>
    <w:p w14:paraId="7EDFB155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8. Перевірка простоти числа методом Рабіна–Міллера [Шнайер, с. 298].</w:t>
      </w:r>
    </w:p>
    <w:p w14:paraId="66A30B34" w14:textId="77777777" w:rsidR="00F7117F" w:rsidRPr="00F7117F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 w:rsidRPr="00F7117F">
        <w:rPr>
          <w:color w:val="000000"/>
          <w:sz w:val="28"/>
          <w:szCs w:val="28"/>
          <w:lang w:val="ru-RU"/>
        </w:rPr>
        <w:t>9. Перевірка простоти числа методом Соловея–Штрассена [Шнайер, с. 298].</w:t>
      </w:r>
    </w:p>
    <w:p w14:paraId="17F1B783" w14:textId="26319E18" w:rsidR="00F7117F" w:rsidRPr="00547EF4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strike/>
          <w:color w:val="000000"/>
          <w:sz w:val="28"/>
          <w:szCs w:val="28"/>
          <w:lang w:val="ru-RU"/>
        </w:rPr>
      </w:pPr>
      <w:r w:rsidRPr="00547EF4">
        <w:rPr>
          <w:strike/>
          <w:color w:val="000000"/>
          <w:sz w:val="28"/>
          <w:szCs w:val="28"/>
          <w:lang w:val="ru-RU"/>
        </w:rPr>
        <w:t>10.Перевірка простоти числа методом Фробеніуса</w:t>
      </w:r>
    </w:p>
    <w:p w14:paraId="366E3893" w14:textId="5C755BAF" w:rsidR="00415CB8" w:rsidRPr="00547EF4" w:rsidRDefault="00F7117F" w:rsidP="00F7117F">
      <w:pPr>
        <w:pBdr>
          <w:top w:val="nil"/>
          <w:left w:val="nil"/>
          <w:bottom w:val="nil"/>
          <w:right w:val="nil"/>
          <w:between w:val="nil"/>
        </w:pBdr>
        <w:rPr>
          <w:strike/>
          <w:color w:val="000000"/>
          <w:sz w:val="28"/>
          <w:szCs w:val="28"/>
          <w:lang w:val="ru-RU"/>
        </w:rPr>
      </w:pPr>
      <w:r w:rsidRPr="00547EF4">
        <w:rPr>
          <w:strike/>
          <w:color w:val="000000"/>
          <w:sz w:val="28"/>
          <w:szCs w:val="28"/>
          <w:lang w:val="ru-RU"/>
        </w:rPr>
        <w:t>(</w:t>
      </w:r>
      <w:r w:rsidRPr="00547EF4">
        <w:rPr>
          <w:strike/>
          <w:color w:val="000000"/>
          <w:sz w:val="28"/>
          <w:szCs w:val="28"/>
        </w:rPr>
        <w:t>https</w:t>
      </w:r>
      <w:r w:rsidRPr="00547EF4">
        <w:rPr>
          <w:strike/>
          <w:color w:val="000000"/>
          <w:sz w:val="28"/>
          <w:szCs w:val="28"/>
          <w:lang w:val="ru-RU"/>
        </w:rPr>
        <w:t>://</w:t>
      </w:r>
      <w:r w:rsidRPr="00547EF4">
        <w:rPr>
          <w:strike/>
          <w:color w:val="000000"/>
          <w:sz w:val="28"/>
          <w:szCs w:val="28"/>
        </w:rPr>
        <w:t>en</w:t>
      </w:r>
      <w:r w:rsidRPr="00547EF4">
        <w:rPr>
          <w:strike/>
          <w:color w:val="000000"/>
          <w:sz w:val="28"/>
          <w:szCs w:val="28"/>
          <w:lang w:val="ru-RU"/>
        </w:rPr>
        <w:t>.</w:t>
      </w:r>
      <w:r w:rsidRPr="00547EF4">
        <w:rPr>
          <w:strike/>
          <w:color w:val="000000"/>
          <w:sz w:val="28"/>
          <w:szCs w:val="28"/>
        </w:rPr>
        <w:t>wikipedia</w:t>
      </w:r>
      <w:r w:rsidRPr="00547EF4">
        <w:rPr>
          <w:strike/>
          <w:color w:val="000000"/>
          <w:sz w:val="28"/>
          <w:szCs w:val="28"/>
          <w:lang w:val="ru-RU"/>
        </w:rPr>
        <w:t>.</w:t>
      </w:r>
      <w:r w:rsidRPr="00547EF4">
        <w:rPr>
          <w:strike/>
          <w:color w:val="000000"/>
          <w:sz w:val="28"/>
          <w:szCs w:val="28"/>
        </w:rPr>
        <w:t>org</w:t>
      </w:r>
      <w:r w:rsidRPr="00547EF4">
        <w:rPr>
          <w:strike/>
          <w:color w:val="000000"/>
          <w:sz w:val="28"/>
          <w:szCs w:val="28"/>
          <w:lang w:val="ru-RU"/>
        </w:rPr>
        <w:t>/</w:t>
      </w:r>
      <w:r w:rsidRPr="00547EF4">
        <w:rPr>
          <w:strike/>
          <w:color w:val="000000"/>
          <w:sz w:val="28"/>
          <w:szCs w:val="28"/>
        </w:rPr>
        <w:t>wiki</w:t>
      </w:r>
      <w:r w:rsidRPr="00547EF4">
        <w:rPr>
          <w:strike/>
          <w:color w:val="000000"/>
          <w:sz w:val="28"/>
          <w:szCs w:val="28"/>
          <w:lang w:val="ru-RU"/>
        </w:rPr>
        <w:t>/</w:t>
      </w:r>
      <w:r w:rsidRPr="00547EF4">
        <w:rPr>
          <w:strike/>
          <w:color w:val="000000"/>
          <w:sz w:val="28"/>
          <w:szCs w:val="28"/>
        </w:rPr>
        <w:t>Quadratic</w:t>
      </w:r>
      <w:r w:rsidRPr="00547EF4">
        <w:rPr>
          <w:strike/>
          <w:color w:val="000000"/>
          <w:sz w:val="28"/>
          <w:szCs w:val="28"/>
          <w:lang w:val="ru-RU"/>
        </w:rPr>
        <w:t>_</w:t>
      </w:r>
      <w:r w:rsidRPr="00547EF4">
        <w:rPr>
          <w:strike/>
          <w:color w:val="000000"/>
          <w:sz w:val="28"/>
          <w:szCs w:val="28"/>
        </w:rPr>
        <w:t>Frobenius</w:t>
      </w:r>
      <w:r w:rsidRPr="00547EF4">
        <w:rPr>
          <w:strike/>
          <w:color w:val="000000"/>
          <w:sz w:val="28"/>
          <w:szCs w:val="28"/>
          <w:lang w:val="ru-RU"/>
        </w:rPr>
        <w:t>_</w:t>
      </w:r>
      <w:r w:rsidRPr="00547EF4">
        <w:rPr>
          <w:strike/>
          <w:color w:val="000000"/>
          <w:sz w:val="28"/>
          <w:szCs w:val="28"/>
        </w:rPr>
        <w:t>test</w:t>
      </w:r>
      <w:r w:rsidRPr="00547EF4">
        <w:rPr>
          <w:strike/>
          <w:color w:val="000000"/>
          <w:sz w:val="28"/>
          <w:szCs w:val="28"/>
          <w:lang w:val="ru-RU"/>
        </w:rPr>
        <w:t>).</w:t>
      </w:r>
    </w:p>
    <w:p w14:paraId="59569147" w14:textId="10E17C45" w:rsidR="00415CB8" w:rsidRDefault="00415CB8" w:rsidP="00415CB8">
      <w:pPr>
        <w:spacing w:after="160" w:line="259" w:lineRule="auto"/>
        <w:rPr>
          <w:color w:val="000000"/>
          <w:sz w:val="28"/>
          <w:szCs w:val="28"/>
          <w:lang w:val="ru-RU"/>
        </w:rPr>
      </w:pPr>
    </w:p>
    <w:p w14:paraId="303CCC9D" w14:textId="2DD155DD" w:rsidR="00415CB8" w:rsidRDefault="00415CB8" w:rsidP="00415CB8">
      <w:pPr>
        <w:spacing w:after="160" w:line="259" w:lineRule="auto"/>
        <w:rPr>
          <w:color w:val="000000"/>
          <w:sz w:val="28"/>
          <w:szCs w:val="28"/>
          <w:lang w:val="ru-RU"/>
        </w:rPr>
      </w:pPr>
    </w:p>
    <w:p w14:paraId="5325D8BF" w14:textId="1D27890D" w:rsidR="00415CB8" w:rsidRDefault="00415CB8" w:rsidP="00415CB8">
      <w:pPr>
        <w:spacing w:after="160" w:line="259" w:lineRule="auto"/>
        <w:rPr>
          <w:color w:val="000000"/>
          <w:sz w:val="28"/>
          <w:szCs w:val="28"/>
          <w:lang w:val="ru-RU"/>
        </w:rPr>
      </w:pPr>
    </w:p>
    <w:p w14:paraId="7D3E089F" w14:textId="2384203F" w:rsidR="00415CB8" w:rsidRDefault="00415CB8" w:rsidP="00415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  <w:lang w:val="ru-RU"/>
        </w:rPr>
      </w:pPr>
      <w:r w:rsidRPr="00415CB8">
        <w:rPr>
          <w:b/>
          <w:bCs/>
          <w:color w:val="000000"/>
          <w:sz w:val="36"/>
          <w:szCs w:val="36"/>
          <w:lang w:val="ru-RU"/>
        </w:rPr>
        <w:t>Обрані великі числа:</w:t>
      </w:r>
    </w:p>
    <w:p w14:paraId="30B22CAB" w14:textId="1DCC6029" w:rsidR="00415CB8" w:rsidRDefault="00415CB8" w:rsidP="00415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  <w:lang w:val="ru-RU"/>
        </w:rPr>
      </w:pPr>
    </w:p>
    <w:p w14:paraId="476E3C74" w14:textId="10C188F3" w:rsidR="00415CB8" w:rsidRPr="00415CB8" w:rsidRDefault="0081578C" w:rsidP="00415CB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6"/>
          <w:szCs w:val="36"/>
          <w:lang w:val="ru-RU"/>
        </w:rPr>
      </w:pPr>
      <w:r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6C1A379A" wp14:editId="53ED3127">
            <wp:simplePos x="0" y="0"/>
            <wp:positionH relativeFrom="column">
              <wp:posOffset>635</wp:posOffset>
            </wp:positionH>
            <wp:positionV relativeFrom="paragraph">
              <wp:posOffset>888365</wp:posOffset>
            </wp:positionV>
            <wp:extent cx="5848985" cy="2458720"/>
            <wp:effectExtent l="0" t="0" r="0" b="0"/>
            <wp:wrapNone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45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"/>
        <w:gridCol w:w="201"/>
        <w:gridCol w:w="327"/>
        <w:gridCol w:w="594"/>
        <w:gridCol w:w="594"/>
        <w:gridCol w:w="594"/>
        <w:gridCol w:w="594"/>
        <w:gridCol w:w="676"/>
      </w:tblGrid>
      <w:tr w:rsidR="00415CB8" w:rsidRPr="00415CB8" w14:paraId="3A2445B3" w14:textId="77777777" w:rsidTr="00415CB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98BB5E2" w14:textId="77777777" w:rsidR="00415CB8" w:rsidRPr="00415CB8" w:rsidRDefault="00415CB8">
            <w:pPr>
              <w:rPr>
                <w:rFonts w:ascii="Arial" w:hAnsi="Arial" w:cs="Arial"/>
                <w:color w:val="202122"/>
                <w:lang w:val="uk-UA"/>
              </w:rPr>
            </w:pPr>
            <w:r w:rsidRPr="00415CB8">
              <w:rPr>
                <w:rFonts w:ascii="Arial" w:hAnsi="Arial" w:cs="Arial"/>
                <w:i/>
                <w:iCs/>
                <w:color w:val="202122"/>
              </w:rPr>
              <w:t>m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CD526E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E009B3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12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E0D34D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3456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16D816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7890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6C96CA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1234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E19235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5678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B2D863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9012</w:t>
            </w:r>
          </w:p>
        </w:tc>
      </w:tr>
      <w:tr w:rsidR="00415CB8" w:rsidRPr="00415CB8" w14:paraId="689F4532" w14:textId="77777777" w:rsidTr="00415CB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C92C80F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i/>
                <w:iCs/>
                <w:color w:val="202122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11ADBB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=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42C74F" w14:textId="77777777" w:rsidR="00415CB8" w:rsidRPr="00415CB8" w:rsidRDefault="00415CB8">
            <w:pPr>
              <w:jc w:val="right"/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4FC83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8765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B80D1F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4321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DC4ECD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9876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C80815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5432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EADFF9" w14:textId="77777777" w:rsidR="00415CB8" w:rsidRPr="00415CB8" w:rsidRDefault="00415CB8">
            <w:pPr>
              <w:rPr>
                <w:rFonts w:ascii="Arial" w:hAnsi="Arial" w:cs="Arial"/>
                <w:color w:val="202122"/>
              </w:rPr>
            </w:pPr>
            <w:r w:rsidRPr="00415CB8">
              <w:rPr>
                <w:rFonts w:ascii="Arial" w:hAnsi="Arial" w:cs="Arial"/>
                <w:color w:val="202122"/>
              </w:rPr>
              <w:t>1098.</w:t>
            </w:r>
          </w:p>
        </w:tc>
      </w:tr>
      <w:tr w:rsidR="0081578C" w:rsidRPr="00415CB8" w14:paraId="0F20CED7" w14:textId="77777777" w:rsidTr="00415CB8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</w:tcPr>
          <w:p w14:paraId="1AA9A22B" w14:textId="77777777" w:rsidR="0081578C" w:rsidRPr="00415CB8" w:rsidRDefault="0081578C">
            <w:pPr>
              <w:rPr>
                <w:rFonts w:ascii="Arial" w:hAnsi="Arial" w:cs="Arial"/>
                <w:i/>
                <w:iCs/>
                <w:color w:val="202122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8BF1ECA" w14:textId="77777777" w:rsidR="0081578C" w:rsidRPr="00415CB8" w:rsidRDefault="0081578C">
            <w:pPr>
              <w:rPr>
                <w:rFonts w:ascii="Arial" w:hAnsi="Arial" w:cs="Arial"/>
                <w:color w:val="202122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570D1D0C" w14:textId="77777777" w:rsidR="0081578C" w:rsidRPr="00415CB8" w:rsidRDefault="0081578C">
            <w:pPr>
              <w:jc w:val="right"/>
              <w:rPr>
                <w:rFonts w:ascii="Arial" w:hAnsi="Arial" w:cs="Arial"/>
                <w:color w:val="202122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2D204454" w14:textId="77777777" w:rsidR="0081578C" w:rsidRPr="00415CB8" w:rsidRDefault="0081578C">
            <w:pPr>
              <w:rPr>
                <w:rFonts w:ascii="Arial" w:hAnsi="Arial" w:cs="Arial"/>
                <w:color w:val="202122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49EA24BB" w14:textId="77777777" w:rsidR="0081578C" w:rsidRPr="00415CB8" w:rsidRDefault="0081578C">
            <w:pPr>
              <w:rPr>
                <w:rFonts w:ascii="Arial" w:hAnsi="Arial" w:cs="Arial"/>
                <w:color w:val="202122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368FE816" w14:textId="77777777" w:rsidR="0081578C" w:rsidRPr="00415CB8" w:rsidRDefault="0081578C">
            <w:pPr>
              <w:rPr>
                <w:rFonts w:ascii="Arial" w:hAnsi="Arial" w:cs="Arial"/>
                <w:color w:val="202122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49C758C7" w14:textId="77777777" w:rsidR="0081578C" w:rsidRPr="00415CB8" w:rsidRDefault="0081578C">
            <w:pPr>
              <w:rPr>
                <w:rFonts w:ascii="Arial" w:hAnsi="Arial" w:cs="Arial"/>
                <w:color w:val="202122"/>
              </w:rPr>
            </w:pPr>
          </w:p>
        </w:tc>
        <w:tc>
          <w:tcPr>
            <w:tcW w:w="0" w:type="auto"/>
            <w:shd w:val="clear" w:color="auto" w:fill="FFFFFF"/>
            <w:vAlign w:val="center"/>
          </w:tcPr>
          <w:p w14:paraId="7FA59A63" w14:textId="77777777" w:rsidR="0081578C" w:rsidRPr="00415CB8" w:rsidRDefault="0081578C">
            <w:pPr>
              <w:rPr>
                <w:rFonts w:ascii="Arial" w:hAnsi="Arial" w:cs="Arial"/>
                <w:color w:val="202122"/>
              </w:rPr>
            </w:pPr>
          </w:p>
        </w:tc>
      </w:tr>
    </w:tbl>
    <w:p w14:paraId="24EA7E10" w14:textId="25ECF4C6" w:rsidR="0081578C" w:rsidRPr="0081578C" w:rsidRDefault="00415CB8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  <w:r w:rsidR="0081578C" w:rsidRPr="0081578C">
        <w:rPr>
          <w:b/>
          <w:bCs/>
          <w:color w:val="000000"/>
          <w:sz w:val="28"/>
          <w:szCs w:val="28"/>
          <w:lang w:val="ru-RU"/>
        </w:rPr>
        <w:lastRenderedPageBreak/>
        <w:t>1. Множення невід’ємних цілих чисел методом Карацуби [Кнут, т.2, с. 336].</w:t>
      </w:r>
    </w:p>
    <w:p w14:paraId="66C02D72" w14:textId="77777777" w:rsidR="0081578C" w:rsidRDefault="0081578C" w:rsidP="0081578C">
      <w:pPr>
        <w:pStyle w:val="a4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Множення Карацуби </w:t>
      </w:r>
      <w:r>
        <w:rPr>
          <w:rFonts w:ascii="Arial" w:hAnsi="Arial" w:cs="Arial"/>
          <w:color w:val="202122"/>
          <w:sz w:val="21"/>
          <w:szCs w:val="21"/>
        </w:rPr>
        <w:t>— метод швидкого </w:t>
      </w:r>
      <w:hyperlink r:id="rId5" w:tooltip="Множення" w:history="1">
        <w:r>
          <w:rPr>
            <w:rStyle w:val="a3"/>
            <w:rFonts w:ascii="Arial" w:hAnsi="Arial" w:cs="Arial"/>
            <w:color w:val="0645AD"/>
            <w:sz w:val="21"/>
            <w:szCs w:val="21"/>
          </w:rPr>
          <w:t>множення</w:t>
        </w:r>
      </w:hyperlink>
      <w:r>
        <w:rPr>
          <w:rFonts w:ascii="Arial" w:hAnsi="Arial" w:cs="Arial"/>
          <w:color w:val="202122"/>
          <w:sz w:val="21"/>
          <w:szCs w:val="21"/>
        </w:rPr>
        <w:t>, який дозволяє перемножувати два </w:t>
      </w:r>
      <w:hyperlink r:id="rId6" w:tooltip="Позиційна система числення" w:history="1">
        <w:r>
          <w:rPr>
            <w:rStyle w:val="a3"/>
            <w:rFonts w:ascii="Arial" w:hAnsi="Arial" w:cs="Arial"/>
            <w:i/>
            <w:iCs/>
            <w:color w:val="0645AD"/>
            <w:sz w:val="21"/>
            <w:szCs w:val="21"/>
          </w:rPr>
          <w:t>n</w:t>
        </w:r>
        <w:r>
          <w:rPr>
            <w:rStyle w:val="a3"/>
            <w:rFonts w:ascii="Arial" w:hAnsi="Arial" w:cs="Arial"/>
            <w:color w:val="0645AD"/>
            <w:sz w:val="21"/>
            <w:szCs w:val="21"/>
          </w:rPr>
          <w:t>-значних</w:t>
        </w:r>
      </w:hyperlink>
      <w:r>
        <w:rPr>
          <w:rFonts w:ascii="Arial" w:hAnsi="Arial" w:cs="Arial"/>
          <w:color w:val="202122"/>
          <w:sz w:val="21"/>
          <w:szCs w:val="21"/>
        </w:rPr>
        <w:t> числа зі складністю обчислення:</w:t>
      </w:r>
    </w:p>
    <w:p w14:paraId="759C6B3E" w14:textId="7C3A73BA" w:rsidR="0081578C" w:rsidRDefault="00D378B4" w:rsidP="0081578C">
      <w:pPr>
        <w:shd w:val="clear" w:color="auto" w:fill="FFFFFF"/>
        <w:spacing w:after="24"/>
        <w:ind w:left="720"/>
        <w:rPr>
          <w:rStyle w:val="mwe-math-mathml-inline"/>
          <w:rFonts w:ascii="Arial" w:hAnsi="Arial" w:cs="Arial"/>
          <w:color w:val="202122"/>
          <w:sz w:val="25"/>
          <w:szCs w:val="25"/>
        </w:rPr>
      </w:pPr>
      <w:r>
        <w:rPr>
          <w:noProof/>
        </w:rPr>
        <w:drawing>
          <wp:inline distT="0" distB="0" distL="0" distR="0" wp14:anchorId="6976971C" wp14:editId="216B2F75">
            <wp:extent cx="5247308" cy="295164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391" cy="29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8C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>{\displaystyle M(n)=O(n^{\log _{2}3}),\quad \log _{2}3\approx 1{,}5849\ldots }</w:t>
      </w:r>
      <w:r w:rsidR="0081578C">
        <w:rPr>
          <w:rFonts w:ascii="Arial" w:hAnsi="Arial" w:cs="Arial"/>
          <w:noProof/>
          <w:color w:val="202122"/>
          <w:sz w:val="21"/>
          <w:szCs w:val="21"/>
        </w:rPr>
        <mc:AlternateContent>
          <mc:Choice Requires="wps">
            <w:drawing>
              <wp:inline distT="0" distB="0" distL="0" distR="0" wp14:anchorId="1C64EC0B" wp14:editId="4C4CBDFA">
                <wp:extent cx="300355" cy="300355"/>
                <wp:effectExtent l="0" t="0" r="0" b="0"/>
                <wp:docPr id="90" name="Прямокутник 90" descr="{\displaystyle M(n)=O(n^{\log _{2}3}),\quad \log _{2}3\approx 1{,}5849\ldots 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0211A" id="Прямокутник 90" o:spid="_x0000_s1026" alt="{\displaystyle M(n)=O(n^{\log _{2}3}),\quad \log _{2}3\approx 1{,}5849\ldots }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2D631CC1" w14:textId="550C1A5E" w:rsidR="00D378B4" w:rsidRDefault="00D378B4" w:rsidP="0081578C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</w:p>
    <w:p w14:paraId="4C5C6249" w14:textId="77777777" w:rsidR="00D378B4" w:rsidRDefault="00D378B4" w:rsidP="0081578C">
      <w:pPr>
        <w:shd w:val="clear" w:color="auto" w:fill="FFFFFF"/>
        <w:spacing w:after="24"/>
        <w:ind w:left="720"/>
        <w:rPr>
          <w:rFonts w:ascii="Arial" w:hAnsi="Arial" w:cs="Arial"/>
          <w:color w:val="202122"/>
          <w:sz w:val="21"/>
          <w:szCs w:val="21"/>
        </w:rPr>
      </w:pPr>
    </w:p>
    <w:p w14:paraId="14329A05" w14:textId="77777777" w:rsidR="0081578C" w:rsidRPr="0081578C" w:rsidRDefault="0081578C" w:rsidP="0081578C">
      <w:pPr>
        <w:spacing w:after="160" w:line="259" w:lineRule="auto"/>
        <w:rPr>
          <w:color w:val="000000"/>
          <w:sz w:val="28"/>
          <w:szCs w:val="28"/>
          <w:lang w:val="uk-UA"/>
        </w:rPr>
      </w:pPr>
      <w:r w:rsidRPr="0081578C">
        <w:rPr>
          <w:color w:val="000000"/>
          <w:sz w:val="28"/>
          <w:szCs w:val="28"/>
          <w:lang w:val="uk-UA"/>
        </w:rPr>
        <w:t>First: 1234567890123456789012</w:t>
      </w:r>
    </w:p>
    <w:p w14:paraId="744B5E9F" w14:textId="77777777" w:rsidR="0081578C" w:rsidRPr="0081578C" w:rsidRDefault="0081578C" w:rsidP="0081578C">
      <w:pPr>
        <w:spacing w:after="160" w:line="259" w:lineRule="auto"/>
        <w:rPr>
          <w:color w:val="000000"/>
          <w:sz w:val="28"/>
          <w:szCs w:val="28"/>
          <w:lang w:val="uk-UA"/>
        </w:rPr>
      </w:pPr>
      <w:r w:rsidRPr="0081578C">
        <w:rPr>
          <w:color w:val="000000"/>
          <w:sz w:val="28"/>
          <w:szCs w:val="28"/>
          <w:lang w:val="uk-UA"/>
        </w:rPr>
        <w:t>Second: 987654321987654321098</w:t>
      </w:r>
    </w:p>
    <w:p w14:paraId="77964F83" w14:textId="5DF23CDB" w:rsidR="0081578C" w:rsidRDefault="0081578C" w:rsidP="0081578C">
      <w:pPr>
        <w:spacing w:after="160" w:line="259" w:lineRule="auto"/>
        <w:rPr>
          <w:color w:val="000000"/>
          <w:sz w:val="28"/>
          <w:szCs w:val="28"/>
          <w:lang w:val="uk-UA"/>
        </w:rPr>
      </w:pPr>
      <w:r w:rsidRPr="0081578C">
        <w:rPr>
          <w:color w:val="000000"/>
          <w:sz w:val="28"/>
          <w:szCs w:val="28"/>
          <w:lang w:val="uk-UA"/>
        </w:rPr>
        <w:t>Karatsuba multiplication: 1234567890123456789012 * 987654321987654321098 = 1219326312467611632493760095208585886175176</w:t>
      </w:r>
    </w:p>
    <w:p w14:paraId="07D48798" w14:textId="77777777" w:rsidR="00547EF4" w:rsidRDefault="00547EF4">
      <w:pPr>
        <w:spacing w:after="160" w:line="259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br w:type="page"/>
      </w:r>
    </w:p>
    <w:p w14:paraId="7F628564" w14:textId="6307624F" w:rsidR="00547EF4" w:rsidRDefault="00547EF4" w:rsidP="00547EF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547EF4">
        <w:rPr>
          <w:b/>
          <w:bCs/>
          <w:color w:val="000000"/>
          <w:sz w:val="28"/>
          <w:szCs w:val="28"/>
          <w:lang w:val="ru-RU"/>
        </w:rPr>
        <w:lastRenderedPageBreak/>
        <w:t>2. Множення невід’ємних цілих чисел методом Тоома-Кука [Кнут, т.2, с. 340].</w:t>
      </w:r>
    </w:p>
    <w:p w14:paraId="2D536032" w14:textId="729E1C6D" w:rsidR="00547EF4" w:rsidRDefault="00547EF4" w:rsidP="00547EF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36B57FA1" w14:textId="6BEE0B0B" w:rsidR="00547EF4" w:rsidRDefault="00547EF4" w:rsidP="00547EF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262A90BF" wp14:editId="49FFAAA8">
            <wp:extent cx="4176215" cy="2300342"/>
            <wp:effectExtent l="0" t="0" r="0" b="508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4180" cy="23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AD9C" w14:textId="53D4130F" w:rsidR="00547EF4" w:rsidRDefault="00547EF4" w:rsidP="00547EF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09EC1B0B" w14:textId="77777777" w:rsidR="00547EF4" w:rsidRPr="00547EF4" w:rsidRDefault="00547EF4" w:rsidP="00547EF4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4438B40B" w14:textId="7201AF74" w:rsidR="00547EF4" w:rsidRPr="00824E6F" w:rsidRDefault="00547EF4" w:rsidP="00547EF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Toom-</w:t>
      </w:r>
      <w:r w:rsidRPr="00824E6F">
        <w:rPr>
          <w:color w:val="000000"/>
          <w:sz w:val="28"/>
          <w:szCs w:val="28"/>
          <w:lang w:val="ru-RU"/>
        </w:rPr>
        <w:t>Cook: 1234567890123456789012 * 987654321987654321098 = 1219326312467611632493760095208585886175176</w:t>
      </w:r>
    </w:p>
    <w:p w14:paraId="31158DF4" w14:textId="5E0BDAC4" w:rsidR="0081578C" w:rsidRDefault="0081578C">
      <w:pPr>
        <w:spacing w:after="160" w:line="259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br w:type="page"/>
      </w:r>
    </w:p>
    <w:p w14:paraId="22F38ECD" w14:textId="3091A1D2" w:rsidR="0081578C" w:rsidRDefault="0081578C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1578C">
        <w:rPr>
          <w:b/>
          <w:bCs/>
          <w:color w:val="000000"/>
          <w:sz w:val="28"/>
          <w:szCs w:val="28"/>
          <w:lang w:val="ru-RU"/>
        </w:rPr>
        <w:lastRenderedPageBreak/>
        <w:t>3. Множення невід’ємних цілих чисел методом Шенхаге [Кнут, т.2, с. 344].</w:t>
      </w:r>
    </w:p>
    <w:p w14:paraId="5DF9B3B4" w14:textId="63FB6563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3E6D8106" w14:textId="27E711B5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E2D350E" wp14:editId="27594CE1">
            <wp:extent cx="5763429" cy="6973273"/>
            <wp:effectExtent l="0" t="0" r="889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88B" w14:textId="7E17BABF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6F64340F" w14:textId="77777777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12D726CE" w14:textId="2A2E6230" w:rsidR="00824E6F" w:rsidRPr="0081578C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t>Schonhage multiplication: 1234567890123456789012 * 987654321987654321098 = 1219326312467611632493760095208585886175176</w:t>
      </w:r>
    </w:p>
    <w:p w14:paraId="2FB21592" w14:textId="61A103F6" w:rsidR="0081578C" w:rsidRDefault="0081578C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23719C17" w14:textId="6B26C483" w:rsidR="0081578C" w:rsidRDefault="0081578C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1578C">
        <w:rPr>
          <w:b/>
          <w:bCs/>
          <w:color w:val="000000"/>
          <w:sz w:val="28"/>
          <w:szCs w:val="28"/>
          <w:lang w:val="ru-RU"/>
        </w:rPr>
        <w:lastRenderedPageBreak/>
        <w:t>4. Множення невід’ємних цілих чисел методом Штрассена [Кнут, т.2, с. 347–350].</w:t>
      </w:r>
    </w:p>
    <w:p w14:paraId="494DBC9E" w14:textId="4649C9F2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17D52CDF" w14:textId="6E1691F1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72E9C6DB" wp14:editId="0D7EA697">
            <wp:extent cx="5677692" cy="6268325"/>
            <wp:effectExtent l="0" t="0" r="0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F7A0" w14:textId="33414CA9" w:rsidR="00824E6F" w:rsidRPr="0081578C" w:rsidRDefault="00824E6F" w:rsidP="00824E6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t>Strassen</w:t>
      </w:r>
      <w:r>
        <w:rPr>
          <w:b/>
          <w:bCs/>
          <w:color w:val="000000"/>
          <w:sz w:val="28"/>
          <w:szCs w:val="28"/>
        </w:rPr>
        <w:t xml:space="preserve"> </w:t>
      </w:r>
      <w:r w:rsidRPr="00824E6F">
        <w:rPr>
          <w:b/>
          <w:bCs/>
          <w:color w:val="000000"/>
          <w:sz w:val="28"/>
          <w:szCs w:val="28"/>
          <w:lang w:val="ru-RU"/>
        </w:rPr>
        <w:t>multiplication: 1234567890123456789012 * 987654321987654321098 = 1219326312467611632493760095208585886175176</w:t>
      </w:r>
    </w:p>
    <w:p w14:paraId="7921DEE9" w14:textId="2A239008" w:rsidR="00F7117F" w:rsidRDefault="00F7117F" w:rsidP="0081578C">
      <w:pPr>
        <w:spacing w:after="160" w:line="259" w:lineRule="auto"/>
        <w:rPr>
          <w:color w:val="000000"/>
          <w:sz w:val="28"/>
          <w:szCs w:val="28"/>
          <w:lang w:val="ru-RU"/>
        </w:rPr>
      </w:pPr>
    </w:p>
    <w:p w14:paraId="31593D20" w14:textId="478AD3A2" w:rsidR="0081578C" w:rsidRDefault="0081578C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5D72CB4F" w14:textId="6E472F8A" w:rsidR="0081578C" w:rsidRDefault="0081578C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1578C">
        <w:rPr>
          <w:b/>
          <w:bCs/>
          <w:color w:val="000000"/>
          <w:sz w:val="28"/>
          <w:szCs w:val="28"/>
          <w:lang w:val="ru-RU"/>
        </w:rPr>
        <w:lastRenderedPageBreak/>
        <w:t>5. Обчислення оберненої величини з високою точністю (алгоритм Кука) [Кнут, т.2,</w:t>
      </w:r>
    </w:p>
    <w:p w14:paraId="3BF7A1F1" w14:textId="260C681A" w:rsidR="00CF5A6D" w:rsidRDefault="00CF5A6D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45028736" w14:textId="77777777" w:rsidR="00CF5A6D" w:rsidRDefault="00CF5A6D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63E306B5" w14:textId="3F9FD58F" w:rsidR="00CF5A6D" w:rsidRDefault="00CF5A6D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D0B3A6" wp14:editId="1D3AA7E1">
            <wp:extent cx="6120765" cy="4637405"/>
            <wp:effectExtent l="0" t="0" r="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39F7" w14:textId="1F078A54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7F528AEF" w14:textId="5DB831D6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215D7042" w14:textId="18A865BA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0F534A91" w14:textId="77777777" w:rsidR="00824E6F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6ED31B3D" w14:textId="33C8DA7D" w:rsidR="00824E6F" w:rsidRDefault="0081578C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19EE7DCA" w14:textId="3B0951CF" w:rsidR="0081578C" w:rsidRDefault="0081578C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1578C">
        <w:rPr>
          <w:b/>
          <w:bCs/>
          <w:color w:val="000000"/>
          <w:sz w:val="28"/>
          <w:szCs w:val="28"/>
          <w:lang w:val="ru-RU"/>
        </w:rPr>
        <w:lastRenderedPageBreak/>
        <w:t>6. Ділення цілих чисел алгоритмом Кука [Кнут, т.2, с. 340].</w:t>
      </w:r>
    </w:p>
    <w:p w14:paraId="6F944F2F" w14:textId="77777777" w:rsidR="00824E6F" w:rsidRPr="0081578C" w:rsidRDefault="00824E6F" w:rsidP="0081578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</w:p>
    <w:p w14:paraId="404468AA" w14:textId="757AF6E9" w:rsidR="0081578C" w:rsidRDefault="00824E6F" w:rsidP="0081578C">
      <w:pPr>
        <w:spacing w:after="160" w:line="259" w:lineRule="auto"/>
        <w:rPr>
          <w:color w:val="000000"/>
          <w:sz w:val="28"/>
          <w:szCs w:val="28"/>
          <w:lang w:val="ru-RU"/>
        </w:rPr>
      </w:pPr>
      <w:r w:rsidRPr="00824E6F">
        <w:rPr>
          <w:color w:val="000000"/>
          <w:sz w:val="28"/>
          <w:szCs w:val="28"/>
          <w:lang w:val="ru-RU"/>
        </w:rPr>
        <w:drawing>
          <wp:inline distT="0" distB="0" distL="0" distR="0" wp14:anchorId="095F44F4" wp14:editId="26E5054E">
            <wp:extent cx="5468113" cy="5934903"/>
            <wp:effectExtent l="0" t="0" r="0" b="889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59F0" w14:textId="264723AE" w:rsidR="00824E6F" w:rsidRDefault="00824E6F" w:rsidP="0081578C">
      <w:pPr>
        <w:spacing w:after="160" w:line="259" w:lineRule="auto"/>
        <w:rPr>
          <w:color w:val="000000"/>
          <w:sz w:val="28"/>
          <w:szCs w:val="28"/>
          <w:lang w:val="ru-RU"/>
        </w:rPr>
      </w:pPr>
      <w:r w:rsidRPr="00824E6F">
        <w:rPr>
          <w:color w:val="000000"/>
          <w:sz w:val="28"/>
          <w:szCs w:val="28"/>
          <w:lang w:val="ru-RU"/>
        </w:rPr>
        <w:t>Cook division: 1234567890123456789012 / 987654321987654321098 = 1</w:t>
      </w:r>
    </w:p>
    <w:p w14:paraId="0120FDDD" w14:textId="69B7AE52" w:rsidR="0081578C" w:rsidRDefault="0081578C" w:rsidP="0081578C">
      <w:pPr>
        <w:spacing w:after="160" w:line="259" w:lineRule="auto"/>
        <w:rPr>
          <w:color w:val="000000"/>
          <w:sz w:val="28"/>
          <w:szCs w:val="28"/>
          <w:lang w:val="ru-RU"/>
        </w:rPr>
      </w:pPr>
    </w:p>
    <w:p w14:paraId="46A771FB" w14:textId="0E14767A" w:rsidR="00824E6F" w:rsidRDefault="00824E6F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br w:type="page"/>
      </w:r>
    </w:p>
    <w:p w14:paraId="41C359F2" w14:textId="4C588012" w:rsidR="00824E6F" w:rsidRPr="00824E6F" w:rsidRDefault="00824E6F" w:rsidP="00824E6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lastRenderedPageBreak/>
        <w:t>7. Перевірка простоти числа методом Лемера [Шнайер, с. 297].</w:t>
      </w:r>
    </w:p>
    <w:p w14:paraId="7A35FF7D" w14:textId="77777777" w:rsidR="00824E6F" w:rsidRDefault="00824E6F" w:rsidP="00824E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</w:p>
    <w:p w14:paraId="726B0221" w14:textId="53F9D60C" w:rsidR="00824E6F" w:rsidRDefault="00CF5A6D" w:rsidP="00824E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B3449B" wp14:editId="6805DD2B">
            <wp:extent cx="6120765" cy="3442970"/>
            <wp:effectExtent l="0" t="0" r="0" b="508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6A1E" w14:textId="2BB98D81" w:rsidR="00CF5A6D" w:rsidRPr="00CF5A6D" w:rsidRDefault="00CF5A6D" w:rsidP="00824E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CF5A6D">
        <w:rPr>
          <w:color w:val="000000"/>
          <w:sz w:val="28"/>
          <w:szCs w:val="28"/>
        </w:rPr>
        <w:t>lehmann: 1</w:t>
      </w:r>
    </w:p>
    <w:p w14:paraId="628B9134" w14:textId="77777777" w:rsidR="00824E6F" w:rsidRPr="00CF5A6D" w:rsidRDefault="00824E6F">
      <w:pPr>
        <w:spacing w:after="160" w:line="259" w:lineRule="auto"/>
        <w:rPr>
          <w:color w:val="000000"/>
          <w:sz w:val="28"/>
          <w:szCs w:val="28"/>
        </w:rPr>
      </w:pPr>
      <w:r w:rsidRPr="00CF5A6D">
        <w:rPr>
          <w:color w:val="000000"/>
          <w:sz w:val="28"/>
          <w:szCs w:val="28"/>
        </w:rPr>
        <w:br w:type="page"/>
      </w:r>
    </w:p>
    <w:p w14:paraId="7E5E7107" w14:textId="7B9A1E5B" w:rsidR="00824E6F" w:rsidRPr="00824E6F" w:rsidRDefault="00824E6F" w:rsidP="00824E6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lastRenderedPageBreak/>
        <w:t>8. Перевірка простоти числа методом Рабіна–Міллера [Шнайер, с. 298].</w:t>
      </w:r>
    </w:p>
    <w:p w14:paraId="0C3ED0B8" w14:textId="08765F64" w:rsidR="00824E6F" w:rsidRDefault="00CF5A6D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8333870" wp14:editId="1950DE8A">
            <wp:extent cx="6120765" cy="6489700"/>
            <wp:effectExtent l="0" t="0" r="0" b="635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246B" w14:textId="732603F9" w:rsidR="00CF5A6D" w:rsidRPr="00CF5A6D" w:rsidRDefault="00CF5A6D">
      <w:pPr>
        <w:spacing w:after="160" w:line="259" w:lineRule="auto"/>
        <w:rPr>
          <w:color w:val="000000"/>
          <w:sz w:val="28"/>
          <w:szCs w:val="28"/>
        </w:rPr>
      </w:pPr>
      <w:r w:rsidRPr="00CF5A6D">
        <w:rPr>
          <w:color w:val="000000"/>
          <w:sz w:val="28"/>
          <w:szCs w:val="28"/>
        </w:rPr>
        <w:t>rabin_miller: 1</w:t>
      </w:r>
    </w:p>
    <w:p w14:paraId="1AE181C3" w14:textId="583BE14B" w:rsidR="00824E6F" w:rsidRPr="00CF5A6D" w:rsidRDefault="00824E6F">
      <w:pPr>
        <w:spacing w:after="160" w:line="259" w:lineRule="auto"/>
        <w:rPr>
          <w:color w:val="000000"/>
          <w:sz w:val="28"/>
          <w:szCs w:val="28"/>
        </w:rPr>
      </w:pPr>
      <w:r w:rsidRPr="00CF5A6D">
        <w:rPr>
          <w:color w:val="000000"/>
          <w:sz w:val="28"/>
          <w:szCs w:val="28"/>
        </w:rPr>
        <w:br w:type="page"/>
      </w:r>
    </w:p>
    <w:p w14:paraId="08230AC3" w14:textId="1F4E5361" w:rsidR="00824E6F" w:rsidRPr="00824E6F" w:rsidRDefault="00824E6F" w:rsidP="00824E6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ru-RU"/>
        </w:rPr>
      </w:pPr>
      <w:r w:rsidRPr="00824E6F">
        <w:rPr>
          <w:b/>
          <w:bCs/>
          <w:color w:val="000000"/>
          <w:sz w:val="28"/>
          <w:szCs w:val="28"/>
          <w:lang w:val="ru-RU"/>
        </w:rPr>
        <w:lastRenderedPageBreak/>
        <w:t>9. Перевірка простоти числа методом Соловея–Штрассена [Шнайер, с. 298].</w:t>
      </w:r>
    </w:p>
    <w:p w14:paraId="4211D91F" w14:textId="49FB8632" w:rsidR="0081578C" w:rsidRDefault="00CF5A6D" w:rsidP="0081578C">
      <w:pPr>
        <w:spacing w:after="160" w:line="259" w:lineRule="auto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B1FE4A" wp14:editId="49F9B302">
            <wp:extent cx="6313339" cy="3766782"/>
            <wp:effectExtent l="0" t="0" r="0" b="571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290" cy="37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5D77" w14:textId="7BF35AD8" w:rsidR="00CF5A6D" w:rsidRPr="00CF5A6D" w:rsidRDefault="00CF5A6D" w:rsidP="0081578C">
      <w:pPr>
        <w:spacing w:after="160" w:line="259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C0384F" wp14:editId="30EDFBE6">
            <wp:extent cx="6120765" cy="4177030"/>
            <wp:effectExtent l="0" t="0" r="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A6D">
        <w:t xml:space="preserve"> </w:t>
      </w:r>
      <w:r w:rsidRPr="00CF5A6D">
        <w:rPr>
          <w:color w:val="000000"/>
          <w:sz w:val="28"/>
          <w:szCs w:val="28"/>
        </w:rPr>
        <w:t>sol_strassen: 1</w:t>
      </w:r>
    </w:p>
    <w:sectPr w:rsidR="00CF5A6D" w:rsidRPr="00CF5A6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17F"/>
    <w:rsid w:val="00415CB8"/>
    <w:rsid w:val="00547EF4"/>
    <w:rsid w:val="0081578C"/>
    <w:rsid w:val="00824E6F"/>
    <w:rsid w:val="009C54F7"/>
    <w:rsid w:val="00A61DF8"/>
    <w:rsid w:val="00CF5A6D"/>
    <w:rsid w:val="00D378B4"/>
    <w:rsid w:val="00F7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44371"/>
  <w15:chartTrackingRefBased/>
  <w15:docId w15:val="{7973A985-913C-4C64-99D6-9034866AD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E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uk-UA"/>
    </w:rPr>
  </w:style>
  <w:style w:type="paragraph" w:styleId="2">
    <w:name w:val="heading 2"/>
    <w:basedOn w:val="a"/>
    <w:link w:val="20"/>
    <w:uiPriority w:val="9"/>
    <w:qFormat/>
    <w:rsid w:val="0081578C"/>
    <w:pPr>
      <w:spacing w:before="100" w:beforeAutospacing="1" w:after="100" w:afterAutospacing="1"/>
      <w:outlineLvl w:val="1"/>
    </w:pPr>
    <w:rPr>
      <w:b/>
      <w:bCs/>
      <w:sz w:val="36"/>
      <w:szCs w:val="36"/>
      <w:lang w:val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57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1578C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mw-headline">
    <w:name w:val="mw-headline"/>
    <w:basedOn w:val="a0"/>
    <w:rsid w:val="0081578C"/>
  </w:style>
  <w:style w:type="character" w:customStyle="1" w:styleId="mw-editsection">
    <w:name w:val="mw-editsection"/>
    <w:basedOn w:val="a0"/>
    <w:rsid w:val="0081578C"/>
  </w:style>
  <w:style w:type="character" w:customStyle="1" w:styleId="mw-editsection-bracket">
    <w:name w:val="mw-editsection-bracket"/>
    <w:basedOn w:val="a0"/>
    <w:rsid w:val="0081578C"/>
  </w:style>
  <w:style w:type="character" w:styleId="a3">
    <w:name w:val="Hyperlink"/>
    <w:basedOn w:val="a0"/>
    <w:uiPriority w:val="99"/>
    <w:unhideWhenUsed/>
    <w:rsid w:val="0081578C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81578C"/>
  </w:style>
  <w:style w:type="paragraph" w:styleId="a4">
    <w:name w:val="Normal (Web)"/>
    <w:basedOn w:val="a"/>
    <w:uiPriority w:val="99"/>
    <w:semiHidden/>
    <w:unhideWhenUsed/>
    <w:rsid w:val="0081578C"/>
    <w:pPr>
      <w:spacing w:before="100" w:beforeAutospacing="1" w:after="100" w:afterAutospacing="1"/>
    </w:pPr>
    <w:rPr>
      <w:lang w:val="uk-UA"/>
    </w:rPr>
  </w:style>
  <w:style w:type="character" w:customStyle="1" w:styleId="mwe-math-mathml-inline">
    <w:name w:val="mwe-math-mathml-inline"/>
    <w:basedOn w:val="a0"/>
    <w:rsid w:val="0081578C"/>
  </w:style>
  <w:style w:type="character" w:customStyle="1" w:styleId="30">
    <w:name w:val="Заголовок 3 Знак"/>
    <w:basedOn w:val="a0"/>
    <w:link w:val="3"/>
    <w:uiPriority w:val="9"/>
    <w:semiHidden/>
    <w:rsid w:val="008157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uk-UA"/>
    </w:rPr>
  </w:style>
  <w:style w:type="character" w:styleId="a5">
    <w:name w:val="Unresolved Mention"/>
    <w:basedOn w:val="a0"/>
    <w:uiPriority w:val="99"/>
    <w:semiHidden/>
    <w:unhideWhenUsed/>
    <w:rsid w:val="00815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4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40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262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249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uk.wikipedia.org/wiki/%D0%9F%D0%BE%D0%B7%D0%B8%D1%86%D1%96%D0%B9%D0%BD%D0%B0_%D1%81%D0%B8%D1%81%D1%82%D0%B5%D0%BC%D0%B0_%D1%87%D0%B8%D1%81%D0%BB%D0%B5%D0%BD%D0%BD%D1%8F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uk.wikipedia.org/wiki/%D0%9C%D0%BD%D0%BE%D0%B6%D0%B5%D0%BD%D0%BD%D1%8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2045</Words>
  <Characters>1166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Flakey</dc:creator>
  <cp:keywords/>
  <dc:description/>
  <cp:lastModifiedBy>Roman Flakey</cp:lastModifiedBy>
  <cp:revision>6</cp:revision>
  <dcterms:created xsi:type="dcterms:W3CDTF">2022-12-06T11:55:00Z</dcterms:created>
  <dcterms:modified xsi:type="dcterms:W3CDTF">2022-12-06T12:29:00Z</dcterms:modified>
</cp:coreProperties>
</file>