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11111"/>
        <w:spacing w:before="0" w:after="0"/>
      </w:pPr>
    </w:p>
    <w:p>
      <w:pPr>
        <w:shd w:val="clear" w:color="auto" w:fill="111111"/>
        <w:spacing w:before="0" w:after="0"/>
      </w:pPr>
      <w:r>
        <w:rPr>
          <w:sz w:val="12"/>
        </w:rPr>
        <w:t xml:space="preserve"> </w:t>
      </w:r>
    </w:p>
    <w:p>
      <w:pPr>
        <w:shd w:val="clear" w:color="auto" w:fill="111111"/>
        <w:spacing w:before="0" w:after="0"/>
      </w:pPr>
      <w:r>
        <w:rPr>
          <w:sz w:val="12"/>
        </w:rPr>
        <w:t xml:space="preserve"> </w:t>
      </w:r>
    </w:p>
    <w:p>
      <w:pPr>
        <w:shd w:val="clear" w:color="auto" w:fill="111111"/>
        <w:spacing w:before="0" w:after="0"/>
      </w:pPr>
      <w:r>
        <w:rPr>
          <w:sz w:val="12"/>
        </w:rPr>
        <w:t xml:space="preserve"> </w:t>
      </w:r>
    </w:p>
    <w:p>
      <w:pPr>
        <w:shd w:val="clear" w:color="auto" w:fill="111111"/>
        <w:spacing w:before="0" w:after="0"/>
        <w:jc w:val="center"/>
      </w:pPr>
      <w:r>
        <w:rPr>
          <w:rFonts w:ascii="Calibri" w:hAnsi="Calibri"/>
          <w:b/>
          <w:color w:val="FFFFFF"/>
          <w:sz w:val="44"/>
        </w:rPr>
        <w:t>PEPPER BUILDERS &amp; MAKERS</w:t>
      </w:r>
    </w:p>
    <w:p>
      <w:pPr>
        <w:shd w:val="clear" w:color="auto" w:fill="111111"/>
        <w:spacing w:before="40" w:after="0"/>
        <w:jc w:val="center"/>
      </w:pPr>
      <w:r>
        <w:rPr>
          <w:rFonts w:ascii="Calibri" w:hAnsi="Calibri"/>
          <w:color w:val="C0C0C0"/>
          <w:sz w:val="28"/>
        </w:rPr>
        <w:t>Tài liệu Bàn giao UI/UX Frontend</w:t>
      </w:r>
    </w:p>
    <w:p>
      <w:pPr>
        <w:shd w:val="clear" w:color="auto" w:fill="111111"/>
        <w:spacing w:before="80" w:after="0"/>
        <w:jc w:val="center"/>
      </w:pPr>
      <w:r>
        <w:rPr>
          <w:rFonts w:ascii="Calibri" w:hAnsi="Calibri"/>
          <w:color w:val="808080"/>
          <w:sz w:val="22"/>
        </w:rPr>
        <w:t>Frontend Handoff Document</w:t>
      </w:r>
    </w:p>
    <w:p>
      <w:pPr>
        <w:shd w:val="clear" w:color="auto" w:fill="111111"/>
        <w:spacing w:before="0" w:after="0"/>
      </w:pPr>
      <w:r>
        <w:rPr>
          <w:sz w:val="12"/>
        </w:rPr>
        <w:t xml:space="preserve"> </w:t>
      </w:r>
    </w:p>
    <w:p>
      <w:pPr>
        <w:shd w:val="clear" w:color="auto" w:fill="111111"/>
        <w:spacing w:before="0" w:after="0"/>
      </w:pPr>
      <w:r>
        <w:rPr>
          <w:sz w:val="12"/>
        </w:rPr>
        <w:t xml:space="preserve"> </w:t>
      </w:r>
    </w:p>
    <w:p>
      <w:pPr>
        <w:shd w:val="clear" w:color="auto" w:fill="111111"/>
        <w:spacing w:before="200" w:after="80"/>
        <w:jc w:val="center"/>
      </w:pPr>
      <w:r>
        <w:rPr>
          <w:rFonts w:ascii="Calibri" w:hAnsi="Calibri"/>
          <w:color w:val="909090"/>
          <w:sz w:val="18"/>
        </w:rPr>
        <w:t>Phiên bản 1.0  ·  25/06/2026  ·  Dành cho: Frontend Developer</w:t>
      </w:r>
    </w:p>
    <w:p>
      <w:pPr>
        <w:shd w:val="clear" w:color="auto" w:fill="111111"/>
        <w:spacing w:before="0" w:after="0"/>
      </w:pPr>
      <w:r>
        <w:rPr>
          <w:sz w:val="12"/>
        </w:rPr>
        <w:t xml:space="preserve"> </w:t>
      </w:r>
    </w:p>
    <w:p>
      <w:pPr>
        <w:shd w:val="clear" w:color="auto" w:fill="111111"/>
        <w:spacing w:before="0" w:after="0"/>
      </w:pPr>
      <w:r>
        <w:rPr>
          <w:sz w:val="12"/>
        </w:rPr>
        <w:t xml:space="preserve"> </w:t>
      </w:r>
    </w:p>
    <w:p>
      <w:pPr>
        <w:shd w:val="clear" w:color="auto" w:fill="111111"/>
        <w:spacing w:before="0" w:after="0"/>
      </w:pPr>
      <w:r>
        <w:rPr>
          <w:sz w:val="12"/>
        </w:rPr>
        <w:t xml:space="preserve"> </w:t>
      </w:r>
    </w:p>
    <w:p>
      <w:pPr>
        <w:shd w:val="clear" w:color="auto" w:fill="111111"/>
        <w:spacing w:before="120" w:after="120"/>
        <w:jc w:val="center"/>
      </w:pPr>
      <w:r>
        <w:rPr>
          <w:rFonts w:ascii="Calibri" w:hAnsi="Calibri"/>
          <w:color w:val="70A0FF"/>
          <w:sz w:val="18"/>
        </w:rPr>
        <w:t>Website: https://pepper-builders-makers.vercel.app</w:t>
      </w:r>
    </w:p>
    <w:p>
      <w:pPr>
        <w:shd w:val="clear" w:color="auto" w:fill="111111"/>
        <w:spacing w:before="0" w:after="0"/>
      </w:pPr>
      <w:r>
        <w:rPr>
          <w:sz w:val="12"/>
        </w:rPr>
        <w:t xml:space="preserve"> </w:t>
      </w:r>
    </w:p>
    <w:p>
      <w:pPr>
        <w:shd w:val="clear" w:color="auto" w:fill="111111"/>
        <w:spacing w:before="0" w:after="0"/>
      </w:pPr>
      <w:r>
        <w:rPr>
          <w:sz w:val="12"/>
        </w:rPr>
        <w:t xml:space="preserve"> </w:t>
      </w:r>
    </w:p>
    <w:p>
      <w:pPr>
        <w:shd w:val="clear" w:color="auto" w:fill="111111"/>
        <w:spacing w:before="0" w:after="0"/>
      </w:pPr>
      <w:r>
        <w:rPr>
          <w:sz w:val="12"/>
        </w:rPr>
        <w:t xml:space="preserve"> </w:t>
      </w:r>
    </w:p>
    <w:p>
      <w:pPr>
        <w:shd w:val="clear" w:color="auto" w:fill="111111"/>
        <w:spacing w:before="0" w:after="0"/>
      </w:pPr>
      <w:r>
        <w:rPr>
          <w:sz w:val="12"/>
        </w:rPr>
        <w:t xml:space="preserve"> </w:t>
      </w:r>
    </w:p>
    <w:p>
      <w:r>
        <w:br w:type="page"/>
      </w:r>
    </w:p>
    <w:p>
      <w:pPr>
        <w:spacing w:before="360" w:after="120"/>
        <w:shd w:val="clear" w:color="auto" w:fill="111111"/>
        <w:ind w:left="170"/>
      </w:pPr>
      <w:r>
        <w:rPr>
          <w:rFonts w:ascii="Calibri" w:hAnsi="Calibri"/>
          <w:b/>
          <w:color w:val="FFFFFF"/>
          <w:sz w:val="26"/>
        </w:rPr>
        <w:t>1. DESIGN SYSTEM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1.1 Bảng màu sắc (Color Palette)</w:t>
      </w:r>
    </w:p>
    <w:p>
      <w:pPr>
        <w:spacing w:before="80" w:after="80"/>
        <w:shd w:val="clear" w:color="auto" w:fill="F7F7F7"/>
        <w:ind w:left="227" w:right="227"/>
      </w:pPr>
      <w:r>
        <w:rPr>
          <w:rFonts w:ascii="Calibri" w:hAnsi="Calibri"/>
          <w:i/>
          <w:color w:val="555555"/>
          <w:sz w:val="19"/>
        </w:rPr>
        <w:t>⚑  Toàn bộ palette là đen–trắng–xám. KHÔNG dùng màu accent nào khác. Chỉ tương phản, không màu thương hiệu.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70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Hex</w:t>
            </w:r>
          </w:p>
        </w:tc>
        <w:tc>
          <w:tcPr>
            <w:tcW w:type="dxa" w:w="5102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Sử dụng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--color-black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#111111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Text chính, nền CTA, border active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--color-white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#FFFFFF</w:t>
            </w:r>
          </w:p>
        </w:tc>
        <w:tc>
          <w:tcPr>
            <w:tcW w:type="dxa" w:w="510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Nền trang, text trên nền tối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--color-neutral-50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#F7F7F7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Nền section phụ, nền form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--color-neutral-100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#F5F5F5</w:t>
            </w:r>
          </w:p>
        </w:tc>
        <w:tc>
          <w:tcPr>
            <w:tcW w:type="dxa" w:w="510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Nền ảnh placeholder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--color-neutral-200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#E0E0E0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Border, divider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--color-neutral-400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#A0A0A0</w:t>
            </w:r>
          </w:p>
        </w:tc>
        <w:tc>
          <w:tcPr>
            <w:tcW w:type="dxa" w:w="510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Icon, placeholder text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--color-neutral-500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#555555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Text phụ, caption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--color-neutral-600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#404040</w:t>
            </w:r>
          </w:p>
        </w:tc>
        <w:tc>
          <w:tcPr>
            <w:tcW w:type="dxa" w:w="510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Text body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--color-neutral-900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#171717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Hero overlay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--color-footer-bg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#0f1115</w:t>
            </w:r>
          </w:p>
        </w:tc>
        <w:tc>
          <w:tcPr>
            <w:tcW w:type="dxa" w:w="510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Nền Footer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1.2 Typography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984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Font</w:t>
            </w:r>
          </w:p>
        </w:tc>
        <w:tc>
          <w:tcPr>
            <w:tcW w:type="dxa" w:w="1417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3685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Size Desktop → Mobile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Heading display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IBM Plex Mono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400–700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72px → 36px (text-7xl → text-4xl)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Heading section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IBM Plex Mono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400</w:t>
            </w:r>
          </w:p>
        </w:tc>
        <w:tc>
          <w:tcPr>
            <w:tcW w:type="dxa" w:w="368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48px → 30px (text-5xl → text-3xl)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Subheading / Label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Inter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700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14px, tracking-widest, UPPERCASE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Body text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Inter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300–400</w:t>
            </w:r>
          </w:p>
        </w:tc>
        <w:tc>
          <w:tcPr>
            <w:tcW w:type="dxa" w:w="368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16px / 18px (text-base / text-lg)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Caption / Meta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Inter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400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12px / 14px (text-xs / text-sm)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Number / Step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IBM Plex Mono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400</w:t>
            </w:r>
          </w:p>
        </w:tc>
        <w:tc>
          <w:tcPr>
            <w:tcW w:type="dxa" w:w="368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36px–48px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Font loading: Google Fonts qua Next.js next/font. Subsets: latin, vietnamese.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CSS variables: --font-inter, --font-ibm-plex-mono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Tailwind aliases: font-sans = Inter · font-mono = IBM Plex Mono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1.3 Spacing &amp;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3118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Giá trị</w:t>
            </w:r>
          </w:p>
        </w:tc>
        <w:tc>
          <w:tcPr>
            <w:tcW w:type="dxa" w:w="3685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Container padding ngang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px-6 (24px) → md:px-12 (48px)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Áp dụng mọi section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Section padding dọc</w:t>
            </w:r>
          </w:p>
        </w:tc>
        <w:tc>
          <w:tcPr>
            <w:tcW w:type="dxa" w:w="311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py-24 (96px) đến py-32 (128px)</w:t>
            </w:r>
          </w:p>
        </w:tc>
        <w:tc>
          <w:tcPr>
            <w:tcW w:type="dxa" w:w="368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Section quan trọng: py-48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Grid gap thông thường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gap-8 (32px)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Project cards, service grid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Grid gap lớn</w:t>
            </w:r>
          </w:p>
        </w:tc>
        <w:tc>
          <w:tcPr>
            <w:tcW w:type="dxa" w:w="311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gap-16 đến gap-24</w:t>
            </w:r>
          </w:p>
        </w:tc>
        <w:tc>
          <w:tcPr>
            <w:tcW w:type="dxa" w:w="368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Split layout 2 cột lớn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1.4 Border &amp; Radius</w:t>
      </w:r>
    </w:p>
    <w:p>
      <w:pPr>
        <w:spacing w:before="80" w:after="80"/>
        <w:shd w:val="clear" w:color="auto" w:fill="F7F7F7"/>
        <w:ind w:left="227" w:right="227"/>
      </w:pPr>
      <w:r>
        <w:rPr>
          <w:rFonts w:ascii="Calibri" w:hAnsi="Calibri"/>
          <w:i/>
          <w:color w:val="555555"/>
          <w:sz w:val="19"/>
        </w:rPr>
        <w:t>⚑  QUAN TRỌNG: rounded-none trên toàn bộ website — mọi nút, input, container đều KHÔNG bo góc. Đây là đặc trưng thiết kế cốt lõi.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Border standard: border border-[#E0E0E0] hoặc border-neutral-200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Dùng cho: card, input, divider, button outline, social icons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1.5 Button Variants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1417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Nền</w:t>
            </w:r>
          </w:p>
        </w:tc>
        <w:tc>
          <w:tcPr>
            <w:tcW w:type="dxa" w:w="1417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Text</w:t>
            </w:r>
          </w:p>
        </w:tc>
        <w:tc>
          <w:tcPr>
            <w:tcW w:type="dxa" w:w="170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Border</w:t>
            </w:r>
          </w:p>
        </w:tc>
        <w:tc>
          <w:tcPr>
            <w:tcW w:type="dxa" w:w="2835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Hover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Primary (CTA)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#111111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Trắng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Không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bg-neutral-800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Secondary outline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Trắng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#111111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#E0E0E0 1px</w:t>
            </w:r>
          </w:p>
        </w:tc>
        <w:tc>
          <w:tcPr>
            <w:tcW w:type="dxa" w:w="28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bg-[#F7F7F7]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Ghost Link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Transparent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#111111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Không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underline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Hero CTA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Transparent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Trắng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White 1px</w:t>
            </w:r>
          </w:p>
        </w:tc>
        <w:tc>
          <w:tcPr>
            <w:tcW w:type="dxa" w:w="28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bg-white / text-black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Padding chuẩn: px-8 py-4 · Text: text-sm font-bold uppercase tracking-widest · Radius: none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1.6 Icon Library — Lucide React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Icon</w:t>
            </w:r>
          </w:p>
        </w:tc>
        <w:tc>
          <w:tcPr>
            <w:tcW w:type="dxa" w:w="5953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Vị trí sử dụng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ArrowRight / ArrowLeft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Điều hướng, CTA button, Prev/Next nav</w:t>
            </w:r>
          </w:p>
        </w:tc>
      </w:tr>
      <w:tr>
        <w:tc>
          <w:tcPr>
            <w:tcW w:type="dxa" w:w="340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Menu / X</w:t>
            </w:r>
          </w:p>
        </w:tc>
        <w:tc>
          <w:tcPr>
            <w:tcW w:type="dxa" w:w="5953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Mobile menu toggle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BedDouble / House / Store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Service icons — Homepage Section 2</w:t>
            </w:r>
          </w:p>
        </w:tc>
      </w:tr>
      <w:tr>
        <w:tc>
          <w:tcPr>
            <w:tcW w:type="dxa" w:w="340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MapPin / Phone / Mail / Clock / MessageCircle</w:t>
            </w:r>
          </w:p>
        </w:tc>
        <w:tc>
          <w:tcPr>
            <w:tcW w:type="dxa" w:w="5953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Contact page info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Facebook / Instagram / Linkedin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Social links — Footer &amp; Contact</w:t>
            </w:r>
          </w:p>
        </w:tc>
      </w:tr>
      <w:tr>
        <w:tc>
          <w:tcPr>
            <w:tcW w:type="dxa" w:w="340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ChevronDown</w:t>
            </w:r>
          </w:p>
        </w:tc>
        <w:tc>
          <w:tcPr>
            <w:tcW w:type="dxa" w:w="5953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FAQ accordion, Radix Select dropdown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MoveHorizontal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Before/After slider handle</w:t>
            </w:r>
          </w:p>
        </w:tc>
      </w:tr>
      <w:tr>
        <w:tc>
          <w:tcPr>
            <w:tcW w:type="dxa" w:w="340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Check</w:t>
            </w:r>
          </w:p>
        </w:tc>
        <w:tc>
          <w:tcPr>
            <w:tcW w:type="dxa" w:w="5953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Form submit success, Select item indicator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360" w:after="120"/>
        <w:shd w:val="clear" w:color="auto" w:fill="111111"/>
        <w:ind w:left="170"/>
      </w:pPr>
      <w:r>
        <w:rPr>
          <w:rFonts w:ascii="Calibri" w:hAnsi="Calibri"/>
          <w:b/>
          <w:color w:val="FFFFFF"/>
          <w:sz w:val="26"/>
        </w:rPr>
        <w:t>2. CẤU TRÚC TỔNG THỂ &amp; LAYOUT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2.1 Cấu trúc trang (App Shell)</w:t>
      </w:r>
    </w:p>
    <w:p>
      <w:pPr>
        <w:spacing w:before="60" w:after="60"/>
        <w:shd w:val="clear" w:color="auto" w:fill="F0F0F0"/>
        <w:ind w:left="227"/>
      </w:pPr>
      <w:r>
        <w:rPr>
          <w:rFonts w:ascii="Courier New" w:hAnsi="Courier New"/>
          <w:color w:val="1A1A2E"/>
          <w:sz w:val="17"/>
        </w:rPr>
        <w:t>&lt;html&gt;</w:t>
        <w:br/>
        <w:t xml:space="preserve">  &lt;body&gt;</w:t>
        <w:br/>
        <w:t xml:space="preserve">    &lt;Header /&gt;       ← fixed top, z-50</w:t>
        <w:br/>
        <w:t xml:space="preserve">    &lt;main&gt;</w:t>
        <w:br/>
        <w:t xml:space="preserve">      &lt;PageContent /&gt;</w:t>
        <w:br/>
        <w:t xml:space="preserve">    &lt;/main&gt;</w:t>
        <w:br/>
        <w:t xml:space="preserve">    &lt;Footer /&gt;</w:t>
        <w:br/>
        <w:t xml:space="preserve">    &lt;ScrollToTop /&gt;  ← floating button góc phải dưới</w:t>
        <w:br/>
        <w:t xml:space="preserve">  &lt;/body&gt;</w:t>
        <w:br/>
        <w:t>&lt;/html&gt;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2.2 Routing — 8 trang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170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Trang</w:t>
            </w:r>
          </w:p>
        </w:tc>
        <w:tc>
          <w:tcPr>
            <w:tcW w:type="dxa" w:w="5669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/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Home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Landing page chính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/services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Services</w:t>
            </w:r>
          </w:p>
        </w:tc>
        <w:tc>
          <w:tcPr>
            <w:tcW w:type="dxa" w:w="5669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Ba nhóm dịch vụ + Process + FAQ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/projects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Projects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Grid có filter theo category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/projects/[id]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Project Detail</w:t>
            </w:r>
          </w:p>
        </w:tc>
        <w:tc>
          <w:tcPr>
            <w:tcW w:type="dxa" w:w="5669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Before/After slider + Gallery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/about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About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Split-screen hero + Methodology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/blog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Blog</w:t>
            </w:r>
          </w:p>
        </w:tc>
        <w:tc>
          <w:tcPr>
            <w:tcW w:type="dxa" w:w="5669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Featured + Grid posts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/blog/[id]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Blog Detail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Article reader + Related posts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/contact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Contact</w:t>
            </w:r>
          </w:p>
        </w:tc>
        <w:tc>
          <w:tcPr>
            <w:tcW w:type="dxa" w:w="5669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Form liên hệ + Map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2.3 Language Context (Bilingual VI / EN)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Context LanguageContext cung cấp language + setLanguage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Mặc định: 'VI'. Lưu vào localStorage.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Switcher VI / EN hiển thị ở cả Header desktop và mobile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Tất cả text content đều có 2 phiên bản, render theo language</w:t>
      </w:r>
    </w:p>
    <w:p>
      <w:r>
        <w:br w:type="page"/>
      </w:r>
    </w:p>
    <w:p>
      <w:pPr>
        <w:spacing w:before="360" w:after="120"/>
        <w:shd w:val="clear" w:color="auto" w:fill="111111"/>
        <w:ind w:left="170"/>
      </w:pPr>
      <w:r>
        <w:rPr>
          <w:rFonts w:ascii="Calibri" w:hAnsi="Calibri"/>
          <w:b/>
          <w:color w:val="FFFFFF"/>
          <w:sz w:val="26"/>
        </w:rPr>
        <w:t>3. HEADER — THÀNH PHẦN DÙNG CHUNG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3.1 Cấu trúc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Fixed top, full-width, z-index 50. Hai layout: Desktop (md+) và Mobile.</w:t>
      </w:r>
    </w:p>
    <w:p>
      <w:pPr>
        <w:spacing w:before="60" w:after="60"/>
        <w:shd w:val="clear" w:color="auto" w:fill="F0F0F0"/>
        <w:ind w:left="227"/>
      </w:pPr>
      <w:r>
        <w:rPr>
          <w:rFonts w:ascii="Courier New" w:hAnsi="Courier New"/>
          <w:color w:val="1A1A2E"/>
          <w:sz w:val="17"/>
        </w:rPr>
        <w:t>[Logo]    [Nav: Dịch vụ · Dự án · Về chúng tôi · Blog · Liên hệ]    [VI/EN | CTA Button]</w:t>
        <w:br/>
        <w:t>[Logo]    [VI/EN | Hamburger ☰]  ← Mobile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3.2 Bốn trạng thái Header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2268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Điều kiện</w:t>
            </w:r>
          </w:p>
        </w:tc>
        <w:tc>
          <w:tcPr>
            <w:tcW w:type="dxa" w:w="2268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Nền</w:t>
            </w:r>
          </w:p>
        </w:tc>
        <w:tc>
          <w:tcPr>
            <w:tcW w:type="dxa" w:w="1417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Logo</w:t>
            </w:r>
          </w:p>
        </w:tc>
        <w:tc>
          <w:tcPr>
            <w:tcW w:type="dxa" w:w="170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Nav text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Transparent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Homepage + chưa scroll (scrollY ≤ 20px)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bg-transparent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Trắng (brightness-0 invert)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White/80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Scrolled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scrollY &gt; 20px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bg-white/95 + backdrop-blur-md + border-b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Đen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neutral-500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Non-home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Các trang không phải /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bg-white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Đen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neutral-500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Mobile menu open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Menu đang mở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Không đổi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Trắng (inverted)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—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Transition: transition-all duration-300 khi chuyển trạng thái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Padding dọc: py-6 → py-4 khi scroll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3.3 Logo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File: logo.svg (SVG vector, tại src/app/logo.svg)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Kích thước: h-20 khi transparent → h-14 khi scrolled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Màu: White (CSS brightness-0 invert) trên nền tối; đen bình thường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Animation: transition-all duration-500 ease-out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3.4 CTA Button (Desktop)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Text: "Nhận Tư Vấn" / "Get a Quote"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Chỉ hiện SAU KHI scroll qua hero (isPastHero = scrollY &gt; 80% viewport height)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Animation: opacity + x: 20→0, duration 0.4s, ease [0.22, 1, 0.36, 1]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Style on transparent: bg-white text-black · Style on white: bg-black text-white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3.5 Mobile Menu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Overlay full-screen: bg-black/80 backdrop-blur-xl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Animation: opacity 0→1 + y: -20→0 (Framer Motion AnimatePresence)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Nav links: text-2xl font-light · Active: text-white · Inactive: text-neutral-400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CTA button: w-full bg-white text-black py-4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Tự đóng khi: click link, thay đổi route, resize lên ≥ 768px</w:t>
      </w:r>
    </w:p>
    <w:p>
      <w:r>
        <w:br w:type="page"/>
      </w:r>
    </w:p>
    <w:p>
      <w:pPr>
        <w:spacing w:before="360" w:after="120"/>
        <w:shd w:val="clear" w:color="auto" w:fill="111111"/>
        <w:ind w:left="170"/>
      </w:pPr>
      <w:r>
        <w:rPr>
          <w:rFonts w:ascii="Calibri" w:hAnsi="Calibri"/>
          <w:b/>
          <w:color w:val="FFFFFF"/>
          <w:sz w:val="26"/>
        </w:rPr>
        <w:t>4. FOOTER — THÀNH PHẦN DÙNG CHUNG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4.1 Layout tổng thể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bg-[#0f1115] text-white · pt-24 pb-12 · Grid 12 cột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Cột (12-col)</w:t>
            </w:r>
          </w:p>
        </w:tc>
        <w:tc>
          <w:tcPr>
            <w:tcW w:type="dxa" w:w="6803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col-span-4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Brand: Logo + Tagline + Social icons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col-span-2 (col-start-6)</w:t>
            </w:r>
          </w:p>
        </w:tc>
        <w:tc>
          <w:tcPr>
            <w:tcW w:type="dxa" w:w="6803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Navigation links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col-span-2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Services links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col-span-3</w:t>
            </w:r>
          </w:p>
        </w:tc>
        <w:tc>
          <w:tcPr>
            <w:tcW w:type="dxa" w:w="6803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Contact info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4.2 Cột Brand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Logo: h-10 md:h-12 · brightness-0 invert (trắng trên nền tối)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Tagline font-mono: "Kiến tạo không gian.\nTạo lập giá trị." / "Create Spaces.\nCreate Value."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Social: Facebook, Instagram, LinkedIn — border-square 40px, hover border-white + text-white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4.3 Cột Navigation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Header: ĐIỀU HƯỚNG / NAVIGATION — text-[11px] tracking-[0.2em] uppercase text-neutral-500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Links: Giới thiệu · Dịch vụ · Dự án · Liên hệ — text-sm text-neutral-400 → white hover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4.4 Cột Contact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Header: LIÊN HỆ / CONTACT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Địa chỉ: 19 Hoàng Sa, Phường Sài Gòn, TP.HCM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Phone: (+84) 931 888 149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Email: info@pepper.builders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4.5 Bottom Bar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Border-top: border-neutral-800/80 · pt-8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Text: "© 2026 Pepper Builders &amp; Makers. Bảo lưu mọi quyền." — text-xs text-neutral-500</w:t>
      </w:r>
    </w:p>
    <w:p>
      <w:r>
        <w:br w:type="page"/>
      </w:r>
    </w:p>
    <w:p>
      <w:pPr>
        <w:spacing w:before="360" w:after="120"/>
        <w:shd w:val="clear" w:color="auto" w:fill="111111"/>
        <w:ind w:left="170"/>
      </w:pPr>
      <w:r>
        <w:rPr>
          <w:rFonts w:ascii="Calibri" w:hAnsi="Calibri"/>
          <w:b/>
          <w:color w:val="FFFFFF"/>
          <w:sz w:val="26"/>
        </w:rPr>
        <w:t>5. TRANG CHỦ — HOME ( / )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Section 1 — Hero Slideshow (Full Viewport)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6520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Giá trị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Chiều cao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h-screen min-h-[100svh]</w:t>
            </w:r>
          </w:p>
        </w:tc>
      </w:tr>
      <w:tr>
        <w:tc>
          <w:tcPr>
            <w:tcW w:type="dxa" w:w="28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Màu nền fallback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bg-neutral-900 (đen)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Filter ảnh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grayscale (đen trắng hoàn toàn) — BẮT BUỘC</w:t>
            </w:r>
          </w:p>
        </w:tc>
      </w:tr>
      <w:tr>
        <w:tc>
          <w:tcPr>
            <w:tcW w:type="dxa" w:w="28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Opacity ảnh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0.6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Số ảnh slideshow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5 ảnh kiến trúc/nội thất (Unsplash, w=1920)</w:t>
            </w:r>
          </w:p>
        </w:tc>
      </w:tr>
      <w:tr>
        <w:tc>
          <w:tcPr>
            <w:tcW w:type="dxa" w:w="28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Thời gian chuyển</w:t>
            </w:r>
          </w:p>
        </w:tc>
        <w:tc>
          <w:tcPr>
            <w:tcW w:type="dxa" w:w="6520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5 giây/ảnh (setInterval)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Animation ảnh (Framer Motion AnimatePresence mode="popLayout"):</w:t>
      </w:r>
    </w:p>
    <w:p>
      <w:pPr>
        <w:spacing w:before="60" w:after="60"/>
        <w:shd w:val="clear" w:color="auto" w:fill="F0F0F0"/>
        <w:ind w:left="227"/>
      </w:pPr>
      <w:r>
        <w:rPr>
          <w:rFonts w:ascii="Courier New" w:hAnsi="Courier New"/>
          <w:color w:val="1A1A2E"/>
          <w:sz w:val="17"/>
        </w:rPr>
        <w:t>initial:  { opacity: 0, scale: 1.05 }   ← Ken Burns effect nhẹ</w:t>
        <w:br/>
        <w:t>animate:  { opacity: 0.6, scale: 1 }</w:t>
        <w:br/>
        <w:t>exit:     { opacity: 0 }</w:t>
        <w:br/>
        <w:t>duration: 1.5s, ease: easeInOut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Nội dung text (z-10, text-center, max-w-5xl, text-white):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2268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Typography</w:t>
            </w:r>
          </w:p>
        </w:tc>
        <w:tc>
          <w:tcPr>
            <w:tcW w:type="dxa" w:w="2835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Content VI</w:t>
            </w:r>
          </w:p>
        </w:tc>
        <w:tc>
          <w:tcPr>
            <w:tcW w:type="dxa" w:w="2835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Animation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Subtitle (h1)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text-sm md:text-base, font-light, opacity-80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"Cung cấp giải pháp thiết kế và thi công toàn diện..."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y:20→0, opacity:0→1, 0.6s</w:t>
            </w:r>
          </w:p>
        </w:tc>
      </w:tr>
      <w:tr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Slogan (p)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text-5xl md:text-7xl, font-mono, whitespace-pre-line</w:t>
            </w:r>
          </w:p>
        </w:tc>
        <w:tc>
          <w:tcPr>
            <w:tcW w:type="dxa" w:w="28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"Kiến tạo không gian\nTạo lập giá trị"</w:t>
            </w:r>
          </w:p>
        </w:tc>
        <w:tc>
          <w:tcPr>
            <w:tcW w:type="dxa" w:w="28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y:20→0, opacity:0→1, delay 0.2s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CTA Button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text-sm, font-bold, uppercase, tracking-widest, border-1px white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"NHẬN TƯ VẤN DỰ ÁN" → /contact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y:20→0, opacity:0→1, delay 0.4s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80" w:after="80"/>
        <w:shd w:val="clear" w:color="auto" w:fill="F7F7F7"/>
        <w:ind w:left="227" w:right="227"/>
      </w:pPr>
      <w:r>
        <w:rPr>
          <w:rFonts w:ascii="Calibri" w:hAnsi="Calibri"/>
          <w:i/>
          <w:color w:val="555555"/>
          <w:sz w:val="19"/>
        </w:rPr>
        <w:t>⚑  CTA Button hover: bg-white + text-[#111111]. Không bo góc (rounded-none).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Section 2 — Dịch vụ nổi bật (3 cards)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Layout: py-24 · Grid 3 cột đều · Border collapse (không gap, dùng -ml-[1px] -mt-[1px])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97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Icon Lucide</w:t>
            </w:r>
          </w:p>
        </w:tc>
        <w:tc>
          <w:tcPr>
            <w:tcW w:type="dxa" w:w="255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Tiêu đề VI</w:t>
            </w:r>
          </w:p>
        </w:tc>
        <w:tc>
          <w:tcPr>
            <w:tcW w:type="dxa" w:w="255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Tiêu đề EN</w:t>
            </w:r>
          </w:p>
        </w:tc>
        <w:tc>
          <w:tcPr>
            <w:tcW w:type="dxa" w:w="204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Link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1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BedDouble (stroke-1)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Công trình lưu trú &amp; khai thác cho thuê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Rental &amp; Hospitality Properties</w:t>
            </w:r>
          </w:p>
        </w:tc>
        <w:tc>
          <w:tcPr>
            <w:tcW w:type="dxa" w:w="204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/services#Hospitality</w:t>
            </w:r>
          </w:p>
        </w:tc>
      </w:tr>
      <w:tr>
        <w:tc>
          <w:tcPr>
            <w:tcW w:type="dxa" w:w="39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2</w:t>
            </w:r>
          </w:p>
        </w:tc>
        <w:tc>
          <w:tcPr>
            <w:tcW w:type="dxa" w:w="181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House (stroke-1)</w:t>
            </w:r>
          </w:p>
        </w:tc>
        <w:tc>
          <w:tcPr>
            <w:tcW w:type="dxa" w:w="255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Nhà ở cá nhân hóa</w:t>
            </w:r>
          </w:p>
        </w:tc>
        <w:tc>
          <w:tcPr>
            <w:tcW w:type="dxa" w:w="255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Personalized Homes</w:t>
            </w:r>
          </w:p>
        </w:tc>
        <w:tc>
          <w:tcPr>
            <w:tcW w:type="dxa" w:w="204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/services#Residential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3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Store (stroke-1)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Không gian thương mại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Commercial Spaces</w:t>
            </w:r>
          </w:p>
        </w:tc>
        <w:tc>
          <w:tcPr>
            <w:tcW w:type="dxa" w:w="204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/services#Commercial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Mỗi thẻ: border border-[#E0E0E0] p-10 flex flex-col items-start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Icon: 24px, mb-8 · Title: text-sm font-bold tracking-widest uppercase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Body text: text-[#555555] text-sm leading-relaxed flex-grow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Link "Xem dự án": inline-flex + ArrowRight · hover: underline underline-offset-4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Section 3 — Dự án tiêu biểu (Filterable Grid)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Layout: py-24 border-t border-[#E0E0E0]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Header row: H2 font-mono bên trái + 4 filter buttons bên phải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Filter</w:t>
            </w:r>
          </w:p>
        </w:tc>
        <w:tc>
          <w:tcPr>
            <w:tcW w:type="dxa" w:w="1984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Key</w:t>
            </w:r>
          </w:p>
        </w:tc>
        <w:tc>
          <w:tcPr>
            <w:tcW w:type="dxa" w:w="4819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All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ALL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All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Lưu trú / Khai thác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HOSPITALITY</w:t>
            </w:r>
          </w:p>
        </w:tc>
        <w:tc>
          <w:tcPr>
            <w:tcW w:type="dxa" w:w="4819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Rental &amp; Hospitality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Nhà ở cá nhân hóa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RESIDENTIAL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Personalized Homes</w:t>
            </w:r>
          </w:p>
        </w:tc>
      </w:tr>
      <w:tr>
        <w:tc>
          <w:tcPr>
            <w:tcW w:type="dxa" w:w="255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Thương mại</w:t>
            </w:r>
          </w:p>
        </w:tc>
        <w:tc>
          <w:tcPr>
            <w:tcW w:type="dxa" w:w="198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COMMERCIAL</w:t>
            </w:r>
          </w:p>
        </w:tc>
        <w:tc>
          <w:tcPr>
            <w:tcW w:type="dxa" w:w="4819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Commercial Spaces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Filter button active: text-[#111111] + border-b-2 border-[#111111]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Grid 2×2: grid-cols-2 gap-8 · Hiển thị 4 dự án đầu tiên sau khi lọc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Animation filter (Framer Motion layout + AnimatePresence):</w:t>
      </w:r>
    </w:p>
    <w:p>
      <w:pPr>
        <w:spacing w:before="60" w:after="60"/>
        <w:shd w:val="clear" w:color="auto" w:fill="F0F0F0"/>
        <w:ind w:left="227"/>
      </w:pPr>
      <w:r>
        <w:rPr>
          <w:rFonts w:ascii="Courier New" w:hAnsi="Courier New"/>
          <w:color w:val="1A1A2E"/>
          <w:sz w:val="17"/>
        </w:rPr>
        <w:t>initial: { opacity: 0, scale: 0.97 }</w:t>
        <w:br/>
        <w:t>animate: { opacity: 1, scale: 1 }</w:t>
        <w:br/>
        <w:t>exit:    { opacity: 0, scale: 0.97 }</w:t>
        <w:br/>
        <w:t>duration: 0.35s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Mỗi project card: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Ảnh: aspect-[4/3] · Filter: grayscale → grayscale-0 + scale-105 khi hover (duration 700ms)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Category badge: góc dưới-trái · bg-black/70 backdrop-blur-sm · text-[10px] uppercase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Tên: font-mono text-lg md:text-xl · Meta: text-xs neutral-500 — location · year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Tagline: text-sm text-[#555555] line-clamp-2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Arrow button 40×40px: border → hover: border-black bg-black text-white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Section 4 — Số liệu (ĐANG ẨN)</w:t>
      </w:r>
    </w:p>
    <w:p>
      <w:pPr>
        <w:spacing w:before="80" w:after="80"/>
        <w:shd w:val="clear" w:color="auto" w:fill="F7F7F7"/>
        <w:ind w:left="227" w:right="227"/>
      </w:pPr>
      <w:r>
        <w:rPr>
          <w:rFonts w:ascii="Calibri" w:hAnsi="Calibri"/>
          <w:i/>
          <w:color w:val="555555"/>
          <w:sz w:val="19"/>
        </w:rPr>
        <w:t>⚑  Section 4 hiện bị ẩn hoàn toàn (class="hidden"). Nếu muốn bật lại: xóa class hidden. Nội dung: 15+ Năm · 0 Phát sinh CP · 98% Hài lòng · 100% Đúng tiến độ.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Section 5 — Tại sao chọn Pepper?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Layout: py-32 · Grid lg:grid-cols-12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Trái (col-span-5): H2 text-4xl md:text-6xl font-mono — "Tại sao chọn Pepper?"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Phải (col-span-7): 4 điểm trong grid-cols-2 gap-x-12 gap-y-16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4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Tiêu đề VI</w:t>
            </w:r>
          </w:p>
        </w:tc>
        <w:tc>
          <w:tcPr>
            <w:tcW w:type="dxa" w:w="4649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Tiêu đề EN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01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Kinh nghiệm từ công trình đã đi vào sử dụng thực tế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Experience from real-world projects</w:t>
            </w:r>
          </w:p>
        </w:tc>
      </w:tr>
      <w:tr>
        <w:tc>
          <w:tcPr>
            <w:tcW w:type="dxa" w:w="45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02</w:t>
            </w:r>
          </w:p>
        </w:tc>
        <w:tc>
          <w:tcPr>
            <w:tcW w:type="dxa" w:w="425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Hiểu giá trị từ phía chủ đầu tư</w:t>
            </w:r>
          </w:p>
        </w:tc>
        <w:tc>
          <w:tcPr>
            <w:tcW w:type="dxa" w:w="4649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Understanding investor value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03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Trung thực giữa thiết kế và thi công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Integrity across design and construction</w:t>
            </w:r>
          </w:p>
        </w:tc>
      </w:tr>
      <w:tr>
        <w:tc>
          <w:tcPr>
            <w:tcW w:type="dxa" w:w="45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04</w:t>
            </w:r>
          </w:p>
        </w:tc>
        <w:tc>
          <w:tcPr>
            <w:tcW w:type="dxa" w:w="425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Đồng hành sau bàn giao</w:t>
            </w:r>
          </w:p>
        </w:tc>
        <w:tc>
          <w:tcPr>
            <w:tcW w:type="dxa" w:w="4649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Post-handover partnership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Số: text-sm font-bold text-[#555555] · Title: text-xl font-bold · Desc: text-sm neutral-500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Section 6 — CTA Bottom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Layout: bg-[#F7F7F7] border-t py-32 · Grid lg:grid-cols-2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H2: "Cùng trao đổi về\ndự án của bạn" / "Have a project\nin mind?" — font-mono whitespace-pre-line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Button 1 (Primary): "Liên hệ ngay" → /contact — bg-[#111111] text-white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Button 2 (Secondary): "Xem các công trình" → /projects — bg-white border</w:t>
      </w:r>
    </w:p>
    <w:p>
      <w:r>
        <w:br w:type="page"/>
      </w:r>
    </w:p>
    <w:p>
      <w:pPr>
        <w:spacing w:before="360" w:after="120"/>
        <w:shd w:val="clear" w:color="auto" w:fill="111111"/>
        <w:ind w:left="170"/>
      </w:pPr>
      <w:r>
        <w:rPr>
          <w:rFonts w:ascii="Calibri" w:hAnsi="Calibri"/>
          <w:b/>
          <w:color w:val="FFFFFF"/>
          <w:sz w:val="26"/>
        </w:rPr>
        <w:t>6. TRANG DỊCH VỤ — SERVICES ( /SERVICES )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Section 1 — Editorial Hero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Layout: py-24 md:py-32 · border-b border-neutral-100 · Grid lg:grid-cols-12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Trái (col-span-8): H1 text-4xl md:text-6xl lg:text-7xl font-bold — "Ba Nhóm Công Trình Chính"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Phải (col-span-4): Divider w-12 h-[2px] bg-black + mô tả font-light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Animation (stagger khi mount): staggerChildren 0.1s · fadeUp: y:40→0, opacity:0→1, 0.8s, ease [0.16,1,0.3,1]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Section 2–4 — Ba dịch vụ (alternating layout, min-h-screen mỗi section)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97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587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ID anchor</w:t>
            </w:r>
          </w:p>
        </w:tc>
        <w:tc>
          <w:tcPr>
            <w:tcW w:type="dxa" w:w="2835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Tiêu đề VI</w:t>
            </w:r>
          </w:p>
        </w:tc>
        <w:tc>
          <w:tcPr>
            <w:tcW w:type="dxa" w:w="2835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Tiêu đề EN</w:t>
            </w:r>
          </w:p>
        </w:tc>
        <w:tc>
          <w:tcPr>
            <w:tcW w:type="dxa" w:w="1134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Ảnh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01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#Hospitality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CÔNG TRÌNH LƯU TRÚ &amp; KHAI THÁC CHO THUÊ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RENTAL &amp; HOSPITALITY PROPERTIES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Phải</w:t>
            </w:r>
          </w:p>
        </w:tc>
      </w:tr>
      <w:tr>
        <w:tc>
          <w:tcPr>
            <w:tcW w:type="dxa" w:w="39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02</w:t>
            </w:r>
          </w:p>
        </w:tc>
        <w:tc>
          <w:tcPr>
            <w:tcW w:type="dxa" w:w="158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#Residential</w:t>
            </w:r>
          </w:p>
        </w:tc>
        <w:tc>
          <w:tcPr>
            <w:tcW w:type="dxa" w:w="28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NHÀ Ở CÁ NHÂN HÓA</w:t>
            </w:r>
          </w:p>
        </w:tc>
        <w:tc>
          <w:tcPr>
            <w:tcW w:type="dxa" w:w="28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PERSONALIZED HOMES</w:t>
            </w:r>
          </w:p>
        </w:tc>
        <w:tc>
          <w:tcPr>
            <w:tcW w:type="dxa" w:w="113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Trái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03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#Commercial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KHÔNG GIAN THƯƠNG MẠI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COMMERCIAL SPACES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Phải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Mỗi block: grid-cols-2 items-center · Nội dung: Meta + H2 + Body + CTA link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Ảnh: aspect-[4/3] · hover scale-105 duration-1000ms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CTA link: underline style + ArrowRight hover translate-x-1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Animation: whileInView once, margin -100px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Section 5 — Quy trình làm việc (6 bước)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Layout: py-24 md:py-32 bg-black text-white · Sticky header trái (1/3) + Steps phải (2/3)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97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Tiêu đề VI</w:t>
            </w:r>
          </w:p>
        </w:tc>
        <w:tc>
          <w:tcPr>
            <w:tcW w:type="dxa" w:w="4706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Tiêu đề EN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01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Tiếp nhận dự án &amp; làm rõ mục tiêu sử dụng/khai thác</w:t>
            </w:r>
          </w:p>
        </w:tc>
        <w:tc>
          <w:tcPr>
            <w:tcW w:type="dxa" w:w="470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Project Intake &amp; Clarify Usage Goals</w:t>
            </w:r>
          </w:p>
        </w:tc>
      </w:tr>
      <w:tr>
        <w:tc>
          <w:tcPr>
            <w:tcW w:type="dxa" w:w="39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02</w:t>
            </w:r>
          </w:p>
        </w:tc>
        <w:tc>
          <w:tcPr>
            <w:tcW w:type="dxa" w:w="425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Định hình giải pháp &amp; ngân sách dự án</w:t>
            </w:r>
          </w:p>
        </w:tc>
        <w:tc>
          <w:tcPr>
            <w:tcW w:type="dxa" w:w="4706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Define Solution &amp; Project Budget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03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Ký kết hợp đồng &amp; khởi động dự án</w:t>
            </w:r>
          </w:p>
        </w:tc>
        <w:tc>
          <w:tcPr>
            <w:tcW w:type="dxa" w:w="470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Sign Contract &amp; Launch Project</w:t>
            </w:r>
          </w:p>
        </w:tc>
      </w:tr>
      <w:tr>
        <w:tc>
          <w:tcPr>
            <w:tcW w:type="dxa" w:w="39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04</w:t>
            </w:r>
          </w:p>
        </w:tc>
        <w:tc>
          <w:tcPr>
            <w:tcW w:type="dxa" w:w="425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Phát triển thiết kế và lập kế hoạch triển khai</w:t>
            </w:r>
          </w:p>
        </w:tc>
        <w:tc>
          <w:tcPr>
            <w:tcW w:type="dxa" w:w="4706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Develop Design &amp; Implementation Plan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05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Thi công đồng bộ và hoàn thiện công trình</w:t>
            </w:r>
          </w:p>
        </w:tc>
        <w:tc>
          <w:tcPr>
            <w:tcW w:type="dxa" w:w="470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Integrated Construction &amp; Delivery</w:t>
            </w:r>
          </w:p>
        </w:tc>
      </w:tr>
      <w:tr>
        <w:tc>
          <w:tcPr>
            <w:tcW w:type="dxa" w:w="39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06</w:t>
            </w:r>
          </w:p>
        </w:tc>
        <w:tc>
          <w:tcPr>
            <w:tcW w:type="dxa" w:w="425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Bàn giao &amp; đồng hành về sau</w:t>
            </w:r>
          </w:p>
        </w:tc>
        <w:tc>
          <w:tcPr>
            <w:tcW w:type="dxa" w:w="4706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Handover &amp; Ongoing Support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Số step: text-4xl md:text-5xl font-mono text-neutral-700 → group-hover:text-white (500ms)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Animation: opacity:0→1, x:20→0, whileInView once, duration 0.6s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Section 6 — FAQ (Radix Accordion)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Layout: py-24 md:py-32 bg-neutral-50 · Grid lg:grid-cols-12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Trái (col-span-4): H2 + mô tả + CTA "Gửi câu hỏi cho Pepper"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Phải (col-span-8): 5 câu hỏi, Accordion type="single" collapsible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Accordion styling: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Trigger: py-6 md:py-8 flex justify-between · Question: text-lg md:text-xl font-medium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Icon: ChevronDown trong border-square 40px · rotate 180° khi open: [data-state=open]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Content: slide-in-from-top-2 fade-in + fade-out, duration 300ms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Border-b border-neutral-300, item cuối không có border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Section 7 — CTA Bottom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bg-black text-white py-24 md:py-32 text-center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H2: "BẮT ĐẦU BẰNG MỘT CUỘC TRAO ĐỔI" · Button: bg-white text-black → /contact</w:t>
      </w:r>
    </w:p>
    <w:p>
      <w:r>
        <w:br w:type="page"/>
      </w:r>
    </w:p>
    <w:p>
      <w:pPr>
        <w:spacing w:before="360" w:after="120"/>
        <w:shd w:val="clear" w:color="auto" w:fill="111111"/>
        <w:ind w:left="170"/>
      </w:pPr>
      <w:r>
        <w:rPr>
          <w:rFonts w:ascii="Calibri" w:hAnsi="Calibri"/>
          <w:b/>
          <w:color w:val="FFFFFF"/>
          <w:sz w:val="26"/>
        </w:rPr>
        <w:t>7. TRANG DỰ ÁN — PROJECTS ( /PROJECTS )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7.1 Page Header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pt-32 · H1: text-4xl md:text-5xl font-bold uppercase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VI: "Công trình đã thực hiện" · EN: "Our Projects"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7.2 Filter Tabs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4 tab: All · Rental &amp; Hospitality · Personalized Homes · Commercial Spaces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Layout: flex flex-wrap gap-8 mb-12 border-b border-neutral-200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Active: text-black + animated underline &lt;motion.div layoutId="activeTab"&gt; h-[2px] bg-black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Nhận filter qua URL param: ?category=Hospitality (useSearchParams)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7.3 Project Grid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grid-cols-2 gap-8 md:gap-12 · Tổng 33 dự án trong data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Animation (Framer Motion layout + AnimatePresence):</w:t>
      </w:r>
    </w:p>
    <w:p>
      <w:pPr>
        <w:spacing w:before="60" w:after="60"/>
        <w:shd w:val="clear" w:color="auto" w:fill="F0F0F0"/>
        <w:ind w:left="227"/>
      </w:pPr>
      <w:r>
        <w:rPr>
          <w:rFonts w:ascii="Courier New" w:hAnsi="Courier New"/>
          <w:color w:val="1A1A2E"/>
          <w:sz w:val="17"/>
        </w:rPr>
        <w:t>initial: { opacity: 0, scale: 0.95 }</w:t>
        <w:br/>
        <w:t>animate: { opacity: 1, scale: 1 }</w:t>
        <w:br/>
        <w:t>exit:    { opacity: 0, scale: 0.95 }</w:t>
        <w:br/>
        <w:t>duration: 0.3s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Mỗi card: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Ảnh: aspect-[4/3] · hover scale-105 duration-700ms · bg-neutral-100 placeholder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Tên: text-xl md:text-2xl font-bold uppercase → hover text-neutral-600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Location: text-sm text-neutral-500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Category badge: góc phải · text-sm tracking-widest uppercase text-neutral-600</w:t>
      </w:r>
    </w:p>
    <w:p>
      <w:r>
        <w:br w:type="page"/>
      </w:r>
    </w:p>
    <w:p>
      <w:pPr>
        <w:spacing w:before="360" w:after="120"/>
        <w:shd w:val="clear" w:color="auto" w:fill="111111"/>
        <w:ind w:left="170"/>
      </w:pPr>
      <w:r>
        <w:rPr>
          <w:rFonts w:ascii="Calibri" w:hAnsi="Calibri"/>
          <w:b/>
          <w:color w:val="FFFFFF"/>
          <w:sz w:val="26"/>
        </w:rPr>
        <w:t>8. TRANG CHI TIẾT DỰ ÁN — PROJECT DETAIL ( /PROJECTS/[ID] )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8.1 Back Button + Title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Back: "← Dự án" · text-sm text-neutral-500 hover:text-black · mb-12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H1: text-4xl md:text-5xl lg:text-7xl font-bold tracking-tight uppercase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8.2 Hero Image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w-full h-[40vh] md:h-[60vh] object-cover · bg-neutral-100 · mb-16 md:mb-24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8.3 Info Table + Description (2 cột)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Grid: lg:grid-cols-12 gap-16 lg:gap-24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268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5386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client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Client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Tên khách hàng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services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Scope of Work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Bilingual (vi/en)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partner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Partner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Default: "Design by O9"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year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Completion Year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Năm hoàn thành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location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Location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Bilingual (vi/en)</w:t>
            </w:r>
          </w:p>
        </w:tc>
      </w:tr>
      <w:tr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scale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Area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Diện tích m²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Table style: border-t + border-b per row · py-5 · Label w-1/3 neutral-500 · Value w-2/3 text-right font-medium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Description (col-span-7): text-xl md:text-2xl neutral-800 font-light leading-relaxed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8.4 Before &amp; After Slider (Interactive)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Layout: aspect-[4/3] mobile · aspect-[21/9] desktop · cursor-ew-resize · select-none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Cơ chế hoạt động: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State sliderPos (0–100%, default 50)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Sự kiện: onMouseMove + onTouchMove → tính vị trí theo rect.getBoundingClientRect()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Ảnh "Before" (trái): clipPath polygon(0 0, X% 0, X% 100%, 0 100%) · grayscale-[50%]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Ảnh "After" (phải): full width, làm nền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Slider line: w-1 bg-white absolute, vị trí theo sliderPos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Handle: 48×48px bg-white text-black, icon MoveHorizontal, vertically centered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Labels: "From Asset" góc trên-trái · "to Experience" góc trên-phải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Label style: bg-black/60 backdrop-blur-sm text-white uppercase tracking-widest px-4 py-2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8.5 Gallery Grid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grid-cols-2 gap-4 md:gap-8 · min-h-[300px] max-h-[70vh] object-cover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Pattern layout (theo index):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Index 0, 3, 6, 9... → md:col-span-2 (full width)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Còn lại → col-span-1 (half width)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8.6 CTA + Prev/Next Navigation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CTA: border-t py-24 text-center · "Bạn có dự án tương tự?" → /contact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Prev/Next: flex w-full h-[30vh] md:h-[40vh]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Mỗi phần: ảnh full-bleed opacity-50 → opacity-70 hover, scale-105 hover, duration-1000ms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Text: tên dự án lớn (font-bold uppercase) + label Prev/Next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Hover: translate-x-4 (prev) / -translate-x-4 (next) trên text, duration-500ms</w:t>
      </w:r>
    </w:p>
    <w:p>
      <w:r>
        <w:br w:type="page"/>
      </w:r>
    </w:p>
    <w:p>
      <w:pPr>
        <w:spacing w:before="360" w:after="120"/>
        <w:shd w:val="clear" w:color="auto" w:fill="111111"/>
        <w:ind w:left="170"/>
      </w:pPr>
      <w:r>
        <w:rPr>
          <w:rFonts w:ascii="Calibri" w:hAnsi="Calibri"/>
          <w:b/>
          <w:color w:val="FFFFFF"/>
          <w:sz w:val="26"/>
        </w:rPr>
        <w:t>9. TRANG GIỚI THIỆU — ABOUT ( /ABOUT )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Section 1 — Split-screen Hero (Full viewport sau header)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Layout: h-[calc(100vh - header-offset)] · mt-[header-offset] · flex-row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Trái (lg:w-1/2): ảnh full height · animation opacity 0→1, duration 1.2s, ease [0.22,1,0.36,1]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Phải (lg:w-1/2): centered text · H1 font-mono + intro text font-light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Animation stagger: staggerChildren 0.14s · fadeInUp: y:24→0, duration 0.7s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Section 2 — Phương pháp làm việc (4 điểm)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py-24 md:py-32 · H2 font-bold uppercase · Grid grid-cols-2 gap-x-12 gap-y-16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97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252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Tiêu đề VI</w:t>
            </w:r>
          </w:p>
        </w:tc>
        <w:tc>
          <w:tcPr>
            <w:tcW w:type="dxa" w:w="4706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Tiêu đề EN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01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Bắt đầu từ cách công trình sẽ được sử dụng</w:t>
            </w:r>
          </w:p>
        </w:tc>
        <w:tc>
          <w:tcPr>
            <w:tcW w:type="dxa" w:w="470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Start from how the building will be used</w:t>
            </w:r>
          </w:p>
        </w:tc>
      </w:tr>
      <w:tr>
        <w:tc>
          <w:tcPr>
            <w:tcW w:type="dxa" w:w="39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02</w:t>
            </w:r>
          </w:p>
        </w:tc>
        <w:tc>
          <w:tcPr>
            <w:tcW w:type="dxa" w:w="425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Thiết kế và thi công được phát triển cùng nhau</w:t>
            </w:r>
          </w:p>
        </w:tc>
        <w:tc>
          <w:tcPr>
            <w:tcW w:type="dxa" w:w="4706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Design and construction developed in parallel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03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Ưu tiên giá trị sử dụng dài hạn</w:t>
            </w:r>
          </w:p>
        </w:tc>
        <w:tc>
          <w:tcPr>
            <w:tcW w:type="dxa" w:w="470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Prioritize long-term operational value</w:t>
            </w:r>
          </w:p>
        </w:tc>
      </w:tr>
      <w:tr>
        <w:tc>
          <w:tcPr>
            <w:tcW w:type="dxa" w:w="39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04</w:t>
            </w:r>
          </w:p>
        </w:tc>
        <w:tc>
          <w:tcPr>
            <w:tcW w:type="dxa" w:w="425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Mỗi quyết định đều có lý do</w:t>
            </w:r>
          </w:p>
        </w:tc>
        <w:tc>
          <w:tcPr>
            <w:tcW w:type="dxa" w:w="4706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Every decision has a reason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Item: border-t border-neutral-200 pt-8 · Số: font-mono text-neutral-400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Tiêu đề hover: translate-x-2 transition-transform duration-300ms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Section 3 — Kinh nghiệm (Dark section)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py-24 md:py-32 bg-black text-white · Grid lg:grid-cols-12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H2 uppercase bold (col-span-5): "KINH NGHIỆM ĐƯỢC HÌNH THÀNH TỪ THỰC TẾ"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Body (col-span-7): text-lg md:text-xl text-neutral-300 font-light leading-relaxed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Section 4 — CTA Big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py-32 md:py-48 text-center · H2 text-4xl md:text-6xl font-bold max-w-3xl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VI: "MỖI DỰ ÁN ĐỀU BẮT ĐẦU TỪ NHỮNG CÂU HỎI ĐÚNG!"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Button: bg-black text-white px-10 py-5 · hover scale-105 → /contact</w:t>
      </w:r>
    </w:p>
    <w:p>
      <w:r>
        <w:br w:type="page"/>
      </w:r>
    </w:p>
    <w:p>
      <w:pPr>
        <w:spacing w:before="360" w:after="120"/>
        <w:shd w:val="clear" w:color="auto" w:fill="111111"/>
        <w:ind w:left="170"/>
      </w:pPr>
      <w:r>
        <w:rPr>
          <w:rFonts w:ascii="Calibri" w:hAnsi="Calibri"/>
          <w:b/>
          <w:color w:val="FFFFFF"/>
          <w:sz w:val="26"/>
        </w:rPr>
        <w:t>10. TRANG BLOG — BLOG LIST ( /BLOG )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10.1 Page Header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pt-32 · H1 uppercase · "Blog &amp; Góc nhìn" / "Blog &amp; Perspectives"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Subtitle: text-lg text-neutral-600 max-w-2xl mb-16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10.2 Featured Post (bài đầu tiên)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Grid grid-cols-2 items-center · bg-neutral-50 hover:bg-neutral-100 transition-colors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Ảnh trái: h-[35vh] lg:h-[50vh] · hover scale-105 duration-700ms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Content phải: p-8 lg:p-12 · Meta (category + date) + H2 + Excerpt + Read link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10.3 Grid Posts (từ bài thứ 2)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grid-cols-3 gap-12 · Mỗi card: ảnh aspect-[4/3] + category + date + title + excerpt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Title: text-2xl font-bold line-clamp-2 · Excerpt: text-sm font-light line-clamp-3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Ảnh hover: scale-105 duration-700ms</w:t>
      </w:r>
    </w:p>
    <w:p>
      <w:r>
        <w:br w:type="page"/>
      </w:r>
    </w:p>
    <w:p>
      <w:pPr>
        <w:spacing w:before="360" w:after="120"/>
        <w:shd w:val="clear" w:color="auto" w:fill="111111"/>
        <w:ind w:left="170"/>
      </w:pPr>
      <w:r>
        <w:rPr>
          <w:rFonts w:ascii="Calibri" w:hAnsi="Calibri"/>
          <w:b/>
          <w:color w:val="FFFFFF"/>
          <w:sz w:val="26"/>
        </w:rPr>
        <w:t>11. TRANG CHI TIẾT BLOG — BLOG DETAIL ( /BLOG/[ID] )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Cấu trúc trang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Block</w:t>
            </w:r>
          </w:p>
        </w:tc>
        <w:tc>
          <w:tcPr>
            <w:tcW w:type="dxa" w:w="7370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Back button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"← Blog" — text-sm text-neutral-500 hover:text-black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Header</w:t>
            </w:r>
          </w:p>
        </w:tc>
        <w:tc>
          <w:tcPr>
            <w:tcW w:type="dxa" w:w="7370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max-w-4xl centered: Meta (category + date) + H1 text-4xl md:text-6xl font-bold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Hero image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h-[40vh] md:h-[55vh] object-cover · max-w-5xl mx-auto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Article content</w:t>
            </w:r>
          </w:p>
        </w:tc>
        <w:tc>
          <w:tcPr>
            <w:tcW w:type="dxa" w:w="7370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max-w-3xl mx-auto · Markdown đơn giản: \n\n → &lt;p&gt;, **text** → &lt;strong&gt;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Bottom bar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Back link + Share (Facebook, LinkedIn, X)</w:t>
            </w:r>
          </w:p>
        </w:tc>
      </w:tr>
      <w:tr>
        <w:tc>
          <w:tcPr>
            <w:tcW w:type="dxa" w:w="198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Related posts</w:t>
            </w:r>
          </w:p>
        </w:tc>
        <w:tc>
          <w:tcPr>
            <w:tcW w:type="dxa" w:w="7370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bg-neutral-50 py-24 · 2 bài dạng thumbnail + text ngang · grid-cols-2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Typography bài viết: text-lg md:text-xl text-neutral-700 font-light leading-relaxed mb-6</w:t>
      </w:r>
    </w:p>
    <w:p>
      <w:r>
        <w:br w:type="page"/>
      </w:r>
    </w:p>
    <w:p>
      <w:pPr>
        <w:spacing w:before="360" w:after="120"/>
        <w:shd w:val="clear" w:color="auto" w:fill="111111"/>
        <w:ind w:left="170"/>
      </w:pPr>
      <w:r>
        <w:rPr>
          <w:rFonts w:ascii="Calibri" w:hAnsi="Calibri"/>
          <w:b/>
          <w:color w:val="FFFFFF"/>
          <w:sz w:val="26"/>
        </w:rPr>
        <w:t>12. TRANG LIÊN HỆ — CONTACT ( /CONTACT )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Layout tổng thể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pt-32 · grid-cols-2 gap-16 lg:gap-24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12.1 Cột trái — Thông tin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H1: "TRAO ĐỔI VỀ DỰ ÁN CỦA BẠN" / "LET'S TALK ABOUT YOUR PROJECT"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text-4xl md:text-5xl font-bold tracking-tight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Icon</w:t>
            </w:r>
          </w:p>
        </w:tc>
        <w:tc>
          <w:tcPr>
            <w:tcW w:type="dxa" w:w="2268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6236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MapPin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Trụ sở chính / Headquarters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19 Hoàng Sa, Phường Sài Gòn, TP.HCM</w:t>
            </w:r>
          </w:p>
        </w:tc>
      </w:tr>
      <w:tr>
        <w:tc>
          <w:tcPr>
            <w:tcW w:type="dxa" w:w="850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Phone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Hotline</w:t>
            </w:r>
          </w:p>
        </w:tc>
        <w:tc>
          <w:tcPr>
            <w:tcW w:type="dxa" w:w="6236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(+84) 931 888 149 (link tel:)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Mail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Email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info@pepper.builders (link mailto:)</w:t>
            </w:r>
          </w:p>
        </w:tc>
      </w:tr>
      <w:tr>
        <w:tc>
          <w:tcPr>
            <w:tcW w:type="dxa" w:w="850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Clock</w:t>
            </w:r>
          </w:p>
        </w:tc>
        <w:tc>
          <w:tcPr>
            <w:tcW w:type="dxa" w:w="226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Giờ làm việc</w:t>
            </w:r>
          </w:p>
        </w:tc>
        <w:tc>
          <w:tcPr>
            <w:tcW w:type="dxa" w:w="6236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T2–T6: 8:30–17:30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Social row: 4 icons 40×40px — Zalo, Facebook, Instagram, LinkedIn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Icon style: border border-neutral-200 · hover: border-black text-black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Map: ảnh tĩnh /map.png · link ra Google Maps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12.2 Cột phải — Form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bg-neutral-50 p-8 md:p-12 · H2: "Gửi yêu cầu tư vấn"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134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34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819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Họ tên / Full Name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text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Có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Email</w:t>
            </w:r>
          </w:p>
        </w:tc>
        <w:tc>
          <w:tcPr>
            <w:tcW w:type="dxa" w:w="113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email</w:t>
            </w:r>
          </w:p>
        </w:tc>
        <w:tc>
          <w:tcPr>
            <w:tcW w:type="dxa" w:w="113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Có</w:t>
            </w:r>
          </w:p>
        </w:tc>
        <w:tc>
          <w:tcPr>
            <w:tcW w:type="dxa" w:w="4819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Cùng row với Phone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Số điện thoại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tel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Có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Cùng row với Email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Loại dự án</w:t>
            </w:r>
          </w:p>
        </w:tc>
        <w:tc>
          <w:tcPr>
            <w:tcW w:type="dxa" w:w="113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Select</w:t>
            </w:r>
          </w:p>
        </w:tc>
        <w:tc>
          <w:tcPr>
            <w:tcW w:type="dxa" w:w="113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Có</w:t>
            </w:r>
          </w:p>
        </w:tc>
        <w:tc>
          <w:tcPr>
            <w:tcW w:type="dxa" w:w="4819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Radix UI Select — 6 options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Ngân sách dự kiến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text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Không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Optional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Mô tả nhu cầu</w:t>
            </w:r>
          </w:p>
        </w:tc>
        <w:tc>
          <w:tcPr>
            <w:tcW w:type="dxa" w:w="113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textarea</w:t>
            </w:r>
          </w:p>
        </w:tc>
        <w:tc>
          <w:tcPr>
            <w:tcW w:type="dxa" w:w="1134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Có</w:t>
            </w:r>
          </w:p>
        </w:tc>
        <w:tc>
          <w:tcPr>
            <w:tcW w:type="dxa" w:w="4819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rows=5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Submit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button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—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Disabled + opacity-70 khi đang gửi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Input style: px-4 py-3 bg-white border border-neutral-200 focus:border-black · rounded-none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Radix Select: trigger giống input · dropdown bg-white border · item hover bg-neutral-50</w:t>
      </w:r>
    </w:p>
    <w:p>
      <w:pPr>
        <w:spacing w:before="40" w:after="40"/>
      </w:pPr>
      <w:r>
        <w:rPr>
          <w:rFonts w:ascii="Calibri" w:hAnsi="Calibri"/>
          <w:b w:val="0"/>
          <w:color w:val="111111"/>
          <w:sz w:val="20"/>
        </w:rPr>
        <w:t>Success state sau submit: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Icon 64×64px bg-black text-white + Check icon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H3: "Cảm ơn bạn!" + mô tả xác nhận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Link "Gửi yêu cầu khác" → reset form state</w:t>
      </w:r>
    </w:p>
    <w:p>
      <w:r>
        <w:br w:type="page"/>
      </w:r>
    </w:p>
    <w:p>
      <w:pPr>
        <w:spacing w:before="360" w:after="120"/>
        <w:shd w:val="clear" w:color="auto" w:fill="111111"/>
        <w:ind w:left="170"/>
      </w:pPr>
      <w:r>
        <w:rPr>
          <w:rFonts w:ascii="Calibri" w:hAnsi="Calibri"/>
          <w:b/>
          <w:color w:val="FFFFFF"/>
          <w:sz w:val="26"/>
        </w:rPr>
        <w:t>13. ANIMATIONS &amp; TRANSITIONS TỔNG HỢP</w:t>
      </w:r>
    </w:p>
    <w:p>
      <w:pPr>
        <w:spacing w:before="80" w:after="80"/>
        <w:shd w:val="clear" w:color="auto" w:fill="F7F7F7"/>
        <w:ind w:left="227" w:right="227"/>
      </w:pPr>
      <w:r>
        <w:rPr>
          <w:rFonts w:ascii="Calibri" w:hAnsi="Calibri"/>
          <w:i/>
          <w:color w:val="555555"/>
          <w:sz w:val="19"/>
        </w:rPr>
        <w:t>⚑  Thư viện: Framer Motion (motion/react). viewport={{ once: true }} — animation chỉ chạy 1 lần khi scroll vào, không lặp khi scroll lên.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13.1 Fade In Up — Pattern dùng nhiều nhất</w:t>
      </w:r>
    </w:p>
    <w:p>
      <w:pPr>
        <w:spacing w:before="60" w:after="60"/>
        <w:shd w:val="clear" w:color="auto" w:fill="F0F0F0"/>
        <w:ind w:left="227"/>
      </w:pPr>
      <w:r>
        <w:rPr>
          <w:rFonts w:ascii="Courier New" w:hAnsi="Courier New"/>
          <w:color w:val="1A1A2E"/>
          <w:sz w:val="17"/>
        </w:rPr>
        <w:t>const fadeInUp = {</w:t>
        <w:br/>
        <w:t xml:space="preserve">  hidden: { opacity: 0, y: 24 },</w:t>
        <w:br/>
        <w:t xml:space="preserve">  visible: {</w:t>
        <w:br/>
        <w:t xml:space="preserve">    opacity: 1, y: 0,</w:t>
        <w:br/>
        <w:t xml:space="preserve">    transition: { duration: 0.7, ease: [0.22, 1, 0.36, 1] }</w:t>
        <w:br/>
        <w:t xml:space="preserve">  }</w:t>
        <w:br/>
        <w:t>}</w:t>
        <w:br/>
        <w:t>// Usage:</w:t>
        <w:br/>
        <w:t>initial="hidden" whileInView="visible" viewport={{ once: true }}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13.2 Stagger Children</w:t>
      </w:r>
    </w:p>
    <w:p>
      <w:pPr>
        <w:spacing w:before="60" w:after="60"/>
        <w:shd w:val="clear" w:color="auto" w:fill="F0F0F0"/>
        <w:ind w:left="227"/>
      </w:pPr>
      <w:r>
        <w:rPr>
          <w:rFonts w:ascii="Courier New" w:hAnsi="Courier New"/>
          <w:color w:val="1A1A2E"/>
          <w:sz w:val="17"/>
        </w:rPr>
        <w:t>const staggerContainer = {</w:t>
        <w:br/>
        <w:t xml:space="preserve">  hidden: { opacity: 0 },</w:t>
        <w:br/>
        <w:t xml:space="preserve">  visible: {</w:t>
        <w:br/>
        <w:t xml:space="preserve">    opacity: 1,</w:t>
        <w:br/>
        <w:t xml:space="preserve">    transition: { staggerChildren: 0.1 }</w:t>
        <w:br/>
        <w:t xml:space="preserve">  }</w:t>
        <w:br/>
        <w:t>}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13.3 Hero Slideshow (Home)</w:t>
      </w:r>
    </w:p>
    <w:p>
      <w:pPr>
        <w:spacing w:before="60" w:after="60"/>
        <w:shd w:val="clear" w:color="auto" w:fill="F0F0F0"/>
        <w:ind w:left="227"/>
      </w:pPr>
      <w:r>
        <w:rPr>
          <w:rFonts w:ascii="Courier New" w:hAnsi="Courier New"/>
          <w:color w:val="1A1A2E"/>
          <w:sz w:val="17"/>
        </w:rPr>
        <w:t>initial:  { opacity: 0, scale: 1.05 }   // Ken Burns in</w:t>
        <w:br/>
        <w:t>animate:  { opacity: 0.6, scale: 1 }</w:t>
        <w:br/>
        <w:t>exit:     { opacity: 0 }</w:t>
        <w:br/>
        <w:t>mode: "popLayout" · duration: 1.5s · ease: easeInOut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13.4 Project Filter Animation</w:t>
      </w:r>
    </w:p>
    <w:p>
      <w:pPr>
        <w:spacing w:before="60" w:after="60"/>
        <w:shd w:val="clear" w:color="auto" w:fill="F0F0F0"/>
        <w:ind w:left="227"/>
      </w:pPr>
      <w:r>
        <w:rPr>
          <w:rFonts w:ascii="Courier New" w:hAnsi="Courier New"/>
          <w:color w:val="1A1A2E"/>
          <w:sz w:val="17"/>
        </w:rPr>
        <w:t>layout  // Framer layout animation on grid</w:t>
        <w:br/>
        <w:t>initial: { opacity: 0, scale: 0.97 }</w:t>
        <w:br/>
        <w:t>animate: { opacity: 1, scale: 1 }</w:t>
        <w:br/>
        <w:t>exit:    { opacity: 0, scale: 0.97 }</w:t>
        <w:br/>
        <w:t>duration: 0.35s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13.5 Header CTA Slide-in</w:t>
      </w:r>
    </w:p>
    <w:p>
      <w:pPr>
        <w:spacing w:before="60" w:after="60"/>
        <w:shd w:val="clear" w:color="auto" w:fill="F0F0F0"/>
        <w:ind w:left="227"/>
      </w:pPr>
      <w:r>
        <w:rPr>
          <w:rFonts w:ascii="Courier New" w:hAnsi="Courier New"/>
          <w:color w:val="1A1A2E"/>
          <w:sz w:val="17"/>
        </w:rPr>
        <w:t>animate: {</w:t>
        <w:br/>
        <w:t xml:space="preserve">  opacity: isHidden ? 0 : 1,</w:t>
        <w:br/>
        <w:t xml:space="preserve">  x: isHidden ? 20 : 0,</w:t>
        <w:br/>
        <w:t xml:space="preserve">  pointerEvents: isHidden ? "none" : "auto"</w:t>
        <w:br/>
        <w:t>}</w:t>
        <w:br/>
        <w:t>transition: { duration: 0.4, ease: [0.22, 1, 0.36, 1] }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13.6 Hover Micro-interactions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118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1417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Project ảnh (trang chủ)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grayscale → grayscale-0 + scale-105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700ms</w:t>
            </w:r>
          </w:p>
        </w:tc>
      </w:tr>
      <w:tr>
        <w:tc>
          <w:tcPr>
            <w:tcW w:type="dxa" w:w="28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Project ảnh (projects)</w:t>
            </w:r>
          </w:p>
        </w:tc>
        <w:tc>
          <w:tcPr>
            <w:tcW w:type="dxa" w:w="311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scale-105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700ms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Service block ảnh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scale-105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1000ms</w:t>
            </w:r>
          </w:p>
        </w:tc>
      </w:tr>
      <w:tr>
        <w:tc>
          <w:tcPr>
            <w:tcW w:type="dxa" w:w="28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About method items</w:t>
            </w:r>
          </w:p>
        </w:tc>
        <w:tc>
          <w:tcPr>
            <w:tcW w:type="dxa" w:w="311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translate-x-2 trên heading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300ms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Prev/Next project nav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±translate-x-4 trên text block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500ms</w:t>
            </w:r>
          </w:p>
        </w:tc>
      </w:tr>
      <w:tr>
        <w:tc>
          <w:tcPr>
            <w:tcW w:type="dxa" w:w="28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Arrow button trong card</w:t>
            </w:r>
          </w:p>
        </w:tc>
        <w:tc>
          <w:tcPr>
            <w:tcW w:type="dxa" w:w="311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border+bg flip: white↔black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default (150ms)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Service CTA link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Arrow translate-x-1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200ms</w:t>
            </w:r>
          </w:p>
        </w:tc>
      </w:tr>
      <w:tr>
        <w:tc>
          <w:tcPr>
            <w:tcW w:type="dxa" w:w="28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About CTA button</w:t>
            </w:r>
          </w:p>
        </w:tc>
        <w:tc>
          <w:tcPr>
            <w:tcW w:type="dxa" w:w="311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scale-105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default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13.7 Mobile Menu</w:t>
      </w:r>
    </w:p>
    <w:p>
      <w:pPr>
        <w:spacing w:before="60" w:after="60"/>
        <w:shd w:val="clear" w:color="auto" w:fill="F0F0F0"/>
        <w:ind w:left="227"/>
      </w:pPr>
      <w:r>
        <w:rPr>
          <w:rFonts w:ascii="Courier New" w:hAnsi="Courier New"/>
          <w:color w:val="1A1A2E"/>
          <w:sz w:val="17"/>
        </w:rPr>
        <w:t>initial: { opacity: 0, y: -20 }</w:t>
        <w:br/>
        <w:t>animate: { opacity: 1, y: 0 }</w:t>
        <w:br/>
        <w:t>exit:    { opacity: 0, y: -20 }</w:t>
        <w:br/>
        <w:t>// AnimatePresence mode default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13.8 ScrollToTop Button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Fixed bottom-8 right-8 z-50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Xuất hiện sau scrollY &gt; 200px · Animation: opacity 0→1 + scale 0.8→1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Click: window.scrollTo({ top: 0, behavior: "smooth" })</w:t>
      </w:r>
    </w:p>
    <w:p>
      <w:r>
        <w:br w:type="page"/>
      </w:r>
    </w:p>
    <w:p>
      <w:pPr>
        <w:spacing w:before="360" w:after="120"/>
        <w:shd w:val="clear" w:color="auto" w:fill="111111"/>
        <w:ind w:left="170"/>
      </w:pPr>
      <w:r>
        <w:rPr>
          <w:rFonts w:ascii="Calibri" w:hAnsi="Calibri"/>
          <w:b/>
          <w:color w:val="FFFFFF"/>
          <w:sz w:val="26"/>
        </w:rPr>
        <w:t>14. HÌNH ẢNH &amp; MEDIA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14.1 Component ImageWithFallback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Tất cả ảnh đều dùng component ImageWithFallback (tại src/components/figma/ImageWithFallback.tsx)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Xử lý fallback khi ảnh lỗi · Hỗ trợ src string hoặc StaticImport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14.2 Ảnh dự án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23 ảnh thực từ client — .jpg đặt tại src/imports/projects/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10 dự án chưa có ảnh — hiện dùng Unsplash placeholder tạm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Format Unsplash: https://images.unsplash.com/photo-{ID}?w=1080&amp;q=80&amp;fit=crop&amp;auto=format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14.3 Hero Slideshow ảnh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5 ảnh Unsplash kiến trúc/nội thất — dùng w=1920&amp;q=80</w:t>
      </w:r>
    </w:p>
    <w:p>
      <w:pPr>
        <w:spacing w:before="80" w:after="80"/>
        <w:shd w:val="clear" w:color="auto" w:fill="F7F7F7"/>
        <w:ind w:left="227" w:right="227"/>
      </w:pPr>
      <w:r>
        <w:rPr>
          <w:rFonts w:ascii="Calibri" w:hAnsi="Calibri"/>
          <w:i/>
          <w:color w:val="555555"/>
          <w:sz w:val="19"/>
        </w:rPr>
        <w:t>⚑  Ảnh hero BẮT BUỘC có filter grayscale — đây là chủ ý thiết kế, không phải lỗi.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14.4 Logo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File: src/app/logo.svg (SVG vector)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Đảo màu sang trắng bằng CSS: brightness-0 invert (không dùng file ảnh riêng)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14.5 Map tĩnh (Contact)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File: public/map.png · Link ra Google Maps: Pepper House 19 Hoàng Sa HCMC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14.6 Aspect Ratios chuẩn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Vị trí</w:t>
            </w:r>
          </w:p>
        </w:tc>
        <w:tc>
          <w:tcPr>
            <w:tcW w:type="dxa" w:w="170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Aspect Ratio</w:t>
            </w:r>
          </w:p>
        </w:tc>
        <w:tc>
          <w:tcPr>
            <w:tcW w:type="dxa" w:w="4535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Project cards — tất cả trang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4:3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aspect-[4/3]</w:t>
            </w:r>
          </w:p>
        </w:tc>
      </w:tr>
      <w:tr>
        <w:tc>
          <w:tcPr>
            <w:tcW w:type="dxa" w:w="311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Hero Project Detail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Auto</w:t>
            </w:r>
          </w:p>
        </w:tc>
        <w:tc>
          <w:tcPr>
            <w:tcW w:type="dxa" w:w="45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h-[40vh] md:h-[60vh]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Before/After slider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4:3 / 21:9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Mobile 4:3 · Desktop 21:9</w:t>
            </w:r>
          </w:p>
        </w:tc>
      </w:tr>
      <w:tr>
        <w:tc>
          <w:tcPr>
            <w:tcW w:type="dxa" w:w="311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Blog featured post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Auto</w:t>
            </w:r>
          </w:p>
        </w:tc>
        <w:tc>
          <w:tcPr>
            <w:tcW w:type="dxa" w:w="45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h-[35vh] lg:h-[50vh]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Blog grid cards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4:3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aspect-[4/3]</w:t>
            </w:r>
          </w:p>
        </w:tc>
      </w:tr>
      <w:tr>
        <w:tc>
          <w:tcPr>
            <w:tcW w:type="dxa" w:w="311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Blog Detail hero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Auto</w:t>
            </w:r>
          </w:p>
        </w:tc>
        <w:tc>
          <w:tcPr>
            <w:tcW w:type="dxa" w:w="45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h-[40vh] md:h-[55vh]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Service section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4:3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aspect-[4/3]</w:t>
            </w:r>
          </w:p>
        </w:tc>
      </w:tr>
      <w:tr>
        <w:tc>
          <w:tcPr>
            <w:tcW w:type="dxa" w:w="3118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About hero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Full height</w:t>
            </w:r>
          </w:p>
        </w:tc>
        <w:tc>
          <w:tcPr>
            <w:tcW w:type="dxa" w:w="45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lg:w-1/2 lg:h-full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360" w:after="120"/>
        <w:shd w:val="clear" w:color="auto" w:fill="111111"/>
        <w:ind w:left="170"/>
      </w:pPr>
      <w:r>
        <w:rPr>
          <w:rFonts w:ascii="Calibri" w:hAnsi="Calibri"/>
          <w:b/>
          <w:color w:val="FFFFFF"/>
          <w:sz w:val="26"/>
        </w:rPr>
        <w:t>15. LƯU Ý TRIỂN KHAI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15.1 Stack &amp;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1417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102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Mục đích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Next.js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15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Framework SSR/SSG</w:t>
            </w:r>
          </w:p>
        </w:tc>
      </w:tr>
      <w:tr>
        <w:tc>
          <w:tcPr>
            <w:tcW w:type="dxa" w:w="28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React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19</w:t>
            </w:r>
          </w:p>
        </w:tc>
        <w:tc>
          <w:tcPr>
            <w:tcW w:type="dxa" w:w="510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UI Library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TypeScript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latest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Type safety</w:t>
            </w:r>
          </w:p>
        </w:tc>
      </w:tr>
      <w:tr>
        <w:tc>
          <w:tcPr>
            <w:tcW w:type="dxa" w:w="28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Tailwind CSS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4</w:t>
            </w:r>
          </w:p>
        </w:tc>
        <w:tc>
          <w:tcPr>
            <w:tcW w:type="dxa" w:w="510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Styling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motion/react (Framer Motion)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latest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Animations</w:t>
            </w:r>
          </w:p>
        </w:tc>
      </w:tr>
      <w:tr>
        <w:tc>
          <w:tcPr>
            <w:tcW w:type="dxa" w:w="28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@radix-ui/react-accordion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latest</w:t>
            </w:r>
          </w:p>
        </w:tc>
        <w:tc>
          <w:tcPr>
            <w:tcW w:type="dxa" w:w="510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FAQ accordion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@radix-ui/react-select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latest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Contact form select</w:t>
            </w:r>
          </w:p>
        </w:tc>
      </w:tr>
      <w:tr>
        <w:tc>
          <w:tcPr>
            <w:tcW w:type="dxa" w:w="283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lucide-react</w:t>
            </w:r>
          </w:p>
        </w:tc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latest</w:t>
            </w:r>
          </w:p>
        </w:tc>
        <w:tc>
          <w:tcPr>
            <w:tcW w:type="dxa" w:w="5102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Icon set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15.2 Chín điểm KHÔNG ĐƯỢC BỎ QUA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685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Quy tắc</w:t>
            </w:r>
          </w:p>
        </w:tc>
        <w:tc>
          <w:tcPr>
            <w:tcW w:type="dxa" w:w="5386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Lý do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1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rounded-none toàn bộ — mọi nút, input, container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Đặc trưng thiết kế cốt lõi</w:t>
            </w:r>
          </w:p>
        </w:tc>
      </w:tr>
      <w:tr>
        <w:tc>
          <w:tcPr>
            <w:tcW w:type="dxa" w:w="283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2</w:t>
            </w:r>
          </w:p>
        </w:tc>
        <w:tc>
          <w:tcPr>
            <w:tcW w:type="dxa" w:w="368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Font IBM Plex Mono (display) + Inter (body) phải load đúng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Thiếu font mất hoàn toàn cảm giác design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3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Ảnh hero homepage BẮT BUỘC grayscale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Chủ ý thiết kế — xám hóa toàn bộ</w:t>
            </w:r>
          </w:p>
        </w:tc>
      </w:tr>
      <w:tr>
        <w:tc>
          <w:tcPr>
            <w:tcW w:type="dxa" w:w="283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4</w:t>
            </w:r>
          </w:p>
        </w:tc>
        <w:tc>
          <w:tcPr>
            <w:tcW w:type="dxa" w:w="368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whileInView viewport={{ once: true }}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Animation chỉ chạy 1 lần, không lặp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5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Container padding: px-6 md:px-12 — không dùng giá trị khác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Nhất quán spacing toàn site</w:t>
            </w:r>
          </w:p>
        </w:tc>
      </w:tr>
      <w:tr>
        <w:tc>
          <w:tcPr>
            <w:tcW w:type="dxa" w:w="283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6</w:t>
            </w:r>
          </w:p>
        </w:tc>
        <w:tc>
          <w:tcPr>
            <w:tcW w:type="dxa" w:w="368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Header transparent CHỈ trên homepage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Các trang khác: bg-white ngay từ đầu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7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CTA button header ẩn trên homepage cho đến khi scroll qua hero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isPastHero = scrollY &gt; 80vh</w:t>
            </w:r>
          </w:p>
        </w:tc>
      </w:tr>
      <w:tr>
        <w:tc>
          <w:tcPr>
            <w:tcW w:type="dxa" w:w="283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8</w:t>
            </w:r>
          </w:p>
        </w:tc>
        <w:tc>
          <w:tcPr>
            <w:tcW w:type="dxa" w:w="3685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Language context wrap toàn bộ app</w:t>
            </w:r>
          </w:p>
        </w:tc>
        <w:tc>
          <w:tcPr>
            <w:tcW w:type="dxa" w:w="5386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Bilingual hoạt động ở mọi component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9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ScrollToTop component trên tất cả trang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UX consistency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15.3 Responsive Breakpoints (Tailwind CSS)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Prefix</w:t>
            </w:r>
          </w:p>
        </w:tc>
        <w:tc>
          <w:tcPr>
            <w:tcW w:type="dxa" w:w="170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Min-width</w:t>
            </w:r>
          </w:p>
        </w:tc>
        <w:tc>
          <w:tcPr>
            <w:tcW w:type="dxa" w:w="6236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Thiết bị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(default)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0–639px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Mobile</w:t>
            </w:r>
          </w:p>
        </w:tc>
      </w:tr>
      <w:tr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sm: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≥ 640px</w:t>
            </w:r>
          </w:p>
        </w:tc>
        <w:tc>
          <w:tcPr>
            <w:tcW w:type="dxa" w:w="6236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Large mobile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md: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≥ 768px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Tablet / Desktop nhỏ</w:t>
            </w:r>
          </w:p>
        </w:tc>
      </w:tr>
      <w:tr>
        <w:tc>
          <w:tcPr>
            <w:tcW w:type="dxa" w:w="1417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lg:</w:t>
            </w:r>
          </w:p>
        </w:tc>
        <w:tc>
          <w:tcPr>
            <w:tcW w:type="dxa" w:w="1701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≥ 1024px</w:t>
            </w:r>
          </w:p>
        </w:tc>
        <w:tc>
          <w:tcPr>
            <w:tcW w:type="dxa" w:w="6236"/>
            <w:shd w:val="clear" w:color="auto" w:fill="F9F9F9"/>
          </w:tcPr>
          <w:p>
            <w:r>
              <w:rPr>
                <w:rFonts w:ascii="Calibri" w:hAnsi="Calibri"/>
                <w:color w:val="111111"/>
                <w:sz w:val="18"/>
              </w:rPr>
              <w:t>Desktop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xl: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≥ 1280px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111111"/>
                <w:sz w:val="18"/>
              </w:rPr>
              <w:t>Desktop lớn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80" w:after="80"/>
        <w:pBdr>
          <w:bottom w:val="single" w:sz="6" w:space="1" w:color="111111"/>
        </w:pBdr>
      </w:pPr>
      <w:r>
        <w:rPr>
          <w:rFonts w:ascii="Calibri" w:hAnsi="Calibri"/>
          <w:b/>
          <w:color w:val="111111"/>
          <w:sz w:val="23"/>
        </w:rPr>
        <w:t>15.4 SEO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metadataBase: https://pepper.builders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Title template: "%s | Pepper Builders &amp; Makers"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OpenGraph + Twitter Card đã cấu hình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Structured data: WebsiteJsonLd + OrganizationJsonLd (JSON-LD)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11111"/>
          <w:sz w:val="19"/>
        </w:rPr>
        <w:t>HTML lang="vi"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pBdr>
          <w:bottom w:val="single" w:sz="4" w:space="1" w:color="E0E0E0"/>
        </w:pBdr>
        <w:spacing w:before="80" w:after="80"/>
      </w:pPr>
    </w:p>
    <w:p>
      <w:pPr>
        <w:spacing w:before="0" w:after="0"/>
      </w:pPr>
      <w:r>
        <w:rPr>
          <w:sz w:val="8"/>
        </w:rPr>
        <w:t xml:space="preserve"> </w:t>
      </w:r>
    </w:p>
    <w:p>
      <w:pPr>
        <w:jc w:val="center"/>
      </w:pPr>
      <w:r>
        <w:rPr>
          <w:rFonts w:ascii="Calibri" w:hAnsi="Calibri"/>
          <w:color w:val="A0A0A0"/>
          <w:sz w:val="17"/>
        </w:rPr>
        <w:t>Tài liệu này phản ánh trạng thái website tại thời điểm 25/06/2026.</w:t>
      </w:r>
    </w:p>
    <w:p>
      <w:pPr>
        <w:jc w:val="center"/>
      </w:pPr>
      <w:r>
        <w:rPr>
          <w:rFonts w:ascii="Calibri" w:hAnsi="Calibri"/>
          <w:color w:val="A0A0A0"/>
          <w:sz w:val="17"/>
        </w:rPr>
        <w:t>Mọi thay đổi phát sinh sau bàn giao cần được cập nhật theo tài liệu này.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