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1AFFE9">
      <w:pPr>
        <w:rPr>
          <w:rFonts w:hint="default"/>
          <w:sz w:val="40"/>
          <w:szCs w:val="40"/>
          <w:lang w:val="vi-VN"/>
        </w:rPr>
      </w:pPr>
      <w:r>
        <w:rPr>
          <w:rFonts w:hint="default"/>
          <w:sz w:val="40"/>
          <w:szCs w:val="40"/>
          <w:lang w:val="vi-VN"/>
        </w:rPr>
        <w:t>By ĐỖ VŨ KHÁNH QUỲNH - SWS00657</w:t>
      </w:r>
    </w:p>
    <w:p w14:paraId="645596EF">
      <w:r>
        <w:drawing>
          <wp:inline distT="0" distB="0" distL="114300" distR="114300">
            <wp:extent cx="5267325" cy="2350135"/>
            <wp:effectExtent l="0" t="0" r="3175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D0FF8">
      <w:r>
        <w:drawing>
          <wp:inline distT="0" distB="0" distL="114300" distR="114300">
            <wp:extent cx="5260340" cy="1614170"/>
            <wp:effectExtent l="0" t="0" r="10160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61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37B23">
      <w:r>
        <w:drawing>
          <wp:inline distT="0" distB="0" distL="114300" distR="114300">
            <wp:extent cx="5264150" cy="1976755"/>
            <wp:effectExtent l="0" t="0" r="635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7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E117F">
      <w:r>
        <w:drawing>
          <wp:inline distT="0" distB="0" distL="114300" distR="114300">
            <wp:extent cx="5267960" cy="69532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386330"/>
            <wp:effectExtent l="0" t="0" r="1079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A82E0">
      <w:pPr>
        <w:rPr>
          <w:rFonts w:hint="default"/>
          <w:b/>
          <w:bCs/>
          <w:i/>
          <w:iCs/>
          <w:sz w:val="28"/>
          <w:szCs w:val="28"/>
          <w:lang w:val="vi-VN"/>
        </w:rPr>
      </w:pPr>
      <w:r>
        <w:rPr>
          <w:rFonts w:hint="default"/>
          <w:b/>
          <w:bCs/>
          <w:i/>
          <w:iCs/>
          <w:sz w:val="28"/>
          <w:szCs w:val="28"/>
          <w:lang w:val="vi-VN"/>
        </w:rPr>
        <w:t>BOOLEAN ALGEBRA:</w:t>
      </w:r>
    </w:p>
    <w:p w14:paraId="3CABAB6D">
      <w:pPr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en-US"/>
        </w:rPr>
        <w:t xml:space="preserve">AND 1: A*B </w:t>
      </w:r>
    </w:p>
    <w:p w14:paraId="6F47BB47">
      <w:pPr>
        <w:rPr>
          <w:rFonts w:hint="default"/>
          <w:lang w:val="vi-VN"/>
        </w:rPr>
      </w:pPr>
      <w:r>
        <w:rPr>
          <w:rFonts w:hint="default"/>
          <w:sz w:val="24"/>
          <w:szCs w:val="24"/>
          <w:lang w:val="en-US"/>
        </w:rPr>
        <w:t>NOT GATE</w:t>
      </w:r>
      <w:r>
        <w:rPr>
          <w:rFonts w:hint="default"/>
          <w:sz w:val="24"/>
          <w:szCs w:val="24"/>
          <w:lang w:val="vi-VN"/>
        </w:rPr>
        <w:t xml:space="preserve"> =&gt; AND 2</w:t>
      </w:r>
      <w:r>
        <w:rPr>
          <w:rFonts w:hint="default"/>
          <w:sz w:val="24"/>
          <w:szCs w:val="24"/>
          <w:lang w:val="en-US"/>
        </w:rPr>
        <w:t>:</w:t>
      </w:r>
      <w:r>
        <w:rPr>
          <w:rFonts w:hint="default"/>
          <w:sz w:val="24"/>
          <w:szCs w:val="24"/>
          <w:lang w:val="vi-VN"/>
        </w:rPr>
        <w:t xml:space="preserve"> </w:t>
      </w:r>
      <m:oMath>
        <m:acc>
          <m:accPr>
            <m:chr m:val="̅"/>
            <m:ctrlPr>
              <w:rPr>
                <w:rFonts w:hint="default" w:ascii="Cambria Math"/>
                <w:i w:val="0"/>
                <w:sz w:val="36"/>
                <w:szCs w:val="36"/>
                <w:lang w:val="vi-VN"/>
              </w:rPr>
            </m:ctrlPr>
          </m:accPr>
          <m:e>
            <m:r>
              <m:rPr>
                <m:sty m:val="p"/>
              </m:rPr>
              <w:rPr>
                <w:rFonts w:hint="default" w:ascii="Cambria Math"/>
                <w:sz w:val="36"/>
                <w:szCs w:val="36"/>
                <w:lang w:val="vi-VN"/>
              </w:rPr>
              <m:t>A</m:t>
            </m:r>
            <m:ctrlPr>
              <w:rPr>
                <w:rFonts w:hint="default" w:ascii="Cambria Math"/>
                <w:i w:val="0"/>
                <w:sz w:val="36"/>
                <w:szCs w:val="36"/>
                <w:lang w:val="vi-VN"/>
              </w:rPr>
            </m:ctrlPr>
          </m:e>
        </m:acc>
        <m:r>
          <m:rPr>
            <m:sty m:val="p"/>
          </m:rPr>
          <w:rPr>
            <w:rFonts w:hint="default" w:ascii="Cambria Math"/>
            <w:sz w:val="36"/>
            <w:szCs w:val="36"/>
            <w:lang w:val="vi-VN"/>
          </w:rPr>
          <m:t>∗</m:t>
        </m:r>
        <m:acc>
          <m:accPr>
            <m:chr m:val="̅"/>
            <m:ctrlPr>
              <w:rPr>
                <w:rFonts w:hint="default" w:ascii="Cambria Math"/>
                <w:i w:val="0"/>
                <w:sz w:val="36"/>
                <w:szCs w:val="36"/>
                <w:lang w:val="vi-VN"/>
              </w:rPr>
            </m:ctrlPr>
          </m:accPr>
          <m:e>
            <m:r>
              <m:rPr>
                <m:sty m:val="p"/>
              </m:rPr>
              <w:rPr>
                <w:rFonts w:hint="default" w:ascii="Cambria Math"/>
                <w:sz w:val="36"/>
                <w:szCs w:val="36"/>
                <w:lang w:val="vi-VN"/>
              </w:rPr>
              <m:t>B</m:t>
            </m:r>
            <m:ctrlPr>
              <w:rPr>
                <w:rFonts w:hint="default" w:ascii="Cambria Math"/>
                <w:i w:val="0"/>
                <w:sz w:val="36"/>
                <w:szCs w:val="36"/>
                <w:lang w:val="vi-VN"/>
              </w:rPr>
            </m:ctrlPr>
          </m:e>
        </m:acc>
      </m:oMath>
      <w:r>
        <w:rPr>
          <w:rFonts w:hint="default"/>
          <w:sz w:val="24"/>
          <w:szCs w:val="24"/>
          <w:lang w:val="vi-VN"/>
        </w:rPr>
        <w:t xml:space="preserve"> </w:t>
      </w:r>
    </w:p>
    <w:p w14:paraId="3E7E6776">
      <w:pPr>
        <w:jc w:val="center"/>
        <w:rPr>
          <w:rFonts w:hint="default"/>
          <w:i w:val="0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=&gt; f = </w:t>
      </w:r>
      <w:r>
        <w:rPr>
          <w:rFonts w:hint="default"/>
          <w:i w:val="0"/>
          <w:sz w:val="36"/>
          <w:szCs w:val="36"/>
          <w:lang w:val="en-US"/>
        </w:rPr>
        <w:t>(A</w:t>
      </w:r>
      <w:r>
        <w:rPr>
          <w:rFonts w:hint="default"/>
          <w:i w:val="0"/>
          <w:sz w:val="36"/>
          <w:szCs w:val="36"/>
          <w:lang w:val="vi-VN"/>
        </w:rPr>
        <w:t>*</w:t>
      </w:r>
      <w:r>
        <w:rPr>
          <w:rFonts w:hint="default"/>
          <w:i w:val="0"/>
          <w:sz w:val="36"/>
          <w:szCs w:val="36"/>
          <w:lang w:val="en-US"/>
        </w:rPr>
        <w:t>B)</w:t>
      </w:r>
      <w:r>
        <w:rPr>
          <w:rFonts w:hint="default"/>
          <w:i w:val="0"/>
          <w:sz w:val="36"/>
          <w:szCs w:val="36"/>
          <w:lang w:val="vi-VN"/>
        </w:rPr>
        <w:t>+</w:t>
      </w:r>
      <w:r>
        <w:rPr>
          <w:rFonts w:hint="default"/>
          <w:sz w:val="36"/>
          <w:szCs w:val="36"/>
          <w:lang w:val="en-US"/>
        </w:rPr>
        <w:t>(</w:t>
      </w:r>
      <w:r>
        <w:rPr>
          <w:rFonts w:hint="default"/>
          <w:sz w:val="36"/>
          <w:szCs w:val="36"/>
          <w:lang w:val="vi-VN"/>
        </w:rPr>
        <w:t xml:space="preserve"> </w:t>
      </w:r>
      <m:oMath>
        <m:acc>
          <m:accPr>
            <m:chr m:val="̅"/>
            <m:ctrlPr>
              <w:rPr>
                <w:rFonts w:hint="default" w:ascii="Cambria Math"/>
                <w:i w:val="0"/>
                <w:sz w:val="36"/>
                <w:szCs w:val="36"/>
                <w:lang w:val="vi-VN"/>
              </w:rPr>
            </m:ctrlPr>
          </m:accPr>
          <m:e>
            <m:r>
              <m:rPr>
                <m:sty m:val="p"/>
              </m:rPr>
              <w:rPr>
                <w:rFonts w:hint="default" w:ascii="Cambria Math"/>
                <w:sz w:val="36"/>
                <w:szCs w:val="36"/>
                <w:lang w:val="vi-VN"/>
              </w:rPr>
              <m:t>A</m:t>
            </m:r>
            <m:ctrlPr>
              <w:rPr>
                <w:rFonts w:hint="default" w:ascii="Cambria Math"/>
                <w:i w:val="0"/>
                <w:sz w:val="36"/>
                <w:szCs w:val="36"/>
                <w:lang w:val="vi-VN"/>
              </w:rPr>
            </m:ctrlPr>
          </m:e>
        </m:acc>
        <m:r>
          <m:rPr>
            <m:sty m:val="p"/>
          </m:rPr>
          <w:rPr>
            <w:rFonts w:hint="default" w:ascii="Cambria Math"/>
            <w:sz w:val="36"/>
            <w:szCs w:val="36"/>
            <w:lang w:val="vi-VN"/>
          </w:rPr>
          <m:t>∗</m:t>
        </m:r>
        <m:acc>
          <m:accPr>
            <m:chr m:val="̅"/>
            <m:ctrlPr>
              <m:rPr/>
              <w:rPr>
                <w:rFonts w:hint="default" w:ascii="Cambria Math"/>
                <w:i w:val="0"/>
                <w:sz w:val="36"/>
                <w:szCs w:val="36"/>
                <w:lang w:val="vi-VN"/>
              </w:rPr>
            </m:ctrlPr>
          </m:accPr>
          <m:e>
            <m:r>
              <m:rPr>
                <m:sty m:val="p"/>
              </m:rPr>
              <w:rPr>
                <w:rFonts w:hint="default" w:ascii="Cambria Math"/>
                <w:sz w:val="36"/>
                <w:szCs w:val="36"/>
                <w:lang w:val="vi-VN"/>
              </w:rPr>
              <m:t>B</m:t>
            </m:r>
            <m:ctrlPr>
              <m:rPr/>
              <w:rPr>
                <w:rFonts w:hint="default" w:ascii="Cambria Math"/>
                <w:i w:val="0"/>
                <w:sz w:val="36"/>
                <w:szCs w:val="36"/>
                <w:lang w:val="vi-VN"/>
              </w:rPr>
            </m:ctrlPr>
          </m:e>
        </m:acc>
      </m:oMath>
      <w:r>
        <w:rPr>
          <w:rFonts w:hint="default"/>
          <w:i w:val="0"/>
          <w:sz w:val="36"/>
          <w:szCs w:val="36"/>
          <w:lang w:val="en-US"/>
        </w:rPr>
        <w:t>)</w:t>
      </w:r>
    </w:p>
    <w:p w14:paraId="32F7D6BA">
      <w:pPr>
        <w:rPr>
          <w:rFonts w:hint="default"/>
          <w:i w:val="0"/>
          <w:sz w:val="36"/>
          <w:szCs w:val="36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9552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83CD258">
            <w:pPr>
              <w:widowControl w:val="0"/>
              <w:jc w:val="center"/>
              <w:rPr>
                <w:rFonts w:hint="default"/>
                <w:b/>
                <w:bCs/>
                <w:i/>
                <w:iCs/>
                <w:sz w:val="32"/>
                <w:szCs w:val="32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i/>
                <w:iCs/>
                <w:sz w:val="32"/>
                <w:szCs w:val="32"/>
                <w:vertAlign w:val="baseline"/>
                <w:lang w:val="vi-VN"/>
              </w:rPr>
              <w:t>A</w:t>
            </w:r>
          </w:p>
        </w:tc>
        <w:tc>
          <w:tcPr>
            <w:tcW w:w="2841" w:type="dxa"/>
          </w:tcPr>
          <w:p w14:paraId="4F65F68D">
            <w:pPr>
              <w:widowControl w:val="0"/>
              <w:jc w:val="center"/>
              <w:rPr>
                <w:rFonts w:hint="default"/>
                <w:b/>
                <w:bCs/>
                <w:i/>
                <w:iCs/>
                <w:sz w:val="32"/>
                <w:szCs w:val="32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i/>
                <w:iCs/>
                <w:sz w:val="32"/>
                <w:szCs w:val="32"/>
                <w:vertAlign w:val="baseline"/>
                <w:lang w:val="vi-VN"/>
              </w:rPr>
              <w:t>B</w:t>
            </w:r>
          </w:p>
        </w:tc>
        <w:tc>
          <w:tcPr>
            <w:tcW w:w="2841" w:type="dxa"/>
          </w:tcPr>
          <w:p w14:paraId="4AD337DB">
            <w:pPr>
              <w:widowControl w:val="0"/>
              <w:jc w:val="center"/>
              <w:rPr>
                <w:rFonts w:hint="default"/>
                <w:b/>
                <w:bCs/>
                <w:i/>
                <w:iCs/>
                <w:sz w:val="32"/>
                <w:szCs w:val="32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i/>
                <w:iCs/>
                <w:sz w:val="32"/>
                <w:szCs w:val="32"/>
                <w:vertAlign w:val="baseline"/>
                <w:lang w:val="vi-VN"/>
              </w:rPr>
              <w:t>f (output)</w:t>
            </w:r>
          </w:p>
        </w:tc>
      </w:tr>
      <w:tr w14:paraId="5E315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F5C95D4">
            <w:pPr>
              <w:widowControl w:val="0"/>
              <w:jc w:val="center"/>
              <w:rPr>
                <w:rFonts w:hint="default"/>
                <w:i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i w:val="0"/>
                <w:sz w:val="28"/>
                <w:szCs w:val="28"/>
                <w:vertAlign w:val="baseline"/>
                <w:lang w:val="vi-VN"/>
              </w:rPr>
              <w:t>0</w:t>
            </w:r>
          </w:p>
        </w:tc>
        <w:tc>
          <w:tcPr>
            <w:tcW w:w="2841" w:type="dxa"/>
          </w:tcPr>
          <w:p w14:paraId="7C67C43F">
            <w:pPr>
              <w:widowControl w:val="0"/>
              <w:jc w:val="center"/>
              <w:rPr>
                <w:rFonts w:hint="default"/>
                <w:i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i w:val="0"/>
                <w:sz w:val="28"/>
                <w:szCs w:val="28"/>
                <w:vertAlign w:val="baseline"/>
                <w:lang w:val="vi-VN"/>
              </w:rPr>
              <w:t>0</w:t>
            </w:r>
          </w:p>
        </w:tc>
        <w:tc>
          <w:tcPr>
            <w:tcW w:w="2841" w:type="dxa"/>
          </w:tcPr>
          <w:p w14:paraId="3A760F02">
            <w:pPr>
              <w:widowControl w:val="0"/>
              <w:jc w:val="center"/>
              <w:rPr>
                <w:rFonts w:hint="default"/>
                <w:i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i w:val="0"/>
                <w:sz w:val="28"/>
                <w:szCs w:val="28"/>
                <w:vertAlign w:val="baseline"/>
                <w:lang w:val="vi-VN"/>
              </w:rPr>
              <w:t>1</w:t>
            </w:r>
            <w:bookmarkStart w:id="0" w:name="_GoBack"/>
            <w:bookmarkEnd w:id="0"/>
          </w:p>
        </w:tc>
      </w:tr>
      <w:tr w14:paraId="24DCB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572B55F">
            <w:pPr>
              <w:widowControl w:val="0"/>
              <w:jc w:val="center"/>
              <w:rPr>
                <w:rFonts w:hint="default"/>
                <w:i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i w:val="0"/>
                <w:sz w:val="28"/>
                <w:szCs w:val="28"/>
                <w:vertAlign w:val="baseline"/>
                <w:lang w:val="vi-VN"/>
              </w:rPr>
              <w:t>0</w:t>
            </w:r>
          </w:p>
        </w:tc>
        <w:tc>
          <w:tcPr>
            <w:tcW w:w="2841" w:type="dxa"/>
          </w:tcPr>
          <w:p w14:paraId="12E734AF">
            <w:pPr>
              <w:widowControl w:val="0"/>
              <w:jc w:val="center"/>
              <w:rPr>
                <w:rFonts w:hint="default"/>
                <w:i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i w:val="0"/>
                <w:sz w:val="28"/>
                <w:szCs w:val="28"/>
                <w:vertAlign w:val="baseline"/>
                <w:lang w:val="vi-VN"/>
              </w:rPr>
              <w:t>1</w:t>
            </w:r>
          </w:p>
        </w:tc>
        <w:tc>
          <w:tcPr>
            <w:tcW w:w="2841" w:type="dxa"/>
          </w:tcPr>
          <w:p w14:paraId="12A34AD6">
            <w:pPr>
              <w:widowControl w:val="0"/>
              <w:jc w:val="center"/>
              <w:rPr>
                <w:rFonts w:hint="default"/>
                <w:i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i w:val="0"/>
                <w:sz w:val="28"/>
                <w:szCs w:val="28"/>
                <w:vertAlign w:val="baseline"/>
                <w:lang w:val="vi-VN"/>
              </w:rPr>
              <w:t>0</w:t>
            </w:r>
          </w:p>
        </w:tc>
      </w:tr>
      <w:tr w14:paraId="72F4A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B387A74">
            <w:pPr>
              <w:widowControl w:val="0"/>
              <w:jc w:val="center"/>
              <w:rPr>
                <w:rFonts w:hint="default"/>
                <w:i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i w:val="0"/>
                <w:sz w:val="28"/>
                <w:szCs w:val="28"/>
                <w:vertAlign w:val="baseline"/>
                <w:lang w:val="vi-VN"/>
              </w:rPr>
              <w:t>1</w:t>
            </w:r>
          </w:p>
        </w:tc>
        <w:tc>
          <w:tcPr>
            <w:tcW w:w="2841" w:type="dxa"/>
          </w:tcPr>
          <w:p w14:paraId="722BF0DE">
            <w:pPr>
              <w:widowControl w:val="0"/>
              <w:jc w:val="center"/>
              <w:rPr>
                <w:rFonts w:hint="default"/>
                <w:i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i w:val="0"/>
                <w:sz w:val="28"/>
                <w:szCs w:val="28"/>
                <w:vertAlign w:val="baseline"/>
                <w:lang w:val="vi-VN"/>
              </w:rPr>
              <w:t>0</w:t>
            </w:r>
          </w:p>
        </w:tc>
        <w:tc>
          <w:tcPr>
            <w:tcW w:w="2841" w:type="dxa"/>
          </w:tcPr>
          <w:p w14:paraId="21F535B3">
            <w:pPr>
              <w:widowControl w:val="0"/>
              <w:jc w:val="center"/>
              <w:rPr>
                <w:rFonts w:hint="default"/>
                <w:i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i w:val="0"/>
                <w:sz w:val="28"/>
                <w:szCs w:val="28"/>
                <w:vertAlign w:val="baseline"/>
                <w:lang w:val="vi-VN"/>
              </w:rPr>
              <w:t>0</w:t>
            </w:r>
          </w:p>
        </w:tc>
      </w:tr>
      <w:tr w14:paraId="57FCA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D06D9C9">
            <w:pPr>
              <w:widowControl w:val="0"/>
              <w:jc w:val="center"/>
              <w:rPr>
                <w:rFonts w:hint="default"/>
                <w:i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i w:val="0"/>
                <w:sz w:val="28"/>
                <w:szCs w:val="28"/>
                <w:vertAlign w:val="baseline"/>
                <w:lang w:val="vi-VN"/>
              </w:rPr>
              <w:t>1</w:t>
            </w:r>
          </w:p>
        </w:tc>
        <w:tc>
          <w:tcPr>
            <w:tcW w:w="2841" w:type="dxa"/>
          </w:tcPr>
          <w:p w14:paraId="449E323E">
            <w:pPr>
              <w:widowControl w:val="0"/>
              <w:jc w:val="center"/>
              <w:rPr>
                <w:rFonts w:hint="default"/>
                <w:i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i w:val="0"/>
                <w:sz w:val="28"/>
                <w:szCs w:val="28"/>
                <w:vertAlign w:val="baseline"/>
                <w:lang w:val="vi-VN"/>
              </w:rPr>
              <w:t>1</w:t>
            </w:r>
          </w:p>
        </w:tc>
        <w:tc>
          <w:tcPr>
            <w:tcW w:w="2841" w:type="dxa"/>
          </w:tcPr>
          <w:p w14:paraId="6593DC9D">
            <w:pPr>
              <w:widowControl w:val="0"/>
              <w:jc w:val="center"/>
              <w:rPr>
                <w:rFonts w:hint="default"/>
                <w:i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i w:val="0"/>
                <w:sz w:val="28"/>
                <w:szCs w:val="28"/>
                <w:vertAlign w:val="baseline"/>
                <w:lang w:val="vi-VN"/>
              </w:rPr>
              <w:t>1</w:t>
            </w:r>
          </w:p>
        </w:tc>
      </w:tr>
    </w:tbl>
    <w:p w14:paraId="49BB616A">
      <w:pPr>
        <w:rPr>
          <w:rFonts w:hint="default"/>
          <w:i w:val="0"/>
          <w:sz w:val="24"/>
          <w:szCs w:val="24"/>
          <w:lang w:val="vi-VN"/>
        </w:rPr>
      </w:pPr>
    </w:p>
    <w:p w14:paraId="01F02A45">
      <w:pPr>
        <w:rPr>
          <w:rFonts w:hint="default"/>
          <w:i w:val="0"/>
          <w:sz w:val="24"/>
          <w:szCs w:val="24"/>
          <w:lang w:val="vi-VN"/>
        </w:rPr>
      </w:pPr>
    </w:p>
    <w:p w14:paraId="31F9226C">
      <w:r>
        <w:drawing>
          <wp:inline distT="0" distB="0" distL="114300" distR="114300">
            <wp:extent cx="5274310" cy="532130"/>
            <wp:effectExtent l="0" t="0" r="889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814955"/>
            <wp:effectExtent l="0" t="0" r="9525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893A4">
      <w:pPr>
        <w:rPr>
          <w:rFonts w:hint="default"/>
          <w:b/>
          <w:bCs/>
          <w:i/>
          <w:iCs/>
          <w:sz w:val="28"/>
          <w:szCs w:val="28"/>
          <w:lang w:val="vi-VN"/>
        </w:rPr>
      </w:pPr>
      <w:r>
        <w:rPr>
          <w:rFonts w:hint="default"/>
          <w:b/>
          <w:bCs/>
          <w:i/>
          <w:iCs/>
          <w:sz w:val="28"/>
          <w:szCs w:val="28"/>
          <w:lang w:val="vi-VN"/>
        </w:rPr>
        <w:t>BOOLEAN ALGEBRA:</w:t>
      </w:r>
    </w:p>
    <w:p w14:paraId="29471D3A">
      <w:pPr>
        <w:rPr>
          <w:rFonts w:hint="default"/>
          <w:lang w:val="vi-VN"/>
        </w:rPr>
      </w:pPr>
      <w:r>
        <w:rPr>
          <w:rFonts w:hint="default"/>
          <w:lang w:val="vi-VN"/>
        </w:rPr>
        <w:t>And 1: x*y</w:t>
      </w:r>
    </w:p>
    <w:p w14:paraId="651BFE77">
      <w:pPr>
        <w:rPr>
          <w:rFonts w:hint="default"/>
          <w:lang w:val="vi-VN"/>
        </w:rPr>
      </w:pPr>
      <w:r>
        <w:rPr>
          <w:rFonts w:hint="default"/>
          <w:lang w:val="vi-VN"/>
        </w:rPr>
        <w:t>And 2: x*y*z</w:t>
      </w:r>
    </w:p>
    <w:p w14:paraId="288EB6E0">
      <w:pPr>
        <w:rPr>
          <w:rFonts w:hint="default"/>
          <w:lang w:val="vi-VN"/>
        </w:rPr>
      </w:pPr>
      <w:r>
        <w:rPr>
          <w:rFonts w:hint="default"/>
          <w:lang w:val="vi-VN"/>
        </w:rPr>
        <w:t>And 3:</w:t>
      </w:r>
      <m:oMath>
        <m:r>
          <m:rPr>
            <m:sty m:val="p"/>
          </m:rPr>
          <w:rPr>
            <w:rFonts w:hint="default" w:ascii="Cambria Math" w:hAnsi="Cambria Math" w:cstheme="minorBidi"/>
            <w:lang w:val="vi-VN" w:bidi="ar-SA"/>
          </w:rPr>
          <m:t xml:space="preserve"> </m:t>
        </m:r>
        <m:acc>
          <m:accPr>
            <m:chr m:val="̅"/>
            <m:ctrlPr>
              <w:rPr>
                <w:rFonts w:hint="default" w:ascii="Cambria Math" w:hAnsi="Cambria Math" w:cstheme="minorBidi"/>
                <w:lang w:val="vi-VN" w:bidi="ar-SA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cstheme="minorBidi"/>
                <w:lang w:val="vi-VN" w:bidi="ar-SA"/>
              </w:rPr>
              <m:t>x∗y</m:t>
            </m:r>
            <m:ctrlPr>
              <w:rPr>
                <w:rFonts w:hint="default" w:ascii="Cambria Math" w:hAnsi="Cambria Math" w:cstheme="minorBidi"/>
                <w:lang w:val="vi-VN" w:bidi="ar-SA"/>
              </w:rPr>
            </m:ctrlPr>
          </m:e>
        </m:acc>
      </m:oMath>
    </w:p>
    <w:p w14:paraId="35B583B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And 4: </w:t>
      </w:r>
      <m:oMath>
        <m:acc>
          <m:accPr>
            <m:chr m:val="̅"/>
            <m:ctrlPr>
              <w:rPr>
                <w:rFonts w:hint="default" w:ascii="Cambria Math"/>
                <w:i w:val="0"/>
                <w:lang w:val="vi-VN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cstheme="minorBidi"/>
                <w:lang w:val="vi-VN" w:bidi="ar-SA"/>
              </w:rPr>
              <m:t>x∗y∗z</m:t>
            </m:r>
            <m:ctrlPr>
              <w:rPr>
                <w:rFonts w:hint="default" w:ascii="Cambria Math"/>
                <w:i w:val="0"/>
                <w:lang w:val="vi-VN"/>
              </w:rPr>
            </m:ctrlPr>
          </m:e>
        </m:acc>
      </m:oMath>
    </w:p>
    <w:p w14:paraId="3A59FA9B">
      <w:pPr>
        <w:jc w:val="center"/>
        <w:rPr>
          <w:rFonts w:hint="default" w:hAnsi="Cambria Math"/>
          <w:b w:val="0"/>
          <w:bCs w:val="0"/>
          <w:i w:val="0"/>
          <w:sz w:val="36"/>
          <w:szCs w:val="36"/>
          <w:lang w:val="vi-VN"/>
        </w:rPr>
      </w:pPr>
      <w:r>
        <w:rPr>
          <w:rFonts w:hint="default"/>
          <w:b w:val="0"/>
          <w:bCs w:val="0"/>
          <w:sz w:val="36"/>
          <w:szCs w:val="36"/>
          <w:lang w:val="vi-VN"/>
        </w:rPr>
        <w:t>=&gt; f = (x*y*z)+</w:t>
      </w:r>
      <m:oMath>
        <m:acc>
          <m:accPr>
            <m:chr m:val="̅"/>
            <m:ctrlPr>
              <w:rPr>
                <w:rFonts w:hint="default" w:ascii="Cambria Math" w:hAnsi="Cambria Math"/>
                <w:b w:val="0"/>
                <w:bCs w:val="0"/>
                <w:i w:val="0"/>
                <w:sz w:val="36"/>
                <w:szCs w:val="36"/>
                <w:lang w:val="vi-VN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cstheme="minorBidi"/>
                <w:sz w:val="36"/>
                <w:szCs w:val="36"/>
                <w:lang w:val="vi-VN" w:bidi="ar-SA"/>
              </w:rPr>
              <m:t>(x∗y∗z)</m:t>
            </m:r>
            <m:ctrlPr>
              <w:rPr>
                <w:rFonts w:hint="default" w:ascii="Cambria Math" w:hAnsi="Cambria Math"/>
                <w:b w:val="0"/>
                <w:bCs w:val="0"/>
                <w:i w:val="0"/>
                <w:sz w:val="36"/>
                <w:szCs w:val="36"/>
                <w:lang w:val="vi-VN"/>
              </w:rPr>
            </m:ctrlPr>
          </m:e>
        </m:acc>
      </m:oMath>
    </w:p>
    <w:p w14:paraId="7842A503">
      <w:pPr>
        <w:jc w:val="center"/>
        <w:rPr>
          <w:rFonts w:hint="default" w:hAnsi="Cambria Math"/>
          <w:b w:val="0"/>
          <w:bCs w:val="0"/>
          <w:i w:val="0"/>
          <w:sz w:val="36"/>
          <w:szCs w:val="36"/>
          <w:lang w:val="vi-V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96F2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3A14786">
            <w:pPr>
              <w:widowControl w:val="0"/>
              <w:jc w:val="center"/>
              <w:rPr>
                <w:rFonts w:hint="default" w:hAnsi="Cambria Math"/>
                <w:b/>
                <w:bCs/>
                <w:i w:val="0"/>
                <w:sz w:val="32"/>
                <w:szCs w:val="32"/>
                <w:vertAlign w:val="baseline"/>
                <w:lang w:val="vi-VN"/>
              </w:rPr>
            </w:pPr>
            <w:r>
              <w:rPr>
                <w:rFonts w:hint="default" w:hAnsi="Cambria Math"/>
                <w:b/>
                <w:bCs/>
                <w:i w:val="0"/>
                <w:sz w:val="32"/>
                <w:szCs w:val="32"/>
                <w:vertAlign w:val="baseline"/>
                <w:lang w:val="vi-VN"/>
              </w:rPr>
              <w:t>x</w:t>
            </w:r>
          </w:p>
        </w:tc>
        <w:tc>
          <w:tcPr>
            <w:tcW w:w="2130" w:type="dxa"/>
          </w:tcPr>
          <w:p w14:paraId="3EBED459">
            <w:pPr>
              <w:widowControl w:val="0"/>
              <w:jc w:val="center"/>
              <w:rPr>
                <w:rFonts w:hint="default" w:hAnsi="Cambria Math"/>
                <w:b/>
                <w:bCs/>
                <w:i w:val="0"/>
                <w:sz w:val="32"/>
                <w:szCs w:val="32"/>
                <w:vertAlign w:val="baseline"/>
                <w:lang w:val="vi-VN"/>
              </w:rPr>
            </w:pPr>
            <w:r>
              <w:rPr>
                <w:rFonts w:hint="default" w:hAnsi="Cambria Math"/>
                <w:b/>
                <w:bCs/>
                <w:i w:val="0"/>
                <w:sz w:val="32"/>
                <w:szCs w:val="32"/>
                <w:vertAlign w:val="baseline"/>
                <w:lang w:val="vi-VN"/>
              </w:rPr>
              <w:t>y</w:t>
            </w:r>
          </w:p>
        </w:tc>
        <w:tc>
          <w:tcPr>
            <w:tcW w:w="2131" w:type="dxa"/>
          </w:tcPr>
          <w:p w14:paraId="627C545F">
            <w:pPr>
              <w:widowControl w:val="0"/>
              <w:jc w:val="center"/>
              <w:rPr>
                <w:rFonts w:hint="default" w:hAnsi="Cambria Math"/>
                <w:b/>
                <w:bCs/>
                <w:i w:val="0"/>
                <w:sz w:val="32"/>
                <w:szCs w:val="32"/>
                <w:vertAlign w:val="baseline"/>
                <w:lang w:val="vi-VN"/>
              </w:rPr>
            </w:pPr>
            <w:r>
              <w:rPr>
                <w:rFonts w:hint="default" w:hAnsi="Cambria Math"/>
                <w:b/>
                <w:bCs/>
                <w:i w:val="0"/>
                <w:sz w:val="32"/>
                <w:szCs w:val="32"/>
                <w:vertAlign w:val="baseline"/>
                <w:lang w:val="vi-VN"/>
              </w:rPr>
              <w:t>z</w:t>
            </w:r>
          </w:p>
        </w:tc>
        <w:tc>
          <w:tcPr>
            <w:tcW w:w="2131" w:type="dxa"/>
          </w:tcPr>
          <w:p w14:paraId="0E3C1865">
            <w:pPr>
              <w:widowControl w:val="0"/>
              <w:jc w:val="center"/>
              <w:rPr>
                <w:rFonts w:hint="default" w:hAnsi="Cambria Math"/>
                <w:b/>
                <w:bCs/>
                <w:i w:val="0"/>
                <w:sz w:val="32"/>
                <w:szCs w:val="32"/>
                <w:vertAlign w:val="baseline"/>
                <w:lang w:val="vi-VN"/>
              </w:rPr>
            </w:pPr>
            <w:r>
              <w:rPr>
                <w:rFonts w:hint="default" w:hAnsi="Cambria Math"/>
                <w:b/>
                <w:bCs/>
                <w:i w:val="0"/>
                <w:sz w:val="32"/>
                <w:szCs w:val="32"/>
                <w:vertAlign w:val="baseline"/>
                <w:lang w:val="vi-VN"/>
              </w:rPr>
              <w:t>f (output)</w:t>
            </w:r>
          </w:p>
        </w:tc>
      </w:tr>
      <w:tr w14:paraId="53724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18E3C9F">
            <w:pPr>
              <w:widowControl w:val="0"/>
              <w:jc w:val="center"/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  <w:t>0</w:t>
            </w:r>
          </w:p>
        </w:tc>
        <w:tc>
          <w:tcPr>
            <w:tcW w:w="2130" w:type="dxa"/>
          </w:tcPr>
          <w:p w14:paraId="3129F8EB">
            <w:pPr>
              <w:widowControl w:val="0"/>
              <w:jc w:val="center"/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  <w:t>0</w:t>
            </w:r>
          </w:p>
        </w:tc>
        <w:tc>
          <w:tcPr>
            <w:tcW w:w="2131" w:type="dxa"/>
          </w:tcPr>
          <w:p w14:paraId="56573EBD">
            <w:pPr>
              <w:widowControl w:val="0"/>
              <w:jc w:val="center"/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  <w:t>0</w:t>
            </w:r>
          </w:p>
        </w:tc>
        <w:tc>
          <w:tcPr>
            <w:tcW w:w="2131" w:type="dxa"/>
          </w:tcPr>
          <w:p w14:paraId="26DE75B4">
            <w:pPr>
              <w:widowControl w:val="0"/>
              <w:jc w:val="center"/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  <w:t>1</w:t>
            </w:r>
          </w:p>
        </w:tc>
      </w:tr>
      <w:tr w14:paraId="665E0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FB6283B">
            <w:pPr>
              <w:widowControl w:val="0"/>
              <w:jc w:val="center"/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  <w:t>0</w:t>
            </w:r>
          </w:p>
        </w:tc>
        <w:tc>
          <w:tcPr>
            <w:tcW w:w="2130" w:type="dxa"/>
          </w:tcPr>
          <w:p w14:paraId="2B73D154">
            <w:pPr>
              <w:widowControl w:val="0"/>
              <w:jc w:val="center"/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  <w:t>0</w:t>
            </w:r>
          </w:p>
        </w:tc>
        <w:tc>
          <w:tcPr>
            <w:tcW w:w="2131" w:type="dxa"/>
          </w:tcPr>
          <w:p w14:paraId="05EFF548">
            <w:pPr>
              <w:widowControl w:val="0"/>
              <w:jc w:val="center"/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  <w:t>1</w:t>
            </w:r>
          </w:p>
        </w:tc>
        <w:tc>
          <w:tcPr>
            <w:tcW w:w="2131" w:type="dxa"/>
          </w:tcPr>
          <w:p w14:paraId="17C4F063">
            <w:pPr>
              <w:widowControl w:val="0"/>
              <w:jc w:val="center"/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  <w:t>0</w:t>
            </w:r>
          </w:p>
        </w:tc>
      </w:tr>
      <w:tr w14:paraId="2139B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B9E9963">
            <w:pPr>
              <w:widowControl w:val="0"/>
              <w:jc w:val="center"/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  <w:t>0</w:t>
            </w:r>
          </w:p>
        </w:tc>
        <w:tc>
          <w:tcPr>
            <w:tcW w:w="2130" w:type="dxa"/>
          </w:tcPr>
          <w:p w14:paraId="6F69B002">
            <w:pPr>
              <w:widowControl w:val="0"/>
              <w:jc w:val="center"/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  <w:t>1</w:t>
            </w:r>
          </w:p>
        </w:tc>
        <w:tc>
          <w:tcPr>
            <w:tcW w:w="2131" w:type="dxa"/>
          </w:tcPr>
          <w:p w14:paraId="1EC9675D">
            <w:pPr>
              <w:widowControl w:val="0"/>
              <w:jc w:val="center"/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  <w:t>0</w:t>
            </w:r>
          </w:p>
        </w:tc>
        <w:tc>
          <w:tcPr>
            <w:tcW w:w="2131" w:type="dxa"/>
          </w:tcPr>
          <w:p w14:paraId="731F0B6B">
            <w:pPr>
              <w:widowControl w:val="0"/>
              <w:jc w:val="center"/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  <w:t>0</w:t>
            </w:r>
          </w:p>
        </w:tc>
      </w:tr>
      <w:tr w14:paraId="58361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6962B54">
            <w:pPr>
              <w:widowControl w:val="0"/>
              <w:jc w:val="center"/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  <w:t>0</w:t>
            </w:r>
          </w:p>
        </w:tc>
        <w:tc>
          <w:tcPr>
            <w:tcW w:w="2130" w:type="dxa"/>
          </w:tcPr>
          <w:p w14:paraId="0AA1A65E">
            <w:pPr>
              <w:widowControl w:val="0"/>
              <w:jc w:val="center"/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  <w:t>1</w:t>
            </w:r>
          </w:p>
        </w:tc>
        <w:tc>
          <w:tcPr>
            <w:tcW w:w="2131" w:type="dxa"/>
          </w:tcPr>
          <w:p w14:paraId="61B91E3E">
            <w:pPr>
              <w:widowControl w:val="0"/>
              <w:jc w:val="center"/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  <w:t>1</w:t>
            </w:r>
          </w:p>
        </w:tc>
        <w:tc>
          <w:tcPr>
            <w:tcW w:w="2131" w:type="dxa"/>
          </w:tcPr>
          <w:p w14:paraId="748DC0E2">
            <w:pPr>
              <w:widowControl w:val="0"/>
              <w:jc w:val="center"/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  <w:t>0</w:t>
            </w:r>
          </w:p>
        </w:tc>
      </w:tr>
      <w:tr w14:paraId="78A9C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996550B">
            <w:pPr>
              <w:widowControl w:val="0"/>
              <w:jc w:val="center"/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  <w:t>1</w:t>
            </w:r>
          </w:p>
        </w:tc>
        <w:tc>
          <w:tcPr>
            <w:tcW w:w="2130" w:type="dxa"/>
          </w:tcPr>
          <w:p w14:paraId="6D805AFC">
            <w:pPr>
              <w:widowControl w:val="0"/>
              <w:jc w:val="center"/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  <w:t>1</w:t>
            </w:r>
          </w:p>
        </w:tc>
        <w:tc>
          <w:tcPr>
            <w:tcW w:w="2131" w:type="dxa"/>
          </w:tcPr>
          <w:p w14:paraId="42981A9D">
            <w:pPr>
              <w:widowControl w:val="0"/>
              <w:jc w:val="center"/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  <w:t>1</w:t>
            </w:r>
          </w:p>
        </w:tc>
        <w:tc>
          <w:tcPr>
            <w:tcW w:w="2131" w:type="dxa"/>
          </w:tcPr>
          <w:p w14:paraId="24A0CB0A">
            <w:pPr>
              <w:widowControl w:val="0"/>
              <w:jc w:val="center"/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  <w:t>1</w:t>
            </w:r>
          </w:p>
        </w:tc>
      </w:tr>
      <w:tr w14:paraId="151CB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A98F01A">
            <w:pPr>
              <w:widowControl w:val="0"/>
              <w:jc w:val="center"/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  <w:t>1</w:t>
            </w:r>
          </w:p>
        </w:tc>
        <w:tc>
          <w:tcPr>
            <w:tcW w:w="2130" w:type="dxa"/>
          </w:tcPr>
          <w:p w14:paraId="1461EC60">
            <w:pPr>
              <w:widowControl w:val="0"/>
              <w:jc w:val="center"/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  <w:t>0</w:t>
            </w:r>
          </w:p>
        </w:tc>
        <w:tc>
          <w:tcPr>
            <w:tcW w:w="2131" w:type="dxa"/>
          </w:tcPr>
          <w:p w14:paraId="52F8A519">
            <w:pPr>
              <w:widowControl w:val="0"/>
              <w:jc w:val="center"/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  <w:t>0</w:t>
            </w:r>
          </w:p>
        </w:tc>
        <w:tc>
          <w:tcPr>
            <w:tcW w:w="2131" w:type="dxa"/>
          </w:tcPr>
          <w:p w14:paraId="59B6EBC8">
            <w:pPr>
              <w:widowControl w:val="0"/>
              <w:jc w:val="center"/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  <w:t>0</w:t>
            </w:r>
          </w:p>
        </w:tc>
      </w:tr>
      <w:tr w14:paraId="2AF68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E158D9F">
            <w:pPr>
              <w:widowControl w:val="0"/>
              <w:jc w:val="center"/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  <w:t>1</w:t>
            </w:r>
          </w:p>
        </w:tc>
        <w:tc>
          <w:tcPr>
            <w:tcW w:w="2130" w:type="dxa"/>
          </w:tcPr>
          <w:p w14:paraId="7E82DDF3">
            <w:pPr>
              <w:widowControl w:val="0"/>
              <w:jc w:val="center"/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  <w:t>0</w:t>
            </w:r>
          </w:p>
        </w:tc>
        <w:tc>
          <w:tcPr>
            <w:tcW w:w="2131" w:type="dxa"/>
          </w:tcPr>
          <w:p w14:paraId="2C3171CD">
            <w:pPr>
              <w:widowControl w:val="0"/>
              <w:jc w:val="center"/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  <w:t>1</w:t>
            </w:r>
          </w:p>
        </w:tc>
        <w:tc>
          <w:tcPr>
            <w:tcW w:w="2131" w:type="dxa"/>
          </w:tcPr>
          <w:p w14:paraId="3C57D6FB">
            <w:pPr>
              <w:widowControl w:val="0"/>
              <w:jc w:val="center"/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  <w:t>0</w:t>
            </w:r>
          </w:p>
        </w:tc>
      </w:tr>
      <w:tr w14:paraId="40FAA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1727B96">
            <w:pPr>
              <w:widowControl w:val="0"/>
              <w:jc w:val="center"/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  <w:t>1</w:t>
            </w:r>
          </w:p>
        </w:tc>
        <w:tc>
          <w:tcPr>
            <w:tcW w:w="2130" w:type="dxa"/>
          </w:tcPr>
          <w:p w14:paraId="1F6ED4E1">
            <w:pPr>
              <w:widowControl w:val="0"/>
              <w:jc w:val="center"/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  <w:t>1</w:t>
            </w:r>
          </w:p>
        </w:tc>
        <w:tc>
          <w:tcPr>
            <w:tcW w:w="2131" w:type="dxa"/>
          </w:tcPr>
          <w:p w14:paraId="487CB6BA">
            <w:pPr>
              <w:widowControl w:val="0"/>
              <w:jc w:val="center"/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  <w:t>0</w:t>
            </w:r>
          </w:p>
        </w:tc>
        <w:tc>
          <w:tcPr>
            <w:tcW w:w="2131" w:type="dxa"/>
          </w:tcPr>
          <w:p w14:paraId="57151AD9">
            <w:pPr>
              <w:widowControl w:val="0"/>
              <w:jc w:val="center"/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hAnsi="Cambria Math"/>
                <w:b w:val="0"/>
                <w:bCs w:val="0"/>
                <w:i w:val="0"/>
                <w:sz w:val="28"/>
                <w:szCs w:val="28"/>
                <w:vertAlign w:val="baseline"/>
                <w:lang w:val="vi-VN"/>
              </w:rPr>
              <w:t>0</w:t>
            </w:r>
          </w:p>
        </w:tc>
      </w:tr>
    </w:tbl>
    <w:p w14:paraId="048164D8">
      <w:pPr>
        <w:jc w:val="left"/>
        <w:rPr>
          <w:rFonts w:hint="default" w:hAnsi="Cambria Math"/>
          <w:b w:val="0"/>
          <w:bCs w:val="0"/>
          <w:i w:val="0"/>
          <w:sz w:val="24"/>
          <w:szCs w:val="24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E53821"/>
    <w:rsid w:val="4FE53821"/>
    <w:rsid w:val="6B2E5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2026-01-08T06:23:00Z</dcterms:created>
  <dc:creator>Mina Sanguine</dc:creator>
  <cp:lastModifiedBy>Mina Sanguine</cp:lastModifiedBy>
  <dcterms:modified xsi:type="dcterms:W3CDTF">2026-01-10T07:35:09Z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A73CC781D1FB4715B4B74DD49A484D3E_11</vt:lpwstr>
  </property>
</Properties>
</file>