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01F5" w14:textId="77777777" w:rsidR="00B9685F" w:rsidRDefault="00B9685F" w:rsidP="00DC55BC">
      <w:pPr>
        <w:pStyle w:val="Title"/>
      </w:pPr>
    </w:p>
    <w:p w14:paraId="6E0CD30D" w14:textId="77777777" w:rsidR="00B9685F" w:rsidRDefault="00B9685F" w:rsidP="00B9685F"/>
    <w:p w14:paraId="70A895C7" w14:textId="77777777" w:rsidR="00B9685F" w:rsidRDefault="00B9685F" w:rsidP="00B9685F"/>
    <w:p w14:paraId="6946ABBF" w14:textId="77777777" w:rsidR="00B9685F" w:rsidRDefault="00B9685F" w:rsidP="00B9685F"/>
    <w:p w14:paraId="6F8188CE" w14:textId="00A92CF9" w:rsidR="00B9685F" w:rsidRPr="00736995" w:rsidRDefault="00B40A58" w:rsidP="00B9685F">
      <w:pPr>
        <w:rPr>
          <w:color w:val="A100FF" w:themeColor="accent5"/>
        </w:rPr>
      </w:pPr>
      <w:r w:rsidRPr="00736995">
        <w:rPr>
          <w:b/>
          <w:bCs/>
          <w:color w:val="A100FF" w:themeColor="accent5"/>
          <w:sz w:val="56"/>
          <w:szCs w:val="56"/>
        </w:rPr>
        <w:t>Accenture Guidance</w:t>
      </w:r>
    </w:p>
    <w:bookmarkStart w:id="0" w:name="OLE_LINK3"/>
    <w:p w14:paraId="282D2EE8" w14:textId="28E010DF" w:rsidR="009558BD" w:rsidRPr="002C43E0" w:rsidRDefault="00000000" w:rsidP="00B40A58">
      <w:pPr>
        <w:pStyle w:val="Title"/>
        <w:rPr>
          <w:sz w:val="44"/>
          <w:szCs w:val="44"/>
        </w:rPr>
      </w:pPr>
      <w:sdt>
        <w:sdtPr>
          <w:rPr>
            <w:sz w:val="48"/>
            <w:szCs w:val="48"/>
          </w:rPr>
          <w:alias w:val="Title"/>
          <w:tag w:val=""/>
          <w:id w:val="1108930563"/>
          <w:placeholder>
            <w:docPart w:val="4CAFD67766B144D591F26E994F6B9634"/>
          </w:placeholder>
          <w:dataBinding w:prefixMappings="xmlns:ns0='http://purl.org/dc/elements/1.1/' xmlns:ns1='http://schemas.openxmlformats.org/package/2006/metadata/core-properties' " w:xpath="/ns1:coreProperties[1]/ns0:title[1]" w:storeItemID="{6C3C8BC8-F283-45AE-878A-BAB7291924A1}"/>
          <w:text/>
        </w:sdtPr>
        <w:sdtContent>
          <w:r w:rsidR="009642A5">
            <w:rPr>
              <w:sz w:val="48"/>
              <w:szCs w:val="48"/>
            </w:rPr>
            <w:t>Access Packages</w:t>
          </w:r>
          <w:r w:rsidR="00C53B38">
            <w:rPr>
              <w:sz w:val="48"/>
              <w:szCs w:val="48"/>
            </w:rPr>
            <w:t>: Governing</w:t>
          </w:r>
          <w:r w:rsidR="009642A5">
            <w:rPr>
              <w:sz w:val="48"/>
              <w:szCs w:val="48"/>
            </w:rPr>
            <w:t xml:space="preserve"> Azure Resource Roles</w:t>
          </w:r>
        </w:sdtContent>
      </w:sdt>
      <w:bookmarkStart w:id="1" w:name="OLE_LINK2"/>
      <w:bookmarkEnd w:id="0"/>
    </w:p>
    <w:tbl>
      <w:tblPr>
        <w:tblStyle w:val="GridTable1Light-Accent5"/>
        <w:tblpPr w:leftFromText="187" w:rightFromText="187" w:vertAnchor="text" w:horzAnchor="page" w:tblpXSpec="center" w:tblpY="6506"/>
        <w:tblW w:w="0" w:type="auto"/>
        <w:tblLook w:val="0680" w:firstRow="0" w:lastRow="0" w:firstColumn="1" w:lastColumn="0" w:noHBand="1" w:noVBand="1"/>
      </w:tblPr>
      <w:tblGrid>
        <w:gridCol w:w="1035"/>
        <w:gridCol w:w="5024"/>
      </w:tblGrid>
      <w:tr w:rsidR="00417084" w:rsidRPr="00417084" w14:paraId="43AAE199" w14:textId="77777777" w:rsidTr="00E5056C">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100FF" w:themeFill="accent5"/>
          </w:tcPr>
          <w:bookmarkEnd w:id="1"/>
          <w:p w14:paraId="26C0F659" w14:textId="77777777" w:rsidR="000425D5" w:rsidRPr="00E5056C" w:rsidRDefault="000425D5" w:rsidP="00417084">
            <w:pPr>
              <w:jc w:val="right"/>
              <w:rPr>
                <w:rFonts w:eastAsia="Calibri"/>
                <w:i/>
                <w:iCs/>
                <w:color w:val="FFFFFF" w:themeColor="background1"/>
              </w:rPr>
            </w:pPr>
            <w:r w:rsidRPr="00E5056C">
              <w:rPr>
                <w:rFonts w:eastAsia="Calibri"/>
                <w:color w:val="FFFFFF" w:themeColor="background1"/>
              </w:rPr>
              <w:t>Title:</w:t>
            </w:r>
          </w:p>
        </w:tc>
        <w:sdt>
          <w:sdtPr>
            <w:rPr>
              <w:rFonts w:eastAsia="Calibri"/>
            </w:rPr>
            <w:alias w:val="Title"/>
            <w:tag w:val=""/>
            <w:id w:val="-1721197753"/>
            <w:placeholder>
              <w:docPart w:val="196BA347579E45AAB5EA56505300F9F1"/>
            </w:placeholder>
            <w:dataBinding w:prefixMappings="xmlns:ns0='http://purl.org/dc/elements/1.1/' xmlns:ns1='http://schemas.openxmlformats.org/package/2006/metadata/core-properties' " w:xpath="/ns1:coreProperties[1]/ns0:title[1]" w:storeItemID="{6C3C8BC8-F283-45AE-878A-BAB7291924A1}"/>
            <w:text/>
          </w:sdtPr>
          <w:sdtContent>
            <w:tc>
              <w:tcPr>
                <w:tcW w:w="0" w:type="auto"/>
              </w:tcPr>
              <w:p w14:paraId="53B78D0C" w14:textId="47811E0A" w:rsidR="000425D5" w:rsidRPr="00417084" w:rsidRDefault="00C53B38" w:rsidP="00E5056C">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Access Packages: Governing Azure Resource Roles</w:t>
                </w:r>
              </w:p>
            </w:tc>
          </w:sdtContent>
        </w:sdt>
      </w:tr>
      <w:tr w:rsidR="00417084" w:rsidRPr="00417084" w14:paraId="6B767615" w14:textId="77777777" w:rsidTr="00E5056C">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100FF" w:themeFill="accent5"/>
          </w:tcPr>
          <w:p w14:paraId="0D9D7510" w14:textId="77777777" w:rsidR="000425D5" w:rsidRPr="00E5056C" w:rsidRDefault="000425D5" w:rsidP="00417084">
            <w:pPr>
              <w:jc w:val="right"/>
              <w:rPr>
                <w:rFonts w:eastAsia="Calibri"/>
                <w:i/>
                <w:iCs/>
                <w:color w:val="FFFFFF" w:themeColor="background1"/>
              </w:rPr>
            </w:pPr>
            <w:r w:rsidRPr="00E5056C">
              <w:rPr>
                <w:rFonts w:eastAsia="Calibri"/>
                <w:color w:val="FFFFFF" w:themeColor="background1"/>
              </w:rPr>
              <w:t>Version:</w:t>
            </w:r>
          </w:p>
        </w:tc>
        <w:tc>
          <w:tcPr>
            <w:tcW w:w="0" w:type="auto"/>
          </w:tcPr>
          <w:p w14:paraId="6CA0AF6A" w14:textId="4A4842D5" w:rsidR="000425D5" w:rsidRPr="00417084" w:rsidRDefault="000425D5" w:rsidP="00E5056C">
            <w:pPr>
              <w:cnfStyle w:val="000000000000" w:firstRow="0" w:lastRow="0" w:firstColumn="0" w:lastColumn="0" w:oddVBand="0" w:evenVBand="0" w:oddHBand="0" w:evenHBand="0" w:firstRowFirstColumn="0" w:firstRowLastColumn="0" w:lastRowFirstColumn="0" w:lastRowLastColumn="0"/>
              <w:rPr>
                <w:rFonts w:eastAsia="Calibri"/>
              </w:rPr>
            </w:pPr>
            <w:r w:rsidRPr="00417084">
              <w:rPr>
                <w:rFonts w:eastAsia="Calibri"/>
              </w:rPr>
              <w:t>1.</w:t>
            </w:r>
            <w:r w:rsidR="00B40A58" w:rsidRPr="00417084">
              <w:rPr>
                <w:rFonts w:eastAsia="Calibri"/>
              </w:rPr>
              <w:t>0</w:t>
            </w:r>
          </w:p>
        </w:tc>
      </w:tr>
      <w:tr w:rsidR="00417084" w:rsidRPr="00417084" w14:paraId="18F6290B" w14:textId="77777777" w:rsidTr="00E5056C">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100FF" w:themeFill="accent5"/>
          </w:tcPr>
          <w:p w14:paraId="3A9CF825" w14:textId="77777777" w:rsidR="000425D5" w:rsidRPr="00E5056C" w:rsidRDefault="000425D5" w:rsidP="00417084">
            <w:pPr>
              <w:jc w:val="right"/>
              <w:rPr>
                <w:rFonts w:eastAsia="Calibri"/>
                <w:i/>
                <w:iCs/>
                <w:color w:val="FFFFFF" w:themeColor="background1"/>
              </w:rPr>
            </w:pPr>
            <w:r w:rsidRPr="00E5056C">
              <w:rPr>
                <w:rFonts w:eastAsia="Calibri"/>
                <w:color w:val="FFFFFF" w:themeColor="background1"/>
              </w:rPr>
              <w:t>Date:</w:t>
            </w:r>
          </w:p>
        </w:tc>
        <w:tc>
          <w:tcPr>
            <w:tcW w:w="0" w:type="auto"/>
          </w:tcPr>
          <w:p w14:paraId="32E8684D" w14:textId="3FE28168" w:rsidR="000425D5" w:rsidRPr="00417084" w:rsidRDefault="004A0362" w:rsidP="00E5056C">
            <w:pPr>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12</w:t>
            </w:r>
            <w:r w:rsidR="000425D5" w:rsidRPr="00417084">
              <w:rPr>
                <w:rFonts w:eastAsia="Calibri"/>
              </w:rPr>
              <w:t>/</w:t>
            </w:r>
            <w:r>
              <w:rPr>
                <w:rFonts w:eastAsia="Calibri"/>
              </w:rPr>
              <w:t>15</w:t>
            </w:r>
            <w:r w:rsidR="000425D5" w:rsidRPr="00417084">
              <w:rPr>
                <w:rFonts w:eastAsia="Calibri"/>
              </w:rPr>
              <w:t>/2024</w:t>
            </w:r>
          </w:p>
        </w:tc>
      </w:tr>
    </w:tbl>
    <w:p w14:paraId="26A5BA2B" w14:textId="77777777" w:rsidR="009558BD" w:rsidRDefault="009558BD">
      <w:r>
        <w:br w:type="page"/>
      </w:r>
    </w:p>
    <w:p w14:paraId="27090591" w14:textId="77777777" w:rsidR="00A45BE1" w:rsidRDefault="00A45BE1" w:rsidP="009558BD">
      <w:pPr>
        <w:pStyle w:val="Heading1"/>
        <w:rPr>
          <w:color w:val="7030A0"/>
        </w:rPr>
        <w:sectPr w:rsidR="00A45BE1" w:rsidSect="008324AF">
          <w:headerReference w:type="default" r:id="rId11"/>
          <w:footerReference w:type="default" r:id="rId12"/>
          <w:pgSz w:w="12240" w:h="15840"/>
          <w:pgMar w:top="1440" w:right="1440" w:bottom="1440" w:left="1440" w:header="720" w:footer="720" w:gutter="0"/>
          <w:pgNumType w:start="1"/>
          <w:cols w:space="720"/>
          <w:titlePg/>
          <w:docGrid w:linePitch="360"/>
        </w:sectPr>
      </w:pPr>
    </w:p>
    <w:p w14:paraId="4780CA11" w14:textId="724835C2" w:rsidR="00DC55BC" w:rsidRDefault="00D0736A" w:rsidP="00057E1D">
      <w:pPr>
        <w:pStyle w:val="Heading1"/>
      </w:pPr>
      <w:r>
        <w:lastRenderedPageBreak/>
        <w:t>Overview</w:t>
      </w:r>
    </w:p>
    <w:p w14:paraId="47ABC53B" w14:textId="39406CE7" w:rsidR="000502F8" w:rsidRDefault="00F42430" w:rsidP="00F42430">
      <w:r w:rsidRPr="00F42430">
        <w:t xml:space="preserve">Rolls-Royce is seeking guidance regarding </w:t>
      </w:r>
      <w:r w:rsidR="0015666D">
        <w:t>governing the use and lifecycle of Azure Resource Roles. This will provide an automated request/approval workflow for users to request access to an access package containing the security group with Azure Resource Roles assigned. This will ensure JiT (Just in Time) access by limiting the group membership</w:t>
      </w:r>
      <w:r w:rsidR="00B152F3">
        <w:t xml:space="preserve"> duration</w:t>
      </w:r>
      <w:r w:rsidR="0015666D">
        <w:t>,</w:t>
      </w:r>
      <w:r w:rsidR="00B152F3">
        <w:t xml:space="preserve"> while still requiring users to turn on PIM.</w:t>
      </w:r>
      <w:r w:rsidR="0015666D">
        <w:t xml:space="preserve">  </w:t>
      </w:r>
      <w:r w:rsidR="00B152F3">
        <w:t xml:space="preserve">It will ensure </w:t>
      </w:r>
      <w:r w:rsidR="0015666D">
        <w:t xml:space="preserve">JEA (Just Enough Access) </w:t>
      </w:r>
      <w:r w:rsidR="00B152F3">
        <w:t>by separating duties in different role groups.</w:t>
      </w:r>
    </w:p>
    <w:p w14:paraId="3CC0DB44" w14:textId="7B901C7B" w:rsidR="000502F8" w:rsidRDefault="00A710FE" w:rsidP="00D0736A">
      <w:pPr>
        <w:tabs>
          <w:tab w:val="left" w:pos="90"/>
        </w:tabs>
      </w:pPr>
      <w:r w:rsidRPr="00A710FE">
        <w:drawing>
          <wp:inline distT="0" distB="0" distL="0" distR="0" wp14:anchorId="62A192B8" wp14:editId="39654ED1">
            <wp:extent cx="6545915" cy="3657600"/>
            <wp:effectExtent l="0" t="0" r="7620" b="0"/>
            <wp:docPr id="777927768" name="Picture 1"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27768" name="Picture 1" descr="A diagram of a group&#10;&#10;AI-generated content may be incorrect."/>
                    <pic:cNvPicPr/>
                  </pic:nvPicPr>
                  <pic:blipFill>
                    <a:blip r:embed="rId13"/>
                    <a:stretch>
                      <a:fillRect/>
                    </a:stretch>
                  </pic:blipFill>
                  <pic:spPr>
                    <a:xfrm>
                      <a:off x="0" y="0"/>
                      <a:ext cx="6550629" cy="3660234"/>
                    </a:xfrm>
                    <a:prstGeom prst="rect">
                      <a:avLst/>
                    </a:prstGeom>
                  </pic:spPr>
                </pic:pic>
              </a:graphicData>
            </a:graphic>
          </wp:inline>
        </w:drawing>
      </w:r>
    </w:p>
    <w:p w14:paraId="21AFDB32" w14:textId="0CA5B652" w:rsidR="00F42430" w:rsidRPr="00F42430" w:rsidRDefault="00B152F3" w:rsidP="00F42430">
      <w:r>
        <w:t xml:space="preserve"> </w:t>
      </w:r>
    </w:p>
    <w:p w14:paraId="74B94986" w14:textId="2B6FAA87" w:rsidR="009558BD" w:rsidRPr="002E7436" w:rsidRDefault="00D0736A" w:rsidP="00D0736A">
      <w:pPr>
        <w:pStyle w:val="Heading1"/>
        <w:numPr>
          <w:ilvl w:val="0"/>
          <w:numId w:val="12"/>
        </w:numPr>
        <w:tabs>
          <w:tab w:val="left" w:pos="0"/>
        </w:tabs>
        <w:ind w:hanging="900"/>
        <w:rPr>
          <w:b/>
          <w:bCs/>
        </w:rPr>
      </w:pPr>
      <w:r w:rsidRPr="002E7436">
        <w:rPr>
          <w:b/>
          <w:bCs/>
        </w:rPr>
        <w:t>Solution</w:t>
      </w:r>
      <w:r w:rsidR="002E7436">
        <w:rPr>
          <w:b/>
          <w:bCs/>
        </w:rPr>
        <w:t xml:space="preserve"> Components</w:t>
      </w:r>
    </w:p>
    <w:p w14:paraId="09D4D385" w14:textId="2D31312B" w:rsidR="00D0736A" w:rsidRDefault="00D0736A" w:rsidP="00D0736A">
      <w:pPr>
        <w:pStyle w:val="Heading2"/>
        <w:numPr>
          <w:ilvl w:val="1"/>
          <w:numId w:val="16"/>
        </w:numPr>
      </w:pPr>
      <w:r>
        <w:t>Cloud Only Groups</w:t>
      </w:r>
    </w:p>
    <w:p w14:paraId="268E60E4" w14:textId="79E5F2E2" w:rsidR="00D0736A" w:rsidRDefault="00D0736A" w:rsidP="00D0736A">
      <w:r>
        <w:t>These groups are cloud only and will be used as the “role group”, they will be assigned the specified role as permanent eligible.</w:t>
      </w:r>
    </w:p>
    <w:p w14:paraId="2EFA4A7B" w14:textId="6FA2A8C8" w:rsidR="00EA377B" w:rsidRDefault="00EA377B" w:rsidP="00D0736A">
      <w:r>
        <w:t xml:space="preserve">• The prefix for each group will </w:t>
      </w:r>
      <w:proofErr w:type="gramStart"/>
      <w:r>
        <w:t>be:</w:t>
      </w:r>
      <w:proofErr w:type="gramEnd"/>
      <w:r>
        <w:t xml:space="preserve"> </w:t>
      </w:r>
      <w:r w:rsidRPr="00EA377B">
        <w:rPr>
          <w:b/>
          <w:bCs/>
          <w:i/>
          <w:iCs/>
        </w:rPr>
        <w:t>CL-M-USGV-PIM-O-HT-AP</w:t>
      </w:r>
      <w:proofErr w:type="gramStart"/>
      <w:r w:rsidRPr="00EA377B">
        <w:rPr>
          <w:b/>
          <w:bCs/>
          <w:i/>
          <w:iCs/>
        </w:rPr>
        <w:t>_</w:t>
      </w:r>
      <w:r>
        <w:t xml:space="preserve">  with</w:t>
      </w:r>
      <w:proofErr w:type="gramEnd"/>
      <w:r>
        <w:t xml:space="preserve"> the rest of the name being the Azure resource role assigned to the group and the first 4 characters of the subscription id or the management group it’s scoped to</w:t>
      </w:r>
    </w:p>
    <w:p w14:paraId="6B051B88" w14:textId="5DC33633" w:rsidR="00EA377B" w:rsidRDefault="00EA377B" w:rsidP="00D0736A">
      <w:r>
        <w:t>NOTE: some of these groups will have more than one role assigned to it, in that case it will be part of the 3 groups of “Low Risk</w:t>
      </w:r>
      <w:proofErr w:type="gramStart"/>
      <w:r>
        <w:t>” ,</w:t>
      </w:r>
      <w:proofErr w:type="gramEnd"/>
      <w:r>
        <w:t xml:space="preserve"> “High Risk”, and “Most Privileged”</w:t>
      </w:r>
    </w:p>
    <w:p w14:paraId="20906195" w14:textId="48787D79" w:rsidR="00D0736A" w:rsidRDefault="00D0736A" w:rsidP="00D0736A">
      <w:pPr>
        <w:pStyle w:val="Heading2"/>
        <w:numPr>
          <w:ilvl w:val="1"/>
          <w:numId w:val="16"/>
        </w:numPr>
      </w:pPr>
      <w:r>
        <w:lastRenderedPageBreak/>
        <w:t>On-Prem Synced Groups</w:t>
      </w:r>
    </w:p>
    <w:p w14:paraId="48E3DF66" w14:textId="3C8198E9" w:rsidR="00D0736A" w:rsidRDefault="00D0736A" w:rsidP="00D0736A">
      <w:r>
        <w:t xml:space="preserve">These groups will be on premise synced groups that will contain team members to be designated as approvers, requestors, or both. </w:t>
      </w:r>
      <w:proofErr w:type="gramStart"/>
      <w:r>
        <w:t>Noting</w:t>
      </w:r>
      <w:proofErr w:type="gramEnd"/>
      <w:r>
        <w:t xml:space="preserve"> that a requestor by design can not approve their own request. </w:t>
      </w:r>
      <w:r w:rsidR="00616C95">
        <w:t>Named:</w:t>
      </w:r>
    </w:p>
    <w:p w14:paraId="78F3FCB7" w14:textId="5F1B20C8" w:rsidR="00EA377B" w:rsidRPr="00EA377B" w:rsidRDefault="00EA377B" w:rsidP="00EA377B">
      <w:r>
        <w:rPr>
          <w:b/>
          <w:bCs/>
          <w:i/>
          <w:iCs/>
        </w:rPr>
        <w:t xml:space="preserve">• </w:t>
      </w:r>
      <w:r w:rsidRPr="00EA377B">
        <w:rPr>
          <w:b/>
          <w:bCs/>
          <w:i/>
          <w:iCs/>
        </w:rPr>
        <w:t>SGG-US-ALL-PIM-O-HT-AP_USPOTS_REQUESTORS</w:t>
      </w:r>
      <w:r>
        <w:t xml:space="preserve"> – Members of this group are the ONLY ones who can see/request these access packages. If anyone needs access to the access packages they must be added to this group. </w:t>
      </w:r>
    </w:p>
    <w:p w14:paraId="0729E85F" w14:textId="5C2DB13B" w:rsidR="00EA377B" w:rsidRPr="00EA377B" w:rsidRDefault="00EA377B" w:rsidP="00D0736A">
      <w:r>
        <w:rPr>
          <w:b/>
          <w:bCs/>
          <w:i/>
          <w:iCs/>
        </w:rPr>
        <w:t xml:space="preserve">• </w:t>
      </w:r>
      <w:r w:rsidRPr="00EA377B">
        <w:rPr>
          <w:b/>
          <w:bCs/>
          <w:i/>
          <w:iCs/>
        </w:rPr>
        <w:t>SGG-US-ALL-PIM-O-HT-AP_USPOTS_APPROVERS</w:t>
      </w:r>
      <w:r>
        <w:t xml:space="preserve"> – Members of this group are the approvers who approve access to the access packages.</w:t>
      </w:r>
    </w:p>
    <w:p w14:paraId="2D97340C" w14:textId="4256846C" w:rsidR="00616C95" w:rsidRDefault="00D0736A" w:rsidP="00616C95">
      <w:pPr>
        <w:pStyle w:val="Heading2"/>
        <w:numPr>
          <w:ilvl w:val="1"/>
          <w:numId w:val="16"/>
        </w:numPr>
      </w:pPr>
      <w:r>
        <w:t>Access Package</w:t>
      </w:r>
      <w:r w:rsidR="002E7436">
        <w:t>s</w:t>
      </w:r>
    </w:p>
    <w:p w14:paraId="32D57049" w14:textId="288709EC" w:rsidR="00616C95" w:rsidRPr="00616C95" w:rsidRDefault="00616C95" w:rsidP="00616C95">
      <w:r>
        <w:t xml:space="preserve">• Each access package name will have the prefix of </w:t>
      </w:r>
      <w:r w:rsidRPr="00616C95">
        <w:rPr>
          <w:b/>
          <w:bCs/>
          <w:i/>
          <w:iCs/>
        </w:rPr>
        <w:t>rrrz-ap-ugv-d-alz-pim-</w:t>
      </w:r>
      <w:r>
        <w:t xml:space="preserve"> and the remaining part of the name is the role in the access package or if there are multiple roles, the group name will be used, ex, “low risk”, “high risk”, </w:t>
      </w:r>
      <w:proofErr w:type="gramStart"/>
      <w:r>
        <w:t>etc..</w:t>
      </w:r>
      <w:proofErr w:type="gramEnd"/>
    </w:p>
    <w:p w14:paraId="75EDCABE" w14:textId="70678444" w:rsidR="002E7436" w:rsidRDefault="002E7436" w:rsidP="002E7436">
      <w:pPr>
        <w:pStyle w:val="Heading3"/>
        <w:ind w:firstLine="720"/>
      </w:pPr>
      <w:r>
        <w:t>1.3.1 Catalog</w:t>
      </w:r>
    </w:p>
    <w:p w14:paraId="64A7A098" w14:textId="1289FA1F" w:rsidR="00616C95" w:rsidRPr="00616C95" w:rsidRDefault="00616C95" w:rsidP="007B6495">
      <w:pPr>
        <w:ind w:left="810" w:hanging="810"/>
        <w:rPr>
          <w:b/>
          <w:bCs/>
          <w:i/>
          <w:iCs/>
        </w:rPr>
      </w:pPr>
      <w:r>
        <w:t xml:space="preserve">• </w:t>
      </w:r>
      <w:r w:rsidRPr="00616C95">
        <w:rPr>
          <w:b/>
          <w:bCs/>
          <w:i/>
          <w:iCs/>
        </w:rPr>
        <w:t>rrrz-ctlg-ugv-d-alz-pim</w:t>
      </w:r>
      <w:r>
        <w:rPr>
          <w:b/>
          <w:bCs/>
          <w:i/>
          <w:iCs/>
        </w:rPr>
        <w:t xml:space="preserve"> - </w:t>
      </w:r>
      <w:r>
        <w:t>A catalog will be created to contain all the access packages.</w:t>
      </w:r>
    </w:p>
    <w:p w14:paraId="6F8B4865" w14:textId="092C9B6F" w:rsidR="00D0736A" w:rsidRDefault="00D0736A" w:rsidP="002E7436">
      <w:pPr>
        <w:pStyle w:val="Heading3"/>
        <w:ind w:firstLine="720"/>
      </w:pPr>
      <w:r>
        <w:t>1.3.</w:t>
      </w:r>
      <w:r w:rsidR="002E7436">
        <w:t>2</w:t>
      </w:r>
      <w:r>
        <w:t xml:space="preserve"> Access Package Policy Details</w:t>
      </w:r>
    </w:p>
    <w:p w14:paraId="784D4539" w14:textId="2787D882" w:rsidR="007B6495" w:rsidRDefault="007B6495" w:rsidP="007B6495">
      <w:r>
        <w:t>• The policy is what holds all the settings for governance, lifecycle management, access reviews and requestor settings:</w:t>
      </w:r>
    </w:p>
    <w:p w14:paraId="12EA8A1B" w14:textId="350A2689" w:rsidR="00BE74F6" w:rsidRPr="00BE74F6" w:rsidRDefault="00BE74F6" w:rsidP="007B6495">
      <w:pPr>
        <w:rPr>
          <w:u w:val="single"/>
        </w:rPr>
      </w:pPr>
      <w:r w:rsidRPr="00BE74F6">
        <w:rPr>
          <w:u w:val="single"/>
        </w:rPr>
        <w:t>Lifecycle Settings:</w:t>
      </w:r>
    </w:p>
    <w:p w14:paraId="665754DC" w14:textId="6BE039A1" w:rsidR="00BE74F6" w:rsidRDefault="00BE74F6" w:rsidP="007B6495">
      <w:r>
        <w:t xml:space="preserve">• Access to access package will last 365 days from the approval date </w:t>
      </w:r>
    </w:p>
    <w:p w14:paraId="3CB28C30" w14:textId="7C1430EF" w:rsidR="007B6495" w:rsidRPr="00772BA1" w:rsidRDefault="007B6495" w:rsidP="007B6495">
      <w:pPr>
        <w:rPr>
          <w:u w:val="single"/>
        </w:rPr>
      </w:pPr>
      <w:r w:rsidRPr="00772BA1">
        <w:rPr>
          <w:u w:val="single"/>
        </w:rPr>
        <w:t>Requestor Settings:</w:t>
      </w:r>
    </w:p>
    <w:p w14:paraId="0CAF09DA" w14:textId="3219AC5E" w:rsidR="007B6495" w:rsidRDefault="007B6495" w:rsidP="007B6495">
      <w:r>
        <w:t xml:space="preserve">• Only the </w:t>
      </w:r>
      <w:proofErr w:type="gramStart"/>
      <w:r>
        <w:t>requestor</w:t>
      </w:r>
      <w:proofErr w:type="gramEnd"/>
      <w:r>
        <w:t xml:space="preserve"> group in 1.2 can see/request the access package</w:t>
      </w:r>
    </w:p>
    <w:p w14:paraId="0E7A2290" w14:textId="0C582412" w:rsidR="007B6495" w:rsidRPr="00772BA1" w:rsidRDefault="007B6495" w:rsidP="007B6495">
      <w:pPr>
        <w:rPr>
          <w:u w:val="single"/>
        </w:rPr>
      </w:pPr>
      <w:r w:rsidRPr="00772BA1">
        <w:rPr>
          <w:u w:val="single"/>
        </w:rPr>
        <w:t>Access Reviews Settings:</w:t>
      </w:r>
    </w:p>
    <w:p w14:paraId="578F08C3" w14:textId="2899CAB7" w:rsidR="007B6495" w:rsidRPr="007B6495" w:rsidRDefault="007B6495" w:rsidP="007B6495">
      <w:r>
        <w:t xml:space="preserve">• Every 6 months, reviewers are the same group as the approvers </w:t>
      </w:r>
    </w:p>
    <w:p w14:paraId="0E9922D5" w14:textId="14B5AECA" w:rsidR="00D0736A" w:rsidRDefault="00D0736A" w:rsidP="00BE74F6">
      <w:pPr>
        <w:pStyle w:val="Heading2"/>
        <w:numPr>
          <w:ilvl w:val="1"/>
          <w:numId w:val="16"/>
        </w:numPr>
      </w:pPr>
      <w:r w:rsidRPr="00D0736A">
        <w:t>Scope</w:t>
      </w:r>
    </w:p>
    <w:p w14:paraId="2B1D0E2D" w14:textId="15470F0F" w:rsidR="00BE74F6" w:rsidRDefault="00BE74F6" w:rsidP="00BE74F6">
      <w:r>
        <w:t xml:space="preserve">The current scope of the Terraform code is </w:t>
      </w:r>
      <w:proofErr w:type="gramStart"/>
      <w:r>
        <w:t>on</w:t>
      </w:r>
      <w:proofErr w:type="gramEnd"/>
      <w:r>
        <w:t xml:space="preserve"> the management group level. If this needs to be scoped on a subscription level, the following values in the following files need to be modified:</w:t>
      </w:r>
    </w:p>
    <w:p w14:paraId="2096B6BE" w14:textId="503CF911" w:rsidR="00BE74F6" w:rsidRDefault="00BE74F6" w:rsidP="00BE74F6">
      <w:pPr>
        <w:pStyle w:val="ListParagraph"/>
        <w:numPr>
          <w:ilvl w:val="0"/>
          <w:numId w:val="17"/>
        </w:numPr>
      </w:pPr>
      <w:r w:rsidRPr="003C463B">
        <w:rPr>
          <w:b/>
          <w:bCs/>
        </w:rPr>
        <w:t>File</w:t>
      </w:r>
      <w:r>
        <w:t xml:space="preserve"> – </w:t>
      </w:r>
      <w:r w:rsidRPr="004B5C9B">
        <w:rPr>
          <w:i/>
          <w:iCs/>
        </w:rPr>
        <w:t>roles_and_groups/main.tf</w:t>
      </w:r>
    </w:p>
    <w:p w14:paraId="773A7267" w14:textId="0F5A0988" w:rsidR="00BE74F6" w:rsidRDefault="00BE74F6" w:rsidP="00BE74F6">
      <w:pPr>
        <w:pStyle w:val="ListParagraph"/>
        <w:numPr>
          <w:ilvl w:val="1"/>
          <w:numId w:val="17"/>
        </w:numPr>
      </w:pPr>
      <w:r>
        <w:t xml:space="preserve">Comment out lines 2-4 and comment in lines 7-9 </w:t>
      </w:r>
    </w:p>
    <w:p w14:paraId="5658B898" w14:textId="29D9FF56" w:rsidR="00BE74F6" w:rsidRDefault="00BE74F6" w:rsidP="00BE74F6">
      <w:pPr>
        <w:pStyle w:val="ListParagraph"/>
        <w:numPr>
          <w:ilvl w:val="1"/>
          <w:numId w:val="17"/>
        </w:numPr>
      </w:pPr>
      <w:r>
        <w:t xml:space="preserve">Comment </w:t>
      </w:r>
      <w:proofErr w:type="gramStart"/>
      <w:r>
        <w:t>out</w:t>
      </w:r>
      <w:proofErr w:type="gramEnd"/>
      <w:r>
        <w:t xml:space="preserve"> line </w:t>
      </w:r>
      <w:r w:rsidR="005135E2">
        <w:t>40</w:t>
      </w:r>
      <w:r>
        <w:t xml:space="preserve"> and comment </w:t>
      </w:r>
      <w:proofErr w:type="gramStart"/>
      <w:r>
        <w:t>in</w:t>
      </w:r>
      <w:proofErr w:type="gramEnd"/>
      <w:r>
        <w:t xml:space="preserve"> line </w:t>
      </w:r>
      <w:r w:rsidR="005135E2">
        <w:t>39</w:t>
      </w:r>
    </w:p>
    <w:p w14:paraId="70D3D2B5" w14:textId="2E83EA66" w:rsidR="00BE74F6" w:rsidRDefault="00BE74F6" w:rsidP="00BE74F6">
      <w:pPr>
        <w:pStyle w:val="ListParagraph"/>
        <w:numPr>
          <w:ilvl w:val="1"/>
          <w:numId w:val="17"/>
        </w:numPr>
      </w:pPr>
      <w:r>
        <w:t xml:space="preserve">Comment </w:t>
      </w:r>
      <w:proofErr w:type="gramStart"/>
      <w:r>
        <w:t>out</w:t>
      </w:r>
      <w:proofErr w:type="gramEnd"/>
      <w:r>
        <w:t xml:space="preserve"> line </w:t>
      </w:r>
      <w:r w:rsidR="005135E2">
        <w:t>49</w:t>
      </w:r>
      <w:r>
        <w:t xml:space="preserve"> and comment </w:t>
      </w:r>
      <w:proofErr w:type="gramStart"/>
      <w:r>
        <w:t>in</w:t>
      </w:r>
      <w:proofErr w:type="gramEnd"/>
      <w:r>
        <w:t xml:space="preserve"> line </w:t>
      </w:r>
      <w:r w:rsidR="005135E2">
        <w:t>48</w:t>
      </w:r>
    </w:p>
    <w:p w14:paraId="1B271E81" w14:textId="7E15F0A0" w:rsidR="00BE74F6" w:rsidRDefault="00BE74F6" w:rsidP="00BE74F6">
      <w:pPr>
        <w:pStyle w:val="ListParagraph"/>
        <w:numPr>
          <w:ilvl w:val="1"/>
          <w:numId w:val="17"/>
        </w:numPr>
      </w:pPr>
      <w:r>
        <w:t xml:space="preserve">Make sure “subscription_id” is present as a variable in the variables.tf </w:t>
      </w:r>
    </w:p>
    <w:p w14:paraId="04B9848C" w14:textId="77777777" w:rsidR="005135E2" w:rsidRDefault="005135E2" w:rsidP="005135E2">
      <w:pPr>
        <w:keepNext/>
      </w:pPr>
      <w:r w:rsidRPr="005135E2">
        <w:lastRenderedPageBreak/>
        <w:drawing>
          <wp:inline distT="0" distB="0" distL="0" distR="0" wp14:anchorId="0E6759A9" wp14:editId="25FCB5D3">
            <wp:extent cx="6338047" cy="5193000"/>
            <wp:effectExtent l="0" t="0" r="5715" b="8255"/>
            <wp:docPr id="17308718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1835" name="Picture 1" descr="A screenshot of a computer program&#10;&#10;AI-generated content may be incorrect."/>
                    <pic:cNvPicPr/>
                  </pic:nvPicPr>
                  <pic:blipFill>
                    <a:blip r:embed="rId14"/>
                    <a:stretch>
                      <a:fillRect/>
                    </a:stretch>
                  </pic:blipFill>
                  <pic:spPr>
                    <a:xfrm>
                      <a:off x="0" y="0"/>
                      <a:ext cx="6338047" cy="5193000"/>
                    </a:xfrm>
                    <a:prstGeom prst="rect">
                      <a:avLst/>
                    </a:prstGeom>
                  </pic:spPr>
                </pic:pic>
              </a:graphicData>
            </a:graphic>
          </wp:inline>
        </w:drawing>
      </w:r>
    </w:p>
    <w:p w14:paraId="46EBB037" w14:textId="4752057D" w:rsidR="005135E2" w:rsidRDefault="005135E2" w:rsidP="005135E2">
      <w:pPr>
        <w:pStyle w:val="Caption"/>
      </w:pPr>
      <w:r>
        <w:t xml:space="preserve">Figure </w:t>
      </w:r>
      <w:r>
        <w:fldChar w:fldCharType="begin"/>
      </w:r>
      <w:r>
        <w:instrText xml:space="preserve"> SEQ Figure \* ARABIC </w:instrText>
      </w:r>
      <w:r>
        <w:fldChar w:fldCharType="separate"/>
      </w:r>
      <w:r w:rsidR="00585AE8">
        <w:rPr>
          <w:noProof/>
        </w:rPr>
        <w:t>1</w:t>
      </w:r>
      <w:r>
        <w:fldChar w:fldCharType="end"/>
      </w:r>
      <w:r>
        <w:t xml:space="preserve"> roles_and_groups/main.tf</w:t>
      </w:r>
    </w:p>
    <w:p w14:paraId="1148E712" w14:textId="1039C262" w:rsidR="005135E2" w:rsidRDefault="005135E2" w:rsidP="005135E2"/>
    <w:p w14:paraId="349CFBCB" w14:textId="27E57F40" w:rsidR="005135E2" w:rsidRPr="004B5C9B" w:rsidRDefault="005135E2" w:rsidP="005135E2">
      <w:pPr>
        <w:pStyle w:val="ListParagraph"/>
        <w:numPr>
          <w:ilvl w:val="0"/>
          <w:numId w:val="17"/>
        </w:numPr>
        <w:rPr>
          <w:i/>
          <w:iCs/>
        </w:rPr>
      </w:pPr>
      <w:r w:rsidRPr="003C463B">
        <w:rPr>
          <w:b/>
          <w:bCs/>
        </w:rPr>
        <w:t>File</w:t>
      </w:r>
      <w:r>
        <w:t xml:space="preserve"> – </w:t>
      </w:r>
      <w:r w:rsidRPr="004B5C9B">
        <w:rPr>
          <w:i/>
          <w:iCs/>
        </w:rPr>
        <w:t>multirole_group_assignment</w:t>
      </w:r>
      <w:r w:rsidRPr="004B5C9B">
        <w:rPr>
          <w:i/>
          <w:iCs/>
        </w:rPr>
        <w:t>/main.tf</w:t>
      </w:r>
    </w:p>
    <w:p w14:paraId="0574793C" w14:textId="582E4775" w:rsidR="005135E2" w:rsidRDefault="005135E2" w:rsidP="005135E2">
      <w:pPr>
        <w:pStyle w:val="ListParagraph"/>
        <w:numPr>
          <w:ilvl w:val="1"/>
          <w:numId w:val="17"/>
        </w:numPr>
      </w:pPr>
      <w:r>
        <w:t xml:space="preserve">Comment out lines 2-4 and comment in lines 7-9 </w:t>
      </w:r>
    </w:p>
    <w:p w14:paraId="605BA825" w14:textId="3BA29FB0" w:rsidR="005135E2" w:rsidRDefault="005135E2" w:rsidP="005135E2">
      <w:pPr>
        <w:pStyle w:val="ListParagraph"/>
        <w:numPr>
          <w:ilvl w:val="1"/>
          <w:numId w:val="17"/>
        </w:numPr>
      </w:pPr>
      <w:r>
        <w:t>Comment out line 23 and comment in line 22</w:t>
      </w:r>
    </w:p>
    <w:p w14:paraId="374E79DF" w14:textId="261EFDA4" w:rsidR="005135E2" w:rsidRDefault="005135E2" w:rsidP="005135E2">
      <w:pPr>
        <w:pStyle w:val="ListParagraph"/>
        <w:numPr>
          <w:ilvl w:val="1"/>
          <w:numId w:val="17"/>
        </w:numPr>
      </w:pPr>
      <w:r>
        <w:t>Comment out line 32 and comment in line 31</w:t>
      </w:r>
    </w:p>
    <w:p w14:paraId="58A61F1A" w14:textId="6709499F" w:rsidR="005135E2" w:rsidRDefault="005135E2" w:rsidP="005135E2">
      <w:pPr>
        <w:pStyle w:val="ListParagraph"/>
        <w:numPr>
          <w:ilvl w:val="1"/>
          <w:numId w:val="17"/>
        </w:numPr>
      </w:pPr>
      <w:r>
        <w:t xml:space="preserve">Make sure “subscription_id” is present as a variable in the variables.tf </w:t>
      </w:r>
    </w:p>
    <w:p w14:paraId="3B888A54" w14:textId="77777777" w:rsidR="005135E2" w:rsidRDefault="005135E2" w:rsidP="00BE74F6">
      <w:pPr>
        <w:pStyle w:val="ListParagraph"/>
        <w:ind w:left="1440"/>
      </w:pPr>
    </w:p>
    <w:p w14:paraId="3C4DC75A" w14:textId="77777777" w:rsidR="005135E2" w:rsidRDefault="005135E2" w:rsidP="00BE74F6">
      <w:pPr>
        <w:pStyle w:val="ListParagraph"/>
        <w:ind w:left="1440"/>
      </w:pPr>
    </w:p>
    <w:p w14:paraId="6D9E4C23" w14:textId="08450083" w:rsidR="00BE74F6" w:rsidRPr="00BE74F6" w:rsidRDefault="005135E2" w:rsidP="00BE74F6">
      <w:pPr>
        <w:pStyle w:val="ListParagraph"/>
        <w:ind w:left="1440"/>
      </w:pPr>
      <w:r>
        <w:rPr>
          <w:noProof/>
        </w:rPr>
        <w:lastRenderedPageBreak/>
        <mc:AlternateContent>
          <mc:Choice Requires="wps">
            <w:drawing>
              <wp:anchor distT="0" distB="0" distL="114300" distR="114300" simplePos="0" relativeHeight="251660288" behindDoc="0" locked="0" layoutInCell="1" allowOverlap="1" wp14:anchorId="007636BB" wp14:editId="0ECE987D">
                <wp:simplePos x="0" y="0"/>
                <wp:positionH relativeFrom="column">
                  <wp:posOffset>-215377</wp:posOffset>
                </wp:positionH>
                <wp:positionV relativeFrom="paragraph">
                  <wp:posOffset>4095563</wp:posOffset>
                </wp:positionV>
                <wp:extent cx="5683250" cy="635"/>
                <wp:effectExtent l="0" t="0" r="0" b="0"/>
                <wp:wrapSquare wrapText="bothSides"/>
                <wp:docPr id="566322939" name="Text Box 1"/>
                <wp:cNvGraphicFramePr/>
                <a:graphic xmlns:a="http://schemas.openxmlformats.org/drawingml/2006/main">
                  <a:graphicData uri="http://schemas.microsoft.com/office/word/2010/wordprocessingShape">
                    <wps:wsp>
                      <wps:cNvSpPr txBox="1"/>
                      <wps:spPr>
                        <a:xfrm>
                          <a:off x="0" y="0"/>
                          <a:ext cx="5683250" cy="635"/>
                        </a:xfrm>
                        <a:prstGeom prst="rect">
                          <a:avLst/>
                        </a:prstGeom>
                        <a:solidFill>
                          <a:prstClr val="white"/>
                        </a:solidFill>
                        <a:ln>
                          <a:noFill/>
                        </a:ln>
                      </wps:spPr>
                      <wps:txbx>
                        <w:txbxContent>
                          <w:p w14:paraId="18C5B61E" w14:textId="1B64FC81" w:rsidR="005135E2" w:rsidRPr="008962A8" w:rsidRDefault="005135E2" w:rsidP="005135E2">
                            <w:pPr>
                              <w:pStyle w:val="Caption"/>
                              <w:rPr>
                                <w:sz w:val="22"/>
                                <w:szCs w:val="22"/>
                              </w:rPr>
                            </w:pPr>
                            <w:r>
                              <w:t xml:space="preserve">Figure 2 </w:t>
                            </w:r>
                            <w:r w:rsidR="003C463B">
                              <w:t>Multi</w:t>
                            </w:r>
                            <w:r>
                              <w:t>role_</w:t>
                            </w:r>
                            <w:r w:rsidR="003C463B">
                              <w:t>group_assignment</w:t>
                            </w:r>
                            <w:r>
                              <w:t>/main.tf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7636BB" id="_x0000_t202" coordsize="21600,21600" o:spt="202" path="m,l,21600r21600,l21600,xe">
                <v:stroke joinstyle="miter"/>
                <v:path gradientshapeok="t" o:connecttype="rect"/>
              </v:shapetype>
              <v:shape id="Text Box 1" o:spid="_x0000_s1026" type="#_x0000_t202" style="position:absolute;left:0;text-align:left;margin-left:-16.95pt;margin-top:322.5pt;width:44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" stroked="f">
                <v:textbox style="mso-fit-shape-to-text:t" inset="0,0,0,0">
                  <w:txbxContent>
                    <w:p w14:paraId="18C5B61E" w14:textId="1B64FC81" w:rsidR="005135E2" w:rsidRPr="008962A8" w:rsidRDefault="005135E2" w:rsidP="005135E2">
                      <w:pPr>
                        <w:pStyle w:val="Caption"/>
                        <w:rPr>
                          <w:sz w:val="22"/>
                          <w:szCs w:val="22"/>
                        </w:rPr>
                      </w:pPr>
                      <w:r>
                        <w:t xml:space="preserve">Figure 2 </w:t>
                      </w:r>
                      <w:r w:rsidR="003C463B">
                        <w:t>Multi</w:t>
                      </w:r>
                      <w:r>
                        <w:t>role_</w:t>
                      </w:r>
                      <w:r w:rsidR="003C463B">
                        <w:t>group_assignment</w:t>
                      </w:r>
                      <w:r>
                        <w:t>/main.tf</w:t>
                      </w:r>
                    </w:p>
                  </w:txbxContent>
                </v:textbox>
                <w10:wrap type="square"/>
              </v:shape>
            </w:pict>
          </mc:Fallback>
        </mc:AlternateContent>
      </w:r>
      <w:r w:rsidRPr="00BE74F6">
        <w:drawing>
          <wp:anchor distT="0" distB="0" distL="114300" distR="114300" simplePos="0" relativeHeight="251658240" behindDoc="0" locked="0" layoutInCell="1" allowOverlap="1" wp14:anchorId="4341A006" wp14:editId="7B42993A">
            <wp:simplePos x="0" y="0"/>
            <wp:positionH relativeFrom="column">
              <wp:posOffset>-214630</wp:posOffset>
            </wp:positionH>
            <wp:positionV relativeFrom="page">
              <wp:posOffset>707390</wp:posOffset>
            </wp:positionV>
            <wp:extent cx="5683250" cy="4328795"/>
            <wp:effectExtent l="0" t="0" r="0" b="0"/>
            <wp:wrapSquare wrapText="bothSides"/>
            <wp:docPr id="4878253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25363" name="Picture 1"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83250" cy="4328795"/>
                    </a:xfrm>
                    <a:prstGeom prst="rect">
                      <a:avLst/>
                    </a:prstGeom>
                  </pic:spPr>
                </pic:pic>
              </a:graphicData>
            </a:graphic>
            <wp14:sizeRelH relativeFrom="margin">
              <wp14:pctWidth>0</wp14:pctWidth>
            </wp14:sizeRelH>
            <wp14:sizeRelV relativeFrom="margin">
              <wp14:pctHeight>0</wp14:pctHeight>
            </wp14:sizeRelV>
          </wp:anchor>
        </w:drawing>
      </w:r>
    </w:p>
    <w:p w14:paraId="679D79AE" w14:textId="3FD9401C" w:rsidR="002E7436" w:rsidRDefault="002E7436" w:rsidP="00BE74F6">
      <w:pPr>
        <w:pStyle w:val="Heading2"/>
        <w:numPr>
          <w:ilvl w:val="1"/>
          <w:numId w:val="16"/>
        </w:numPr>
      </w:pPr>
      <w:r>
        <w:t>Assigned Resource Roles</w:t>
      </w:r>
    </w:p>
    <w:p w14:paraId="33C344A5" w14:textId="0E4B0DC9" w:rsidR="00BE74F6" w:rsidRDefault="00BE74F6" w:rsidP="00BE74F6">
      <w:r>
        <w:t xml:space="preserve">In the current solution there are 3 role groups, each </w:t>
      </w:r>
      <w:r w:rsidR="00E72D1E">
        <w:t>has a set of Azure resource roles, as follows:</w:t>
      </w:r>
    </w:p>
    <w:p w14:paraId="46D4220A" w14:textId="2E8C3A02" w:rsidR="00E72D1E" w:rsidRPr="00E72D1E" w:rsidRDefault="00E72D1E" w:rsidP="00E72D1E">
      <w:pPr>
        <w:pStyle w:val="ListParagraph"/>
        <w:numPr>
          <w:ilvl w:val="0"/>
          <w:numId w:val="17"/>
        </w:numPr>
        <w:rPr>
          <w:b/>
          <w:bCs/>
        </w:rPr>
      </w:pPr>
      <w:r w:rsidRPr="00E72D1E">
        <w:rPr>
          <w:b/>
          <w:bCs/>
        </w:rPr>
        <w:t>“Low Risk”</w:t>
      </w:r>
    </w:p>
    <w:p w14:paraId="5509987C" w14:textId="36F6B321" w:rsidR="00E72D1E" w:rsidRDefault="00E72D1E" w:rsidP="00E72D1E">
      <w:pPr>
        <w:pStyle w:val="ListParagraph"/>
        <w:numPr>
          <w:ilvl w:val="1"/>
          <w:numId w:val="17"/>
        </w:numPr>
      </w:pPr>
      <w:r w:rsidRPr="00E72D1E">
        <w:t>Reader</w:t>
      </w:r>
    </w:p>
    <w:p w14:paraId="57372BCB" w14:textId="1D2CDE03" w:rsidR="00E72D1E" w:rsidRDefault="00E72D1E" w:rsidP="00E72D1E">
      <w:pPr>
        <w:pStyle w:val="ListParagraph"/>
        <w:numPr>
          <w:ilvl w:val="1"/>
          <w:numId w:val="17"/>
        </w:numPr>
      </w:pPr>
      <w:r w:rsidRPr="00E72D1E">
        <w:t>Microsoft Sentinel Contributor</w:t>
      </w:r>
    </w:p>
    <w:p w14:paraId="42E8A517" w14:textId="795440A5" w:rsidR="00E72D1E" w:rsidRDefault="00E72D1E" w:rsidP="00E72D1E">
      <w:pPr>
        <w:pStyle w:val="ListParagraph"/>
        <w:numPr>
          <w:ilvl w:val="1"/>
          <w:numId w:val="17"/>
        </w:numPr>
      </w:pPr>
      <w:r w:rsidRPr="00E72D1E">
        <w:t>Logic App Contributor</w:t>
      </w:r>
    </w:p>
    <w:p w14:paraId="3A71BAEB" w14:textId="14B132AD" w:rsidR="00E72D1E" w:rsidRDefault="00E72D1E" w:rsidP="00E72D1E">
      <w:pPr>
        <w:pStyle w:val="ListParagraph"/>
        <w:numPr>
          <w:ilvl w:val="1"/>
          <w:numId w:val="17"/>
        </w:numPr>
      </w:pPr>
      <w:r w:rsidRPr="00E72D1E">
        <w:t>Cost Management Reader</w:t>
      </w:r>
    </w:p>
    <w:p w14:paraId="5F23BEE3" w14:textId="1874A2A5" w:rsidR="00E72D1E" w:rsidRDefault="00E72D1E" w:rsidP="00E72D1E">
      <w:pPr>
        <w:pStyle w:val="ListParagraph"/>
        <w:numPr>
          <w:ilvl w:val="1"/>
          <w:numId w:val="17"/>
        </w:numPr>
      </w:pPr>
      <w:r w:rsidRPr="00E72D1E">
        <w:t>Security Reader</w:t>
      </w:r>
    </w:p>
    <w:p w14:paraId="24A85938" w14:textId="5D68A965" w:rsidR="00E72D1E" w:rsidRDefault="00E72D1E" w:rsidP="00E72D1E">
      <w:pPr>
        <w:pStyle w:val="ListParagraph"/>
        <w:numPr>
          <w:ilvl w:val="1"/>
          <w:numId w:val="17"/>
        </w:numPr>
      </w:pPr>
      <w:r w:rsidRPr="00E72D1E">
        <w:t>Support Request Contributor</w:t>
      </w:r>
    </w:p>
    <w:p w14:paraId="4E1063C6" w14:textId="649B865C" w:rsidR="00E72D1E" w:rsidRDefault="00E72D1E" w:rsidP="00E72D1E">
      <w:pPr>
        <w:pStyle w:val="ListParagraph"/>
        <w:numPr>
          <w:ilvl w:val="1"/>
          <w:numId w:val="17"/>
        </w:numPr>
      </w:pPr>
      <w:r w:rsidRPr="00E72D1E">
        <w:t>Monitoring Reader</w:t>
      </w:r>
    </w:p>
    <w:p w14:paraId="0976A5EA" w14:textId="77777777" w:rsidR="00E72D1E" w:rsidRDefault="00E72D1E" w:rsidP="00E72D1E">
      <w:pPr>
        <w:pStyle w:val="ListParagraph"/>
        <w:numPr>
          <w:ilvl w:val="1"/>
          <w:numId w:val="17"/>
        </w:numPr>
      </w:pPr>
      <w:r w:rsidRPr="00E72D1E">
        <w:t>Billing Reader</w:t>
      </w:r>
    </w:p>
    <w:p w14:paraId="63F76058" w14:textId="77777777" w:rsidR="00E72D1E" w:rsidRDefault="00E72D1E" w:rsidP="00E72D1E">
      <w:pPr>
        <w:pStyle w:val="ListParagraph"/>
        <w:numPr>
          <w:ilvl w:val="1"/>
          <w:numId w:val="17"/>
        </w:numPr>
      </w:pPr>
      <w:r w:rsidRPr="00E72D1E">
        <w:t>Monitoring Contributor</w:t>
      </w:r>
    </w:p>
    <w:p w14:paraId="6ABE2AF2" w14:textId="77777777" w:rsidR="00E72D1E" w:rsidRDefault="00E72D1E" w:rsidP="00E72D1E">
      <w:pPr>
        <w:pStyle w:val="ListParagraph"/>
        <w:numPr>
          <w:ilvl w:val="1"/>
          <w:numId w:val="17"/>
        </w:numPr>
      </w:pPr>
      <w:r w:rsidRPr="00E72D1E">
        <w:t>Workbook Contributor</w:t>
      </w:r>
    </w:p>
    <w:p w14:paraId="1639DD04" w14:textId="77777777" w:rsidR="00E72D1E" w:rsidRDefault="00E72D1E" w:rsidP="00E72D1E">
      <w:pPr>
        <w:pStyle w:val="ListParagraph"/>
        <w:numPr>
          <w:ilvl w:val="1"/>
          <w:numId w:val="17"/>
        </w:numPr>
      </w:pPr>
      <w:r w:rsidRPr="00E72D1E">
        <w:t>Log Analytics Reader</w:t>
      </w:r>
    </w:p>
    <w:p w14:paraId="04071DD6" w14:textId="5350B7BA" w:rsidR="00E72D1E" w:rsidRDefault="00E72D1E" w:rsidP="00E72D1E">
      <w:pPr>
        <w:pStyle w:val="ListParagraph"/>
        <w:numPr>
          <w:ilvl w:val="1"/>
          <w:numId w:val="17"/>
        </w:numPr>
      </w:pPr>
      <w:r w:rsidRPr="00E72D1E">
        <w:t>Microsoft Sentinel Responder</w:t>
      </w:r>
    </w:p>
    <w:p w14:paraId="3CA64FD0" w14:textId="7D6EE395" w:rsidR="00E72D1E" w:rsidRDefault="00E72D1E" w:rsidP="00E72D1E">
      <w:r>
        <w:br w:type="page"/>
      </w:r>
    </w:p>
    <w:p w14:paraId="01DD0AB4" w14:textId="3E6FDDD7" w:rsidR="00E72D1E" w:rsidRPr="00E72D1E" w:rsidRDefault="00E72D1E" w:rsidP="00E72D1E">
      <w:pPr>
        <w:pStyle w:val="ListParagraph"/>
        <w:numPr>
          <w:ilvl w:val="0"/>
          <w:numId w:val="17"/>
        </w:numPr>
        <w:rPr>
          <w:b/>
          <w:bCs/>
        </w:rPr>
      </w:pPr>
      <w:r w:rsidRPr="00E72D1E">
        <w:rPr>
          <w:b/>
          <w:bCs/>
        </w:rPr>
        <w:lastRenderedPageBreak/>
        <w:t>“High Risk”</w:t>
      </w:r>
    </w:p>
    <w:p w14:paraId="052F5420" w14:textId="77777777" w:rsidR="00E72D1E" w:rsidRDefault="00E72D1E" w:rsidP="00E72D1E">
      <w:pPr>
        <w:pStyle w:val="ListParagraph"/>
        <w:numPr>
          <w:ilvl w:val="1"/>
          <w:numId w:val="17"/>
        </w:numPr>
      </w:pPr>
      <w:r w:rsidRPr="00E72D1E">
        <w:t>Security Reader</w:t>
      </w:r>
    </w:p>
    <w:p w14:paraId="3AF19494" w14:textId="77777777" w:rsidR="00E72D1E" w:rsidRDefault="00E72D1E" w:rsidP="00E72D1E">
      <w:pPr>
        <w:pStyle w:val="ListParagraph"/>
        <w:numPr>
          <w:ilvl w:val="1"/>
          <w:numId w:val="17"/>
        </w:numPr>
      </w:pPr>
      <w:r w:rsidRPr="00E72D1E">
        <w:t>Reader</w:t>
      </w:r>
    </w:p>
    <w:p w14:paraId="5C137267" w14:textId="77777777" w:rsidR="00E72D1E" w:rsidRDefault="00E72D1E" w:rsidP="00E72D1E">
      <w:pPr>
        <w:pStyle w:val="ListParagraph"/>
        <w:numPr>
          <w:ilvl w:val="1"/>
          <w:numId w:val="17"/>
        </w:numPr>
      </w:pPr>
      <w:r w:rsidRPr="00E72D1E">
        <w:t>Cost Management Contributor</w:t>
      </w:r>
    </w:p>
    <w:p w14:paraId="6B6F2C82" w14:textId="77777777" w:rsidR="00E72D1E" w:rsidRDefault="00E72D1E" w:rsidP="00E72D1E">
      <w:pPr>
        <w:pStyle w:val="ListParagraph"/>
        <w:numPr>
          <w:ilvl w:val="1"/>
          <w:numId w:val="17"/>
        </w:numPr>
      </w:pPr>
      <w:r w:rsidRPr="00E72D1E">
        <w:t>Microsoft Sentinel Playbook Operator</w:t>
      </w:r>
    </w:p>
    <w:p w14:paraId="6FDCBA75" w14:textId="77777777" w:rsidR="00E72D1E" w:rsidRDefault="00E72D1E" w:rsidP="00E72D1E">
      <w:pPr>
        <w:pStyle w:val="ListParagraph"/>
        <w:numPr>
          <w:ilvl w:val="1"/>
          <w:numId w:val="17"/>
        </w:numPr>
      </w:pPr>
      <w:r w:rsidRPr="00E72D1E">
        <w:t>Logic App Operator</w:t>
      </w:r>
    </w:p>
    <w:p w14:paraId="5B2DE783" w14:textId="77777777" w:rsidR="00E72D1E" w:rsidRDefault="00E72D1E" w:rsidP="00E72D1E">
      <w:pPr>
        <w:pStyle w:val="ListParagraph"/>
        <w:numPr>
          <w:ilvl w:val="1"/>
          <w:numId w:val="17"/>
        </w:numPr>
      </w:pPr>
      <w:r w:rsidRPr="00E72D1E">
        <w:t>Virtual Machine User Login</w:t>
      </w:r>
    </w:p>
    <w:p w14:paraId="74A19A8F" w14:textId="77777777" w:rsidR="00E72D1E" w:rsidRDefault="00E72D1E" w:rsidP="00E72D1E">
      <w:pPr>
        <w:pStyle w:val="ListParagraph"/>
        <w:numPr>
          <w:ilvl w:val="1"/>
          <w:numId w:val="17"/>
        </w:numPr>
      </w:pPr>
      <w:r w:rsidRPr="00E72D1E">
        <w:t>Microsoft Sentinel Contributor</w:t>
      </w:r>
    </w:p>
    <w:p w14:paraId="6BCA50F4" w14:textId="77777777" w:rsidR="00E72D1E" w:rsidRDefault="00E72D1E" w:rsidP="00E72D1E">
      <w:pPr>
        <w:pStyle w:val="ListParagraph"/>
        <w:numPr>
          <w:ilvl w:val="1"/>
          <w:numId w:val="17"/>
        </w:numPr>
      </w:pPr>
      <w:r w:rsidRPr="00E72D1E">
        <w:t>Logic App Contributor</w:t>
      </w:r>
    </w:p>
    <w:p w14:paraId="04B09E12" w14:textId="77777777" w:rsidR="00E72D1E" w:rsidRDefault="00E72D1E" w:rsidP="00E72D1E">
      <w:pPr>
        <w:pStyle w:val="ListParagraph"/>
        <w:numPr>
          <w:ilvl w:val="1"/>
          <w:numId w:val="17"/>
        </w:numPr>
      </w:pPr>
      <w:r w:rsidRPr="00E72D1E">
        <w:t>Cost Management Reader</w:t>
      </w:r>
    </w:p>
    <w:p w14:paraId="2529F3F3" w14:textId="77777777" w:rsidR="00E72D1E" w:rsidRDefault="00E72D1E" w:rsidP="00E72D1E">
      <w:pPr>
        <w:pStyle w:val="ListParagraph"/>
        <w:numPr>
          <w:ilvl w:val="1"/>
          <w:numId w:val="17"/>
        </w:numPr>
      </w:pPr>
      <w:r w:rsidRPr="00E72D1E">
        <w:t>Security Reader</w:t>
      </w:r>
    </w:p>
    <w:p w14:paraId="142A8371" w14:textId="77777777" w:rsidR="00E72D1E" w:rsidRDefault="00E72D1E" w:rsidP="00E72D1E">
      <w:pPr>
        <w:pStyle w:val="ListParagraph"/>
        <w:numPr>
          <w:ilvl w:val="1"/>
          <w:numId w:val="17"/>
        </w:numPr>
      </w:pPr>
      <w:r w:rsidRPr="00E72D1E">
        <w:t>Support Request Contributor</w:t>
      </w:r>
    </w:p>
    <w:p w14:paraId="3F70E414" w14:textId="77777777" w:rsidR="00E72D1E" w:rsidRDefault="00E72D1E" w:rsidP="00E72D1E">
      <w:pPr>
        <w:pStyle w:val="ListParagraph"/>
        <w:numPr>
          <w:ilvl w:val="1"/>
          <w:numId w:val="17"/>
        </w:numPr>
      </w:pPr>
      <w:r w:rsidRPr="00E72D1E">
        <w:t>Monitoring Reader</w:t>
      </w:r>
    </w:p>
    <w:p w14:paraId="6B8C1F15" w14:textId="77777777" w:rsidR="00E72D1E" w:rsidRDefault="00E72D1E" w:rsidP="00E72D1E">
      <w:pPr>
        <w:pStyle w:val="ListParagraph"/>
        <w:numPr>
          <w:ilvl w:val="1"/>
          <w:numId w:val="17"/>
        </w:numPr>
      </w:pPr>
      <w:r w:rsidRPr="00E72D1E">
        <w:t>Billing Reader</w:t>
      </w:r>
    </w:p>
    <w:p w14:paraId="0580B0FE" w14:textId="77777777" w:rsidR="00E72D1E" w:rsidRDefault="00E72D1E" w:rsidP="00E72D1E">
      <w:pPr>
        <w:pStyle w:val="ListParagraph"/>
        <w:numPr>
          <w:ilvl w:val="1"/>
          <w:numId w:val="17"/>
        </w:numPr>
      </w:pPr>
      <w:r w:rsidRPr="00E72D1E">
        <w:t>Monitoring Contributor</w:t>
      </w:r>
    </w:p>
    <w:p w14:paraId="5CB49B87" w14:textId="77777777" w:rsidR="00E72D1E" w:rsidRDefault="00E72D1E" w:rsidP="00E72D1E">
      <w:pPr>
        <w:pStyle w:val="ListParagraph"/>
        <w:numPr>
          <w:ilvl w:val="1"/>
          <w:numId w:val="17"/>
        </w:numPr>
      </w:pPr>
      <w:r w:rsidRPr="00E72D1E">
        <w:t>Workbook Contributor</w:t>
      </w:r>
    </w:p>
    <w:p w14:paraId="511C8020" w14:textId="77777777" w:rsidR="00E72D1E" w:rsidRDefault="00E72D1E" w:rsidP="00E72D1E">
      <w:pPr>
        <w:pStyle w:val="ListParagraph"/>
        <w:numPr>
          <w:ilvl w:val="1"/>
          <w:numId w:val="17"/>
        </w:numPr>
      </w:pPr>
      <w:r w:rsidRPr="00E72D1E">
        <w:t>Log Analytics Reader</w:t>
      </w:r>
    </w:p>
    <w:p w14:paraId="7AE45562" w14:textId="04686299" w:rsidR="00E72D1E" w:rsidRDefault="00E72D1E" w:rsidP="00E72D1E">
      <w:pPr>
        <w:pStyle w:val="ListParagraph"/>
        <w:numPr>
          <w:ilvl w:val="1"/>
          <w:numId w:val="17"/>
        </w:numPr>
      </w:pPr>
      <w:r w:rsidRPr="00E72D1E">
        <w:t>Microsoft Sentinel Reader</w:t>
      </w:r>
    </w:p>
    <w:p w14:paraId="7597E77B" w14:textId="4BAE869E" w:rsidR="00E72D1E" w:rsidRPr="00E72D1E" w:rsidRDefault="00E72D1E" w:rsidP="00E72D1E">
      <w:pPr>
        <w:pStyle w:val="ListParagraph"/>
        <w:numPr>
          <w:ilvl w:val="0"/>
          <w:numId w:val="20"/>
        </w:numPr>
        <w:rPr>
          <w:b/>
          <w:bCs/>
        </w:rPr>
      </w:pPr>
      <w:r w:rsidRPr="00E72D1E">
        <w:rPr>
          <w:b/>
          <w:bCs/>
        </w:rPr>
        <w:t>“Most Privileged”</w:t>
      </w:r>
    </w:p>
    <w:p w14:paraId="61E5BE59" w14:textId="77777777" w:rsidR="00E72D1E" w:rsidRDefault="00E72D1E" w:rsidP="00E72D1E">
      <w:pPr>
        <w:pStyle w:val="ListParagraph"/>
        <w:numPr>
          <w:ilvl w:val="1"/>
          <w:numId w:val="20"/>
        </w:numPr>
      </w:pPr>
      <w:r w:rsidRPr="00E72D1E">
        <w:t>Owner</w:t>
      </w:r>
    </w:p>
    <w:p w14:paraId="0A2EDB55" w14:textId="77777777" w:rsidR="00E72D1E" w:rsidRDefault="00E72D1E" w:rsidP="00E72D1E">
      <w:pPr>
        <w:pStyle w:val="ListParagraph"/>
        <w:numPr>
          <w:ilvl w:val="1"/>
          <w:numId w:val="20"/>
        </w:numPr>
      </w:pPr>
      <w:r w:rsidRPr="00E72D1E">
        <w:t>Contributor</w:t>
      </w:r>
    </w:p>
    <w:p w14:paraId="19103539" w14:textId="77777777" w:rsidR="00E72D1E" w:rsidRDefault="00E72D1E" w:rsidP="00E72D1E">
      <w:pPr>
        <w:pStyle w:val="ListParagraph"/>
        <w:numPr>
          <w:ilvl w:val="1"/>
          <w:numId w:val="20"/>
        </w:numPr>
      </w:pPr>
      <w:r w:rsidRPr="00E72D1E">
        <w:t>Security Admin</w:t>
      </w:r>
    </w:p>
    <w:p w14:paraId="26CA90F6" w14:textId="69666A7D" w:rsidR="00E72D1E" w:rsidRPr="00E72D1E" w:rsidRDefault="00E72D1E" w:rsidP="00E72D1E">
      <w:pPr>
        <w:pStyle w:val="ListParagraph"/>
        <w:numPr>
          <w:ilvl w:val="1"/>
          <w:numId w:val="20"/>
        </w:numPr>
      </w:pPr>
      <w:r w:rsidRPr="00E72D1E">
        <w:t>Reservation Purchaser</w:t>
      </w:r>
    </w:p>
    <w:p w14:paraId="69E7DF88" w14:textId="48DC4C8A" w:rsidR="00D0736A" w:rsidRDefault="00D0736A" w:rsidP="00E72D1E">
      <w:pPr>
        <w:pStyle w:val="Heading2"/>
        <w:numPr>
          <w:ilvl w:val="1"/>
          <w:numId w:val="16"/>
        </w:numPr>
      </w:pPr>
      <w:r w:rsidRPr="002E7436">
        <w:t>Permissions</w:t>
      </w:r>
      <w:r w:rsidR="002E7436" w:rsidRPr="002E7436">
        <w:t xml:space="preserve"> Needed</w:t>
      </w:r>
    </w:p>
    <w:p w14:paraId="35A025A4" w14:textId="65ACAA2C" w:rsidR="00190FB4" w:rsidRDefault="00190FB4" w:rsidP="00190FB4">
      <w:pPr>
        <w:pStyle w:val="Heading3"/>
        <w:numPr>
          <w:ilvl w:val="2"/>
          <w:numId w:val="16"/>
        </w:numPr>
      </w:pPr>
      <w:r>
        <w:t>Pipeline Permissions</w:t>
      </w:r>
    </w:p>
    <w:p w14:paraId="77106F7E" w14:textId="77777777" w:rsidR="00190FB4" w:rsidRDefault="00190FB4" w:rsidP="00190FB4">
      <w:r>
        <w:t xml:space="preserve">The pipeline will be running using a managed </w:t>
      </w:r>
      <w:proofErr w:type="gramStart"/>
      <w:r>
        <w:t>identity,</w:t>
      </w:r>
      <w:proofErr w:type="gramEnd"/>
      <w:r>
        <w:t xml:space="preserve"> to be able to successfully run the pipeline, the managed identity needs the following: </w:t>
      </w:r>
    </w:p>
    <w:p w14:paraId="1E6EFEEF" w14:textId="77777777" w:rsidR="00190FB4" w:rsidRDefault="00190FB4" w:rsidP="00190FB4">
      <w:pPr>
        <w:pStyle w:val="ListParagraph"/>
        <w:numPr>
          <w:ilvl w:val="0"/>
          <w:numId w:val="20"/>
        </w:numPr>
        <w:rPr>
          <w:b/>
          <w:bCs/>
        </w:rPr>
      </w:pPr>
      <w:r w:rsidRPr="00E72D1E">
        <w:rPr>
          <w:b/>
          <w:bCs/>
        </w:rPr>
        <w:t>Entra ID Roles:</w:t>
      </w:r>
    </w:p>
    <w:p w14:paraId="2336DA90" w14:textId="77777777" w:rsidR="00190FB4" w:rsidRPr="00E72D1E" w:rsidRDefault="00190FB4" w:rsidP="00190FB4">
      <w:pPr>
        <w:pStyle w:val="ListParagraph"/>
        <w:numPr>
          <w:ilvl w:val="1"/>
          <w:numId w:val="20"/>
        </w:numPr>
        <w:rPr>
          <w:b/>
          <w:bCs/>
        </w:rPr>
      </w:pPr>
      <w:proofErr w:type="gramStart"/>
      <w:r>
        <w:t>Groups Administrator</w:t>
      </w:r>
      <w:proofErr w:type="gramEnd"/>
    </w:p>
    <w:p w14:paraId="0A6B8196" w14:textId="77777777" w:rsidR="00190FB4" w:rsidRPr="00E72D1E" w:rsidRDefault="00190FB4" w:rsidP="00190FB4">
      <w:pPr>
        <w:pStyle w:val="ListParagraph"/>
        <w:numPr>
          <w:ilvl w:val="1"/>
          <w:numId w:val="20"/>
        </w:numPr>
        <w:rPr>
          <w:b/>
          <w:bCs/>
        </w:rPr>
      </w:pPr>
      <w:r>
        <w:t>Privileged Access Administrator</w:t>
      </w:r>
    </w:p>
    <w:p w14:paraId="5956FE9B" w14:textId="77777777" w:rsidR="00190FB4" w:rsidRPr="00E72D1E" w:rsidRDefault="00190FB4" w:rsidP="00190FB4">
      <w:pPr>
        <w:pStyle w:val="ListParagraph"/>
        <w:numPr>
          <w:ilvl w:val="1"/>
          <w:numId w:val="20"/>
        </w:numPr>
        <w:rPr>
          <w:b/>
          <w:bCs/>
        </w:rPr>
      </w:pPr>
      <w:r>
        <w:t>Identity Governance Administrator</w:t>
      </w:r>
    </w:p>
    <w:p w14:paraId="7972531A" w14:textId="77777777" w:rsidR="00190FB4" w:rsidRDefault="00190FB4" w:rsidP="00190FB4">
      <w:pPr>
        <w:pStyle w:val="ListParagraph"/>
        <w:numPr>
          <w:ilvl w:val="0"/>
          <w:numId w:val="20"/>
        </w:numPr>
        <w:rPr>
          <w:b/>
          <w:bCs/>
        </w:rPr>
      </w:pPr>
      <w:r w:rsidRPr="00E72D1E">
        <w:rPr>
          <w:b/>
          <w:bCs/>
        </w:rPr>
        <w:t>Azure Resource Role</w:t>
      </w:r>
      <w:r>
        <w:rPr>
          <w:b/>
          <w:bCs/>
        </w:rPr>
        <w:t xml:space="preserve"> (on the scope needed)</w:t>
      </w:r>
      <w:r w:rsidRPr="00E72D1E">
        <w:rPr>
          <w:b/>
          <w:bCs/>
        </w:rPr>
        <w:t>:</w:t>
      </w:r>
    </w:p>
    <w:p w14:paraId="31EB01A2" w14:textId="77777777" w:rsidR="00190FB4" w:rsidRPr="00E72D1E" w:rsidRDefault="00190FB4" w:rsidP="00190FB4">
      <w:pPr>
        <w:pStyle w:val="ListParagraph"/>
        <w:numPr>
          <w:ilvl w:val="1"/>
          <w:numId w:val="20"/>
        </w:numPr>
        <w:rPr>
          <w:b/>
          <w:bCs/>
        </w:rPr>
      </w:pPr>
      <w:r>
        <w:t>User Access Administrator</w:t>
      </w:r>
    </w:p>
    <w:p w14:paraId="1FAA80FD" w14:textId="77777777" w:rsidR="00190FB4" w:rsidRDefault="00190FB4" w:rsidP="00190FB4">
      <w:pPr>
        <w:pStyle w:val="ListParagraph"/>
        <w:numPr>
          <w:ilvl w:val="0"/>
          <w:numId w:val="20"/>
        </w:numPr>
        <w:rPr>
          <w:b/>
          <w:bCs/>
        </w:rPr>
      </w:pPr>
      <w:r w:rsidRPr="00E72D1E">
        <w:rPr>
          <w:b/>
          <w:bCs/>
        </w:rPr>
        <w:t>Graph API permissions:</w:t>
      </w:r>
    </w:p>
    <w:p w14:paraId="6B233B48" w14:textId="77777777" w:rsidR="00190FB4" w:rsidRPr="003C463B" w:rsidRDefault="00190FB4" w:rsidP="00190FB4">
      <w:pPr>
        <w:pStyle w:val="ListParagraph"/>
        <w:numPr>
          <w:ilvl w:val="1"/>
          <w:numId w:val="20"/>
        </w:numPr>
        <w:rPr>
          <w:b/>
          <w:bCs/>
        </w:rPr>
      </w:pPr>
      <w:proofErr w:type="gramStart"/>
      <w:r>
        <w:t>EntitlementManagement.ReadWrite.All</w:t>
      </w:r>
      <w:proofErr w:type="gramEnd"/>
    </w:p>
    <w:p w14:paraId="41A61D09" w14:textId="77777777" w:rsidR="00190FB4" w:rsidRPr="003C463B" w:rsidRDefault="00190FB4" w:rsidP="00190FB4">
      <w:r>
        <w:br w:type="page"/>
      </w:r>
    </w:p>
    <w:p w14:paraId="7CB6420A" w14:textId="77777777" w:rsidR="00190FB4" w:rsidRPr="00190FB4" w:rsidRDefault="00190FB4" w:rsidP="00190FB4"/>
    <w:p w14:paraId="23767FB3" w14:textId="07357CA4" w:rsidR="00190FB4" w:rsidRDefault="00190FB4" w:rsidP="00190FB4">
      <w:pPr>
        <w:pStyle w:val="Heading3"/>
        <w:numPr>
          <w:ilvl w:val="2"/>
          <w:numId w:val="16"/>
        </w:numPr>
      </w:pPr>
      <w:r>
        <w:t>Powershell Scripts Permissions</w:t>
      </w:r>
    </w:p>
    <w:p w14:paraId="5625E7AB" w14:textId="3A1D5D65" w:rsidR="00190FB4" w:rsidRDefault="00190FB4" w:rsidP="00190FB4">
      <w:r>
        <w:t>These are the permissions needed to run the Powershell scripts in the cloud shell</w:t>
      </w:r>
    </w:p>
    <w:p w14:paraId="76B75DB1" w14:textId="77777777" w:rsidR="00190FB4" w:rsidRDefault="00190FB4" w:rsidP="00190FB4">
      <w:pPr>
        <w:pStyle w:val="ListParagraph"/>
        <w:numPr>
          <w:ilvl w:val="0"/>
          <w:numId w:val="20"/>
        </w:numPr>
        <w:rPr>
          <w:b/>
          <w:bCs/>
        </w:rPr>
      </w:pPr>
      <w:r w:rsidRPr="00E72D1E">
        <w:rPr>
          <w:b/>
          <w:bCs/>
        </w:rPr>
        <w:t>Entra ID Roles:</w:t>
      </w:r>
    </w:p>
    <w:p w14:paraId="4FBE60A8" w14:textId="5ABA8BCA" w:rsidR="00190FB4" w:rsidRPr="00190FB4" w:rsidRDefault="00190FB4" w:rsidP="00190FB4">
      <w:pPr>
        <w:pStyle w:val="ListParagraph"/>
        <w:numPr>
          <w:ilvl w:val="1"/>
          <w:numId w:val="20"/>
        </w:numPr>
        <w:rPr>
          <w:b/>
          <w:bCs/>
        </w:rPr>
      </w:pPr>
      <w:r>
        <w:t>Application Administrator</w:t>
      </w:r>
    </w:p>
    <w:p w14:paraId="52CE1B0D" w14:textId="51EB36B3" w:rsidR="00190FB4" w:rsidRPr="00190FB4" w:rsidRDefault="00190FB4" w:rsidP="00190FB4">
      <w:pPr>
        <w:pStyle w:val="ListParagraph"/>
        <w:numPr>
          <w:ilvl w:val="1"/>
          <w:numId w:val="20"/>
        </w:numPr>
        <w:rPr>
          <w:b/>
          <w:bCs/>
        </w:rPr>
      </w:pPr>
      <w:r>
        <w:t>Privileged Role Administrator</w:t>
      </w:r>
    </w:p>
    <w:p w14:paraId="59928EDC" w14:textId="2B7A529E" w:rsidR="00190FB4" w:rsidRPr="00190FB4" w:rsidRDefault="00190FB4" w:rsidP="00190FB4">
      <w:pPr>
        <w:pStyle w:val="ListParagraph"/>
        <w:numPr>
          <w:ilvl w:val="1"/>
          <w:numId w:val="20"/>
        </w:numPr>
        <w:rPr>
          <w:b/>
          <w:bCs/>
        </w:rPr>
      </w:pPr>
      <w:r>
        <w:t>Reports Reader</w:t>
      </w:r>
    </w:p>
    <w:p w14:paraId="558EDACE" w14:textId="506C4567" w:rsidR="00190FB4" w:rsidRDefault="00190FB4" w:rsidP="00190FB4">
      <w:pPr>
        <w:pStyle w:val="ListParagraph"/>
        <w:numPr>
          <w:ilvl w:val="0"/>
          <w:numId w:val="20"/>
        </w:numPr>
        <w:rPr>
          <w:b/>
          <w:bCs/>
        </w:rPr>
      </w:pPr>
      <w:r w:rsidRPr="00E72D1E">
        <w:rPr>
          <w:b/>
          <w:bCs/>
        </w:rPr>
        <w:t>Azure Resource Role</w:t>
      </w:r>
      <w:r w:rsidR="00401B05">
        <w:rPr>
          <w:b/>
          <w:bCs/>
        </w:rPr>
        <w:t>:</w:t>
      </w:r>
    </w:p>
    <w:p w14:paraId="4B84F9EF" w14:textId="10BBE260" w:rsidR="00190FB4" w:rsidRPr="006A24B9" w:rsidRDefault="00190FB4" w:rsidP="00190FB4">
      <w:pPr>
        <w:pStyle w:val="ListParagraph"/>
        <w:numPr>
          <w:ilvl w:val="1"/>
          <w:numId w:val="20"/>
        </w:numPr>
        <w:rPr>
          <w:b/>
          <w:bCs/>
        </w:rPr>
      </w:pPr>
      <w:r>
        <w:t>Managed Identity Contributor</w:t>
      </w:r>
    </w:p>
    <w:p w14:paraId="05643EB5" w14:textId="567B3F6A" w:rsidR="006A24B9" w:rsidRPr="00190FB4" w:rsidRDefault="006A24B9" w:rsidP="00190FB4">
      <w:pPr>
        <w:pStyle w:val="ListParagraph"/>
        <w:numPr>
          <w:ilvl w:val="1"/>
          <w:numId w:val="20"/>
        </w:numPr>
        <w:rPr>
          <w:b/>
          <w:bCs/>
        </w:rPr>
      </w:pPr>
      <w:r>
        <w:t>Storage Account Contributor</w:t>
      </w:r>
    </w:p>
    <w:p w14:paraId="038A66BE" w14:textId="7181D153" w:rsidR="00D0736A" w:rsidRPr="002E7436" w:rsidRDefault="00D0736A" w:rsidP="002E7436">
      <w:pPr>
        <w:pStyle w:val="Heading1"/>
        <w:ind w:left="-540"/>
        <w:rPr>
          <w:b/>
          <w:bCs/>
        </w:rPr>
      </w:pPr>
      <w:r w:rsidRPr="002E7436">
        <w:rPr>
          <w:b/>
          <w:bCs/>
        </w:rPr>
        <w:t>2. Runtime / Deployment</w:t>
      </w:r>
    </w:p>
    <w:p w14:paraId="00ADC891" w14:textId="609FDDCC" w:rsidR="002E7436" w:rsidRDefault="002E7436">
      <w:pPr>
        <w:pStyle w:val="Heading2"/>
      </w:pPr>
      <w:r>
        <w:t>2.1 Change Role Settings</w:t>
      </w:r>
    </w:p>
    <w:p w14:paraId="5793C5F9" w14:textId="1727D376" w:rsidR="005135E2" w:rsidRPr="005135E2" w:rsidRDefault="005135E2" w:rsidP="005135E2">
      <w:r>
        <w:t xml:space="preserve">Before the Terraform </w:t>
      </w:r>
      <w:proofErr w:type="gramStart"/>
      <w:r>
        <w:t>is able to</w:t>
      </w:r>
      <w:proofErr w:type="gramEnd"/>
      <w:r>
        <w:t xml:space="preserve"> assign these roles to the groups, the “</w:t>
      </w:r>
      <w:r w:rsidRPr="008D3457">
        <w:rPr>
          <w:b/>
          <w:bCs/>
        </w:rPr>
        <w:t>Allow permanent eligible assignment</w:t>
      </w:r>
      <w:r>
        <w:t xml:space="preserve">” option must be turned on for each role. Instructions from MS on how to change the role settings can be found here:  </w:t>
      </w:r>
      <w:hyperlink r:id="rId16" w:history="1">
        <w:r w:rsidRPr="005135E2">
          <w:rPr>
            <w:rStyle w:val="Hyperlink"/>
          </w:rPr>
          <w:t>https://learn.microsoft.com/en-us/entra/id-governance/privileged-identity-management/pim-resource-roles-configure-role-settings</w:t>
        </w:r>
      </w:hyperlink>
    </w:p>
    <w:p w14:paraId="24C0303C" w14:textId="7DC91F41" w:rsidR="00D0736A" w:rsidRDefault="00D0736A" w:rsidP="00D0736A">
      <w:pPr>
        <w:pStyle w:val="Heading2"/>
      </w:pPr>
      <w:r>
        <w:t>2.</w:t>
      </w:r>
      <w:r w:rsidR="002E7436">
        <w:t>2</w:t>
      </w:r>
      <w:r>
        <w:t xml:space="preserve"> Variables</w:t>
      </w:r>
    </w:p>
    <w:p w14:paraId="1813F091" w14:textId="7B93A2E7" w:rsidR="002E7436" w:rsidRDefault="002E7436" w:rsidP="002E7436">
      <w:pPr>
        <w:pStyle w:val="Heading3"/>
        <w:ind w:firstLine="720"/>
      </w:pPr>
      <w:r w:rsidRPr="002E7436">
        <w:t>2.</w:t>
      </w:r>
      <w:r>
        <w:t>2</w:t>
      </w:r>
      <w:r w:rsidRPr="002E7436">
        <w:t>.1 Scoped to Subscription</w:t>
      </w:r>
    </w:p>
    <w:p w14:paraId="7CD4A2F1" w14:textId="3D40132F" w:rsidR="005135E2" w:rsidRDefault="003C463B" w:rsidP="005135E2">
      <w:r>
        <w:t xml:space="preserve">As shown in section 1.4, the script can be scoped to subscription or management group. The variables for each must be present in all the variable files. </w:t>
      </w:r>
      <w:r w:rsidR="00190FB4">
        <w:t xml:space="preserve">It is initially defined in the main </w:t>
      </w:r>
      <w:r w:rsidR="00190FB4" w:rsidRPr="00190FB4">
        <w:rPr>
          <w:b/>
          <w:bCs/>
          <w:i/>
          <w:iCs/>
        </w:rPr>
        <w:t>variables.tf</w:t>
      </w:r>
    </w:p>
    <w:p w14:paraId="75E6FB99" w14:textId="36EC3DE1" w:rsidR="003C463B" w:rsidRDefault="003C463B" w:rsidP="003C463B">
      <w:pPr>
        <w:pStyle w:val="ListParagraph"/>
        <w:numPr>
          <w:ilvl w:val="0"/>
          <w:numId w:val="21"/>
        </w:numPr>
      </w:pPr>
      <w:r>
        <w:t>Subscription_id = Subscription ID to which the access will be scoped</w:t>
      </w:r>
    </w:p>
    <w:p w14:paraId="3BC52D21" w14:textId="7F785704" w:rsidR="008D3457" w:rsidRPr="005135E2" w:rsidRDefault="008D3457" w:rsidP="003C463B">
      <w:pPr>
        <w:pStyle w:val="ListParagraph"/>
        <w:numPr>
          <w:ilvl w:val="0"/>
          <w:numId w:val="21"/>
        </w:numPr>
      </w:pPr>
      <w:r>
        <w:t>The commented in/out lines in the files in section 1.4</w:t>
      </w:r>
    </w:p>
    <w:p w14:paraId="540E1346" w14:textId="0AAFD123" w:rsidR="002E7436" w:rsidRDefault="002E7436" w:rsidP="002E7436">
      <w:pPr>
        <w:pStyle w:val="Heading3"/>
        <w:ind w:firstLine="720"/>
      </w:pPr>
      <w:r w:rsidRPr="002E7436">
        <w:t>2.2.2 Scoped to Management Group</w:t>
      </w:r>
    </w:p>
    <w:p w14:paraId="0CA85B2C" w14:textId="3DC197F8" w:rsidR="003C463B" w:rsidRDefault="003C463B" w:rsidP="003C463B">
      <w:r>
        <w:t>If this</w:t>
      </w:r>
      <w:r w:rsidR="00190FB4">
        <w:t xml:space="preserve"> solution</w:t>
      </w:r>
      <w:r>
        <w:t xml:space="preserve"> needs to be scoped to a Management Group, then the “</w:t>
      </w:r>
      <w:proofErr w:type="spellStart"/>
      <w:r>
        <w:t>tenant_id</w:t>
      </w:r>
      <w:proofErr w:type="spellEnd"/>
      <w:r>
        <w:t xml:space="preserve">” variable must be </w:t>
      </w:r>
      <w:r w:rsidR="00190FB4">
        <w:t>modified in the main variables.tf</w:t>
      </w:r>
      <w:r>
        <w:t xml:space="preserve"> to the ID of the management group to be scoped to</w:t>
      </w:r>
      <w:r w:rsidR="00190FB4">
        <w:t>.</w:t>
      </w:r>
    </w:p>
    <w:p w14:paraId="3792131E" w14:textId="53B05CC8" w:rsidR="003C463B" w:rsidRDefault="003C463B" w:rsidP="003C463B">
      <w:pPr>
        <w:pStyle w:val="ListParagraph"/>
        <w:numPr>
          <w:ilvl w:val="0"/>
          <w:numId w:val="21"/>
        </w:numPr>
      </w:pPr>
      <w:proofErr w:type="spellStart"/>
      <w:r>
        <w:t>Tenant_id</w:t>
      </w:r>
      <w:proofErr w:type="spellEnd"/>
      <w:r>
        <w:t xml:space="preserve"> = Management group ID to which the access will be scoped </w:t>
      </w:r>
    </w:p>
    <w:p w14:paraId="6C1D4BDB" w14:textId="33C21309" w:rsidR="008D3457" w:rsidRPr="003C463B" w:rsidRDefault="008D3457" w:rsidP="008D3457">
      <w:pPr>
        <w:pStyle w:val="ListParagraph"/>
        <w:numPr>
          <w:ilvl w:val="0"/>
          <w:numId w:val="21"/>
        </w:numPr>
      </w:pPr>
      <w:r>
        <w:t>The commented in/out lines in the files in section 1.4</w:t>
      </w:r>
    </w:p>
    <w:p w14:paraId="651766DC" w14:textId="29161B98" w:rsidR="00616C95" w:rsidRDefault="00616C95" w:rsidP="00616C95">
      <w:pPr>
        <w:pStyle w:val="Heading3"/>
        <w:ind w:firstLine="720"/>
      </w:pPr>
      <w:r>
        <w:t xml:space="preserve">2.2.3 Adding single or multiple roles </w:t>
      </w:r>
    </w:p>
    <w:p w14:paraId="62A8BB06" w14:textId="7956C450" w:rsidR="003C463B" w:rsidRPr="00562837" w:rsidRDefault="003C463B" w:rsidP="003C463B">
      <w:pPr>
        <w:rPr>
          <w:u w:val="single"/>
        </w:rPr>
      </w:pPr>
      <w:r>
        <w:t xml:space="preserve">If new single or multiple roles need to be added to create new access packages, </w:t>
      </w:r>
      <w:r w:rsidRPr="00562837">
        <w:rPr>
          <w:u w:val="single"/>
        </w:rPr>
        <w:t xml:space="preserve">ONLY the main </w:t>
      </w:r>
      <w:r w:rsidRPr="00562837">
        <w:rPr>
          <w:b/>
          <w:bCs/>
          <w:i/>
          <w:iCs/>
          <w:u w:val="single"/>
        </w:rPr>
        <w:t>variables.tf</w:t>
      </w:r>
      <w:r w:rsidRPr="00562837">
        <w:rPr>
          <w:u w:val="single"/>
        </w:rPr>
        <w:t xml:space="preserve"> file </w:t>
      </w:r>
      <w:proofErr w:type="gramStart"/>
      <w:r w:rsidRPr="00562837">
        <w:rPr>
          <w:u w:val="single"/>
        </w:rPr>
        <w:t>needs</w:t>
      </w:r>
      <w:proofErr w:type="gramEnd"/>
      <w:r w:rsidRPr="00562837">
        <w:rPr>
          <w:u w:val="single"/>
        </w:rPr>
        <w:t xml:space="preserve"> to be modified. </w:t>
      </w:r>
    </w:p>
    <w:p w14:paraId="396FFC3D" w14:textId="43FB4E37" w:rsidR="003C463B" w:rsidRDefault="003C463B" w:rsidP="003C463B">
      <w:pPr>
        <w:pStyle w:val="ListParagraph"/>
        <w:numPr>
          <w:ilvl w:val="0"/>
          <w:numId w:val="21"/>
        </w:numPr>
        <w:rPr>
          <w:lang w:val="fr-FR"/>
        </w:rPr>
      </w:pPr>
      <w:r w:rsidRPr="00D420F0">
        <w:rPr>
          <w:b/>
          <w:bCs/>
          <w:lang w:val="fr-FR"/>
        </w:rPr>
        <w:t xml:space="preserve">Single </w:t>
      </w:r>
      <w:proofErr w:type="spellStart"/>
      <w:r w:rsidRPr="00D420F0">
        <w:rPr>
          <w:b/>
          <w:bCs/>
          <w:lang w:val="fr-FR"/>
        </w:rPr>
        <w:t>Role</w:t>
      </w:r>
      <w:proofErr w:type="spellEnd"/>
      <w:r w:rsidRPr="00D420F0">
        <w:rPr>
          <w:b/>
          <w:bCs/>
          <w:lang w:val="fr-FR"/>
        </w:rPr>
        <w:t xml:space="preserve"> Groups</w:t>
      </w:r>
      <w:r w:rsidRPr="003C463B">
        <w:rPr>
          <w:lang w:val="fr-FR"/>
        </w:rPr>
        <w:t> :</w:t>
      </w:r>
    </w:p>
    <w:p w14:paraId="52FDE1DC" w14:textId="5132C111" w:rsidR="003C463B" w:rsidRPr="003C463B" w:rsidRDefault="003C463B" w:rsidP="003C463B">
      <w:pPr>
        <w:pStyle w:val="ListParagraph"/>
        <w:numPr>
          <w:ilvl w:val="1"/>
          <w:numId w:val="21"/>
        </w:numPr>
      </w:pPr>
      <w:r w:rsidRPr="003C463B">
        <w:t xml:space="preserve">Add the </w:t>
      </w:r>
      <w:proofErr w:type="gramStart"/>
      <w:r w:rsidRPr="003C463B">
        <w:t>needed roles</w:t>
      </w:r>
      <w:proofErr w:type="gramEnd"/>
      <w:r w:rsidRPr="003C463B">
        <w:t xml:space="preserve"> a</w:t>
      </w:r>
      <w:r>
        <w:t>fter line 5</w:t>
      </w:r>
      <w:r w:rsidR="00401B05">
        <w:t xml:space="preserve">. </w:t>
      </w:r>
      <w:r w:rsidR="00401B05" w:rsidRPr="00401B05">
        <w:rPr>
          <w:u w:val="single"/>
        </w:rPr>
        <w:t>Comma separated and in quotes</w:t>
      </w:r>
    </w:p>
    <w:p w14:paraId="347770A0" w14:textId="77777777" w:rsidR="003C463B" w:rsidRDefault="003C463B" w:rsidP="003C463B">
      <w:pPr>
        <w:keepNext/>
      </w:pPr>
      <w:r w:rsidRPr="003C463B">
        <w:lastRenderedPageBreak/>
        <w:drawing>
          <wp:inline distT="0" distB="0" distL="0" distR="0" wp14:anchorId="4E16F0F6" wp14:editId="2AC601D8">
            <wp:extent cx="2648320" cy="1352739"/>
            <wp:effectExtent l="0" t="0" r="0" b="0"/>
            <wp:docPr id="12345414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1431" name="Picture 1" descr="A screen shot of a computer code&#10;&#10;AI-generated content may be incorrect."/>
                    <pic:cNvPicPr/>
                  </pic:nvPicPr>
                  <pic:blipFill>
                    <a:blip r:embed="rId17"/>
                    <a:stretch>
                      <a:fillRect/>
                    </a:stretch>
                  </pic:blipFill>
                  <pic:spPr>
                    <a:xfrm>
                      <a:off x="0" y="0"/>
                      <a:ext cx="2648320" cy="1352739"/>
                    </a:xfrm>
                    <a:prstGeom prst="rect">
                      <a:avLst/>
                    </a:prstGeom>
                  </pic:spPr>
                </pic:pic>
              </a:graphicData>
            </a:graphic>
          </wp:inline>
        </w:drawing>
      </w:r>
    </w:p>
    <w:p w14:paraId="67EE3414" w14:textId="6F2BDA7F" w:rsidR="00401B05" w:rsidRDefault="003C463B" w:rsidP="00401B05">
      <w:pPr>
        <w:pStyle w:val="Caption"/>
      </w:pPr>
      <w:r>
        <w:t xml:space="preserve">Figure </w:t>
      </w:r>
      <w:r>
        <w:fldChar w:fldCharType="begin"/>
      </w:r>
      <w:r>
        <w:instrText xml:space="preserve"> SEQ Figure \* ARABIC </w:instrText>
      </w:r>
      <w:r>
        <w:fldChar w:fldCharType="separate"/>
      </w:r>
      <w:r w:rsidR="00585AE8">
        <w:rPr>
          <w:noProof/>
        </w:rPr>
        <w:t>2</w:t>
      </w:r>
      <w:r>
        <w:fldChar w:fldCharType="end"/>
      </w:r>
      <w:r>
        <w:t xml:space="preserve"> single roles in variables.tf</w:t>
      </w:r>
    </w:p>
    <w:p w14:paraId="42F58E50" w14:textId="3BC74D53" w:rsidR="003C463B" w:rsidRPr="00401B05" w:rsidRDefault="003C463B" w:rsidP="00401B05">
      <w:pPr>
        <w:pStyle w:val="Caption"/>
        <w:rPr>
          <w:i w:val="0"/>
          <w:iCs w:val="0"/>
          <w:sz w:val="22"/>
          <w:szCs w:val="22"/>
        </w:rPr>
      </w:pPr>
      <w:r w:rsidRPr="00401B05">
        <w:rPr>
          <w:b/>
          <w:bCs/>
          <w:i w:val="0"/>
          <w:iCs w:val="0"/>
          <w:sz w:val="22"/>
          <w:szCs w:val="22"/>
          <w:lang w:val="fr-FR"/>
        </w:rPr>
        <w:t xml:space="preserve">Multi </w:t>
      </w:r>
      <w:proofErr w:type="spellStart"/>
      <w:r w:rsidRPr="00401B05">
        <w:rPr>
          <w:b/>
          <w:bCs/>
          <w:i w:val="0"/>
          <w:iCs w:val="0"/>
          <w:sz w:val="22"/>
          <w:szCs w:val="22"/>
          <w:lang w:val="fr-FR"/>
        </w:rPr>
        <w:t>Role</w:t>
      </w:r>
      <w:proofErr w:type="spellEnd"/>
      <w:r w:rsidRPr="00401B05">
        <w:rPr>
          <w:b/>
          <w:bCs/>
          <w:i w:val="0"/>
          <w:iCs w:val="0"/>
          <w:sz w:val="22"/>
          <w:szCs w:val="22"/>
          <w:lang w:val="fr-FR"/>
        </w:rPr>
        <w:t xml:space="preserve"> Groups</w:t>
      </w:r>
      <w:r w:rsidRPr="00401B05">
        <w:rPr>
          <w:i w:val="0"/>
          <w:iCs w:val="0"/>
          <w:sz w:val="22"/>
          <w:szCs w:val="22"/>
          <w:lang w:val="fr-FR"/>
        </w:rPr>
        <w:t xml:space="preserve"> : </w:t>
      </w:r>
    </w:p>
    <w:p w14:paraId="41283A74" w14:textId="05CD80D4" w:rsidR="003C463B" w:rsidRDefault="003C463B" w:rsidP="003C463B">
      <w:pPr>
        <w:pStyle w:val="ListParagraph"/>
        <w:keepNext/>
        <w:numPr>
          <w:ilvl w:val="1"/>
          <w:numId w:val="21"/>
        </w:numPr>
      </w:pPr>
      <w:r w:rsidRPr="003C463B">
        <w:t>Add the desired new g</w:t>
      </w:r>
      <w:r>
        <w:t xml:space="preserve">roup name and the desired roles, in quotes and comma separated, following the previous 3 examples. </w:t>
      </w:r>
      <w:r w:rsidR="00D420F0">
        <w:t>Begin</w:t>
      </w:r>
      <w:r>
        <w:t xml:space="preserve"> on line 75</w:t>
      </w:r>
      <w:r w:rsidRPr="003C463B">
        <w:rPr>
          <w:noProof/>
        </w:rPr>
        <w:t xml:space="preserve"> </w:t>
      </w:r>
    </w:p>
    <w:p w14:paraId="5565EF87" w14:textId="5A205F4D" w:rsidR="003C463B" w:rsidRDefault="00D420F0" w:rsidP="003C463B">
      <w:pPr>
        <w:pStyle w:val="Caption"/>
        <w:ind w:left="720" w:firstLine="720"/>
      </w:pPr>
      <w:r w:rsidRPr="00D420F0">
        <w:drawing>
          <wp:anchor distT="0" distB="0" distL="114300" distR="114300" simplePos="0" relativeHeight="251661312" behindDoc="0" locked="0" layoutInCell="1" allowOverlap="1" wp14:anchorId="1B4764C8" wp14:editId="15444087">
            <wp:simplePos x="0" y="0"/>
            <wp:positionH relativeFrom="column">
              <wp:posOffset>-125506</wp:posOffset>
            </wp:positionH>
            <wp:positionV relativeFrom="paragraph">
              <wp:posOffset>44824</wp:posOffset>
            </wp:positionV>
            <wp:extent cx="3200847" cy="2048161"/>
            <wp:effectExtent l="0" t="0" r="0" b="9525"/>
            <wp:wrapSquare wrapText="bothSides"/>
            <wp:docPr id="7596778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77873" name="Picture 1"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00847" cy="2048161"/>
                    </a:xfrm>
                    <a:prstGeom prst="rect">
                      <a:avLst/>
                    </a:prstGeom>
                  </pic:spPr>
                </pic:pic>
              </a:graphicData>
            </a:graphic>
          </wp:anchor>
        </w:drawing>
      </w:r>
    </w:p>
    <w:p w14:paraId="0191F927" w14:textId="5E12169B" w:rsidR="003C463B" w:rsidRDefault="003C463B" w:rsidP="003C463B">
      <w:pPr>
        <w:pStyle w:val="Caption"/>
        <w:ind w:left="720" w:firstLine="720"/>
      </w:pPr>
    </w:p>
    <w:p w14:paraId="794BC7BB" w14:textId="4EB08D61" w:rsidR="003C463B" w:rsidRDefault="003C463B" w:rsidP="003C463B">
      <w:pPr>
        <w:pStyle w:val="Caption"/>
        <w:ind w:left="720" w:firstLine="720"/>
      </w:pPr>
    </w:p>
    <w:p w14:paraId="5B48BBB5" w14:textId="77777777" w:rsidR="003C463B" w:rsidRDefault="003C463B" w:rsidP="003C463B"/>
    <w:p w14:paraId="4D020749" w14:textId="3C5457A7" w:rsidR="003C463B" w:rsidRPr="003C463B" w:rsidRDefault="003C463B" w:rsidP="003C463B"/>
    <w:p w14:paraId="37A6591F" w14:textId="77777777" w:rsidR="003C463B" w:rsidRDefault="003C463B" w:rsidP="003C463B">
      <w:pPr>
        <w:pStyle w:val="Caption"/>
        <w:ind w:left="720" w:firstLine="720"/>
      </w:pPr>
    </w:p>
    <w:p w14:paraId="6E665FD8" w14:textId="77777777" w:rsidR="003C463B" w:rsidRDefault="003C463B" w:rsidP="003C463B">
      <w:pPr>
        <w:pStyle w:val="Caption"/>
        <w:ind w:left="720" w:firstLine="720"/>
      </w:pPr>
    </w:p>
    <w:p w14:paraId="45E80D28" w14:textId="77777777" w:rsidR="003C463B" w:rsidRDefault="003C463B" w:rsidP="003C463B">
      <w:pPr>
        <w:pStyle w:val="Caption"/>
      </w:pPr>
    </w:p>
    <w:p w14:paraId="09FAFD18" w14:textId="4253ECDD" w:rsidR="00D420F0" w:rsidRPr="00D420F0" w:rsidRDefault="003C463B" w:rsidP="00D420F0">
      <w:pPr>
        <w:pStyle w:val="Caption"/>
      </w:pPr>
      <w:r>
        <w:t xml:space="preserve">Figure </w:t>
      </w:r>
      <w:r>
        <w:fldChar w:fldCharType="begin"/>
      </w:r>
      <w:r>
        <w:instrText xml:space="preserve"> SEQ Figure \* ARABIC </w:instrText>
      </w:r>
      <w:r>
        <w:fldChar w:fldCharType="separate"/>
      </w:r>
      <w:r w:rsidR="00585AE8">
        <w:rPr>
          <w:noProof/>
        </w:rPr>
        <w:t>3</w:t>
      </w:r>
      <w:r>
        <w:fldChar w:fldCharType="end"/>
      </w:r>
      <w:r>
        <w:t xml:space="preserve"> multi role groups in variables.tf</w:t>
      </w:r>
    </w:p>
    <w:p w14:paraId="1989B18E" w14:textId="4749F49F" w:rsidR="002E7436" w:rsidRDefault="002E7436" w:rsidP="002E7436">
      <w:pPr>
        <w:pStyle w:val="Heading2"/>
        <w:rPr>
          <w:lang w:val="fr-FR"/>
        </w:rPr>
      </w:pPr>
      <w:r w:rsidRPr="003C463B">
        <w:rPr>
          <w:lang w:val="fr-FR"/>
        </w:rPr>
        <w:t xml:space="preserve">2.3 Grant </w:t>
      </w:r>
      <w:r w:rsidR="00D420F0">
        <w:rPr>
          <w:lang w:val="fr-FR"/>
        </w:rPr>
        <w:t xml:space="preserve">Graph API </w:t>
      </w:r>
      <w:r w:rsidRPr="003C463B">
        <w:rPr>
          <w:lang w:val="fr-FR"/>
        </w:rPr>
        <w:t>Permission via PS</w:t>
      </w:r>
    </w:p>
    <w:p w14:paraId="76ECB21F" w14:textId="3731F7D3" w:rsidR="00190FB4" w:rsidRDefault="00D420F0" w:rsidP="00190FB4">
      <w:pPr>
        <w:pStyle w:val="ListParagraph"/>
        <w:numPr>
          <w:ilvl w:val="0"/>
          <w:numId w:val="21"/>
        </w:numPr>
      </w:pPr>
      <w:r>
        <w:t>To grant the Managed Identity the needed API Permissions, a PowerShell script will need to be run from the cloud shell.</w:t>
      </w:r>
      <w:r w:rsidR="00190FB4">
        <w:t xml:space="preserve"> All scripts stored in the following repository:</w:t>
      </w:r>
    </w:p>
    <w:p w14:paraId="1B681CB0" w14:textId="7ABB605A" w:rsidR="00190FB4" w:rsidRPr="00190FB4" w:rsidRDefault="00190FB4" w:rsidP="00190FB4">
      <w:pPr>
        <w:pStyle w:val="ListParagraph"/>
        <w:numPr>
          <w:ilvl w:val="1"/>
          <w:numId w:val="21"/>
        </w:numPr>
        <w:rPr>
          <w:i/>
          <w:iCs/>
        </w:rPr>
      </w:pPr>
      <w:hyperlink r:id="rId19" w:history="1">
        <w:r w:rsidRPr="006F6A70">
          <w:rPr>
            <w:rStyle w:val="Hyperlink"/>
            <w:i/>
            <w:iCs/>
          </w:rPr>
          <w:t>https://ghred.ustest.rolls-royce.com/RedZoneTest/azure-rz-scripts-pim</w:t>
        </w:r>
      </w:hyperlink>
    </w:p>
    <w:p w14:paraId="15495E5D" w14:textId="77777777" w:rsidR="00190FB4" w:rsidRDefault="00190FB4" w:rsidP="00190FB4">
      <w:pPr>
        <w:pStyle w:val="ListParagraph"/>
      </w:pPr>
    </w:p>
    <w:p w14:paraId="19794516" w14:textId="1D9F7F97" w:rsidR="00D420F0" w:rsidRDefault="00190FB4" w:rsidP="00190FB4">
      <w:pPr>
        <w:pStyle w:val="ListParagraph"/>
        <w:numPr>
          <w:ilvl w:val="0"/>
          <w:numId w:val="21"/>
        </w:numPr>
      </w:pPr>
      <w:r w:rsidRPr="00190FB4">
        <w:t xml:space="preserve">The </w:t>
      </w:r>
      <w:r w:rsidR="006A24B9">
        <w:t>P</w:t>
      </w:r>
      <w:r w:rsidRPr="00190FB4">
        <w:t>ower</w:t>
      </w:r>
      <w:r w:rsidR="006A24B9">
        <w:t>S</w:t>
      </w:r>
      <w:r w:rsidRPr="00190FB4">
        <w:t xml:space="preserve">hell script </w:t>
      </w:r>
      <w:r>
        <w:t>needed is the “</w:t>
      </w:r>
      <w:r w:rsidRPr="00190FB4">
        <w:rPr>
          <w:b/>
          <w:bCs/>
          <w:i/>
          <w:iCs/>
        </w:rPr>
        <w:t>grant-permissions.ps1</w:t>
      </w:r>
      <w:r>
        <w:t xml:space="preserve">” in the repository. </w:t>
      </w:r>
    </w:p>
    <w:p w14:paraId="3BD95457" w14:textId="77777777" w:rsidR="006A24B9" w:rsidRDefault="006A24B9" w:rsidP="00190FB4">
      <w:pPr>
        <w:pStyle w:val="ListParagraph"/>
        <w:numPr>
          <w:ilvl w:val="0"/>
          <w:numId w:val="21"/>
        </w:numPr>
      </w:pPr>
      <w:r>
        <w:t xml:space="preserve">The only modification needed to the script is the </w:t>
      </w:r>
      <w:r w:rsidRPr="006A24B9">
        <w:rPr>
          <w:u w:val="single"/>
        </w:rPr>
        <w:t>name of the managed identity</w:t>
      </w:r>
      <w:r>
        <w:t xml:space="preserve"> changed on line 3:</w:t>
      </w:r>
    </w:p>
    <w:p w14:paraId="645DA332" w14:textId="77777777" w:rsidR="006A24B9" w:rsidRDefault="006A24B9" w:rsidP="006A24B9">
      <w:pPr>
        <w:pStyle w:val="ListParagraph"/>
        <w:keepNext/>
      </w:pPr>
      <w:r>
        <w:t xml:space="preserve"> </w:t>
      </w:r>
      <w:r w:rsidRPr="006A24B9">
        <w:drawing>
          <wp:inline distT="0" distB="0" distL="0" distR="0" wp14:anchorId="44B4B4EA" wp14:editId="3F8F6713">
            <wp:extent cx="5849166" cy="695422"/>
            <wp:effectExtent l="0" t="0" r="0" b="9525"/>
            <wp:docPr id="12983576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57670" name="Picture 1" descr="A black background with white text&#10;&#10;AI-generated content may be incorrect."/>
                    <pic:cNvPicPr/>
                  </pic:nvPicPr>
                  <pic:blipFill>
                    <a:blip r:embed="rId20"/>
                    <a:stretch>
                      <a:fillRect/>
                    </a:stretch>
                  </pic:blipFill>
                  <pic:spPr>
                    <a:xfrm>
                      <a:off x="0" y="0"/>
                      <a:ext cx="5849166" cy="695422"/>
                    </a:xfrm>
                    <a:prstGeom prst="rect">
                      <a:avLst/>
                    </a:prstGeom>
                  </pic:spPr>
                </pic:pic>
              </a:graphicData>
            </a:graphic>
          </wp:inline>
        </w:drawing>
      </w:r>
    </w:p>
    <w:p w14:paraId="740071A1" w14:textId="2B7CD22B" w:rsidR="006A24B9" w:rsidRPr="006A24B9" w:rsidRDefault="006A24B9" w:rsidP="008D3457">
      <w:pPr>
        <w:pStyle w:val="Caption"/>
        <w:ind w:left="720"/>
        <w:rPr>
          <w:lang w:val="fr-FR"/>
        </w:rPr>
      </w:pPr>
      <w:r w:rsidRPr="006A24B9">
        <w:rPr>
          <w:lang w:val="fr-FR"/>
        </w:rPr>
        <w:t xml:space="preserve">Figure </w:t>
      </w:r>
      <w:r>
        <w:fldChar w:fldCharType="begin"/>
      </w:r>
      <w:r w:rsidRPr="006A24B9">
        <w:rPr>
          <w:lang w:val="fr-FR"/>
        </w:rPr>
        <w:instrText xml:space="preserve"> SEQ Figure \* ARABIC </w:instrText>
      </w:r>
      <w:r>
        <w:fldChar w:fldCharType="separate"/>
      </w:r>
      <w:r w:rsidR="00585AE8">
        <w:rPr>
          <w:noProof/>
          <w:lang w:val="fr-FR"/>
        </w:rPr>
        <w:t>4</w:t>
      </w:r>
      <w:r>
        <w:fldChar w:fldCharType="end"/>
      </w:r>
      <w:r w:rsidRPr="006A24B9">
        <w:rPr>
          <w:lang w:val="fr-FR"/>
        </w:rPr>
        <w:t xml:space="preserve"> grant-permissions.ps1</w:t>
      </w:r>
    </w:p>
    <w:p w14:paraId="60B89829" w14:textId="4B1226B6" w:rsidR="002E7436" w:rsidRPr="006A24B9" w:rsidRDefault="002E7436" w:rsidP="002E7436">
      <w:pPr>
        <w:pStyle w:val="Heading2"/>
        <w:rPr>
          <w:lang w:val="fr-FR"/>
        </w:rPr>
      </w:pPr>
      <w:r w:rsidRPr="006A24B9">
        <w:rPr>
          <w:lang w:val="fr-FR"/>
        </w:rPr>
        <w:lastRenderedPageBreak/>
        <w:t>2.4 Revoke</w:t>
      </w:r>
      <w:r w:rsidR="00D420F0" w:rsidRPr="006A24B9">
        <w:rPr>
          <w:lang w:val="fr-FR"/>
        </w:rPr>
        <w:t xml:space="preserve"> Graph API</w:t>
      </w:r>
      <w:r w:rsidRPr="006A24B9">
        <w:rPr>
          <w:lang w:val="fr-FR"/>
        </w:rPr>
        <w:t xml:space="preserve"> Permission via PS</w:t>
      </w:r>
    </w:p>
    <w:p w14:paraId="60E9765A" w14:textId="21B69602" w:rsidR="006A24B9" w:rsidRDefault="006A24B9" w:rsidP="006A24B9">
      <w:pPr>
        <w:pStyle w:val="ListParagraph"/>
        <w:numPr>
          <w:ilvl w:val="0"/>
          <w:numId w:val="22"/>
        </w:numPr>
      </w:pPr>
      <w:r>
        <w:t>After the pipeline is completed. The permission can be revoked by the “</w:t>
      </w:r>
      <w:r w:rsidRPr="006A24B9">
        <w:rPr>
          <w:b/>
          <w:bCs/>
          <w:i/>
          <w:iCs/>
        </w:rPr>
        <w:t>remove-permissions.ps1</w:t>
      </w:r>
      <w:r>
        <w:t xml:space="preserve">” in the repository. </w:t>
      </w:r>
    </w:p>
    <w:p w14:paraId="2DA82B3A" w14:textId="77777777" w:rsidR="006A24B9" w:rsidRDefault="006A24B9" w:rsidP="006A24B9">
      <w:pPr>
        <w:pStyle w:val="ListParagraph"/>
        <w:keepNext/>
        <w:numPr>
          <w:ilvl w:val="0"/>
          <w:numId w:val="21"/>
        </w:numPr>
      </w:pPr>
      <w:r>
        <w:t xml:space="preserve">The only modification needed to the script is the </w:t>
      </w:r>
      <w:r w:rsidRPr="006A24B9">
        <w:rPr>
          <w:u w:val="single"/>
        </w:rPr>
        <w:t>name of the managed identity</w:t>
      </w:r>
      <w:r>
        <w:t xml:space="preserve"> changed on line 3:</w:t>
      </w:r>
      <w:r w:rsidRPr="006A24B9">
        <w:rPr>
          <w:noProof/>
        </w:rPr>
        <w:t xml:space="preserve"> </w:t>
      </w:r>
      <w:r w:rsidRPr="006A24B9">
        <w:drawing>
          <wp:inline distT="0" distB="0" distL="0" distR="0" wp14:anchorId="69CD8BF7" wp14:editId="594260D8">
            <wp:extent cx="5943600" cy="778510"/>
            <wp:effectExtent l="0" t="0" r="0" b="2540"/>
            <wp:docPr id="2117690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0234" name="Picture 1" descr="A screenshot of a computer&#10;&#10;AI-generated content may be incorrect."/>
                    <pic:cNvPicPr/>
                  </pic:nvPicPr>
                  <pic:blipFill>
                    <a:blip r:embed="rId21"/>
                    <a:stretch>
                      <a:fillRect/>
                    </a:stretch>
                  </pic:blipFill>
                  <pic:spPr>
                    <a:xfrm>
                      <a:off x="0" y="0"/>
                      <a:ext cx="5943600" cy="778510"/>
                    </a:xfrm>
                    <a:prstGeom prst="rect">
                      <a:avLst/>
                    </a:prstGeom>
                  </pic:spPr>
                </pic:pic>
              </a:graphicData>
            </a:graphic>
          </wp:inline>
        </w:drawing>
      </w:r>
    </w:p>
    <w:p w14:paraId="6B11F086" w14:textId="6BD3FC9E" w:rsidR="006A24B9" w:rsidRDefault="006A24B9" w:rsidP="008D3457">
      <w:pPr>
        <w:pStyle w:val="Caption"/>
        <w:ind w:firstLine="720"/>
      </w:pPr>
      <w:r>
        <w:t xml:space="preserve">Figure </w:t>
      </w:r>
      <w:r>
        <w:fldChar w:fldCharType="begin"/>
      </w:r>
      <w:r>
        <w:instrText xml:space="preserve"> SEQ Figure \* ARABIC </w:instrText>
      </w:r>
      <w:r>
        <w:fldChar w:fldCharType="separate"/>
      </w:r>
      <w:r w:rsidR="00585AE8">
        <w:rPr>
          <w:noProof/>
        </w:rPr>
        <w:t>5</w:t>
      </w:r>
      <w:r>
        <w:fldChar w:fldCharType="end"/>
      </w:r>
      <w:r>
        <w:t xml:space="preserve"> remove-permissions.ps1</w:t>
      </w:r>
    </w:p>
    <w:p w14:paraId="5A2865EE" w14:textId="59050027" w:rsidR="004144DB" w:rsidRDefault="004144DB">
      <w:pPr>
        <w:pStyle w:val="Heading2"/>
      </w:pPr>
      <w:r w:rsidRPr="006A24B9">
        <w:t xml:space="preserve">2.5 Get Audit Log via PS </w:t>
      </w:r>
    </w:p>
    <w:p w14:paraId="6C2EEAF6" w14:textId="51002689" w:rsidR="006A24B9" w:rsidRDefault="006A24B9" w:rsidP="00401B05">
      <w:pPr>
        <w:pStyle w:val="ListParagraph"/>
        <w:numPr>
          <w:ilvl w:val="0"/>
          <w:numId w:val="21"/>
        </w:numPr>
      </w:pPr>
      <w:r>
        <w:t>To log the addition and removal of the permission, the script “</w:t>
      </w:r>
      <w:r w:rsidRPr="00401B05">
        <w:rPr>
          <w:b/>
          <w:bCs/>
          <w:i/>
          <w:iCs/>
        </w:rPr>
        <w:t>get-permissionaudit.ps1”</w:t>
      </w:r>
      <w:r>
        <w:t xml:space="preserve"> will retrieve the audit logs for th</w:t>
      </w:r>
      <w:r w:rsidR="00401B05">
        <w:t xml:space="preserve">at day for the specified managed identity, output the values in a csv and write it to a storage account with the date/time in the filename. </w:t>
      </w:r>
    </w:p>
    <w:p w14:paraId="78ED6FD1" w14:textId="5422BC9E" w:rsidR="00401B05" w:rsidRDefault="00401B05" w:rsidP="00401B05">
      <w:pPr>
        <w:pStyle w:val="ListParagraph"/>
        <w:numPr>
          <w:ilvl w:val="1"/>
          <w:numId w:val="21"/>
        </w:numPr>
      </w:pPr>
      <w:r>
        <w:t xml:space="preserve">Ex: </w:t>
      </w:r>
      <w:r w:rsidRPr="00401B05">
        <w:rPr>
          <w:b/>
          <w:bCs/>
          <w:i/>
          <w:iCs/>
        </w:rPr>
        <w:t>Managed_ID_PermissionsAudit-$stamp.csv</w:t>
      </w:r>
      <w:r>
        <w:t xml:space="preserve"> where $</w:t>
      </w:r>
      <w:r w:rsidRPr="00401B05">
        <w:rPr>
          <w:b/>
          <w:bCs/>
          <w:i/>
          <w:iCs/>
        </w:rPr>
        <w:t>stamp</w:t>
      </w:r>
      <w:r>
        <w:t xml:space="preserve"> is the Date/Time stamp</w:t>
      </w:r>
    </w:p>
    <w:p w14:paraId="0888F0A6" w14:textId="2306432C" w:rsidR="00401B05" w:rsidRDefault="00401B05" w:rsidP="00401B05">
      <w:pPr>
        <w:pStyle w:val="ListParagraph"/>
        <w:numPr>
          <w:ilvl w:val="0"/>
          <w:numId w:val="21"/>
        </w:numPr>
      </w:pPr>
      <w:r>
        <w:t>The following input values are needed as shown below:</w:t>
      </w:r>
    </w:p>
    <w:p w14:paraId="7B40DCC0" w14:textId="18D0B221" w:rsidR="00401B05" w:rsidRDefault="00401B05" w:rsidP="00401B05">
      <w:pPr>
        <w:pStyle w:val="ListParagraph"/>
        <w:numPr>
          <w:ilvl w:val="1"/>
          <w:numId w:val="21"/>
        </w:numPr>
      </w:pPr>
      <w:r>
        <w:t>Managed Identity Object ID</w:t>
      </w:r>
    </w:p>
    <w:p w14:paraId="70506B9A" w14:textId="6EC32E65" w:rsidR="00401B05" w:rsidRDefault="00401B05" w:rsidP="00401B05">
      <w:pPr>
        <w:pStyle w:val="ListParagraph"/>
        <w:numPr>
          <w:ilvl w:val="1"/>
          <w:numId w:val="21"/>
        </w:numPr>
      </w:pPr>
      <w:r>
        <w:t>Resource Group Name</w:t>
      </w:r>
    </w:p>
    <w:p w14:paraId="01051942" w14:textId="3C733127" w:rsidR="00401B05" w:rsidRDefault="00401B05" w:rsidP="00401B05">
      <w:pPr>
        <w:pStyle w:val="ListParagraph"/>
        <w:numPr>
          <w:ilvl w:val="1"/>
          <w:numId w:val="21"/>
        </w:numPr>
      </w:pPr>
      <w:r>
        <w:t xml:space="preserve">Storage Account Name </w:t>
      </w:r>
    </w:p>
    <w:p w14:paraId="673F38D6" w14:textId="77777777" w:rsidR="00585AE8" w:rsidRDefault="00401B05" w:rsidP="00585AE8">
      <w:pPr>
        <w:keepNext/>
      </w:pPr>
      <w:r w:rsidRPr="00401B05">
        <w:drawing>
          <wp:inline distT="0" distB="0" distL="0" distR="0" wp14:anchorId="7A9E881B" wp14:editId="55F10B37">
            <wp:extent cx="5729034" cy="1102659"/>
            <wp:effectExtent l="0" t="0" r="5080" b="2540"/>
            <wp:docPr id="2107791355" name="Picture 1" descr="A group of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1355" name="Picture 1" descr="A group of text on a black background&#10;&#10;AI-generated content may be incorrect."/>
                    <pic:cNvPicPr/>
                  </pic:nvPicPr>
                  <pic:blipFill>
                    <a:blip r:embed="rId22"/>
                    <a:stretch>
                      <a:fillRect/>
                    </a:stretch>
                  </pic:blipFill>
                  <pic:spPr>
                    <a:xfrm>
                      <a:off x="0" y="0"/>
                      <a:ext cx="5745529" cy="1105834"/>
                    </a:xfrm>
                    <a:prstGeom prst="rect">
                      <a:avLst/>
                    </a:prstGeom>
                  </pic:spPr>
                </pic:pic>
              </a:graphicData>
            </a:graphic>
          </wp:inline>
        </w:drawing>
      </w:r>
    </w:p>
    <w:p w14:paraId="6EFFA85C" w14:textId="2461DFEF" w:rsidR="006246F9" w:rsidRDefault="00585AE8" w:rsidP="00585AE8">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get-permissionaudit.ps1</w:t>
      </w:r>
    </w:p>
    <w:p w14:paraId="72AF8638" w14:textId="77777777" w:rsidR="006246F9" w:rsidRDefault="006246F9">
      <w:r>
        <w:br w:type="page"/>
      </w:r>
    </w:p>
    <w:p w14:paraId="2A62BB51" w14:textId="336226E4" w:rsidR="002E7436" w:rsidRDefault="002E7436" w:rsidP="002E7436">
      <w:pPr>
        <w:pStyle w:val="Heading2"/>
      </w:pPr>
      <w:r>
        <w:lastRenderedPageBreak/>
        <w:t>2.</w:t>
      </w:r>
      <w:r w:rsidR="004144DB">
        <w:t>6</w:t>
      </w:r>
      <w:r>
        <w:t xml:space="preserve"> Continue Role Settings Change</w:t>
      </w:r>
    </w:p>
    <w:p w14:paraId="2AEFFB8A" w14:textId="111211E3" w:rsidR="006246F9" w:rsidRDefault="006246F9" w:rsidP="006246F9">
      <w:r>
        <w:t>• The rest of the role settings can now be done according to each tier of group level access:</w:t>
      </w:r>
    </w:p>
    <w:p w14:paraId="124893B8" w14:textId="6937103E" w:rsidR="006246F9" w:rsidRPr="006246F9" w:rsidRDefault="006246F9" w:rsidP="006246F9">
      <w:pPr>
        <w:rPr>
          <w:b/>
          <w:bCs/>
          <w:u w:val="single"/>
        </w:rPr>
      </w:pPr>
      <w:r w:rsidRPr="006246F9">
        <w:rPr>
          <w:b/>
          <w:bCs/>
          <w:u w:val="single"/>
        </w:rPr>
        <w:t>Most Privileged:</w:t>
      </w:r>
    </w:p>
    <w:p w14:paraId="298A1158" w14:textId="06762819" w:rsidR="00585AE8" w:rsidRDefault="00162BD7" w:rsidP="00585AE8">
      <w:pPr>
        <w:keepNext/>
      </w:pPr>
      <w:r w:rsidRPr="00162BD7">
        <w:drawing>
          <wp:anchor distT="0" distB="0" distL="114300" distR="114300" simplePos="0" relativeHeight="251662336" behindDoc="0" locked="0" layoutInCell="1" allowOverlap="1" wp14:anchorId="43763E53" wp14:editId="7D99FB88">
            <wp:simplePos x="0" y="0"/>
            <wp:positionH relativeFrom="column">
              <wp:posOffset>4050387</wp:posOffset>
            </wp:positionH>
            <wp:positionV relativeFrom="paragraph">
              <wp:posOffset>2132818</wp:posOffset>
            </wp:positionV>
            <wp:extent cx="266700" cy="142875"/>
            <wp:effectExtent l="0" t="0" r="0" b="1905"/>
            <wp:wrapNone/>
            <wp:docPr id="99398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4586" name=""/>
                    <pic:cNvPicPr/>
                  </pic:nvPicPr>
                  <pic:blipFill>
                    <a:blip r:embed="rId23">
                      <a:extLst>
                        <a:ext uri="{28A0092B-C50C-407E-A947-70E740481C1C}">
                          <a14:useLocalDpi xmlns:a14="http://schemas.microsoft.com/office/drawing/2010/main" val="0"/>
                        </a:ext>
                      </a:extLst>
                    </a:blip>
                    <a:stretch>
                      <a:fillRect/>
                    </a:stretch>
                  </pic:blipFill>
                  <pic:spPr>
                    <a:xfrm>
                      <a:off x="0" y="0"/>
                      <a:ext cx="266700" cy="142875"/>
                    </a:xfrm>
                    <a:prstGeom prst="rect">
                      <a:avLst/>
                    </a:prstGeom>
                  </pic:spPr>
                </pic:pic>
              </a:graphicData>
            </a:graphic>
            <wp14:sizeRelV relativeFrom="margin">
              <wp14:pctHeight>0</wp14:pctHeight>
            </wp14:sizeRelV>
          </wp:anchor>
        </w:drawing>
      </w:r>
      <w:r w:rsidRPr="00162BD7">
        <w:t xml:space="preserve"> </w:t>
      </w:r>
      <w:r w:rsidR="006246F9" w:rsidRPr="00162BD7">
        <w:drawing>
          <wp:inline distT="0" distB="0" distL="0" distR="0" wp14:anchorId="6E26D20F" wp14:editId="33F8920E">
            <wp:extent cx="5581675" cy="3254188"/>
            <wp:effectExtent l="0" t="0" r="0" b="3810"/>
            <wp:docPr id="1072531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1850" name="Picture 1" descr="A screenshot of a computer&#10;&#10;AI-generated content may be incorrect."/>
                    <pic:cNvPicPr/>
                  </pic:nvPicPr>
                  <pic:blipFill>
                    <a:blip r:embed="rId24"/>
                    <a:stretch>
                      <a:fillRect/>
                    </a:stretch>
                  </pic:blipFill>
                  <pic:spPr>
                    <a:xfrm>
                      <a:off x="0" y="0"/>
                      <a:ext cx="5597588" cy="3263465"/>
                    </a:xfrm>
                    <a:prstGeom prst="rect">
                      <a:avLst/>
                    </a:prstGeom>
                  </pic:spPr>
                </pic:pic>
              </a:graphicData>
            </a:graphic>
          </wp:inline>
        </w:drawing>
      </w:r>
    </w:p>
    <w:p w14:paraId="71524562" w14:textId="32B5E099" w:rsidR="006246F9" w:rsidRDefault="00585AE8" w:rsidP="00585AE8">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Most privileged Role settings</w:t>
      </w:r>
    </w:p>
    <w:p w14:paraId="376C8A4A" w14:textId="510C2B45" w:rsidR="006246F9" w:rsidRDefault="006246F9" w:rsidP="006246F9">
      <w:r>
        <w:rPr>
          <w:b/>
          <w:bCs/>
          <w:u w:val="single"/>
        </w:rPr>
        <w:t>High Risk</w:t>
      </w:r>
    </w:p>
    <w:p w14:paraId="002A34A4" w14:textId="77777777" w:rsidR="00585AE8" w:rsidRDefault="006246F9" w:rsidP="00585AE8">
      <w:pPr>
        <w:keepNext/>
      </w:pPr>
      <w:r w:rsidRPr="006246F9">
        <w:drawing>
          <wp:inline distT="0" distB="0" distL="0" distR="0" wp14:anchorId="3EE1493E" wp14:editId="0087F4B9">
            <wp:extent cx="5675225" cy="2796989"/>
            <wp:effectExtent l="0" t="0" r="1905" b="3810"/>
            <wp:docPr id="12186091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9170" name="Picture 1" descr="A screenshot of a computer screen&#10;&#10;AI-generated content may be incorrect."/>
                    <pic:cNvPicPr/>
                  </pic:nvPicPr>
                  <pic:blipFill>
                    <a:blip r:embed="rId25"/>
                    <a:stretch>
                      <a:fillRect/>
                    </a:stretch>
                  </pic:blipFill>
                  <pic:spPr>
                    <a:xfrm>
                      <a:off x="0" y="0"/>
                      <a:ext cx="5695001" cy="2806736"/>
                    </a:xfrm>
                    <a:prstGeom prst="rect">
                      <a:avLst/>
                    </a:prstGeom>
                  </pic:spPr>
                </pic:pic>
              </a:graphicData>
            </a:graphic>
          </wp:inline>
        </w:drawing>
      </w:r>
    </w:p>
    <w:p w14:paraId="09565A36" w14:textId="32E7A199" w:rsidR="006246F9" w:rsidRDefault="00585AE8" w:rsidP="00585AE8">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High Risk Role settings</w:t>
      </w:r>
    </w:p>
    <w:p w14:paraId="62BF7729" w14:textId="77777777" w:rsidR="006246F9" w:rsidRDefault="006246F9">
      <w:r>
        <w:br w:type="page"/>
      </w:r>
    </w:p>
    <w:p w14:paraId="670BE6F1" w14:textId="04C89963" w:rsidR="006246F9" w:rsidRDefault="006246F9" w:rsidP="006246F9">
      <w:r>
        <w:rPr>
          <w:b/>
          <w:bCs/>
          <w:u w:val="single"/>
        </w:rPr>
        <w:lastRenderedPageBreak/>
        <w:t>Low Risk</w:t>
      </w:r>
    </w:p>
    <w:p w14:paraId="0C5C43C7" w14:textId="77777777" w:rsidR="00585AE8" w:rsidRDefault="006246F9" w:rsidP="00585AE8">
      <w:pPr>
        <w:keepNext/>
      </w:pPr>
      <w:r w:rsidRPr="006246F9">
        <w:drawing>
          <wp:inline distT="0" distB="0" distL="0" distR="0" wp14:anchorId="4090518A" wp14:editId="1CD74283">
            <wp:extent cx="5182323" cy="3362794"/>
            <wp:effectExtent l="0" t="0" r="0" b="9525"/>
            <wp:docPr id="1567307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07170" name="Picture 1" descr="A screenshot of a computer&#10;&#10;AI-generated content may be incorrect."/>
                    <pic:cNvPicPr/>
                  </pic:nvPicPr>
                  <pic:blipFill>
                    <a:blip r:embed="rId26"/>
                    <a:stretch>
                      <a:fillRect/>
                    </a:stretch>
                  </pic:blipFill>
                  <pic:spPr>
                    <a:xfrm>
                      <a:off x="0" y="0"/>
                      <a:ext cx="5182323" cy="3362794"/>
                    </a:xfrm>
                    <a:prstGeom prst="rect">
                      <a:avLst/>
                    </a:prstGeom>
                  </pic:spPr>
                </pic:pic>
              </a:graphicData>
            </a:graphic>
          </wp:inline>
        </w:drawing>
      </w:r>
    </w:p>
    <w:p w14:paraId="0AC473EB" w14:textId="4C17FBFF" w:rsidR="006246F9" w:rsidRPr="006246F9" w:rsidRDefault="00585AE8" w:rsidP="00585AE8">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Low Risk Role settings</w:t>
      </w:r>
    </w:p>
    <w:p w14:paraId="0D54C4F6" w14:textId="3BF9C932" w:rsidR="00EA377B" w:rsidRPr="00EA377B" w:rsidRDefault="00EA377B" w:rsidP="00EA377B">
      <w:pPr>
        <w:pStyle w:val="Heading1"/>
        <w:ind w:left="-450"/>
        <w:rPr>
          <w:b/>
          <w:bCs/>
        </w:rPr>
      </w:pPr>
      <w:r w:rsidRPr="00EA377B">
        <w:rPr>
          <w:b/>
          <w:bCs/>
        </w:rPr>
        <w:t>3. Requesting / Approving Access</w:t>
      </w:r>
    </w:p>
    <w:p w14:paraId="009C2672" w14:textId="4E73CDC1" w:rsidR="00EA377B" w:rsidRDefault="00EA377B" w:rsidP="00EA377B">
      <w:pPr>
        <w:pStyle w:val="Heading2"/>
      </w:pPr>
      <w:r>
        <w:t>3.1 Requesting Access</w:t>
      </w:r>
    </w:p>
    <w:p w14:paraId="3500DDE9" w14:textId="74430B9C" w:rsidR="00EA377B" w:rsidRDefault="006246F9" w:rsidP="006246F9">
      <w:pPr>
        <w:pStyle w:val="ListParagraph"/>
        <w:numPr>
          <w:ilvl w:val="0"/>
          <w:numId w:val="23"/>
        </w:numPr>
      </w:pPr>
      <w:r>
        <w:t xml:space="preserve">Navigate to </w:t>
      </w:r>
      <w:hyperlink r:id="rId27" w:history="1">
        <w:r w:rsidRPr="006246F9">
          <w:rPr>
            <w:rStyle w:val="Hyperlink"/>
          </w:rPr>
          <w:t>myaccess.microsoft.com</w:t>
        </w:r>
      </w:hyperlink>
    </w:p>
    <w:p w14:paraId="606B14B1" w14:textId="3B6FF6EA" w:rsidR="006246F9" w:rsidRDefault="006246F9" w:rsidP="006246F9">
      <w:pPr>
        <w:pStyle w:val="ListParagraph"/>
        <w:numPr>
          <w:ilvl w:val="0"/>
          <w:numId w:val="23"/>
        </w:numPr>
      </w:pPr>
      <w:r>
        <w:t>Microsoft Access Package Request Access Guide:</w:t>
      </w:r>
    </w:p>
    <w:p w14:paraId="32E757F1" w14:textId="6523BC14" w:rsidR="006246F9" w:rsidRPr="00EA377B" w:rsidRDefault="006246F9" w:rsidP="006246F9">
      <w:pPr>
        <w:pStyle w:val="ListParagraph"/>
        <w:numPr>
          <w:ilvl w:val="1"/>
          <w:numId w:val="23"/>
        </w:numPr>
      </w:pPr>
      <w:hyperlink r:id="rId28" w:history="1">
        <w:r w:rsidRPr="006246F9">
          <w:rPr>
            <w:rStyle w:val="Hyperlink"/>
          </w:rPr>
          <w:t>https://learn.microsoft.com/en-us/entra/id-governance/entitlement-management-request-access</w:t>
        </w:r>
      </w:hyperlink>
    </w:p>
    <w:p w14:paraId="7D4E0AB5" w14:textId="03302ECA" w:rsidR="00EA377B" w:rsidRDefault="00EA377B" w:rsidP="00EA377B">
      <w:pPr>
        <w:pStyle w:val="Heading2"/>
      </w:pPr>
      <w:r>
        <w:t>3.2 Approving Access</w:t>
      </w:r>
    </w:p>
    <w:p w14:paraId="76DA32DD" w14:textId="04589F85" w:rsidR="006246F9" w:rsidRDefault="006246F9" w:rsidP="006246F9">
      <w:pPr>
        <w:pStyle w:val="ListParagraph"/>
        <w:numPr>
          <w:ilvl w:val="0"/>
          <w:numId w:val="24"/>
        </w:numPr>
      </w:pPr>
      <w:r>
        <w:t xml:space="preserve">An email will be sent to the approvers to approve the request </w:t>
      </w:r>
    </w:p>
    <w:p w14:paraId="4733E249" w14:textId="14E90DF2" w:rsidR="006246F9" w:rsidRDefault="006246F9" w:rsidP="006246F9">
      <w:pPr>
        <w:pStyle w:val="ListParagraph"/>
        <w:numPr>
          <w:ilvl w:val="0"/>
          <w:numId w:val="24"/>
        </w:numPr>
      </w:pPr>
      <w:r>
        <w:t xml:space="preserve">If approver does not have a mailbox, navigate to </w:t>
      </w:r>
      <w:hyperlink r:id="rId29" w:history="1">
        <w:r w:rsidRPr="006246F9">
          <w:rPr>
            <w:rStyle w:val="Hyperlink"/>
          </w:rPr>
          <w:t>myaccess.microsoft.com</w:t>
        </w:r>
      </w:hyperlink>
      <w:r>
        <w:t xml:space="preserve"> to approve</w:t>
      </w:r>
    </w:p>
    <w:p w14:paraId="6C438816" w14:textId="3EBF0C38" w:rsidR="006246F9" w:rsidRDefault="006246F9" w:rsidP="006246F9">
      <w:pPr>
        <w:pStyle w:val="ListParagraph"/>
        <w:numPr>
          <w:ilvl w:val="0"/>
          <w:numId w:val="24"/>
        </w:numPr>
      </w:pPr>
      <w:r>
        <w:t>Microsoft Access Package Approval Guide:</w:t>
      </w:r>
    </w:p>
    <w:p w14:paraId="276CBC3C" w14:textId="22B41C27" w:rsidR="006246F9" w:rsidRPr="006246F9" w:rsidRDefault="006246F9" w:rsidP="006246F9">
      <w:pPr>
        <w:pStyle w:val="ListParagraph"/>
        <w:numPr>
          <w:ilvl w:val="1"/>
          <w:numId w:val="24"/>
        </w:numPr>
      </w:pPr>
      <w:hyperlink r:id="rId30" w:history="1">
        <w:r w:rsidRPr="006246F9">
          <w:rPr>
            <w:rStyle w:val="Hyperlink"/>
          </w:rPr>
          <w:t>https://learn.microsoft.com/en-us/entra/id-governance/entitlement-management-request-approve</w:t>
        </w:r>
      </w:hyperlink>
    </w:p>
    <w:sectPr w:rsidR="006246F9" w:rsidRPr="006246F9" w:rsidSect="00EF3C5A">
      <w:footerReference w:type="default" r:id="rId31"/>
      <w:headerReference w:type="first" r:id="rId32"/>
      <w:footerReference w:type="firs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9297F" w14:textId="77777777" w:rsidR="00B41793" w:rsidRDefault="00B41793" w:rsidP="00DC55BC">
      <w:pPr>
        <w:spacing w:after="0" w:line="240" w:lineRule="auto"/>
      </w:pPr>
      <w:r>
        <w:separator/>
      </w:r>
    </w:p>
  </w:endnote>
  <w:endnote w:type="continuationSeparator" w:id="0">
    <w:p w14:paraId="539791A6" w14:textId="77777777" w:rsidR="00B41793" w:rsidRDefault="00B41793" w:rsidP="00DC55BC">
      <w:pPr>
        <w:spacing w:after="0" w:line="240" w:lineRule="auto"/>
      </w:pPr>
      <w:r>
        <w:continuationSeparator/>
      </w:r>
    </w:p>
  </w:endnote>
  <w:endnote w:type="continuationNotice" w:id="1">
    <w:p w14:paraId="4B95A3E7" w14:textId="77777777" w:rsidR="00B41793" w:rsidRDefault="00B417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6A0" w:firstRow="1" w:lastRow="0" w:firstColumn="1" w:lastColumn="0" w:noHBand="1" w:noVBand="1"/>
    </w:tblPr>
    <w:tblGrid>
      <w:gridCol w:w="467"/>
      <w:gridCol w:w="8415"/>
      <w:gridCol w:w="468"/>
    </w:tblGrid>
    <w:tr w:rsidR="006748AA" w14:paraId="0F324755" w14:textId="77777777" w:rsidTr="006748AA">
      <w:tc>
        <w:tcPr>
          <w:tcW w:w="250" w:type="pct"/>
        </w:tcPr>
        <w:p w14:paraId="45C2E38A" w14:textId="77777777" w:rsidR="006748AA" w:rsidRDefault="006748AA" w:rsidP="006748AA">
          <w:pPr>
            <w:pStyle w:val="Footer"/>
            <w:rPr>
              <w:sz w:val="16"/>
              <w:szCs w:val="16"/>
            </w:rPr>
          </w:pPr>
        </w:p>
      </w:tc>
      <w:tc>
        <w:tcPr>
          <w:tcW w:w="4500" w:type="pct"/>
        </w:tcPr>
        <w:p w14:paraId="609FF082" w14:textId="77777777" w:rsidR="006748AA" w:rsidRPr="002D572B" w:rsidRDefault="006748AA" w:rsidP="006748AA">
          <w:pPr>
            <w:pStyle w:val="Footer"/>
            <w:jc w:val="center"/>
            <w:rPr>
              <w:sz w:val="16"/>
              <w:szCs w:val="16"/>
            </w:rPr>
          </w:pPr>
          <w:r w:rsidRPr="002D572B">
            <w:rPr>
              <w:sz w:val="16"/>
              <w:szCs w:val="16"/>
            </w:rPr>
            <w:t>NOTE: Guidance is based on consensus among experience and research.  Accenture does not provide regulatory,</w:t>
          </w:r>
        </w:p>
        <w:p w14:paraId="72DAA116" w14:textId="77777777" w:rsidR="006748AA" w:rsidRDefault="006748AA" w:rsidP="006748AA">
          <w:pPr>
            <w:pStyle w:val="Footer"/>
            <w:jc w:val="center"/>
            <w:rPr>
              <w:sz w:val="16"/>
              <w:szCs w:val="16"/>
            </w:rPr>
          </w:pPr>
          <w:r w:rsidRPr="002D572B">
            <w:rPr>
              <w:sz w:val="16"/>
              <w:szCs w:val="16"/>
            </w:rPr>
            <w:t>legal, or accounting advice or analysis or interpretation of any contractual provisions, laws, or regulations of any kind.</w:t>
          </w:r>
        </w:p>
      </w:tc>
      <w:tc>
        <w:tcPr>
          <w:tcW w:w="250" w:type="pct"/>
        </w:tcPr>
        <w:p w14:paraId="4862BE7B" w14:textId="77777777" w:rsidR="006748AA" w:rsidRDefault="006748AA" w:rsidP="006748AA">
          <w:pPr>
            <w:pStyle w:val="Footer"/>
            <w:jc w:val="right"/>
            <w:rPr>
              <w:sz w:val="16"/>
              <w:szCs w:val="16"/>
            </w:rPr>
          </w:pPr>
          <w:r w:rsidRPr="002D572B">
            <w:rPr>
              <w:sz w:val="16"/>
              <w:szCs w:val="16"/>
            </w:rPr>
            <w:fldChar w:fldCharType="begin"/>
          </w:r>
          <w:r w:rsidRPr="002D572B">
            <w:rPr>
              <w:sz w:val="16"/>
              <w:szCs w:val="16"/>
            </w:rPr>
            <w:instrText xml:space="preserve"> PAGE   \* MERGEFORMAT </w:instrText>
          </w:r>
          <w:r w:rsidRPr="002D572B">
            <w:rPr>
              <w:sz w:val="16"/>
              <w:szCs w:val="16"/>
            </w:rPr>
            <w:fldChar w:fldCharType="separate"/>
          </w:r>
          <w:r w:rsidRPr="002D572B">
            <w:rPr>
              <w:noProof/>
              <w:sz w:val="16"/>
              <w:szCs w:val="16"/>
            </w:rPr>
            <w:t>1</w:t>
          </w:r>
          <w:r w:rsidRPr="002D572B">
            <w:rPr>
              <w:noProof/>
              <w:sz w:val="16"/>
              <w:szCs w:val="16"/>
            </w:rPr>
            <w:fldChar w:fldCharType="end"/>
          </w:r>
        </w:p>
      </w:tc>
    </w:tr>
  </w:tbl>
  <w:p w14:paraId="487549CB" w14:textId="77777777" w:rsidR="003B59FF" w:rsidRPr="006748AA" w:rsidRDefault="003B59FF" w:rsidP="00674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36"/>
      <w:gridCol w:w="7488"/>
      <w:gridCol w:w="936"/>
    </w:tblGrid>
    <w:tr w:rsidR="00AE67EF" w14:paraId="18C6821D" w14:textId="77777777" w:rsidTr="009C2FAA">
      <w:tc>
        <w:tcPr>
          <w:tcW w:w="500" w:type="pct"/>
          <w:vAlign w:val="bottom"/>
        </w:tcPr>
        <w:p w14:paraId="61E363E9" w14:textId="77777777" w:rsidR="00AE67EF" w:rsidRDefault="00AE67EF" w:rsidP="00EF3C5A">
          <w:pPr>
            <w:pStyle w:val="Footer"/>
            <w:rPr>
              <w:sz w:val="16"/>
              <w:szCs w:val="16"/>
            </w:rPr>
          </w:pPr>
        </w:p>
      </w:tc>
      <w:tc>
        <w:tcPr>
          <w:tcW w:w="4000" w:type="pct"/>
          <w:vAlign w:val="bottom"/>
        </w:tcPr>
        <w:p w14:paraId="6B7CCC31" w14:textId="77777777" w:rsidR="00AE67EF" w:rsidRPr="009C2FAA" w:rsidRDefault="00AE67EF" w:rsidP="00EF3C5A">
          <w:pPr>
            <w:pStyle w:val="Footer"/>
            <w:jc w:val="center"/>
            <w:rPr>
              <w:sz w:val="14"/>
              <w:szCs w:val="14"/>
            </w:rPr>
          </w:pPr>
          <w:r w:rsidRPr="009C2FAA">
            <w:rPr>
              <w:sz w:val="14"/>
              <w:szCs w:val="14"/>
            </w:rPr>
            <w:t>NOTE: Guidance is based on consensus among experience and research.  Accenture does not provide regulatory,</w:t>
          </w:r>
        </w:p>
        <w:p w14:paraId="2DB258E1" w14:textId="77777777" w:rsidR="00AE67EF" w:rsidRPr="009C2FAA" w:rsidRDefault="00AE67EF" w:rsidP="00EF3C5A">
          <w:pPr>
            <w:pStyle w:val="Footer"/>
            <w:jc w:val="center"/>
            <w:rPr>
              <w:sz w:val="14"/>
              <w:szCs w:val="14"/>
            </w:rPr>
          </w:pPr>
          <w:r w:rsidRPr="009C2FAA">
            <w:rPr>
              <w:sz w:val="14"/>
              <w:szCs w:val="14"/>
            </w:rPr>
            <w:t>legal, or accounting advice or analysis or interpretation of any contractual provisions, laws, or regulations of any kind.</w:t>
          </w:r>
        </w:p>
      </w:tc>
      <w:tc>
        <w:tcPr>
          <w:tcW w:w="500" w:type="pct"/>
          <w:vAlign w:val="bottom"/>
        </w:tcPr>
        <w:p w14:paraId="2E088AED" w14:textId="77777777" w:rsidR="00AE67EF" w:rsidRPr="00936C24" w:rsidRDefault="00AE67EF" w:rsidP="00EF3C5A">
          <w:pPr>
            <w:pStyle w:val="Footer"/>
            <w:jc w:val="right"/>
            <w:rPr>
              <w:b/>
              <w:bCs/>
              <w:sz w:val="16"/>
              <w:szCs w:val="16"/>
            </w:rPr>
          </w:pPr>
          <w:r w:rsidRPr="00936C24">
            <w:rPr>
              <w:b/>
              <w:bCs/>
              <w:sz w:val="16"/>
              <w:szCs w:val="16"/>
            </w:rPr>
            <w:fldChar w:fldCharType="begin"/>
          </w:r>
          <w:r w:rsidRPr="00936C24">
            <w:rPr>
              <w:b/>
              <w:bCs/>
              <w:sz w:val="16"/>
              <w:szCs w:val="16"/>
            </w:rPr>
            <w:instrText xml:space="preserve"> PAGE   \* MERGEFORMAT </w:instrText>
          </w:r>
          <w:r w:rsidRPr="00936C24">
            <w:rPr>
              <w:b/>
              <w:bCs/>
              <w:sz w:val="16"/>
              <w:szCs w:val="16"/>
            </w:rPr>
            <w:fldChar w:fldCharType="separate"/>
          </w:r>
          <w:r w:rsidRPr="00936C24">
            <w:rPr>
              <w:b/>
              <w:bCs/>
              <w:noProof/>
              <w:sz w:val="16"/>
              <w:szCs w:val="16"/>
            </w:rPr>
            <w:t>1</w:t>
          </w:r>
          <w:r w:rsidRPr="00936C24">
            <w:rPr>
              <w:b/>
              <w:bCs/>
              <w:noProof/>
              <w:sz w:val="16"/>
              <w:szCs w:val="16"/>
            </w:rPr>
            <w:fldChar w:fldCharType="end"/>
          </w:r>
        </w:p>
      </w:tc>
    </w:tr>
  </w:tbl>
  <w:p w14:paraId="127A481D" w14:textId="77777777" w:rsidR="00AE67EF" w:rsidRPr="006748AA" w:rsidRDefault="00AE67EF" w:rsidP="00674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68"/>
      <w:gridCol w:w="8424"/>
      <w:gridCol w:w="468"/>
    </w:tblGrid>
    <w:tr w:rsidR="005944F5" w14:paraId="746B9EBC" w14:textId="77777777" w:rsidTr="00FE4E5A">
      <w:trPr>
        <w:cantSplit/>
      </w:trPr>
      <w:tc>
        <w:tcPr>
          <w:tcW w:w="250" w:type="pct"/>
          <w:vAlign w:val="bottom"/>
        </w:tcPr>
        <w:p w14:paraId="24A68F97" w14:textId="77777777" w:rsidR="005944F5" w:rsidRDefault="005944F5" w:rsidP="00FE4E5A">
          <w:pPr>
            <w:pStyle w:val="Footer"/>
            <w:rPr>
              <w:sz w:val="16"/>
              <w:szCs w:val="16"/>
            </w:rPr>
          </w:pPr>
          <w:bookmarkStart w:id="2" w:name="_Hlk180513636"/>
          <w:bookmarkStart w:id="3" w:name="OLE_LINK6"/>
          <w:bookmarkStart w:id="4" w:name="OLE_LINK5"/>
        </w:p>
      </w:tc>
      <w:tc>
        <w:tcPr>
          <w:tcW w:w="4500" w:type="pct"/>
          <w:vAlign w:val="bottom"/>
        </w:tcPr>
        <w:p w14:paraId="75612BF3" w14:textId="326699BC" w:rsidR="002D572B" w:rsidRPr="002D572B" w:rsidRDefault="002D572B" w:rsidP="00FE4E5A">
          <w:pPr>
            <w:pStyle w:val="Footer"/>
            <w:jc w:val="center"/>
            <w:rPr>
              <w:sz w:val="16"/>
              <w:szCs w:val="16"/>
            </w:rPr>
          </w:pPr>
          <w:r w:rsidRPr="002D572B">
            <w:rPr>
              <w:sz w:val="16"/>
              <w:szCs w:val="16"/>
            </w:rPr>
            <w:t>NOTE: Guidance is based on consensus among experience and research.  Accenture does not provide regulatory,</w:t>
          </w:r>
        </w:p>
        <w:p w14:paraId="24DF47EF" w14:textId="2BDFFA32" w:rsidR="005944F5" w:rsidRDefault="002D572B" w:rsidP="00FE4E5A">
          <w:pPr>
            <w:pStyle w:val="Footer"/>
            <w:jc w:val="center"/>
            <w:rPr>
              <w:sz w:val="16"/>
              <w:szCs w:val="16"/>
            </w:rPr>
          </w:pPr>
          <w:r w:rsidRPr="002D572B">
            <w:rPr>
              <w:sz w:val="16"/>
              <w:szCs w:val="16"/>
            </w:rPr>
            <w:t>legal, or accounting advice or analysis or interpretation of any contractual provisions, laws, or regulations of any kind.</w:t>
          </w:r>
        </w:p>
      </w:tc>
      <w:tc>
        <w:tcPr>
          <w:tcW w:w="250" w:type="pct"/>
          <w:vAlign w:val="bottom"/>
        </w:tcPr>
        <w:p w14:paraId="24D75885" w14:textId="126A942F" w:rsidR="005944F5" w:rsidRDefault="002D572B" w:rsidP="00FE4E5A">
          <w:pPr>
            <w:pStyle w:val="Footer"/>
            <w:jc w:val="right"/>
            <w:rPr>
              <w:sz w:val="16"/>
              <w:szCs w:val="16"/>
            </w:rPr>
          </w:pPr>
          <w:r w:rsidRPr="002D572B">
            <w:rPr>
              <w:sz w:val="16"/>
              <w:szCs w:val="16"/>
            </w:rPr>
            <w:fldChar w:fldCharType="begin"/>
          </w:r>
          <w:r w:rsidRPr="002D572B">
            <w:rPr>
              <w:sz w:val="16"/>
              <w:szCs w:val="16"/>
            </w:rPr>
            <w:instrText xml:space="preserve"> PAGE   \* MERGEFORMAT </w:instrText>
          </w:r>
          <w:r w:rsidRPr="002D572B">
            <w:rPr>
              <w:sz w:val="16"/>
              <w:szCs w:val="16"/>
            </w:rPr>
            <w:fldChar w:fldCharType="separate"/>
          </w:r>
          <w:r w:rsidRPr="002D572B">
            <w:rPr>
              <w:noProof/>
              <w:sz w:val="16"/>
              <w:szCs w:val="16"/>
            </w:rPr>
            <w:t>1</w:t>
          </w:r>
          <w:r w:rsidRPr="002D572B">
            <w:rPr>
              <w:noProof/>
              <w:sz w:val="16"/>
              <w:szCs w:val="16"/>
            </w:rPr>
            <w:fldChar w:fldCharType="end"/>
          </w:r>
        </w:p>
      </w:tc>
    </w:tr>
    <w:bookmarkEnd w:id="2"/>
    <w:bookmarkEnd w:id="3"/>
    <w:bookmarkEnd w:id="4"/>
  </w:tbl>
  <w:p w14:paraId="06AF0FB3" w14:textId="212C08A8" w:rsidR="00A45BE1" w:rsidRPr="00642CD2" w:rsidRDefault="00A45BE1" w:rsidP="00AE4C2A">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8734" w14:textId="77777777" w:rsidR="00B41793" w:rsidRDefault="00B41793" w:rsidP="00DC55BC">
      <w:pPr>
        <w:spacing w:after="0" w:line="240" w:lineRule="auto"/>
      </w:pPr>
      <w:r>
        <w:separator/>
      </w:r>
    </w:p>
  </w:footnote>
  <w:footnote w:type="continuationSeparator" w:id="0">
    <w:p w14:paraId="567FC395" w14:textId="77777777" w:rsidR="00B41793" w:rsidRDefault="00B41793" w:rsidP="00DC55BC">
      <w:pPr>
        <w:spacing w:after="0" w:line="240" w:lineRule="auto"/>
      </w:pPr>
      <w:r>
        <w:continuationSeparator/>
      </w:r>
    </w:p>
  </w:footnote>
  <w:footnote w:type="continuationNotice" w:id="1">
    <w:p w14:paraId="695336BF" w14:textId="77777777" w:rsidR="00B41793" w:rsidRDefault="00B417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569310517"/>
      <w:placeholder>
        <w:docPart w:val="819801AC528E43B0A1A3FFD9E37C82CB"/>
      </w:placeholder>
      <w:dataBinding w:prefixMappings="xmlns:ns0='http://purl.org/dc/elements/1.1/' xmlns:ns1='http://schemas.openxmlformats.org/package/2006/metadata/core-properties' " w:xpath="/ns1:coreProperties[1]/ns0:title[1]" w:storeItemID="{6C3C8BC8-F283-45AE-878A-BAB7291924A1}"/>
      <w:text/>
    </w:sdtPr>
    <w:sdtContent>
      <w:p w14:paraId="42DA066A" w14:textId="4507368D" w:rsidR="00EF3C5A" w:rsidRDefault="00C53B38">
        <w:pPr>
          <w:pStyle w:val="Header"/>
        </w:pPr>
        <w:r>
          <w:t>Access Packages: Governing Azure Resource Roles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2470" w14:textId="2D304156" w:rsidR="000E0C18" w:rsidRPr="00EF3C5A" w:rsidRDefault="000E0C18" w:rsidP="00EF3C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1pt;height:11.25pt;visibility:visible;mso-wrap-style:square" o:bullet="t">
        <v:imagedata r:id="rId1" o:title=""/>
      </v:shape>
    </w:pict>
  </w:numPicBullet>
  <w:abstractNum w:abstractNumId="0" w15:restartNumberingAfterBreak="0">
    <w:nsid w:val="072D6E82"/>
    <w:multiLevelType w:val="hybridMultilevel"/>
    <w:tmpl w:val="F216B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5A28CF"/>
    <w:multiLevelType w:val="hybridMultilevel"/>
    <w:tmpl w:val="A4A8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42D43"/>
    <w:multiLevelType w:val="hybridMultilevel"/>
    <w:tmpl w:val="DF4E55C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6E6C1F"/>
    <w:multiLevelType w:val="hybridMultilevel"/>
    <w:tmpl w:val="037CFEAA"/>
    <w:lvl w:ilvl="0" w:tplc="FBB61B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403BE"/>
    <w:multiLevelType w:val="hybridMultilevel"/>
    <w:tmpl w:val="81787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120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69C2116"/>
    <w:multiLevelType w:val="hybridMultilevel"/>
    <w:tmpl w:val="0A583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01C72"/>
    <w:multiLevelType w:val="hybridMultilevel"/>
    <w:tmpl w:val="EA9E5AA0"/>
    <w:lvl w:ilvl="0" w:tplc="12E4261A">
      <w:start w:val="1"/>
      <w:numFmt w:val="decimal"/>
      <w:lvlText w:val="%1."/>
      <w:lvlJc w:val="left"/>
      <w:pPr>
        <w:ind w:left="540" w:hanging="360"/>
      </w:pPr>
      <w:rPr>
        <w:rFonts w:hint="default"/>
        <w:b w:val="0"/>
        <w:bCs w:val="0"/>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E7C0F"/>
    <w:multiLevelType w:val="hybridMultilevel"/>
    <w:tmpl w:val="54A4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523DBA"/>
    <w:multiLevelType w:val="hybridMultilevel"/>
    <w:tmpl w:val="9EEA0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E69A4"/>
    <w:multiLevelType w:val="multilevel"/>
    <w:tmpl w:val="6DF4A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BD241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651503"/>
    <w:multiLevelType w:val="hybridMultilevel"/>
    <w:tmpl w:val="8C2E5596"/>
    <w:lvl w:ilvl="0" w:tplc="E8885ADC">
      <w:start w:val="1"/>
      <w:numFmt w:val="bullet"/>
      <w:lvlText w:val="•"/>
      <w:lvlJc w:val="left"/>
      <w:pPr>
        <w:tabs>
          <w:tab w:val="num" w:pos="720"/>
        </w:tabs>
        <w:ind w:left="720" w:hanging="360"/>
      </w:pPr>
      <w:rPr>
        <w:rFonts w:ascii="Arial" w:hAnsi="Arial" w:hint="default"/>
      </w:rPr>
    </w:lvl>
    <w:lvl w:ilvl="1" w:tplc="0D1083B2">
      <w:numFmt w:val="bullet"/>
      <w:lvlText w:val="o"/>
      <w:lvlJc w:val="left"/>
      <w:pPr>
        <w:tabs>
          <w:tab w:val="num" w:pos="1440"/>
        </w:tabs>
        <w:ind w:left="1440" w:hanging="360"/>
      </w:pPr>
      <w:rPr>
        <w:rFonts w:ascii="Courier New" w:hAnsi="Courier New" w:hint="default"/>
      </w:rPr>
    </w:lvl>
    <w:lvl w:ilvl="2" w:tplc="E8CC94F0" w:tentative="1">
      <w:start w:val="1"/>
      <w:numFmt w:val="bullet"/>
      <w:lvlText w:val="•"/>
      <w:lvlJc w:val="left"/>
      <w:pPr>
        <w:tabs>
          <w:tab w:val="num" w:pos="2160"/>
        </w:tabs>
        <w:ind w:left="2160" w:hanging="360"/>
      </w:pPr>
      <w:rPr>
        <w:rFonts w:ascii="Arial" w:hAnsi="Arial" w:hint="default"/>
      </w:rPr>
    </w:lvl>
    <w:lvl w:ilvl="3" w:tplc="2D406FA0" w:tentative="1">
      <w:start w:val="1"/>
      <w:numFmt w:val="bullet"/>
      <w:lvlText w:val="•"/>
      <w:lvlJc w:val="left"/>
      <w:pPr>
        <w:tabs>
          <w:tab w:val="num" w:pos="2880"/>
        </w:tabs>
        <w:ind w:left="2880" w:hanging="360"/>
      </w:pPr>
      <w:rPr>
        <w:rFonts w:ascii="Arial" w:hAnsi="Arial" w:hint="default"/>
      </w:rPr>
    </w:lvl>
    <w:lvl w:ilvl="4" w:tplc="A5C860FE" w:tentative="1">
      <w:start w:val="1"/>
      <w:numFmt w:val="bullet"/>
      <w:lvlText w:val="•"/>
      <w:lvlJc w:val="left"/>
      <w:pPr>
        <w:tabs>
          <w:tab w:val="num" w:pos="3600"/>
        </w:tabs>
        <w:ind w:left="3600" w:hanging="360"/>
      </w:pPr>
      <w:rPr>
        <w:rFonts w:ascii="Arial" w:hAnsi="Arial" w:hint="default"/>
      </w:rPr>
    </w:lvl>
    <w:lvl w:ilvl="5" w:tplc="8B7CA28E" w:tentative="1">
      <w:start w:val="1"/>
      <w:numFmt w:val="bullet"/>
      <w:lvlText w:val="•"/>
      <w:lvlJc w:val="left"/>
      <w:pPr>
        <w:tabs>
          <w:tab w:val="num" w:pos="4320"/>
        </w:tabs>
        <w:ind w:left="4320" w:hanging="360"/>
      </w:pPr>
      <w:rPr>
        <w:rFonts w:ascii="Arial" w:hAnsi="Arial" w:hint="default"/>
      </w:rPr>
    </w:lvl>
    <w:lvl w:ilvl="6" w:tplc="947E4F7C" w:tentative="1">
      <w:start w:val="1"/>
      <w:numFmt w:val="bullet"/>
      <w:lvlText w:val="•"/>
      <w:lvlJc w:val="left"/>
      <w:pPr>
        <w:tabs>
          <w:tab w:val="num" w:pos="5040"/>
        </w:tabs>
        <w:ind w:left="5040" w:hanging="360"/>
      </w:pPr>
      <w:rPr>
        <w:rFonts w:ascii="Arial" w:hAnsi="Arial" w:hint="default"/>
      </w:rPr>
    </w:lvl>
    <w:lvl w:ilvl="7" w:tplc="98464190" w:tentative="1">
      <w:start w:val="1"/>
      <w:numFmt w:val="bullet"/>
      <w:lvlText w:val="•"/>
      <w:lvlJc w:val="left"/>
      <w:pPr>
        <w:tabs>
          <w:tab w:val="num" w:pos="5760"/>
        </w:tabs>
        <w:ind w:left="5760" w:hanging="360"/>
      </w:pPr>
      <w:rPr>
        <w:rFonts w:ascii="Arial" w:hAnsi="Arial" w:hint="default"/>
      </w:rPr>
    </w:lvl>
    <w:lvl w:ilvl="8" w:tplc="89DEA3A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F85342"/>
    <w:multiLevelType w:val="hybridMultilevel"/>
    <w:tmpl w:val="A5E8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9043B"/>
    <w:multiLevelType w:val="hybridMultilevel"/>
    <w:tmpl w:val="2B085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A2173"/>
    <w:multiLevelType w:val="hybridMultilevel"/>
    <w:tmpl w:val="DE9A3D30"/>
    <w:lvl w:ilvl="0" w:tplc="E330539E">
      <w:start w:val="1"/>
      <w:numFmt w:val="bullet"/>
      <w:lvlText w:val="•"/>
      <w:lvlJc w:val="left"/>
      <w:pPr>
        <w:tabs>
          <w:tab w:val="num" w:pos="720"/>
        </w:tabs>
        <w:ind w:left="720" w:hanging="360"/>
      </w:pPr>
      <w:rPr>
        <w:rFonts w:ascii="Arial" w:hAnsi="Arial" w:hint="default"/>
      </w:rPr>
    </w:lvl>
    <w:lvl w:ilvl="1" w:tplc="2B14F9E2">
      <w:numFmt w:val="bullet"/>
      <w:lvlText w:val="•"/>
      <w:lvlJc w:val="left"/>
      <w:pPr>
        <w:tabs>
          <w:tab w:val="num" w:pos="1440"/>
        </w:tabs>
        <w:ind w:left="1440" w:hanging="360"/>
      </w:pPr>
      <w:rPr>
        <w:rFonts w:ascii="Arial" w:hAnsi="Arial" w:hint="default"/>
      </w:rPr>
    </w:lvl>
    <w:lvl w:ilvl="2" w:tplc="188AB202">
      <w:numFmt w:val="bullet"/>
      <w:lvlText w:val="•"/>
      <w:lvlJc w:val="left"/>
      <w:pPr>
        <w:tabs>
          <w:tab w:val="num" w:pos="2160"/>
        </w:tabs>
        <w:ind w:left="2160" w:hanging="360"/>
      </w:pPr>
      <w:rPr>
        <w:rFonts w:ascii="Arial" w:hAnsi="Arial" w:hint="default"/>
      </w:rPr>
    </w:lvl>
    <w:lvl w:ilvl="3" w:tplc="A2C03E46" w:tentative="1">
      <w:start w:val="1"/>
      <w:numFmt w:val="bullet"/>
      <w:lvlText w:val="•"/>
      <w:lvlJc w:val="left"/>
      <w:pPr>
        <w:tabs>
          <w:tab w:val="num" w:pos="2880"/>
        </w:tabs>
        <w:ind w:left="2880" w:hanging="360"/>
      </w:pPr>
      <w:rPr>
        <w:rFonts w:ascii="Arial" w:hAnsi="Arial" w:hint="default"/>
      </w:rPr>
    </w:lvl>
    <w:lvl w:ilvl="4" w:tplc="5D3E7BF4" w:tentative="1">
      <w:start w:val="1"/>
      <w:numFmt w:val="bullet"/>
      <w:lvlText w:val="•"/>
      <w:lvlJc w:val="left"/>
      <w:pPr>
        <w:tabs>
          <w:tab w:val="num" w:pos="3600"/>
        </w:tabs>
        <w:ind w:left="3600" w:hanging="360"/>
      </w:pPr>
      <w:rPr>
        <w:rFonts w:ascii="Arial" w:hAnsi="Arial" w:hint="default"/>
      </w:rPr>
    </w:lvl>
    <w:lvl w:ilvl="5" w:tplc="C8ACFBB0" w:tentative="1">
      <w:start w:val="1"/>
      <w:numFmt w:val="bullet"/>
      <w:lvlText w:val="•"/>
      <w:lvlJc w:val="left"/>
      <w:pPr>
        <w:tabs>
          <w:tab w:val="num" w:pos="4320"/>
        </w:tabs>
        <w:ind w:left="4320" w:hanging="360"/>
      </w:pPr>
      <w:rPr>
        <w:rFonts w:ascii="Arial" w:hAnsi="Arial" w:hint="default"/>
      </w:rPr>
    </w:lvl>
    <w:lvl w:ilvl="6" w:tplc="1884E518" w:tentative="1">
      <w:start w:val="1"/>
      <w:numFmt w:val="bullet"/>
      <w:lvlText w:val="•"/>
      <w:lvlJc w:val="left"/>
      <w:pPr>
        <w:tabs>
          <w:tab w:val="num" w:pos="5040"/>
        </w:tabs>
        <w:ind w:left="5040" w:hanging="360"/>
      </w:pPr>
      <w:rPr>
        <w:rFonts w:ascii="Arial" w:hAnsi="Arial" w:hint="default"/>
      </w:rPr>
    </w:lvl>
    <w:lvl w:ilvl="7" w:tplc="466CEADE" w:tentative="1">
      <w:start w:val="1"/>
      <w:numFmt w:val="bullet"/>
      <w:lvlText w:val="•"/>
      <w:lvlJc w:val="left"/>
      <w:pPr>
        <w:tabs>
          <w:tab w:val="num" w:pos="5760"/>
        </w:tabs>
        <w:ind w:left="5760" w:hanging="360"/>
      </w:pPr>
      <w:rPr>
        <w:rFonts w:ascii="Arial" w:hAnsi="Arial" w:hint="default"/>
      </w:rPr>
    </w:lvl>
    <w:lvl w:ilvl="8" w:tplc="E7542C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797C39"/>
    <w:multiLevelType w:val="hybridMultilevel"/>
    <w:tmpl w:val="6472F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3638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0560B82"/>
    <w:multiLevelType w:val="hybridMultilevel"/>
    <w:tmpl w:val="477238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EB7F43"/>
    <w:multiLevelType w:val="hybridMultilevel"/>
    <w:tmpl w:val="1EA4C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A62B36"/>
    <w:multiLevelType w:val="multilevel"/>
    <w:tmpl w:val="6DF4A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9655DF4"/>
    <w:multiLevelType w:val="hybridMultilevel"/>
    <w:tmpl w:val="40186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200062"/>
    <w:multiLevelType w:val="hybridMultilevel"/>
    <w:tmpl w:val="CC740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3103AB"/>
    <w:multiLevelType w:val="multilevel"/>
    <w:tmpl w:val="C2AA77A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92483652">
    <w:abstractNumId w:val="5"/>
  </w:num>
  <w:num w:numId="2" w16cid:durableId="1145512322">
    <w:abstractNumId w:val="11"/>
  </w:num>
  <w:num w:numId="3" w16cid:durableId="961228648">
    <w:abstractNumId w:val="17"/>
  </w:num>
  <w:num w:numId="4" w16cid:durableId="1921021863">
    <w:abstractNumId w:val="12"/>
  </w:num>
  <w:num w:numId="5" w16cid:durableId="16779322">
    <w:abstractNumId w:val="10"/>
  </w:num>
  <w:num w:numId="6" w16cid:durableId="584459267">
    <w:abstractNumId w:val="15"/>
  </w:num>
  <w:num w:numId="7" w16cid:durableId="1935237686">
    <w:abstractNumId w:val="20"/>
  </w:num>
  <w:num w:numId="8" w16cid:durableId="1009873954">
    <w:abstractNumId w:val="4"/>
  </w:num>
  <w:num w:numId="9" w16cid:durableId="558056568">
    <w:abstractNumId w:val="18"/>
  </w:num>
  <w:num w:numId="10" w16cid:durableId="826676091">
    <w:abstractNumId w:val="22"/>
  </w:num>
  <w:num w:numId="11" w16cid:durableId="1907228717">
    <w:abstractNumId w:val="3"/>
  </w:num>
  <w:num w:numId="12" w16cid:durableId="1613240006">
    <w:abstractNumId w:val="7"/>
  </w:num>
  <w:num w:numId="13" w16cid:durableId="121967019">
    <w:abstractNumId w:val="21"/>
  </w:num>
  <w:num w:numId="14" w16cid:durableId="876044386">
    <w:abstractNumId w:val="19"/>
  </w:num>
  <w:num w:numId="15" w16cid:durableId="1687713789">
    <w:abstractNumId w:val="0"/>
  </w:num>
  <w:num w:numId="16" w16cid:durableId="1700930184">
    <w:abstractNumId w:val="23"/>
  </w:num>
  <w:num w:numId="17" w16cid:durableId="1220049506">
    <w:abstractNumId w:val="16"/>
  </w:num>
  <w:num w:numId="18" w16cid:durableId="458494882">
    <w:abstractNumId w:val="2"/>
  </w:num>
  <w:num w:numId="19" w16cid:durableId="1793473877">
    <w:abstractNumId w:val="8"/>
  </w:num>
  <w:num w:numId="20" w16cid:durableId="1089883839">
    <w:abstractNumId w:val="14"/>
  </w:num>
  <w:num w:numId="21" w16cid:durableId="744304319">
    <w:abstractNumId w:val="6"/>
  </w:num>
  <w:num w:numId="22" w16cid:durableId="1857499896">
    <w:abstractNumId w:val="1"/>
  </w:num>
  <w:num w:numId="23" w16cid:durableId="1804495446">
    <w:abstractNumId w:val="13"/>
  </w:num>
  <w:num w:numId="24" w16cid:durableId="1042441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BC"/>
    <w:rsid w:val="000075DA"/>
    <w:rsid w:val="000204D7"/>
    <w:rsid w:val="00022A57"/>
    <w:rsid w:val="000425D5"/>
    <w:rsid w:val="000502F8"/>
    <w:rsid w:val="000575B1"/>
    <w:rsid w:val="00057E1D"/>
    <w:rsid w:val="0008778D"/>
    <w:rsid w:val="000A2B5E"/>
    <w:rsid w:val="000B1FEB"/>
    <w:rsid w:val="000D5DEF"/>
    <w:rsid w:val="000E0C18"/>
    <w:rsid w:val="001033B3"/>
    <w:rsid w:val="001057C8"/>
    <w:rsid w:val="001069CD"/>
    <w:rsid w:val="00107FAC"/>
    <w:rsid w:val="00112477"/>
    <w:rsid w:val="00124D0B"/>
    <w:rsid w:val="0012767D"/>
    <w:rsid w:val="001355C8"/>
    <w:rsid w:val="0015666D"/>
    <w:rsid w:val="00162BD7"/>
    <w:rsid w:val="00163B9A"/>
    <w:rsid w:val="00177943"/>
    <w:rsid w:val="00190FB4"/>
    <w:rsid w:val="00191076"/>
    <w:rsid w:val="00192E27"/>
    <w:rsid w:val="001B18E2"/>
    <w:rsid w:val="001E17C1"/>
    <w:rsid w:val="001F1A50"/>
    <w:rsid w:val="00200727"/>
    <w:rsid w:val="00255F24"/>
    <w:rsid w:val="002629C5"/>
    <w:rsid w:val="00265A57"/>
    <w:rsid w:val="00274B01"/>
    <w:rsid w:val="00276D1F"/>
    <w:rsid w:val="0028526B"/>
    <w:rsid w:val="002A461D"/>
    <w:rsid w:val="002B08C5"/>
    <w:rsid w:val="002C43E0"/>
    <w:rsid w:val="002D572B"/>
    <w:rsid w:val="002E7436"/>
    <w:rsid w:val="002E7AC2"/>
    <w:rsid w:val="002F2978"/>
    <w:rsid w:val="002F3742"/>
    <w:rsid w:val="0031342D"/>
    <w:rsid w:val="0033130D"/>
    <w:rsid w:val="00334C77"/>
    <w:rsid w:val="003679E2"/>
    <w:rsid w:val="003809FE"/>
    <w:rsid w:val="0038236D"/>
    <w:rsid w:val="003A0F5D"/>
    <w:rsid w:val="003B59FF"/>
    <w:rsid w:val="003C463B"/>
    <w:rsid w:val="003D2C7A"/>
    <w:rsid w:val="003E536C"/>
    <w:rsid w:val="003F230A"/>
    <w:rsid w:val="003F3F74"/>
    <w:rsid w:val="00401B05"/>
    <w:rsid w:val="00412E45"/>
    <w:rsid w:val="004144DB"/>
    <w:rsid w:val="00416D4C"/>
    <w:rsid w:val="00417084"/>
    <w:rsid w:val="0043103D"/>
    <w:rsid w:val="00445A84"/>
    <w:rsid w:val="0045030F"/>
    <w:rsid w:val="004717AE"/>
    <w:rsid w:val="00480A10"/>
    <w:rsid w:val="00481695"/>
    <w:rsid w:val="00482FEE"/>
    <w:rsid w:val="004A0362"/>
    <w:rsid w:val="004A6352"/>
    <w:rsid w:val="004B5C9B"/>
    <w:rsid w:val="004F4681"/>
    <w:rsid w:val="004F79E9"/>
    <w:rsid w:val="005135E2"/>
    <w:rsid w:val="00517990"/>
    <w:rsid w:val="00517B79"/>
    <w:rsid w:val="005210B5"/>
    <w:rsid w:val="00521544"/>
    <w:rsid w:val="0052277D"/>
    <w:rsid w:val="0053141C"/>
    <w:rsid w:val="00532E4D"/>
    <w:rsid w:val="0054086E"/>
    <w:rsid w:val="00552AEB"/>
    <w:rsid w:val="0055676E"/>
    <w:rsid w:val="0056017D"/>
    <w:rsid w:val="005627EE"/>
    <w:rsid w:val="00562837"/>
    <w:rsid w:val="00562F0D"/>
    <w:rsid w:val="00564781"/>
    <w:rsid w:val="00585AE8"/>
    <w:rsid w:val="005944F5"/>
    <w:rsid w:val="0059459C"/>
    <w:rsid w:val="005A219F"/>
    <w:rsid w:val="005A6010"/>
    <w:rsid w:val="005D4317"/>
    <w:rsid w:val="005D54AC"/>
    <w:rsid w:val="005E1AE3"/>
    <w:rsid w:val="005E4393"/>
    <w:rsid w:val="00605395"/>
    <w:rsid w:val="00605700"/>
    <w:rsid w:val="006130A1"/>
    <w:rsid w:val="00616C95"/>
    <w:rsid w:val="006246F9"/>
    <w:rsid w:val="00626F6C"/>
    <w:rsid w:val="006351B8"/>
    <w:rsid w:val="006427B7"/>
    <w:rsid w:val="00642CD2"/>
    <w:rsid w:val="00643C88"/>
    <w:rsid w:val="00653CD4"/>
    <w:rsid w:val="00656D59"/>
    <w:rsid w:val="00661F2E"/>
    <w:rsid w:val="0066290F"/>
    <w:rsid w:val="006748AA"/>
    <w:rsid w:val="00680479"/>
    <w:rsid w:val="00694648"/>
    <w:rsid w:val="006A24B9"/>
    <w:rsid w:val="006B71C4"/>
    <w:rsid w:val="006E6EB2"/>
    <w:rsid w:val="006F03FF"/>
    <w:rsid w:val="006F18D0"/>
    <w:rsid w:val="00700277"/>
    <w:rsid w:val="00723641"/>
    <w:rsid w:val="00726647"/>
    <w:rsid w:val="007316FC"/>
    <w:rsid w:val="00736995"/>
    <w:rsid w:val="007450B5"/>
    <w:rsid w:val="00750B77"/>
    <w:rsid w:val="0075382D"/>
    <w:rsid w:val="00753FCB"/>
    <w:rsid w:val="00754D8D"/>
    <w:rsid w:val="00760AE3"/>
    <w:rsid w:val="00771B5E"/>
    <w:rsid w:val="00772BA1"/>
    <w:rsid w:val="007B6495"/>
    <w:rsid w:val="007C7403"/>
    <w:rsid w:val="007D45BB"/>
    <w:rsid w:val="00803862"/>
    <w:rsid w:val="0080683B"/>
    <w:rsid w:val="00814C58"/>
    <w:rsid w:val="00817D7B"/>
    <w:rsid w:val="008324AF"/>
    <w:rsid w:val="00834A4D"/>
    <w:rsid w:val="00855CC5"/>
    <w:rsid w:val="00860641"/>
    <w:rsid w:val="00866AB4"/>
    <w:rsid w:val="00872D86"/>
    <w:rsid w:val="0087325B"/>
    <w:rsid w:val="00877BE7"/>
    <w:rsid w:val="008906B3"/>
    <w:rsid w:val="008907BD"/>
    <w:rsid w:val="00896640"/>
    <w:rsid w:val="008A23BE"/>
    <w:rsid w:val="008B610C"/>
    <w:rsid w:val="008D2C46"/>
    <w:rsid w:val="008D3457"/>
    <w:rsid w:val="008F34F8"/>
    <w:rsid w:val="00901A07"/>
    <w:rsid w:val="00904EF6"/>
    <w:rsid w:val="00913C37"/>
    <w:rsid w:val="00936C24"/>
    <w:rsid w:val="00953B0E"/>
    <w:rsid w:val="009558BD"/>
    <w:rsid w:val="009642A5"/>
    <w:rsid w:val="00982DB2"/>
    <w:rsid w:val="00983DFF"/>
    <w:rsid w:val="009848BE"/>
    <w:rsid w:val="00985DDF"/>
    <w:rsid w:val="00986512"/>
    <w:rsid w:val="00987E2F"/>
    <w:rsid w:val="00990AE7"/>
    <w:rsid w:val="009A1322"/>
    <w:rsid w:val="009A3B86"/>
    <w:rsid w:val="009B14AC"/>
    <w:rsid w:val="009B2FB5"/>
    <w:rsid w:val="009C2FAA"/>
    <w:rsid w:val="009D0A8E"/>
    <w:rsid w:val="009E2335"/>
    <w:rsid w:val="009F2090"/>
    <w:rsid w:val="00A04E9A"/>
    <w:rsid w:val="00A16613"/>
    <w:rsid w:val="00A33FD1"/>
    <w:rsid w:val="00A45BE1"/>
    <w:rsid w:val="00A561C3"/>
    <w:rsid w:val="00A61D39"/>
    <w:rsid w:val="00A63172"/>
    <w:rsid w:val="00A707CA"/>
    <w:rsid w:val="00A710FE"/>
    <w:rsid w:val="00A75621"/>
    <w:rsid w:val="00A7759A"/>
    <w:rsid w:val="00A93524"/>
    <w:rsid w:val="00AB7DD2"/>
    <w:rsid w:val="00AC6200"/>
    <w:rsid w:val="00AD38E9"/>
    <w:rsid w:val="00AE0C79"/>
    <w:rsid w:val="00AE4C2A"/>
    <w:rsid w:val="00AE5EF1"/>
    <w:rsid w:val="00AE67EF"/>
    <w:rsid w:val="00AF1523"/>
    <w:rsid w:val="00AF4900"/>
    <w:rsid w:val="00B10C30"/>
    <w:rsid w:val="00B141DD"/>
    <w:rsid w:val="00B152F3"/>
    <w:rsid w:val="00B22912"/>
    <w:rsid w:val="00B25403"/>
    <w:rsid w:val="00B337A2"/>
    <w:rsid w:val="00B34C39"/>
    <w:rsid w:val="00B40A58"/>
    <w:rsid w:val="00B41793"/>
    <w:rsid w:val="00B41EE4"/>
    <w:rsid w:val="00B6467B"/>
    <w:rsid w:val="00B66088"/>
    <w:rsid w:val="00B676BA"/>
    <w:rsid w:val="00B70612"/>
    <w:rsid w:val="00B73E72"/>
    <w:rsid w:val="00B744E7"/>
    <w:rsid w:val="00B83E9A"/>
    <w:rsid w:val="00B84FE5"/>
    <w:rsid w:val="00B9685F"/>
    <w:rsid w:val="00BA1097"/>
    <w:rsid w:val="00BB4BEF"/>
    <w:rsid w:val="00BC4D39"/>
    <w:rsid w:val="00BD3694"/>
    <w:rsid w:val="00BE48BF"/>
    <w:rsid w:val="00BE55F2"/>
    <w:rsid w:val="00BE74F6"/>
    <w:rsid w:val="00BF1AAD"/>
    <w:rsid w:val="00BF70AD"/>
    <w:rsid w:val="00C449E1"/>
    <w:rsid w:val="00C4619D"/>
    <w:rsid w:val="00C53B38"/>
    <w:rsid w:val="00C65123"/>
    <w:rsid w:val="00C70321"/>
    <w:rsid w:val="00C718F1"/>
    <w:rsid w:val="00C9010D"/>
    <w:rsid w:val="00C95845"/>
    <w:rsid w:val="00C96AF9"/>
    <w:rsid w:val="00CA45DB"/>
    <w:rsid w:val="00CA617D"/>
    <w:rsid w:val="00CB676E"/>
    <w:rsid w:val="00CC4F64"/>
    <w:rsid w:val="00CD134B"/>
    <w:rsid w:val="00CE0A53"/>
    <w:rsid w:val="00CE2D49"/>
    <w:rsid w:val="00CF3857"/>
    <w:rsid w:val="00D04305"/>
    <w:rsid w:val="00D04561"/>
    <w:rsid w:val="00D0736A"/>
    <w:rsid w:val="00D12404"/>
    <w:rsid w:val="00D234D6"/>
    <w:rsid w:val="00D25695"/>
    <w:rsid w:val="00D324E4"/>
    <w:rsid w:val="00D342A7"/>
    <w:rsid w:val="00D420F0"/>
    <w:rsid w:val="00D473FF"/>
    <w:rsid w:val="00D62D47"/>
    <w:rsid w:val="00DB3762"/>
    <w:rsid w:val="00DC55BC"/>
    <w:rsid w:val="00DD0628"/>
    <w:rsid w:val="00DD3719"/>
    <w:rsid w:val="00DD494C"/>
    <w:rsid w:val="00DF588C"/>
    <w:rsid w:val="00E0761C"/>
    <w:rsid w:val="00E11D39"/>
    <w:rsid w:val="00E1698F"/>
    <w:rsid w:val="00E34EB7"/>
    <w:rsid w:val="00E40939"/>
    <w:rsid w:val="00E5056C"/>
    <w:rsid w:val="00E55989"/>
    <w:rsid w:val="00E616A5"/>
    <w:rsid w:val="00E72D1E"/>
    <w:rsid w:val="00E733F9"/>
    <w:rsid w:val="00E8074E"/>
    <w:rsid w:val="00EA377B"/>
    <w:rsid w:val="00EB2A65"/>
    <w:rsid w:val="00EB7EBE"/>
    <w:rsid w:val="00EC264D"/>
    <w:rsid w:val="00EE1BFF"/>
    <w:rsid w:val="00EF2FD1"/>
    <w:rsid w:val="00EF3C5A"/>
    <w:rsid w:val="00EF65A4"/>
    <w:rsid w:val="00EF6712"/>
    <w:rsid w:val="00F00DE8"/>
    <w:rsid w:val="00F12139"/>
    <w:rsid w:val="00F24CBC"/>
    <w:rsid w:val="00F42430"/>
    <w:rsid w:val="00F4704A"/>
    <w:rsid w:val="00F50A2C"/>
    <w:rsid w:val="00F51626"/>
    <w:rsid w:val="00F5328F"/>
    <w:rsid w:val="00F72008"/>
    <w:rsid w:val="00F72925"/>
    <w:rsid w:val="00F7402B"/>
    <w:rsid w:val="00F76B16"/>
    <w:rsid w:val="00F8514C"/>
    <w:rsid w:val="00F97E11"/>
    <w:rsid w:val="00FB103A"/>
    <w:rsid w:val="00FC54E8"/>
    <w:rsid w:val="00FC553F"/>
    <w:rsid w:val="00FC6A51"/>
    <w:rsid w:val="00FE03F4"/>
    <w:rsid w:val="00FE4E5A"/>
    <w:rsid w:val="1DCF2DFC"/>
    <w:rsid w:val="2F2BCFCE"/>
    <w:rsid w:val="2F3E6D18"/>
    <w:rsid w:val="3482BBE2"/>
    <w:rsid w:val="4A3CB3F2"/>
    <w:rsid w:val="5B6C045A"/>
    <w:rsid w:val="5F7E4685"/>
    <w:rsid w:val="66089941"/>
    <w:rsid w:val="76007E42"/>
    <w:rsid w:val="7BD3FB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029A3"/>
  <w15:chartTrackingRefBased/>
  <w15:docId w15:val="{5813CD05-B46E-4844-8B07-FB52D57E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F5D"/>
    <w:pPr>
      <w:keepNext/>
      <w:keepLines/>
      <w:spacing w:before="360" w:after="80"/>
      <w:outlineLvl w:val="0"/>
    </w:pPr>
    <w:rPr>
      <w:rFonts w:asciiTheme="majorHAnsi" w:eastAsiaTheme="majorEastAsia" w:hAnsiTheme="majorHAnsi" w:cstheme="majorBidi"/>
      <w:color w:val="500080" w:themeColor="accent5" w:themeShade="80"/>
      <w:sz w:val="40"/>
      <w:szCs w:val="40"/>
    </w:rPr>
  </w:style>
  <w:style w:type="paragraph" w:styleId="Heading2">
    <w:name w:val="heading 2"/>
    <w:basedOn w:val="Normal"/>
    <w:next w:val="Normal"/>
    <w:link w:val="Heading2Char"/>
    <w:uiPriority w:val="9"/>
    <w:unhideWhenUsed/>
    <w:qFormat/>
    <w:rsid w:val="003A0F5D"/>
    <w:pPr>
      <w:keepNext/>
      <w:keepLines/>
      <w:spacing w:before="160" w:after="80"/>
      <w:outlineLvl w:val="1"/>
    </w:pPr>
    <w:rPr>
      <w:rFonts w:asciiTheme="majorHAnsi" w:eastAsiaTheme="majorEastAsia" w:hAnsiTheme="majorHAnsi" w:cstheme="majorBidi"/>
      <w:color w:val="7800BF" w:themeColor="accent5" w:themeShade="BF"/>
      <w:sz w:val="32"/>
      <w:szCs w:val="32"/>
    </w:rPr>
  </w:style>
  <w:style w:type="paragraph" w:styleId="Heading3">
    <w:name w:val="heading 3"/>
    <w:basedOn w:val="Normal"/>
    <w:next w:val="Normal"/>
    <w:link w:val="Heading3Char"/>
    <w:uiPriority w:val="9"/>
    <w:unhideWhenUsed/>
    <w:qFormat/>
    <w:rsid w:val="003A0F5D"/>
    <w:pPr>
      <w:keepNext/>
      <w:keepLines/>
      <w:spacing w:before="160" w:after="80"/>
      <w:outlineLvl w:val="2"/>
    </w:pPr>
    <w:rPr>
      <w:rFonts w:eastAsiaTheme="majorEastAsia" w:cstheme="majorBidi"/>
      <w:color w:val="A100FF" w:themeColor="accent5"/>
      <w:sz w:val="28"/>
      <w:szCs w:val="28"/>
    </w:rPr>
  </w:style>
  <w:style w:type="paragraph" w:styleId="Heading4">
    <w:name w:val="heading 4"/>
    <w:basedOn w:val="Normal"/>
    <w:next w:val="Normal"/>
    <w:link w:val="Heading4Char"/>
    <w:uiPriority w:val="9"/>
    <w:semiHidden/>
    <w:unhideWhenUsed/>
    <w:qFormat/>
    <w:rsid w:val="00DC5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F5D"/>
    <w:rPr>
      <w:rFonts w:asciiTheme="majorHAnsi" w:eastAsiaTheme="majorEastAsia" w:hAnsiTheme="majorHAnsi" w:cstheme="majorBidi"/>
      <w:color w:val="500080" w:themeColor="accent5" w:themeShade="80"/>
      <w:sz w:val="40"/>
      <w:szCs w:val="40"/>
    </w:rPr>
  </w:style>
  <w:style w:type="character" w:customStyle="1" w:styleId="Heading2Char">
    <w:name w:val="Heading 2 Char"/>
    <w:basedOn w:val="DefaultParagraphFont"/>
    <w:link w:val="Heading2"/>
    <w:uiPriority w:val="9"/>
    <w:rsid w:val="003A0F5D"/>
    <w:rPr>
      <w:rFonts w:asciiTheme="majorHAnsi" w:eastAsiaTheme="majorEastAsia" w:hAnsiTheme="majorHAnsi" w:cstheme="majorBidi"/>
      <w:color w:val="7800BF" w:themeColor="accent5" w:themeShade="BF"/>
      <w:sz w:val="32"/>
      <w:szCs w:val="32"/>
    </w:rPr>
  </w:style>
  <w:style w:type="character" w:customStyle="1" w:styleId="Heading3Char">
    <w:name w:val="Heading 3 Char"/>
    <w:basedOn w:val="DefaultParagraphFont"/>
    <w:link w:val="Heading3"/>
    <w:uiPriority w:val="9"/>
    <w:rsid w:val="003A0F5D"/>
    <w:rPr>
      <w:rFonts w:eastAsiaTheme="majorEastAsia" w:cstheme="majorBidi"/>
      <w:color w:val="A100FF" w:themeColor="accent5"/>
      <w:sz w:val="28"/>
      <w:szCs w:val="28"/>
    </w:rPr>
  </w:style>
  <w:style w:type="character" w:customStyle="1" w:styleId="Heading4Char">
    <w:name w:val="Heading 4 Char"/>
    <w:basedOn w:val="DefaultParagraphFont"/>
    <w:link w:val="Heading4"/>
    <w:uiPriority w:val="9"/>
    <w:semiHidden/>
    <w:rsid w:val="00DC5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5BC"/>
    <w:rPr>
      <w:rFonts w:eastAsiaTheme="majorEastAsia" w:cstheme="majorBidi"/>
      <w:color w:val="272727" w:themeColor="text1" w:themeTint="D8"/>
    </w:rPr>
  </w:style>
  <w:style w:type="paragraph" w:styleId="Title">
    <w:name w:val="Title"/>
    <w:basedOn w:val="Normal"/>
    <w:next w:val="Normal"/>
    <w:link w:val="TitleChar"/>
    <w:uiPriority w:val="10"/>
    <w:qFormat/>
    <w:rsid w:val="00DC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5BC"/>
    <w:pPr>
      <w:spacing w:before="160"/>
      <w:jc w:val="center"/>
    </w:pPr>
    <w:rPr>
      <w:i/>
      <w:iCs/>
      <w:color w:val="404040" w:themeColor="text1" w:themeTint="BF"/>
    </w:rPr>
  </w:style>
  <w:style w:type="character" w:customStyle="1" w:styleId="QuoteChar">
    <w:name w:val="Quote Char"/>
    <w:basedOn w:val="DefaultParagraphFont"/>
    <w:link w:val="Quote"/>
    <w:uiPriority w:val="29"/>
    <w:rsid w:val="00DC55BC"/>
    <w:rPr>
      <w:i/>
      <w:iCs/>
      <w:color w:val="404040" w:themeColor="text1" w:themeTint="BF"/>
    </w:rPr>
  </w:style>
  <w:style w:type="paragraph" w:styleId="ListParagraph">
    <w:name w:val="List Paragraph"/>
    <w:basedOn w:val="Normal"/>
    <w:uiPriority w:val="34"/>
    <w:qFormat/>
    <w:rsid w:val="00DC55BC"/>
    <w:pPr>
      <w:ind w:left="720"/>
      <w:contextualSpacing/>
    </w:pPr>
  </w:style>
  <w:style w:type="character" w:styleId="IntenseEmphasis">
    <w:name w:val="Intense Emphasis"/>
    <w:basedOn w:val="DefaultParagraphFont"/>
    <w:uiPriority w:val="21"/>
    <w:qFormat/>
    <w:rsid w:val="00DC55BC"/>
    <w:rPr>
      <w:i/>
      <w:iCs/>
      <w:color w:val="0F4761" w:themeColor="accent1" w:themeShade="BF"/>
    </w:rPr>
  </w:style>
  <w:style w:type="paragraph" w:styleId="IntenseQuote">
    <w:name w:val="Intense Quote"/>
    <w:basedOn w:val="Normal"/>
    <w:next w:val="Normal"/>
    <w:link w:val="IntenseQuoteChar"/>
    <w:uiPriority w:val="30"/>
    <w:qFormat/>
    <w:rsid w:val="00DC5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5BC"/>
    <w:rPr>
      <w:i/>
      <w:iCs/>
      <w:color w:val="0F4761" w:themeColor="accent1" w:themeShade="BF"/>
    </w:rPr>
  </w:style>
  <w:style w:type="character" w:styleId="IntenseReference">
    <w:name w:val="Intense Reference"/>
    <w:basedOn w:val="DefaultParagraphFont"/>
    <w:uiPriority w:val="32"/>
    <w:qFormat/>
    <w:rsid w:val="00DC55BC"/>
    <w:rPr>
      <w:b/>
      <w:bCs/>
      <w:smallCaps/>
      <w:color w:val="0F4761" w:themeColor="accent1" w:themeShade="BF"/>
      <w:spacing w:val="5"/>
    </w:rPr>
  </w:style>
  <w:style w:type="paragraph" w:styleId="Header">
    <w:name w:val="header"/>
    <w:basedOn w:val="Normal"/>
    <w:link w:val="HeaderChar"/>
    <w:uiPriority w:val="99"/>
    <w:unhideWhenUsed/>
    <w:rsid w:val="00DC5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5BC"/>
  </w:style>
  <w:style w:type="paragraph" w:styleId="Footer">
    <w:name w:val="footer"/>
    <w:basedOn w:val="Normal"/>
    <w:link w:val="FooterChar"/>
    <w:uiPriority w:val="99"/>
    <w:unhideWhenUsed/>
    <w:rsid w:val="00DC5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5BC"/>
  </w:style>
  <w:style w:type="table" w:styleId="GridTable3">
    <w:name w:val="Grid Table 3"/>
    <w:basedOn w:val="TableNormal"/>
    <w:uiPriority w:val="48"/>
    <w:rsid w:val="00DC55B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723641"/>
    <w:rPr>
      <w:color w:val="467886" w:themeColor="hyperlink"/>
      <w:u w:val="single"/>
    </w:rPr>
  </w:style>
  <w:style w:type="table" w:styleId="TableGrid">
    <w:name w:val="Table Grid"/>
    <w:basedOn w:val="TableNormal"/>
    <w:uiPriority w:val="39"/>
    <w:rsid w:val="00BB4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B0E"/>
    <w:rPr>
      <w:color w:val="666666"/>
    </w:rPr>
  </w:style>
  <w:style w:type="paragraph" w:styleId="NormalWeb">
    <w:name w:val="Normal (Web)"/>
    <w:basedOn w:val="Normal"/>
    <w:uiPriority w:val="99"/>
    <w:semiHidden/>
    <w:unhideWhenUsed/>
    <w:rsid w:val="00D04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25695"/>
    <w:rPr>
      <w:color w:val="605E5C"/>
      <w:shd w:val="clear" w:color="auto" w:fill="E1DFDD"/>
    </w:rPr>
  </w:style>
  <w:style w:type="character" w:styleId="CommentReference">
    <w:name w:val="annotation reference"/>
    <w:basedOn w:val="DefaultParagraphFont"/>
    <w:uiPriority w:val="99"/>
    <w:semiHidden/>
    <w:unhideWhenUsed/>
    <w:rsid w:val="005E1AE3"/>
    <w:rPr>
      <w:sz w:val="16"/>
      <w:szCs w:val="16"/>
    </w:rPr>
  </w:style>
  <w:style w:type="paragraph" w:styleId="CommentText">
    <w:name w:val="annotation text"/>
    <w:basedOn w:val="Normal"/>
    <w:link w:val="CommentTextChar"/>
    <w:uiPriority w:val="99"/>
    <w:unhideWhenUsed/>
    <w:rsid w:val="005E1AE3"/>
    <w:pPr>
      <w:spacing w:line="240" w:lineRule="auto"/>
    </w:pPr>
    <w:rPr>
      <w:sz w:val="20"/>
      <w:szCs w:val="20"/>
    </w:rPr>
  </w:style>
  <w:style w:type="character" w:customStyle="1" w:styleId="CommentTextChar">
    <w:name w:val="Comment Text Char"/>
    <w:basedOn w:val="DefaultParagraphFont"/>
    <w:link w:val="CommentText"/>
    <w:uiPriority w:val="99"/>
    <w:rsid w:val="005E1AE3"/>
    <w:rPr>
      <w:sz w:val="20"/>
      <w:szCs w:val="20"/>
    </w:rPr>
  </w:style>
  <w:style w:type="paragraph" w:styleId="CommentSubject">
    <w:name w:val="annotation subject"/>
    <w:basedOn w:val="CommentText"/>
    <w:next w:val="CommentText"/>
    <w:link w:val="CommentSubjectChar"/>
    <w:uiPriority w:val="99"/>
    <w:semiHidden/>
    <w:unhideWhenUsed/>
    <w:rsid w:val="005E1AE3"/>
    <w:rPr>
      <w:b/>
      <w:bCs/>
    </w:rPr>
  </w:style>
  <w:style w:type="character" w:customStyle="1" w:styleId="CommentSubjectChar">
    <w:name w:val="Comment Subject Char"/>
    <w:basedOn w:val="CommentTextChar"/>
    <w:link w:val="CommentSubject"/>
    <w:uiPriority w:val="99"/>
    <w:semiHidden/>
    <w:rsid w:val="005E1AE3"/>
    <w:rPr>
      <w:b/>
      <w:bCs/>
      <w:sz w:val="20"/>
      <w:szCs w:val="20"/>
    </w:rPr>
  </w:style>
  <w:style w:type="paragraph" w:styleId="Revision">
    <w:name w:val="Revision"/>
    <w:hidden/>
    <w:uiPriority w:val="99"/>
    <w:semiHidden/>
    <w:rsid w:val="00605395"/>
    <w:pPr>
      <w:spacing w:after="0" w:line="240" w:lineRule="auto"/>
    </w:pPr>
  </w:style>
  <w:style w:type="character" w:styleId="FollowedHyperlink">
    <w:name w:val="FollowedHyperlink"/>
    <w:basedOn w:val="DefaultParagraphFont"/>
    <w:uiPriority w:val="99"/>
    <w:semiHidden/>
    <w:unhideWhenUsed/>
    <w:rsid w:val="00B73E72"/>
    <w:rPr>
      <w:color w:val="96607D" w:themeColor="followedHyperlink"/>
      <w:u w:val="single"/>
    </w:rPr>
  </w:style>
  <w:style w:type="table" w:styleId="GridTable1Light-Accent5">
    <w:name w:val="Grid Table 1 Light Accent 5"/>
    <w:basedOn w:val="TableNormal"/>
    <w:uiPriority w:val="46"/>
    <w:rsid w:val="00417084"/>
    <w:pPr>
      <w:spacing w:after="0" w:line="240" w:lineRule="auto"/>
    </w:pPr>
    <w:tblPr>
      <w:tblStyleRowBandSize w:val="1"/>
      <w:tblStyleColBandSize w:val="1"/>
      <w:tblBorders>
        <w:top w:val="single" w:sz="4" w:space="0" w:color="D999FF" w:themeColor="accent5" w:themeTint="66"/>
        <w:left w:val="single" w:sz="4" w:space="0" w:color="D999FF" w:themeColor="accent5" w:themeTint="66"/>
        <w:bottom w:val="single" w:sz="4" w:space="0" w:color="D999FF" w:themeColor="accent5" w:themeTint="66"/>
        <w:right w:val="single" w:sz="4" w:space="0" w:color="D999FF" w:themeColor="accent5" w:themeTint="66"/>
        <w:insideH w:val="single" w:sz="4" w:space="0" w:color="D999FF" w:themeColor="accent5" w:themeTint="66"/>
        <w:insideV w:val="single" w:sz="4" w:space="0" w:color="D999FF" w:themeColor="accent5" w:themeTint="66"/>
      </w:tblBorders>
    </w:tblPr>
    <w:tblStylePr w:type="firstRow">
      <w:rPr>
        <w:b/>
        <w:bCs/>
      </w:rPr>
      <w:tblPr/>
      <w:tcPr>
        <w:tcBorders>
          <w:bottom w:val="single" w:sz="12" w:space="0" w:color="C666FF" w:themeColor="accent5" w:themeTint="99"/>
        </w:tcBorders>
      </w:tcPr>
    </w:tblStylePr>
    <w:tblStylePr w:type="lastRow">
      <w:rPr>
        <w:b/>
        <w:bCs/>
      </w:rPr>
      <w:tblPr/>
      <w:tcPr>
        <w:tcBorders>
          <w:top w:val="double" w:sz="2" w:space="0" w:color="C666FF"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135E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182">
      <w:bodyDiv w:val="1"/>
      <w:marLeft w:val="0"/>
      <w:marRight w:val="0"/>
      <w:marTop w:val="0"/>
      <w:marBottom w:val="0"/>
      <w:divBdr>
        <w:top w:val="none" w:sz="0" w:space="0" w:color="auto"/>
        <w:left w:val="none" w:sz="0" w:space="0" w:color="auto"/>
        <w:bottom w:val="none" w:sz="0" w:space="0" w:color="auto"/>
        <w:right w:val="none" w:sz="0" w:space="0" w:color="auto"/>
      </w:divBdr>
    </w:div>
    <w:div w:id="36979659">
      <w:bodyDiv w:val="1"/>
      <w:marLeft w:val="0"/>
      <w:marRight w:val="0"/>
      <w:marTop w:val="0"/>
      <w:marBottom w:val="0"/>
      <w:divBdr>
        <w:top w:val="none" w:sz="0" w:space="0" w:color="auto"/>
        <w:left w:val="none" w:sz="0" w:space="0" w:color="auto"/>
        <w:bottom w:val="none" w:sz="0" w:space="0" w:color="auto"/>
        <w:right w:val="none" w:sz="0" w:space="0" w:color="auto"/>
      </w:divBdr>
    </w:div>
    <w:div w:id="120265598">
      <w:bodyDiv w:val="1"/>
      <w:marLeft w:val="0"/>
      <w:marRight w:val="0"/>
      <w:marTop w:val="0"/>
      <w:marBottom w:val="0"/>
      <w:divBdr>
        <w:top w:val="none" w:sz="0" w:space="0" w:color="auto"/>
        <w:left w:val="none" w:sz="0" w:space="0" w:color="auto"/>
        <w:bottom w:val="none" w:sz="0" w:space="0" w:color="auto"/>
        <w:right w:val="none" w:sz="0" w:space="0" w:color="auto"/>
      </w:divBdr>
      <w:divsChild>
        <w:div w:id="20908350">
          <w:marLeft w:val="360"/>
          <w:marRight w:val="0"/>
          <w:marTop w:val="0"/>
          <w:marBottom w:val="0"/>
          <w:divBdr>
            <w:top w:val="none" w:sz="0" w:space="0" w:color="auto"/>
            <w:left w:val="none" w:sz="0" w:space="0" w:color="auto"/>
            <w:bottom w:val="none" w:sz="0" w:space="0" w:color="auto"/>
            <w:right w:val="none" w:sz="0" w:space="0" w:color="auto"/>
          </w:divBdr>
        </w:div>
        <w:div w:id="703679062">
          <w:marLeft w:val="1080"/>
          <w:marRight w:val="0"/>
          <w:marTop w:val="0"/>
          <w:marBottom w:val="0"/>
          <w:divBdr>
            <w:top w:val="none" w:sz="0" w:space="0" w:color="auto"/>
            <w:left w:val="none" w:sz="0" w:space="0" w:color="auto"/>
            <w:bottom w:val="none" w:sz="0" w:space="0" w:color="auto"/>
            <w:right w:val="none" w:sz="0" w:space="0" w:color="auto"/>
          </w:divBdr>
        </w:div>
        <w:div w:id="842402518">
          <w:marLeft w:val="1800"/>
          <w:marRight w:val="0"/>
          <w:marTop w:val="0"/>
          <w:marBottom w:val="0"/>
          <w:divBdr>
            <w:top w:val="none" w:sz="0" w:space="0" w:color="auto"/>
            <w:left w:val="none" w:sz="0" w:space="0" w:color="auto"/>
            <w:bottom w:val="none" w:sz="0" w:space="0" w:color="auto"/>
            <w:right w:val="none" w:sz="0" w:space="0" w:color="auto"/>
          </w:divBdr>
        </w:div>
        <w:div w:id="1358192764">
          <w:marLeft w:val="1080"/>
          <w:marRight w:val="0"/>
          <w:marTop w:val="0"/>
          <w:marBottom w:val="0"/>
          <w:divBdr>
            <w:top w:val="none" w:sz="0" w:space="0" w:color="auto"/>
            <w:left w:val="none" w:sz="0" w:space="0" w:color="auto"/>
            <w:bottom w:val="none" w:sz="0" w:space="0" w:color="auto"/>
            <w:right w:val="none" w:sz="0" w:space="0" w:color="auto"/>
          </w:divBdr>
        </w:div>
        <w:div w:id="1773553631">
          <w:marLeft w:val="360"/>
          <w:marRight w:val="0"/>
          <w:marTop w:val="0"/>
          <w:marBottom w:val="0"/>
          <w:divBdr>
            <w:top w:val="none" w:sz="0" w:space="0" w:color="auto"/>
            <w:left w:val="none" w:sz="0" w:space="0" w:color="auto"/>
            <w:bottom w:val="none" w:sz="0" w:space="0" w:color="auto"/>
            <w:right w:val="none" w:sz="0" w:space="0" w:color="auto"/>
          </w:divBdr>
        </w:div>
        <w:div w:id="1967345963">
          <w:marLeft w:val="360"/>
          <w:marRight w:val="0"/>
          <w:marTop w:val="0"/>
          <w:marBottom w:val="0"/>
          <w:divBdr>
            <w:top w:val="none" w:sz="0" w:space="0" w:color="auto"/>
            <w:left w:val="none" w:sz="0" w:space="0" w:color="auto"/>
            <w:bottom w:val="none" w:sz="0" w:space="0" w:color="auto"/>
            <w:right w:val="none" w:sz="0" w:space="0" w:color="auto"/>
          </w:divBdr>
        </w:div>
      </w:divsChild>
    </w:div>
    <w:div w:id="207229426">
      <w:bodyDiv w:val="1"/>
      <w:marLeft w:val="0"/>
      <w:marRight w:val="0"/>
      <w:marTop w:val="0"/>
      <w:marBottom w:val="0"/>
      <w:divBdr>
        <w:top w:val="none" w:sz="0" w:space="0" w:color="auto"/>
        <w:left w:val="none" w:sz="0" w:space="0" w:color="auto"/>
        <w:bottom w:val="none" w:sz="0" w:space="0" w:color="auto"/>
        <w:right w:val="none" w:sz="0" w:space="0" w:color="auto"/>
      </w:divBdr>
    </w:div>
    <w:div w:id="227033590">
      <w:bodyDiv w:val="1"/>
      <w:marLeft w:val="0"/>
      <w:marRight w:val="0"/>
      <w:marTop w:val="0"/>
      <w:marBottom w:val="0"/>
      <w:divBdr>
        <w:top w:val="none" w:sz="0" w:space="0" w:color="auto"/>
        <w:left w:val="none" w:sz="0" w:space="0" w:color="auto"/>
        <w:bottom w:val="none" w:sz="0" w:space="0" w:color="auto"/>
        <w:right w:val="none" w:sz="0" w:space="0" w:color="auto"/>
      </w:divBdr>
      <w:divsChild>
        <w:div w:id="673454493">
          <w:marLeft w:val="360"/>
          <w:marRight w:val="0"/>
          <w:marTop w:val="0"/>
          <w:marBottom w:val="0"/>
          <w:divBdr>
            <w:top w:val="none" w:sz="0" w:space="0" w:color="auto"/>
            <w:left w:val="none" w:sz="0" w:space="0" w:color="auto"/>
            <w:bottom w:val="none" w:sz="0" w:space="0" w:color="auto"/>
            <w:right w:val="none" w:sz="0" w:space="0" w:color="auto"/>
          </w:divBdr>
        </w:div>
        <w:div w:id="953099370">
          <w:marLeft w:val="1080"/>
          <w:marRight w:val="0"/>
          <w:marTop w:val="0"/>
          <w:marBottom w:val="0"/>
          <w:divBdr>
            <w:top w:val="none" w:sz="0" w:space="0" w:color="auto"/>
            <w:left w:val="none" w:sz="0" w:space="0" w:color="auto"/>
            <w:bottom w:val="none" w:sz="0" w:space="0" w:color="auto"/>
            <w:right w:val="none" w:sz="0" w:space="0" w:color="auto"/>
          </w:divBdr>
        </w:div>
        <w:div w:id="1401445126">
          <w:marLeft w:val="360"/>
          <w:marRight w:val="0"/>
          <w:marTop w:val="0"/>
          <w:marBottom w:val="0"/>
          <w:divBdr>
            <w:top w:val="none" w:sz="0" w:space="0" w:color="auto"/>
            <w:left w:val="none" w:sz="0" w:space="0" w:color="auto"/>
            <w:bottom w:val="none" w:sz="0" w:space="0" w:color="auto"/>
            <w:right w:val="none" w:sz="0" w:space="0" w:color="auto"/>
          </w:divBdr>
        </w:div>
        <w:div w:id="1541942191">
          <w:marLeft w:val="360"/>
          <w:marRight w:val="0"/>
          <w:marTop w:val="0"/>
          <w:marBottom w:val="0"/>
          <w:divBdr>
            <w:top w:val="none" w:sz="0" w:space="0" w:color="auto"/>
            <w:left w:val="none" w:sz="0" w:space="0" w:color="auto"/>
            <w:bottom w:val="none" w:sz="0" w:space="0" w:color="auto"/>
            <w:right w:val="none" w:sz="0" w:space="0" w:color="auto"/>
          </w:divBdr>
        </w:div>
        <w:div w:id="1910575492">
          <w:marLeft w:val="1800"/>
          <w:marRight w:val="0"/>
          <w:marTop w:val="0"/>
          <w:marBottom w:val="0"/>
          <w:divBdr>
            <w:top w:val="none" w:sz="0" w:space="0" w:color="auto"/>
            <w:left w:val="none" w:sz="0" w:space="0" w:color="auto"/>
            <w:bottom w:val="none" w:sz="0" w:space="0" w:color="auto"/>
            <w:right w:val="none" w:sz="0" w:space="0" w:color="auto"/>
          </w:divBdr>
        </w:div>
        <w:div w:id="1972126886">
          <w:marLeft w:val="1080"/>
          <w:marRight w:val="0"/>
          <w:marTop w:val="0"/>
          <w:marBottom w:val="0"/>
          <w:divBdr>
            <w:top w:val="none" w:sz="0" w:space="0" w:color="auto"/>
            <w:left w:val="none" w:sz="0" w:space="0" w:color="auto"/>
            <w:bottom w:val="none" w:sz="0" w:space="0" w:color="auto"/>
            <w:right w:val="none" w:sz="0" w:space="0" w:color="auto"/>
          </w:divBdr>
        </w:div>
      </w:divsChild>
    </w:div>
    <w:div w:id="333991110">
      <w:bodyDiv w:val="1"/>
      <w:marLeft w:val="0"/>
      <w:marRight w:val="0"/>
      <w:marTop w:val="0"/>
      <w:marBottom w:val="0"/>
      <w:divBdr>
        <w:top w:val="none" w:sz="0" w:space="0" w:color="auto"/>
        <w:left w:val="none" w:sz="0" w:space="0" w:color="auto"/>
        <w:bottom w:val="none" w:sz="0" w:space="0" w:color="auto"/>
        <w:right w:val="none" w:sz="0" w:space="0" w:color="auto"/>
      </w:divBdr>
    </w:div>
    <w:div w:id="423108881">
      <w:bodyDiv w:val="1"/>
      <w:marLeft w:val="0"/>
      <w:marRight w:val="0"/>
      <w:marTop w:val="0"/>
      <w:marBottom w:val="0"/>
      <w:divBdr>
        <w:top w:val="none" w:sz="0" w:space="0" w:color="auto"/>
        <w:left w:val="none" w:sz="0" w:space="0" w:color="auto"/>
        <w:bottom w:val="none" w:sz="0" w:space="0" w:color="auto"/>
        <w:right w:val="none" w:sz="0" w:space="0" w:color="auto"/>
      </w:divBdr>
    </w:div>
    <w:div w:id="637612940">
      <w:bodyDiv w:val="1"/>
      <w:marLeft w:val="0"/>
      <w:marRight w:val="0"/>
      <w:marTop w:val="0"/>
      <w:marBottom w:val="0"/>
      <w:divBdr>
        <w:top w:val="none" w:sz="0" w:space="0" w:color="auto"/>
        <w:left w:val="none" w:sz="0" w:space="0" w:color="auto"/>
        <w:bottom w:val="none" w:sz="0" w:space="0" w:color="auto"/>
        <w:right w:val="none" w:sz="0" w:space="0" w:color="auto"/>
      </w:divBdr>
    </w:div>
    <w:div w:id="678046349">
      <w:bodyDiv w:val="1"/>
      <w:marLeft w:val="0"/>
      <w:marRight w:val="0"/>
      <w:marTop w:val="0"/>
      <w:marBottom w:val="0"/>
      <w:divBdr>
        <w:top w:val="none" w:sz="0" w:space="0" w:color="auto"/>
        <w:left w:val="none" w:sz="0" w:space="0" w:color="auto"/>
        <w:bottom w:val="none" w:sz="0" w:space="0" w:color="auto"/>
        <w:right w:val="none" w:sz="0" w:space="0" w:color="auto"/>
      </w:divBdr>
    </w:div>
    <w:div w:id="844706119">
      <w:bodyDiv w:val="1"/>
      <w:marLeft w:val="0"/>
      <w:marRight w:val="0"/>
      <w:marTop w:val="0"/>
      <w:marBottom w:val="0"/>
      <w:divBdr>
        <w:top w:val="none" w:sz="0" w:space="0" w:color="auto"/>
        <w:left w:val="none" w:sz="0" w:space="0" w:color="auto"/>
        <w:bottom w:val="none" w:sz="0" w:space="0" w:color="auto"/>
        <w:right w:val="none" w:sz="0" w:space="0" w:color="auto"/>
      </w:divBdr>
      <w:divsChild>
        <w:div w:id="25257078">
          <w:marLeft w:val="360"/>
          <w:marRight w:val="0"/>
          <w:marTop w:val="0"/>
          <w:marBottom w:val="0"/>
          <w:divBdr>
            <w:top w:val="none" w:sz="0" w:space="0" w:color="auto"/>
            <w:left w:val="none" w:sz="0" w:space="0" w:color="auto"/>
            <w:bottom w:val="none" w:sz="0" w:space="0" w:color="auto"/>
            <w:right w:val="none" w:sz="0" w:space="0" w:color="auto"/>
          </w:divBdr>
        </w:div>
        <w:div w:id="477380290">
          <w:marLeft w:val="1080"/>
          <w:marRight w:val="0"/>
          <w:marTop w:val="0"/>
          <w:marBottom w:val="0"/>
          <w:divBdr>
            <w:top w:val="none" w:sz="0" w:space="0" w:color="auto"/>
            <w:left w:val="none" w:sz="0" w:space="0" w:color="auto"/>
            <w:bottom w:val="none" w:sz="0" w:space="0" w:color="auto"/>
            <w:right w:val="none" w:sz="0" w:space="0" w:color="auto"/>
          </w:divBdr>
        </w:div>
        <w:div w:id="1361128847">
          <w:marLeft w:val="360"/>
          <w:marRight w:val="0"/>
          <w:marTop w:val="0"/>
          <w:marBottom w:val="0"/>
          <w:divBdr>
            <w:top w:val="none" w:sz="0" w:space="0" w:color="auto"/>
            <w:left w:val="none" w:sz="0" w:space="0" w:color="auto"/>
            <w:bottom w:val="none" w:sz="0" w:space="0" w:color="auto"/>
            <w:right w:val="none" w:sz="0" w:space="0" w:color="auto"/>
          </w:divBdr>
        </w:div>
        <w:div w:id="1694185236">
          <w:marLeft w:val="360"/>
          <w:marRight w:val="0"/>
          <w:marTop w:val="0"/>
          <w:marBottom w:val="0"/>
          <w:divBdr>
            <w:top w:val="none" w:sz="0" w:space="0" w:color="auto"/>
            <w:left w:val="none" w:sz="0" w:space="0" w:color="auto"/>
            <w:bottom w:val="none" w:sz="0" w:space="0" w:color="auto"/>
            <w:right w:val="none" w:sz="0" w:space="0" w:color="auto"/>
          </w:divBdr>
        </w:div>
      </w:divsChild>
    </w:div>
    <w:div w:id="1027221128">
      <w:bodyDiv w:val="1"/>
      <w:marLeft w:val="0"/>
      <w:marRight w:val="0"/>
      <w:marTop w:val="0"/>
      <w:marBottom w:val="0"/>
      <w:divBdr>
        <w:top w:val="none" w:sz="0" w:space="0" w:color="auto"/>
        <w:left w:val="none" w:sz="0" w:space="0" w:color="auto"/>
        <w:bottom w:val="none" w:sz="0" w:space="0" w:color="auto"/>
        <w:right w:val="none" w:sz="0" w:space="0" w:color="auto"/>
      </w:divBdr>
      <w:divsChild>
        <w:div w:id="1165515871">
          <w:marLeft w:val="1080"/>
          <w:marRight w:val="0"/>
          <w:marTop w:val="0"/>
          <w:marBottom w:val="0"/>
          <w:divBdr>
            <w:top w:val="none" w:sz="0" w:space="0" w:color="auto"/>
            <w:left w:val="none" w:sz="0" w:space="0" w:color="auto"/>
            <w:bottom w:val="none" w:sz="0" w:space="0" w:color="auto"/>
            <w:right w:val="none" w:sz="0" w:space="0" w:color="auto"/>
          </w:divBdr>
        </w:div>
        <w:div w:id="1196309373">
          <w:marLeft w:val="360"/>
          <w:marRight w:val="0"/>
          <w:marTop w:val="0"/>
          <w:marBottom w:val="0"/>
          <w:divBdr>
            <w:top w:val="none" w:sz="0" w:space="0" w:color="auto"/>
            <w:left w:val="none" w:sz="0" w:space="0" w:color="auto"/>
            <w:bottom w:val="none" w:sz="0" w:space="0" w:color="auto"/>
            <w:right w:val="none" w:sz="0" w:space="0" w:color="auto"/>
          </w:divBdr>
        </w:div>
        <w:div w:id="2070491499">
          <w:marLeft w:val="360"/>
          <w:marRight w:val="0"/>
          <w:marTop w:val="0"/>
          <w:marBottom w:val="0"/>
          <w:divBdr>
            <w:top w:val="none" w:sz="0" w:space="0" w:color="auto"/>
            <w:left w:val="none" w:sz="0" w:space="0" w:color="auto"/>
            <w:bottom w:val="none" w:sz="0" w:space="0" w:color="auto"/>
            <w:right w:val="none" w:sz="0" w:space="0" w:color="auto"/>
          </w:divBdr>
        </w:div>
        <w:div w:id="2122139224">
          <w:marLeft w:val="360"/>
          <w:marRight w:val="0"/>
          <w:marTop w:val="0"/>
          <w:marBottom w:val="0"/>
          <w:divBdr>
            <w:top w:val="none" w:sz="0" w:space="0" w:color="auto"/>
            <w:left w:val="none" w:sz="0" w:space="0" w:color="auto"/>
            <w:bottom w:val="none" w:sz="0" w:space="0" w:color="auto"/>
            <w:right w:val="none" w:sz="0" w:space="0" w:color="auto"/>
          </w:divBdr>
        </w:div>
      </w:divsChild>
    </w:div>
    <w:div w:id="1055737159">
      <w:bodyDiv w:val="1"/>
      <w:marLeft w:val="0"/>
      <w:marRight w:val="0"/>
      <w:marTop w:val="0"/>
      <w:marBottom w:val="0"/>
      <w:divBdr>
        <w:top w:val="none" w:sz="0" w:space="0" w:color="auto"/>
        <w:left w:val="none" w:sz="0" w:space="0" w:color="auto"/>
        <w:bottom w:val="none" w:sz="0" w:space="0" w:color="auto"/>
        <w:right w:val="none" w:sz="0" w:space="0" w:color="auto"/>
      </w:divBdr>
    </w:div>
    <w:div w:id="1160272075">
      <w:bodyDiv w:val="1"/>
      <w:marLeft w:val="0"/>
      <w:marRight w:val="0"/>
      <w:marTop w:val="0"/>
      <w:marBottom w:val="0"/>
      <w:divBdr>
        <w:top w:val="none" w:sz="0" w:space="0" w:color="auto"/>
        <w:left w:val="none" w:sz="0" w:space="0" w:color="auto"/>
        <w:bottom w:val="none" w:sz="0" w:space="0" w:color="auto"/>
        <w:right w:val="none" w:sz="0" w:space="0" w:color="auto"/>
      </w:divBdr>
    </w:div>
    <w:div w:id="1244145498">
      <w:bodyDiv w:val="1"/>
      <w:marLeft w:val="0"/>
      <w:marRight w:val="0"/>
      <w:marTop w:val="0"/>
      <w:marBottom w:val="0"/>
      <w:divBdr>
        <w:top w:val="none" w:sz="0" w:space="0" w:color="auto"/>
        <w:left w:val="none" w:sz="0" w:space="0" w:color="auto"/>
        <w:bottom w:val="none" w:sz="0" w:space="0" w:color="auto"/>
        <w:right w:val="none" w:sz="0" w:space="0" w:color="auto"/>
      </w:divBdr>
    </w:div>
    <w:div w:id="1366251851">
      <w:bodyDiv w:val="1"/>
      <w:marLeft w:val="0"/>
      <w:marRight w:val="0"/>
      <w:marTop w:val="0"/>
      <w:marBottom w:val="0"/>
      <w:divBdr>
        <w:top w:val="none" w:sz="0" w:space="0" w:color="auto"/>
        <w:left w:val="none" w:sz="0" w:space="0" w:color="auto"/>
        <w:bottom w:val="none" w:sz="0" w:space="0" w:color="auto"/>
        <w:right w:val="none" w:sz="0" w:space="0" w:color="auto"/>
      </w:divBdr>
    </w:div>
    <w:div w:id="1484737460">
      <w:bodyDiv w:val="1"/>
      <w:marLeft w:val="0"/>
      <w:marRight w:val="0"/>
      <w:marTop w:val="0"/>
      <w:marBottom w:val="0"/>
      <w:divBdr>
        <w:top w:val="none" w:sz="0" w:space="0" w:color="auto"/>
        <w:left w:val="none" w:sz="0" w:space="0" w:color="auto"/>
        <w:bottom w:val="none" w:sz="0" w:space="0" w:color="auto"/>
        <w:right w:val="none" w:sz="0" w:space="0" w:color="auto"/>
      </w:divBdr>
      <w:divsChild>
        <w:div w:id="132604145">
          <w:marLeft w:val="1800"/>
          <w:marRight w:val="0"/>
          <w:marTop w:val="0"/>
          <w:marBottom w:val="0"/>
          <w:divBdr>
            <w:top w:val="none" w:sz="0" w:space="0" w:color="auto"/>
            <w:left w:val="none" w:sz="0" w:space="0" w:color="auto"/>
            <w:bottom w:val="none" w:sz="0" w:space="0" w:color="auto"/>
            <w:right w:val="none" w:sz="0" w:space="0" w:color="auto"/>
          </w:divBdr>
        </w:div>
        <w:div w:id="176309090">
          <w:marLeft w:val="360"/>
          <w:marRight w:val="0"/>
          <w:marTop w:val="0"/>
          <w:marBottom w:val="0"/>
          <w:divBdr>
            <w:top w:val="none" w:sz="0" w:space="0" w:color="auto"/>
            <w:left w:val="none" w:sz="0" w:space="0" w:color="auto"/>
            <w:bottom w:val="none" w:sz="0" w:space="0" w:color="auto"/>
            <w:right w:val="none" w:sz="0" w:space="0" w:color="auto"/>
          </w:divBdr>
        </w:div>
        <w:div w:id="446848210">
          <w:marLeft w:val="1080"/>
          <w:marRight w:val="0"/>
          <w:marTop w:val="0"/>
          <w:marBottom w:val="0"/>
          <w:divBdr>
            <w:top w:val="none" w:sz="0" w:space="0" w:color="auto"/>
            <w:left w:val="none" w:sz="0" w:space="0" w:color="auto"/>
            <w:bottom w:val="none" w:sz="0" w:space="0" w:color="auto"/>
            <w:right w:val="none" w:sz="0" w:space="0" w:color="auto"/>
          </w:divBdr>
        </w:div>
        <w:div w:id="1066101370">
          <w:marLeft w:val="360"/>
          <w:marRight w:val="0"/>
          <w:marTop w:val="0"/>
          <w:marBottom w:val="0"/>
          <w:divBdr>
            <w:top w:val="none" w:sz="0" w:space="0" w:color="auto"/>
            <w:left w:val="none" w:sz="0" w:space="0" w:color="auto"/>
            <w:bottom w:val="none" w:sz="0" w:space="0" w:color="auto"/>
            <w:right w:val="none" w:sz="0" w:space="0" w:color="auto"/>
          </w:divBdr>
        </w:div>
        <w:div w:id="1194419894">
          <w:marLeft w:val="1080"/>
          <w:marRight w:val="0"/>
          <w:marTop w:val="0"/>
          <w:marBottom w:val="0"/>
          <w:divBdr>
            <w:top w:val="none" w:sz="0" w:space="0" w:color="auto"/>
            <w:left w:val="none" w:sz="0" w:space="0" w:color="auto"/>
            <w:bottom w:val="none" w:sz="0" w:space="0" w:color="auto"/>
            <w:right w:val="none" w:sz="0" w:space="0" w:color="auto"/>
          </w:divBdr>
        </w:div>
        <w:div w:id="1305503510">
          <w:marLeft w:val="360"/>
          <w:marRight w:val="0"/>
          <w:marTop w:val="0"/>
          <w:marBottom w:val="0"/>
          <w:divBdr>
            <w:top w:val="none" w:sz="0" w:space="0" w:color="auto"/>
            <w:left w:val="none" w:sz="0" w:space="0" w:color="auto"/>
            <w:bottom w:val="none" w:sz="0" w:space="0" w:color="auto"/>
            <w:right w:val="none" w:sz="0" w:space="0" w:color="auto"/>
          </w:divBdr>
        </w:div>
      </w:divsChild>
    </w:div>
    <w:div w:id="15003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learn.microsoft.com/en-us/entra/id-governance/privileged-identity-management/pim-resource-roles-configure-role-settings" TargetMode="External"/><Relationship Id="rId20" Type="http://schemas.openxmlformats.org/officeDocument/2006/relationships/image" Target="media/image7.png"/><Relationship Id="rId29" Type="http://schemas.openxmlformats.org/officeDocument/2006/relationships/hyperlink" Target="myaccess.microsof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learn.microsoft.com/en-us/entra/id-governance/entitlement-management-request-acces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hred.ustest.rolls-royce.com/RedZoneTest/azure-rz-scripts-pim"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myaccess.microsoft.com" TargetMode="External"/><Relationship Id="rId30" Type="http://schemas.openxmlformats.org/officeDocument/2006/relationships/hyperlink" Target="https://learn.microsoft.com/en-us/entra/id-governance/entitlement-management-request-approve"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AFD67766B144D591F26E994F6B9634"/>
        <w:category>
          <w:name w:val="General"/>
          <w:gallery w:val="placeholder"/>
        </w:category>
        <w:types>
          <w:type w:val="bbPlcHdr"/>
        </w:types>
        <w:behaviors>
          <w:behavior w:val="content"/>
        </w:behaviors>
        <w:guid w:val="{9A6E51B2-9F2F-4B49-A40E-1102221359CD}"/>
      </w:docPartPr>
      <w:docPartBody>
        <w:p w:rsidR="006607B4" w:rsidRDefault="00726647">
          <w:pPr>
            <w:pStyle w:val="4CAFD67766B144D591F26E994F6B9634"/>
          </w:pPr>
          <w:r w:rsidRPr="004C0F5F">
            <w:rPr>
              <w:rStyle w:val="PlaceholderText"/>
            </w:rPr>
            <w:t>[Title]</w:t>
          </w:r>
        </w:p>
      </w:docPartBody>
    </w:docPart>
    <w:docPart>
      <w:docPartPr>
        <w:name w:val="196BA347579E45AAB5EA56505300F9F1"/>
        <w:category>
          <w:name w:val="General"/>
          <w:gallery w:val="placeholder"/>
        </w:category>
        <w:types>
          <w:type w:val="bbPlcHdr"/>
        </w:types>
        <w:behaviors>
          <w:behavior w:val="content"/>
        </w:behaviors>
        <w:guid w:val="{D06FCDAB-7B27-4A42-AC78-A36569337F85}"/>
      </w:docPartPr>
      <w:docPartBody>
        <w:p w:rsidR="006607B4" w:rsidRDefault="00B41EE4">
          <w:pPr>
            <w:pStyle w:val="196BA347579E45AAB5EA56505300F9F1"/>
          </w:pPr>
          <w:r w:rsidRPr="004C0F5F">
            <w:rPr>
              <w:rStyle w:val="PlaceholderText"/>
            </w:rPr>
            <w:t>[Title]</w:t>
          </w:r>
        </w:p>
      </w:docPartBody>
    </w:docPart>
    <w:docPart>
      <w:docPartPr>
        <w:name w:val="819801AC528E43B0A1A3FFD9E37C82CB"/>
        <w:category>
          <w:name w:val="General"/>
          <w:gallery w:val="placeholder"/>
        </w:category>
        <w:types>
          <w:type w:val="bbPlcHdr"/>
        </w:types>
        <w:behaviors>
          <w:behavior w:val="content"/>
        </w:behaviors>
        <w:guid w:val="{D1D68DCD-1639-4043-A454-0E91851F4373}"/>
      </w:docPartPr>
      <w:docPartBody>
        <w:p w:rsidR="00B6467B" w:rsidRDefault="00B6467B" w:rsidP="00B6467B">
          <w:pPr>
            <w:pStyle w:val="819801AC528E43B0A1A3FFD9E37C82CB"/>
          </w:pPr>
          <w:r w:rsidRPr="006C1E1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47"/>
    <w:rsid w:val="000075DA"/>
    <w:rsid w:val="00107F4A"/>
    <w:rsid w:val="00195869"/>
    <w:rsid w:val="003C4F88"/>
    <w:rsid w:val="003E3BE0"/>
    <w:rsid w:val="003F3F74"/>
    <w:rsid w:val="0043103D"/>
    <w:rsid w:val="00497E47"/>
    <w:rsid w:val="006427B7"/>
    <w:rsid w:val="00653CD4"/>
    <w:rsid w:val="006607B4"/>
    <w:rsid w:val="00716947"/>
    <w:rsid w:val="00726647"/>
    <w:rsid w:val="007450B5"/>
    <w:rsid w:val="0075382D"/>
    <w:rsid w:val="00A16613"/>
    <w:rsid w:val="00AC6200"/>
    <w:rsid w:val="00B41EE4"/>
    <w:rsid w:val="00B6467B"/>
    <w:rsid w:val="00BC42E2"/>
    <w:rsid w:val="00C73A94"/>
    <w:rsid w:val="00CC28EE"/>
    <w:rsid w:val="00D566CC"/>
    <w:rsid w:val="00F50A2C"/>
    <w:rsid w:val="00FA1556"/>
    <w:rsid w:val="00FB14AC"/>
    <w:rsid w:val="00FD53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467B"/>
    <w:rPr>
      <w:color w:val="666666"/>
    </w:rPr>
  </w:style>
  <w:style w:type="paragraph" w:customStyle="1" w:styleId="4CAFD67766B144D591F26E994F6B9634">
    <w:name w:val="4CAFD67766B144D591F26E994F6B9634"/>
  </w:style>
  <w:style w:type="paragraph" w:customStyle="1" w:styleId="196BA347579E45AAB5EA56505300F9F1">
    <w:name w:val="196BA347579E45AAB5EA56505300F9F1"/>
  </w:style>
  <w:style w:type="paragraph" w:customStyle="1" w:styleId="819801AC528E43B0A1A3FFD9E37C82CB">
    <w:name w:val="819801AC528E43B0A1A3FFD9E37C82CB"/>
    <w:rsid w:val="00B646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100FF"/>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771484628A0C4183F942A67BB46363" ma:contentTypeVersion="11" ma:contentTypeDescription="Create a new document." ma:contentTypeScope="" ma:versionID="d5ddc948eb3fb5c83bb63243b1b0b802">
  <xsd:schema xmlns:xsd="http://www.w3.org/2001/XMLSchema" xmlns:xs="http://www.w3.org/2001/XMLSchema" xmlns:p="http://schemas.microsoft.com/office/2006/metadata/properties" xmlns:ns2="49c577b2-1fb6-4727-ab7a-5aed5dd4a916" xmlns:ns3="dd297e0b-9116-4cde-9af3-15c040d95d06" targetNamespace="http://schemas.microsoft.com/office/2006/metadata/properties" ma:root="true" ma:fieldsID="d73ef4b802031e47a9fc9f7b49fa0a44" ns2:_="" ns3:_="">
    <xsd:import namespace="49c577b2-1fb6-4727-ab7a-5aed5dd4a916"/>
    <xsd:import namespace="dd297e0b-9116-4cde-9af3-15c040d95d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577b2-1fb6-4727-ab7a-5aed5dd4a9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297e0b-9116-4cde-9af3-15c040d95d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eeb449-9e4e-4e94-a60e-dc405593edf7}" ma:internalName="TaxCatchAll" ma:showField="CatchAllData" ma:web="dd297e0b-9116-4cde-9af3-15c040d95d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d297e0b-9116-4cde-9af3-15c040d95d06" xsi:nil="true"/>
    <lcf76f155ced4ddcb4097134ff3c332f xmlns="49c577b2-1fb6-4727-ab7a-5aed5dd4a91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BC1D06-9E21-4C46-88D8-AAA9C4633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577b2-1fb6-4727-ab7a-5aed5dd4a916"/>
    <ds:schemaRef ds:uri="dd297e0b-9116-4cde-9af3-15c040d95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B85A28-C53D-40BF-9F26-4D47E1D01E0C}">
  <ds:schemaRefs>
    <ds:schemaRef ds:uri="http://schemas.microsoft.com/office/2006/metadata/properties"/>
    <ds:schemaRef ds:uri="http://schemas.microsoft.com/office/infopath/2007/PartnerControls"/>
    <ds:schemaRef ds:uri="dd297e0b-9116-4cde-9af3-15c040d95d06"/>
    <ds:schemaRef ds:uri="49c577b2-1fb6-4727-ab7a-5aed5dd4a916"/>
  </ds:schemaRefs>
</ds:datastoreItem>
</file>

<file path=customXml/itemProps3.xml><?xml version="1.0" encoding="utf-8"?>
<ds:datastoreItem xmlns:ds="http://schemas.openxmlformats.org/officeDocument/2006/customXml" ds:itemID="{FA81434B-2A3F-49E7-A865-9AEA97D382A0}">
  <ds:schemaRefs>
    <ds:schemaRef ds:uri="http://schemas.openxmlformats.org/officeDocument/2006/bibliography"/>
  </ds:schemaRefs>
</ds:datastoreItem>
</file>

<file path=customXml/itemProps4.xml><?xml version="1.0" encoding="utf-8"?>
<ds:datastoreItem xmlns:ds="http://schemas.openxmlformats.org/officeDocument/2006/customXml" ds:itemID="{0398CCCF-2267-424E-91AF-4EA08E8CEBF2}">
  <ds:schemaRefs>
    <ds:schemaRef ds:uri="http://schemas.microsoft.com/sharepoint/v3/contenttype/forms"/>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393</TotalTime>
  <Pages>11</Pages>
  <Words>1462</Words>
  <Characters>7871</Characters>
  <Application>Microsoft Office Word</Application>
  <DocSecurity>0</DocSecurity>
  <Lines>342</Lines>
  <Paragraphs>311</Paragraphs>
  <ScaleCrop>false</ScaleCrop>
  <HeadingPairs>
    <vt:vector size="2" baseType="variant">
      <vt:variant>
        <vt:lpstr>Title</vt:lpstr>
      </vt:variant>
      <vt:variant>
        <vt:i4>1</vt:i4>
      </vt:variant>
    </vt:vector>
  </HeadingPairs>
  <TitlesOfParts>
    <vt:vector size="1" baseType="lpstr">
      <vt:lpstr>Access Packages: Governing Azure Resource Roles</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Packages: Governing Azure Resource Roles</dc:title>
  <dc:subject/>
  <dc:creator>Daniel Gilmore</dc:creator>
  <cp:keywords/>
  <dc:description/>
  <cp:lastModifiedBy>Mina Ayoub</cp:lastModifiedBy>
  <cp:revision>7</cp:revision>
  <dcterms:created xsi:type="dcterms:W3CDTF">2025-10-23T17:54:00Z</dcterms:created>
  <dcterms:modified xsi:type="dcterms:W3CDTF">2025-12-15T21:38:00Z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0x0101005B771484628A0C4183F942A67BB46363</vt:lpwstr>
  </property>
  <property fmtid="{D5CDD505-2E9C-101B-9397-08002B2CF9AE}" pid="3" name="MediaServiceImageTags">
    <vt:lpwstr/>
  </property>
</Properties>
</file>