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F8AF" w14:textId="77777777" w:rsidR="005132C7" w:rsidRPr="005132C7" w:rsidRDefault="005132C7" w:rsidP="00513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1. Introduction</w:t>
      </w:r>
    </w:p>
    <w:p w14:paraId="1BC02413" w14:textId="77777777" w:rsidR="005132C7" w:rsidRPr="005132C7" w:rsidRDefault="005132C7" w:rsidP="00513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Objective: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The purpose of this project is to utilize data analysis techniques to explore and </w:t>
      </w:r>
      <w:proofErr w:type="spellStart"/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analyze</w:t>
      </w:r>
      <w:proofErr w:type="spellEnd"/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employee survey data, identifying key patterns and insights related to workforce satisfaction, productivity, and work environment. This project aims to provide actionable insights to improve employee engagement and organizational performance.</w:t>
      </w:r>
    </w:p>
    <w:p w14:paraId="35349FDB" w14:textId="03D89DF5" w:rsidR="005132C7" w:rsidRPr="005132C7" w:rsidRDefault="005132C7" w:rsidP="00513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Track Relevance: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This project involves several key data analysis stages, including data cleaning (handling missing or inconsistent responses), </w:t>
      </w:r>
      <w:proofErr w:type="spellStart"/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preprocessing</w:t>
      </w:r>
      <w:proofErr w:type="spellEnd"/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(creating new metrics such as employee age groups), exploratory data analysis (visualizing key survey insights), and data visualization (using Power BI to generate interactive dashboards).</w:t>
      </w:r>
    </w:p>
    <w:p w14:paraId="3EE55BD1" w14:textId="77777777" w:rsidR="005132C7" w:rsidRPr="005132C7" w:rsidRDefault="005132C7" w:rsidP="00513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Expected Outcomes: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The project will deliver actionable insights regarding employee satisfaction, training needs, and work-life balance. The final outcome will be a comprehensive dashboard providing HR management with a clear overview of workforce dynamics.</w:t>
      </w:r>
    </w:p>
    <w:p w14:paraId="000030CE" w14:textId="77777777" w:rsidR="005132C7" w:rsidRPr="005132C7" w:rsidRDefault="005132C7" w:rsidP="00513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2. Project Proposal</w:t>
      </w:r>
    </w:p>
    <w:p w14:paraId="225CF414" w14:textId="5C865C4C" w:rsidR="005132C7" w:rsidRPr="005132C7" w:rsidRDefault="005132C7" w:rsidP="00513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Title: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"Employee </w:t>
      </w:r>
      <w:r w:rsidR="00AF6D7D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Survey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Analysis"</w:t>
      </w:r>
    </w:p>
    <w:p w14:paraId="630C614E" w14:textId="030D2DE1" w:rsidR="005132C7" w:rsidRPr="005132C7" w:rsidRDefault="005132C7" w:rsidP="00513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Team Members: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r w:rsidR="00AF6D7D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Mina Essam Fayez</w:t>
      </w:r>
    </w:p>
    <w:p w14:paraId="6CFDE43F" w14:textId="4D7F6FC8" w:rsidR="005132C7" w:rsidRPr="00A90986" w:rsidRDefault="005132C7" w:rsidP="00A90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Problem Statement: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r w:rsidR="00A90986" w:rsidRP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The organization possesses a vast amount of data from employee surveys, but without a structured approach to </w:t>
      </w:r>
      <w:proofErr w:type="spellStart"/>
      <w:r w:rsidR="00A90986" w:rsidRP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analyze</w:t>
      </w:r>
      <w:proofErr w:type="spellEnd"/>
      <w:r w:rsidR="00A90986" w:rsidRP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it, valuable insights remain hidden.</w:t>
      </w:r>
    </w:p>
    <w:p w14:paraId="632A28D7" w14:textId="3A9838CD" w:rsidR="005132C7" w:rsidRPr="00A90986" w:rsidRDefault="005132C7" w:rsidP="00A90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Proposed Solution: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r w:rsidR="00A90986" w:rsidRP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To develop an Employee Survey Dashboard that enable</w:t>
      </w:r>
      <w:r w:rsid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</w:t>
      </w:r>
      <w:r w:rsidR="00A90986" w:rsidRP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organizations to understand and act upon employee feedback, fostering a more engaged, productive, and satisfied workforce</w:t>
      </w:r>
      <w:r w:rsidRP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.</w:t>
      </w:r>
    </w:p>
    <w:p w14:paraId="636DA5EE" w14:textId="77777777" w:rsidR="005132C7" w:rsidRPr="005132C7" w:rsidRDefault="005132C7" w:rsidP="00513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Scope and Limitations: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The project will focus on survey data for employees within a specific time frame. Data limitations may include incomplete responses or lack of detail in certain survey areas.</w:t>
      </w:r>
    </w:p>
    <w:p w14:paraId="008395E6" w14:textId="77777777" w:rsidR="005132C7" w:rsidRPr="005132C7" w:rsidRDefault="005132C7" w:rsidP="00513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3. Project Plan</w:t>
      </w:r>
    </w:p>
    <w:p w14:paraId="531A4463" w14:textId="77777777" w:rsidR="005132C7" w:rsidRPr="005132C7" w:rsidRDefault="005132C7" w:rsidP="00513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Milestones:</w:t>
      </w:r>
    </w:p>
    <w:p w14:paraId="31BE6DC6" w14:textId="58396788" w:rsidR="005132C7" w:rsidRPr="005132C7" w:rsidRDefault="005132C7" w:rsidP="005132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Data Collection: </w:t>
      </w:r>
      <w:r w:rsid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October 2024</w:t>
      </w:r>
    </w:p>
    <w:p w14:paraId="718601C5" w14:textId="2365527C" w:rsidR="005132C7" w:rsidRPr="005132C7" w:rsidRDefault="005132C7" w:rsidP="005132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Data Cleaning: </w:t>
      </w:r>
      <w:r w:rsid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October 2024</w:t>
      </w:r>
    </w:p>
    <w:p w14:paraId="3CFECF4A" w14:textId="609E8C57" w:rsidR="005132C7" w:rsidRPr="005132C7" w:rsidRDefault="005132C7" w:rsidP="005132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EDA: </w:t>
      </w:r>
      <w:r w:rsid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October 2024</w:t>
      </w:r>
    </w:p>
    <w:p w14:paraId="166312F1" w14:textId="2CD809F8" w:rsidR="005132C7" w:rsidRPr="005132C7" w:rsidRDefault="005132C7" w:rsidP="005132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Visualization &amp; Detailed Analysis: </w:t>
      </w:r>
      <w:r w:rsid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October 2024</w:t>
      </w:r>
    </w:p>
    <w:p w14:paraId="71DA5ED8" w14:textId="392241A8" w:rsidR="005132C7" w:rsidRPr="005132C7" w:rsidRDefault="005132C7" w:rsidP="005132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Final Reporting: </w:t>
      </w:r>
      <w:r w:rsid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October 2024</w:t>
      </w:r>
    </w:p>
    <w:p w14:paraId="6175869E" w14:textId="77777777" w:rsidR="005132C7" w:rsidRPr="005132C7" w:rsidRDefault="005132C7" w:rsidP="00513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Task Breakdown:</w:t>
      </w:r>
    </w:p>
    <w:p w14:paraId="74BA48DE" w14:textId="3E8F02E6" w:rsidR="005132C7" w:rsidRPr="005132C7" w:rsidRDefault="005132C7" w:rsidP="005132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Data Collection</w:t>
      </w:r>
      <w:r w:rsidR="00435825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, </w:t>
      </w:r>
      <w:r w:rsidR="00435825"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Data Cleaning &amp; </w:t>
      </w:r>
      <w:proofErr w:type="spellStart"/>
      <w:r w:rsidR="00435825"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Preprocessing</w:t>
      </w:r>
      <w:proofErr w:type="spellEnd"/>
      <w:r w:rsidR="00435825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, </w:t>
      </w:r>
      <w:r w:rsidR="00435825"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EDA &amp; Visualization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: </w:t>
      </w:r>
      <w:proofErr w:type="spellStart"/>
      <w:r w:rsidR="00435825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MinaEssam</w:t>
      </w:r>
      <w:proofErr w:type="spellEnd"/>
    </w:p>
    <w:p w14:paraId="34C902EB" w14:textId="6522F341" w:rsidR="005132C7" w:rsidRPr="005132C7" w:rsidRDefault="005132C7" w:rsidP="00513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Resources Needed: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Power BI, Excel, </w:t>
      </w:r>
      <w:r w:rsidR="00435825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Figma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, HR Survey Dataset</w:t>
      </w:r>
      <w:r w:rsid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and </w:t>
      </w:r>
      <w:r w:rsidR="00A90986" w:rsidRPr="00A90986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SQL server management studio</w:t>
      </w:r>
    </w:p>
    <w:p w14:paraId="1E81BB2E" w14:textId="77777777" w:rsidR="005132C7" w:rsidRPr="005132C7" w:rsidRDefault="005132C7" w:rsidP="00513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Risk Management: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Potential issues include missing data or unclear survey responses. To mitigate, we will ensure </w:t>
      </w:r>
      <w:proofErr w:type="spellStart"/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preprocessing</w:t>
      </w:r>
      <w:proofErr w:type="spellEnd"/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includes imputation techniques and involve stakeholders for clarification.</w:t>
      </w:r>
    </w:p>
    <w:p w14:paraId="71F683F6" w14:textId="77777777" w:rsidR="005132C7" w:rsidRPr="005132C7" w:rsidRDefault="005132C7" w:rsidP="00513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4. Data Preparation and Exploratory Data Analysis (EDA)</w:t>
      </w:r>
    </w:p>
    <w:p w14:paraId="193173AC" w14:textId="77777777" w:rsidR="005132C7" w:rsidRPr="005132C7" w:rsidRDefault="005132C7" w:rsidP="00513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lastRenderedPageBreak/>
        <w:t>Data Collection: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The dataset contains responses from employees, including job satisfaction, commute distance, and training hours.</w:t>
      </w:r>
    </w:p>
    <w:p w14:paraId="192F5857" w14:textId="58565E41" w:rsidR="005132C7" w:rsidRPr="005132C7" w:rsidRDefault="005132C7" w:rsidP="00513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 xml:space="preserve">Data Cleaning and </w:t>
      </w:r>
      <w:proofErr w:type="spellStart"/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Preprocessing</w:t>
      </w:r>
      <w:proofErr w:type="spellEnd"/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Techniques include creating custom age groups, and converting categorical data into numerical values.</w:t>
      </w:r>
    </w:p>
    <w:p w14:paraId="485CC6B0" w14:textId="09653DF0" w:rsidR="005132C7" w:rsidRPr="005132C7" w:rsidRDefault="005132C7" w:rsidP="00513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EDA: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This includes creating visual summaries </w:t>
      </w:r>
    </w:p>
    <w:p w14:paraId="2A3F39E9" w14:textId="77777777" w:rsidR="005132C7" w:rsidRPr="005132C7" w:rsidRDefault="005132C7" w:rsidP="00513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5. Detailed Data Analysis</w:t>
      </w:r>
    </w:p>
    <w:p w14:paraId="569D6FAB" w14:textId="77777777" w:rsidR="005132C7" w:rsidRPr="005132C7" w:rsidRDefault="005132C7" w:rsidP="005132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Advanced Analytical Techniques: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Clustering employees based on survey response patterns and performing hypothesis testing to </w:t>
      </w:r>
      <w:proofErr w:type="spellStart"/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>analyze</w:t>
      </w:r>
      <w:proofErr w:type="spellEnd"/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differences in satisfaction based on job level or training hours.</w:t>
      </w:r>
    </w:p>
    <w:p w14:paraId="70D1CCA8" w14:textId="77777777" w:rsidR="005132C7" w:rsidRPr="005132C7" w:rsidRDefault="005132C7" w:rsidP="005132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Visualization of Findings: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Power BI will be used to create interactive dashboards, showing key trends in employee engagement, distribution by job type, and correlation between overtime and job satisfaction.</w:t>
      </w:r>
    </w:p>
    <w:p w14:paraId="3BA54B8F" w14:textId="77777777" w:rsidR="005132C7" w:rsidRPr="005132C7" w:rsidRDefault="005132C7" w:rsidP="00513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6. Reporting and Recommendations</w:t>
      </w:r>
    </w:p>
    <w:p w14:paraId="4F50709C" w14:textId="77777777" w:rsidR="005132C7" w:rsidRPr="005132C7" w:rsidRDefault="005132C7" w:rsidP="005132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Compile Final Report: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The report will summarize the survey results, key findings, and recommend areas for organizational improvement (e.g., increasing training opportunities or promoting work-life balance).</w:t>
      </w:r>
    </w:p>
    <w:p w14:paraId="5BFCEB55" w14:textId="77777777" w:rsidR="005132C7" w:rsidRPr="005132C7" w:rsidRDefault="005132C7" w:rsidP="005132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Create Presentation Slides: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A slide deck will be created to present key insights, focusing on employee satisfaction metrics, engagement drivers, and actionable recommendations.</w:t>
      </w:r>
    </w:p>
    <w:p w14:paraId="10DD13D8" w14:textId="77777777" w:rsidR="005132C7" w:rsidRPr="005132C7" w:rsidRDefault="005132C7" w:rsidP="00513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7. Project Documentation</w:t>
      </w:r>
    </w:p>
    <w:p w14:paraId="4B949A64" w14:textId="77777777" w:rsidR="005132C7" w:rsidRPr="005132C7" w:rsidRDefault="005132C7" w:rsidP="005132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Technical Documentation: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Details of the data cleaning process, statistical techniques used, and steps taken for creating the Power BI dashboard.</w:t>
      </w:r>
    </w:p>
    <w:p w14:paraId="1EF3B9B5" w14:textId="77777777" w:rsidR="005132C7" w:rsidRPr="005132C7" w:rsidRDefault="005132C7" w:rsidP="005132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Project Report: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A comprehensive document covering all stages from data collection to final insights.</w:t>
      </w:r>
    </w:p>
    <w:p w14:paraId="07282442" w14:textId="77777777" w:rsidR="005132C7" w:rsidRPr="005132C7" w:rsidRDefault="005132C7" w:rsidP="00513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8. Presentation</w:t>
      </w:r>
    </w:p>
    <w:p w14:paraId="2A03A0BD" w14:textId="77777777" w:rsidR="005132C7" w:rsidRPr="005132C7" w:rsidRDefault="005132C7" w:rsidP="005132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Final Presentation: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Presenting key insights from the employee survey, including visuals on workforce engagement, training, and satisfaction. Suggestions for future work (e.g., periodic surveys to track progress) will be proposed.</w:t>
      </w:r>
    </w:p>
    <w:p w14:paraId="683A454E" w14:textId="77777777" w:rsidR="005132C7" w:rsidRPr="005132C7" w:rsidRDefault="005132C7" w:rsidP="005132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Q&amp;A Preparation: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Prepare for questions related to data sources, techniques used for analysis, and the relevance of findings to organizational goals.</w:t>
      </w:r>
    </w:p>
    <w:p w14:paraId="1E81A897" w14:textId="77777777" w:rsidR="005132C7" w:rsidRPr="005132C7" w:rsidRDefault="005132C7" w:rsidP="00513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  <w14:ligatures w14:val="none"/>
        </w:rPr>
        <w:t>9. Deliverables</w:t>
      </w:r>
    </w:p>
    <w:p w14:paraId="6F2D67DE" w14:textId="77777777" w:rsidR="005132C7" w:rsidRPr="005132C7" w:rsidRDefault="005132C7" w:rsidP="005132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Functional Dashboards: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An interactive Power BI dashboard displaying employee engagement insights by job level, overtime status, commute distance, and more.</w:t>
      </w:r>
    </w:p>
    <w:p w14:paraId="00637FC7" w14:textId="77777777" w:rsidR="005132C7" w:rsidRPr="005132C7" w:rsidRDefault="005132C7" w:rsidP="005132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Presentation Materials: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A slide deck summarizing the analysis, recommendations, and actionable insights.</w:t>
      </w:r>
    </w:p>
    <w:p w14:paraId="0429B07E" w14:textId="77777777" w:rsidR="005132C7" w:rsidRPr="005132C7" w:rsidRDefault="005132C7" w:rsidP="005132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5132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Project Documentation:</w:t>
      </w:r>
      <w:r w:rsidRPr="005132C7"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  <w:t xml:space="preserve"> All code, datasets, and technical notes used in the project.</w:t>
      </w:r>
    </w:p>
    <w:sectPr w:rsidR="005132C7" w:rsidRPr="005132C7" w:rsidSect="00D3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5FD"/>
    <w:multiLevelType w:val="multilevel"/>
    <w:tmpl w:val="D106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0BA1"/>
    <w:multiLevelType w:val="multilevel"/>
    <w:tmpl w:val="830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53142"/>
    <w:multiLevelType w:val="multilevel"/>
    <w:tmpl w:val="F448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E327C"/>
    <w:multiLevelType w:val="multilevel"/>
    <w:tmpl w:val="EF44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05A50"/>
    <w:multiLevelType w:val="multilevel"/>
    <w:tmpl w:val="FD70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6303D"/>
    <w:multiLevelType w:val="multilevel"/>
    <w:tmpl w:val="C646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40130"/>
    <w:multiLevelType w:val="multilevel"/>
    <w:tmpl w:val="5554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E1AD2"/>
    <w:multiLevelType w:val="multilevel"/>
    <w:tmpl w:val="5F84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21B67"/>
    <w:multiLevelType w:val="multilevel"/>
    <w:tmpl w:val="CAAC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3534C"/>
    <w:multiLevelType w:val="multilevel"/>
    <w:tmpl w:val="978C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673883">
    <w:abstractNumId w:val="5"/>
  </w:num>
  <w:num w:numId="2" w16cid:durableId="1022053796">
    <w:abstractNumId w:val="0"/>
  </w:num>
  <w:num w:numId="3" w16cid:durableId="1520898433">
    <w:abstractNumId w:val="7"/>
  </w:num>
  <w:num w:numId="4" w16cid:durableId="1213662437">
    <w:abstractNumId w:val="4"/>
  </w:num>
  <w:num w:numId="5" w16cid:durableId="1738631602">
    <w:abstractNumId w:val="8"/>
  </w:num>
  <w:num w:numId="6" w16cid:durableId="631599298">
    <w:abstractNumId w:val="2"/>
  </w:num>
  <w:num w:numId="7" w16cid:durableId="408161259">
    <w:abstractNumId w:val="9"/>
  </w:num>
  <w:num w:numId="8" w16cid:durableId="1951664862">
    <w:abstractNumId w:val="6"/>
  </w:num>
  <w:num w:numId="9" w16cid:durableId="90054313">
    <w:abstractNumId w:val="3"/>
  </w:num>
  <w:num w:numId="10" w16cid:durableId="1817454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E4"/>
    <w:rsid w:val="000016ED"/>
    <w:rsid w:val="00435825"/>
    <w:rsid w:val="005132C7"/>
    <w:rsid w:val="00864597"/>
    <w:rsid w:val="009746CB"/>
    <w:rsid w:val="00A90986"/>
    <w:rsid w:val="00AF6D7D"/>
    <w:rsid w:val="00B016E4"/>
    <w:rsid w:val="00D3256B"/>
    <w:rsid w:val="00D37DBB"/>
    <w:rsid w:val="00DB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21C9"/>
  <w15:chartTrackingRefBased/>
  <w15:docId w15:val="{4A0AA4CF-BBB0-471C-A2D8-46113810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2C7"/>
    <w:rPr>
      <w:rFonts w:ascii="Times New Roman" w:eastAsia="Times New Roman" w:hAnsi="Times New Roman" w:cs="Times New Roman"/>
      <w:b/>
      <w:bCs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13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Essam</dc:creator>
  <cp:keywords/>
  <dc:description/>
  <cp:lastModifiedBy>Mina Essam</cp:lastModifiedBy>
  <cp:revision>5</cp:revision>
  <dcterms:created xsi:type="dcterms:W3CDTF">2024-10-04T17:00:00Z</dcterms:created>
  <dcterms:modified xsi:type="dcterms:W3CDTF">2024-10-20T18:59:00Z</dcterms:modified>
</cp:coreProperties>
</file>