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66F5B" w14:textId="0993D29B" w:rsidR="00C61959" w:rsidRPr="00C61959" w:rsidRDefault="00C61959" w:rsidP="00C61959">
      <w:pPr>
        <w:rPr>
          <w:b/>
          <w:bCs/>
          <w:sz w:val="28"/>
          <w:szCs w:val="28"/>
        </w:rPr>
      </w:pPr>
      <w:r w:rsidRPr="00C61959">
        <w:rPr>
          <w:b/>
          <w:bCs/>
          <w:sz w:val="28"/>
          <w:szCs w:val="28"/>
        </w:rPr>
        <w:t xml:space="preserve"> Week 2 Report: Model Design and Algorithm Selection</w:t>
      </w:r>
    </w:p>
    <w:p w14:paraId="6F5AC21C" w14:textId="77777777" w:rsidR="00C61959" w:rsidRPr="00C61959" w:rsidRDefault="00C61959" w:rsidP="00C61959">
      <w:pPr>
        <w:rPr>
          <w:b/>
          <w:bCs/>
          <w:sz w:val="28"/>
          <w:szCs w:val="28"/>
        </w:rPr>
      </w:pPr>
    </w:p>
    <w:p w14:paraId="07D59407" w14:textId="48C36B47" w:rsidR="00C61959" w:rsidRPr="00C61959" w:rsidRDefault="00C61959" w:rsidP="00C61959">
      <w:pPr>
        <w:rPr>
          <w:b/>
          <w:bCs/>
          <w:sz w:val="28"/>
          <w:szCs w:val="28"/>
        </w:rPr>
      </w:pPr>
      <w:r w:rsidRPr="00C61959">
        <w:rPr>
          <w:b/>
          <w:bCs/>
          <w:sz w:val="28"/>
          <w:szCs w:val="28"/>
        </w:rPr>
        <w:t xml:space="preserve">Project </w:t>
      </w:r>
      <w:proofErr w:type="spellStart"/>
      <w:proofErr w:type="gramStart"/>
      <w:r w:rsidRPr="00C61959">
        <w:rPr>
          <w:b/>
          <w:bCs/>
          <w:sz w:val="28"/>
          <w:szCs w:val="28"/>
        </w:rPr>
        <w:t>Title:Machine</w:t>
      </w:r>
      <w:proofErr w:type="spellEnd"/>
      <w:proofErr w:type="gramEnd"/>
      <w:r w:rsidRPr="00C61959">
        <w:rPr>
          <w:b/>
          <w:bCs/>
          <w:sz w:val="28"/>
          <w:szCs w:val="28"/>
        </w:rPr>
        <w:t xml:space="preserve"> Learning Framework for Agricultural Yield Prediction and Precision Farming  </w:t>
      </w:r>
    </w:p>
    <w:p w14:paraId="279C7ABB" w14:textId="4C8303C9" w:rsidR="00C61959" w:rsidRPr="00C61959" w:rsidRDefault="00C61959" w:rsidP="00C61959">
      <w:pPr>
        <w:rPr>
          <w:b/>
          <w:bCs/>
          <w:sz w:val="28"/>
          <w:szCs w:val="28"/>
        </w:rPr>
      </w:pPr>
      <w:proofErr w:type="spellStart"/>
      <w:proofErr w:type="gramStart"/>
      <w:r w:rsidRPr="00C61959">
        <w:rPr>
          <w:b/>
          <w:bCs/>
          <w:sz w:val="28"/>
          <w:szCs w:val="28"/>
        </w:rPr>
        <w:t>Domain:Agriculture</w:t>
      </w:r>
      <w:proofErr w:type="spellEnd"/>
      <w:proofErr w:type="gramEnd"/>
      <w:r w:rsidRPr="00C61959">
        <w:rPr>
          <w:b/>
          <w:bCs/>
          <w:sz w:val="28"/>
          <w:szCs w:val="28"/>
        </w:rPr>
        <w:t xml:space="preserve"> &amp; Agribusiness  </w:t>
      </w:r>
    </w:p>
    <w:p w14:paraId="391D1587" w14:textId="2193BAA9" w:rsidR="00C61959" w:rsidRPr="00C61959" w:rsidRDefault="00C61959" w:rsidP="00C61959">
      <w:pPr>
        <w:rPr>
          <w:b/>
          <w:bCs/>
          <w:sz w:val="28"/>
          <w:szCs w:val="28"/>
        </w:rPr>
      </w:pPr>
      <w:r w:rsidRPr="00C61959">
        <w:rPr>
          <w:b/>
          <w:bCs/>
          <w:sz w:val="28"/>
          <w:szCs w:val="28"/>
        </w:rPr>
        <w:t>Rol</w:t>
      </w:r>
      <w:r w:rsidRPr="00C61959">
        <w:rPr>
          <w:b/>
          <w:bCs/>
          <w:sz w:val="28"/>
          <w:szCs w:val="28"/>
        </w:rPr>
        <w:t>e</w:t>
      </w:r>
      <w:r w:rsidRPr="00C61959">
        <w:rPr>
          <w:b/>
          <w:bCs/>
          <w:sz w:val="28"/>
          <w:szCs w:val="28"/>
        </w:rPr>
        <w:t xml:space="preserve"> Junior Machine Learning Engineer  </w:t>
      </w:r>
    </w:p>
    <w:p w14:paraId="2BCF9B5C" w14:textId="51A16421" w:rsidR="00C61959" w:rsidRPr="00C61959" w:rsidRDefault="00C61959" w:rsidP="00C61959">
      <w:pPr>
        <w:rPr>
          <w:b/>
          <w:bCs/>
          <w:sz w:val="28"/>
          <w:szCs w:val="28"/>
        </w:rPr>
      </w:pPr>
      <w:r w:rsidRPr="00C61959">
        <w:rPr>
          <w:b/>
          <w:bCs/>
          <w:sz w:val="28"/>
          <w:szCs w:val="28"/>
        </w:rPr>
        <w:t xml:space="preserve">Submitted By: Minahil  </w:t>
      </w:r>
    </w:p>
    <w:p w14:paraId="5687DE8E" w14:textId="77777777" w:rsidR="00C61959" w:rsidRDefault="00C61959" w:rsidP="00C61959"/>
    <w:p w14:paraId="3571C806" w14:textId="194A84FE" w:rsidR="00C61959" w:rsidRDefault="00C61959" w:rsidP="00C61959"/>
    <w:p w14:paraId="6913713C" w14:textId="77777777" w:rsidR="00C61959" w:rsidRDefault="00C61959" w:rsidP="00C61959"/>
    <w:p w14:paraId="29EBE995" w14:textId="5FE119AA" w:rsidR="00C61959" w:rsidRPr="00C61959" w:rsidRDefault="00C61959" w:rsidP="00C61959">
      <w:pPr>
        <w:rPr>
          <w:b/>
          <w:bCs/>
          <w:sz w:val="28"/>
          <w:szCs w:val="28"/>
        </w:rPr>
      </w:pPr>
      <w:r w:rsidRPr="00C61959">
        <w:rPr>
          <w:b/>
          <w:bCs/>
          <w:sz w:val="28"/>
          <w:szCs w:val="28"/>
        </w:rPr>
        <w:t xml:space="preserve"> 1. Executive Summary &amp; Objective</w:t>
      </w:r>
    </w:p>
    <w:p w14:paraId="5A6CCA5A" w14:textId="77777777" w:rsidR="00C61959" w:rsidRDefault="00C61959" w:rsidP="00C61959">
      <w:r>
        <w:t>Following the strategic data framework established in Week 1, the objective for Week 2 is to create a detailed architectural design and algorithm selection strategy for predicting key agribusiness metrics, specifically crop yield and market trends. Agricultural data inherently exhibits complex non-linear relationships, high seasonality, weather volatility, and external economic factors. Therefore, choosing the right modeling architecture and justifying algorithm selection is critical to building a robust predictive system.</w:t>
      </w:r>
    </w:p>
    <w:p w14:paraId="1A9BB4A4" w14:textId="77777777" w:rsidR="00C61959" w:rsidRDefault="00C61959" w:rsidP="00C61959"/>
    <w:p w14:paraId="5CCD93BB" w14:textId="59A268BF" w:rsidR="00C61959" w:rsidRPr="00C61959" w:rsidRDefault="00C61959" w:rsidP="00C61959">
      <w:pPr>
        <w:rPr>
          <w:b/>
          <w:bCs/>
          <w:sz w:val="28"/>
          <w:szCs w:val="28"/>
        </w:rPr>
      </w:pPr>
      <w:r w:rsidRPr="00C61959">
        <w:rPr>
          <w:b/>
          <w:bCs/>
          <w:sz w:val="28"/>
          <w:szCs w:val="28"/>
        </w:rPr>
        <w:t>2. Agricultural Data Complexities &amp; Preprocessing Pipeline</w:t>
      </w:r>
    </w:p>
    <w:p w14:paraId="55A9565B" w14:textId="77777777" w:rsidR="00C61959" w:rsidRDefault="00C61959" w:rsidP="00C61959">
      <w:r>
        <w:t xml:space="preserve">Before feeding data into machine learning models, </w:t>
      </w:r>
      <w:proofErr w:type="gramStart"/>
      <w:r>
        <w:t>the architecture</w:t>
      </w:r>
      <w:proofErr w:type="gramEnd"/>
      <w:r>
        <w:t xml:space="preserve"> must account for domain-specific challenges:</w:t>
      </w:r>
    </w:p>
    <w:p w14:paraId="5C62D0B3" w14:textId="0A7AED9D" w:rsidR="00C61959" w:rsidRDefault="00C61959" w:rsidP="00C61959">
      <w:r>
        <w:t>- Seasonality &amp; Weather Variability: Crop performance fluctuates drastically across years due to erratic rainfall and temperature spikes</w:t>
      </w:r>
      <w:r>
        <w:t xml:space="preserve">. </w:t>
      </w:r>
      <w:r>
        <w:t>The preprocessing pipeline incorporates rolling window statistics and multi-year climate anomaly indices.</w:t>
      </w:r>
    </w:p>
    <w:p w14:paraId="55ED5597" w14:textId="1980CFAF" w:rsidR="00C61959" w:rsidRDefault="00C61959" w:rsidP="00C61959">
      <w:r>
        <w:t>- Data Transformation &amp; Scaling: Continuous features (soil nutrients $N, P, K$, rainfall, temperature) undergo Min-Max scaling or Standardization, while categorical variables (crop type, region) are processed via One-Hot Encoding.</w:t>
      </w:r>
    </w:p>
    <w:p w14:paraId="0CF977A5" w14:textId="28691D64" w:rsidR="00C61959" w:rsidRDefault="00C61959" w:rsidP="00C61959">
      <w:r>
        <w:t>- Missing Value &amp; Outlier Handling:</w:t>
      </w:r>
      <w:r>
        <w:t xml:space="preserve"> </w:t>
      </w:r>
      <w:r>
        <w:t xml:space="preserve">Automated imputation pipelines handle sparse </w:t>
      </w:r>
      <w:proofErr w:type="gramStart"/>
      <w:r>
        <w:t>sensor</w:t>
      </w:r>
      <w:proofErr w:type="gramEnd"/>
      <w:r>
        <w:t xml:space="preserve"> or soil data using spatial interpolation.</w:t>
      </w:r>
    </w:p>
    <w:p w14:paraId="596FBD19" w14:textId="77777777" w:rsidR="00C61959" w:rsidRPr="00C61959" w:rsidRDefault="00C61959" w:rsidP="00C61959">
      <w:pPr>
        <w:rPr>
          <w:b/>
          <w:bCs/>
          <w:sz w:val="28"/>
          <w:szCs w:val="28"/>
        </w:rPr>
      </w:pPr>
    </w:p>
    <w:p w14:paraId="336695A8" w14:textId="469946FF" w:rsidR="00C61959" w:rsidRPr="00C61959" w:rsidRDefault="00C61959" w:rsidP="00C61959">
      <w:pPr>
        <w:rPr>
          <w:b/>
          <w:bCs/>
          <w:sz w:val="28"/>
          <w:szCs w:val="28"/>
        </w:rPr>
      </w:pPr>
      <w:r w:rsidRPr="00C61959">
        <w:rPr>
          <w:b/>
          <w:bCs/>
          <w:sz w:val="28"/>
          <w:szCs w:val="28"/>
        </w:rPr>
        <w:t>3. Algorithm Comparative Analysis &amp; Rationale</w:t>
      </w:r>
    </w:p>
    <w:p w14:paraId="01880CE6" w14:textId="77777777" w:rsidR="00C61959" w:rsidRDefault="00C61959" w:rsidP="00C61959">
      <w:r>
        <w:t>To determine the most effective predictive engine, a comparative analysis was conducted between two prominent algorithms tailored for tabular and environmental datasets:</w:t>
      </w:r>
    </w:p>
    <w:p w14:paraId="5B63963D" w14:textId="77777777" w:rsidR="00C61959" w:rsidRDefault="00C61959" w:rsidP="00C61959"/>
    <w:p w14:paraId="16879554" w14:textId="245771CD" w:rsidR="00C61959" w:rsidRDefault="00C61959" w:rsidP="00C61959">
      <w:r>
        <w:t>Algorithm A: Random Forest Regressor (Ensemble / Bagging)</w:t>
      </w:r>
    </w:p>
    <w:p w14:paraId="6A787D6C" w14:textId="2FC5E850" w:rsidR="00C61959" w:rsidRDefault="00C61959" w:rsidP="00C61959">
      <w:r>
        <w:t>- Advantages: Highly robust against overfitting, naturally handles non-linear interactions between soil and climate variables, requires minimal feature scaling, and provides built-</w:t>
      </w:r>
      <w:proofErr w:type="gramStart"/>
      <w:r>
        <w:t>in feature</w:t>
      </w:r>
      <w:proofErr w:type="gramEnd"/>
      <w:r>
        <w:t xml:space="preserve"> importance scores.</w:t>
      </w:r>
    </w:p>
    <w:p w14:paraId="1689D569" w14:textId="22848534" w:rsidR="00C61959" w:rsidRDefault="00C61959" w:rsidP="00C61959">
      <w:r>
        <w:t>- Constraints:</w:t>
      </w:r>
      <w:r>
        <w:t xml:space="preserve"> </w:t>
      </w:r>
      <w:r>
        <w:t>Can be prone to overfitting on extremely noisy weather data if hyperparameters (like `</w:t>
      </w:r>
      <w:proofErr w:type="spellStart"/>
      <w:r>
        <w:t>max_depth</w:t>
      </w:r>
      <w:proofErr w:type="spellEnd"/>
      <w:r>
        <w:t>` and `</w:t>
      </w:r>
      <w:proofErr w:type="spellStart"/>
      <w:r>
        <w:t>min_samples_split</w:t>
      </w:r>
      <w:proofErr w:type="spellEnd"/>
      <w:r>
        <w:t>`) are unchecked; slower prediction times on very large datasets.</w:t>
      </w:r>
    </w:p>
    <w:p w14:paraId="40CCD471" w14:textId="280AF47C" w:rsidR="00C61959" w:rsidRDefault="00C61959" w:rsidP="00C61959">
      <w:r>
        <w:t xml:space="preserve">Algorithm B: </w:t>
      </w:r>
      <w:proofErr w:type="spellStart"/>
      <w:r>
        <w:t>XGBoost</w:t>
      </w:r>
      <w:proofErr w:type="spellEnd"/>
      <w:r>
        <w:t xml:space="preserve"> Regressor (Gradient Boosting)</w:t>
      </w:r>
    </w:p>
    <w:p w14:paraId="0CFECED7" w14:textId="4F386FFE" w:rsidR="00C61959" w:rsidRDefault="00C61959" w:rsidP="00C61959">
      <w:r>
        <w:t xml:space="preserve">- </w:t>
      </w:r>
      <w:proofErr w:type="spellStart"/>
      <w:proofErr w:type="gramStart"/>
      <w:r>
        <w:t>Advantages:Superior</w:t>
      </w:r>
      <w:proofErr w:type="spellEnd"/>
      <w:proofErr w:type="gramEnd"/>
      <w:r>
        <w:t xml:space="preserve"> predictive accuracy through sequential error correction, handles complex feature interactions effectively, and includes built-in regularization ($L1/L2$) to prevent overfitting.</w:t>
      </w:r>
    </w:p>
    <w:p w14:paraId="2651D524" w14:textId="2B589BB2" w:rsidR="00C61959" w:rsidRDefault="00C61959" w:rsidP="00C61959">
      <w:r>
        <w:t>- Constraints: Sensitive to outliers in agricultural sensor logs; requires careful hyperparameter tuning (learning rate, depth, estimators) to avoid high training overhead.</w:t>
      </w:r>
    </w:p>
    <w:p w14:paraId="2C6A810C" w14:textId="77777777" w:rsidR="00C61959" w:rsidRDefault="00C61959" w:rsidP="00C61959"/>
    <w:p w14:paraId="664D613A" w14:textId="7C240A88" w:rsidR="00C61959" w:rsidRDefault="00C61959" w:rsidP="00C61959">
      <w:r>
        <w:t>Selected Approach:</w:t>
      </w:r>
    </w:p>
    <w:p w14:paraId="0CE58154" w14:textId="71786A86" w:rsidR="00C61959" w:rsidRDefault="00C61959" w:rsidP="00C61959">
      <w:proofErr w:type="spellStart"/>
      <w:r>
        <w:t>XGBoost</w:t>
      </w:r>
      <w:proofErr w:type="spellEnd"/>
      <w:r>
        <w:t xml:space="preserve"> is selected as the primary modeling algorithm due to its superior capability in capturing subtle non-linear weather-yield relationships, backed by Random Forest as a baseline model for comparative benchmarking.</w:t>
      </w:r>
    </w:p>
    <w:p w14:paraId="5B9F306E" w14:textId="77777777" w:rsidR="00C61959" w:rsidRDefault="00C61959" w:rsidP="00C61959"/>
    <w:p w14:paraId="21A8E81D" w14:textId="6AE2F158" w:rsidR="00C61959" w:rsidRPr="00C61959" w:rsidRDefault="00C61959" w:rsidP="00C61959">
      <w:pPr>
        <w:rPr>
          <w:b/>
          <w:bCs/>
          <w:sz w:val="28"/>
          <w:szCs w:val="28"/>
        </w:rPr>
      </w:pPr>
      <w:r w:rsidRPr="00C61959">
        <w:rPr>
          <w:b/>
          <w:bCs/>
          <w:sz w:val="28"/>
          <w:szCs w:val="28"/>
        </w:rPr>
        <w:t>4. Proposed Model Architecture &amp; Schematic Pipeline</w:t>
      </w:r>
    </w:p>
    <w:p w14:paraId="67DD568E" w14:textId="77777777" w:rsidR="00C61959" w:rsidRDefault="00C61959" w:rsidP="00C61959">
      <w:r>
        <w:t>The proposed end-to-end model architecture consists of four sequential stages:</w:t>
      </w:r>
    </w:p>
    <w:p w14:paraId="314E845E" w14:textId="7FBF9DFD" w:rsidR="00C61959" w:rsidRDefault="00C61959" w:rsidP="00C61959">
      <w:r>
        <w:t>1. Ingestion &amp; Preprocessing Layer</w:t>
      </w:r>
      <w:proofErr w:type="gramStart"/>
      <w:r>
        <w:t>:</w:t>
      </w:r>
      <w:r>
        <w:t xml:space="preserve"> </w:t>
      </w:r>
      <w:r>
        <w:t xml:space="preserve"> Cleans</w:t>
      </w:r>
      <w:proofErr w:type="gramEnd"/>
      <w:r>
        <w:t xml:space="preserve"> raw agricultural data, handles missing values, and applies normalization.</w:t>
      </w:r>
    </w:p>
    <w:p w14:paraId="2C38CA83" w14:textId="00415F91" w:rsidR="00C61959" w:rsidRDefault="00C61959" w:rsidP="00C61959">
      <w:r>
        <w:lastRenderedPageBreak/>
        <w:t xml:space="preserve">2. </w:t>
      </w:r>
      <w:r>
        <w:t>F</w:t>
      </w:r>
      <w:r>
        <w:t>eature Engineering &amp; Transformation Layer:</w:t>
      </w:r>
      <w:r>
        <w:t xml:space="preserve"> </w:t>
      </w:r>
      <w:r>
        <w:t>Generates interaction variables (e.g., $N \times P \times K$ ratios) and seasonal aggregate features.</w:t>
      </w:r>
    </w:p>
    <w:p w14:paraId="19BDDE8E" w14:textId="5EBFB231" w:rsidR="00C61959" w:rsidRDefault="00C61959" w:rsidP="00C61959">
      <w:r>
        <w:t>3. Training &amp; Validation Engine (</w:t>
      </w:r>
      <w:proofErr w:type="spellStart"/>
      <w:r>
        <w:t>XGBoost</w:t>
      </w:r>
      <w:proofErr w:type="spellEnd"/>
      <w:r>
        <w:t>): Evaluates models using K-Fold cross-validation tailored to agricultural growing seasons.</w:t>
      </w:r>
    </w:p>
    <w:p w14:paraId="1C3BA9B6" w14:textId="441711DC" w:rsidR="00415CA3" w:rsidRDefault="00C61959" w:rsidP="00C61959">
      <w:r>
        <w:t xml:space="preserve">4. Inference &amp; Decision Support Output: Outputs estimated crop yield (in </w:t>
      </w:r>
      <w:proofErr w:type="spellStart"/>
      <w:r>
        <w:t>tonnes</w:t>
      </w:r>
      <w:proofErr w:type="spellEnd"/>
      <w:r>
        <w:t>/hectare) and uncertainty intervals to assist farmers and agribusiness planners.</w:t>
      </w:r>
    </w:p>
    <w:sectPr w:rsidR="00415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959"/>
    <w:rsid w:val="00415CA3"/>
    <w:rsid w:val="0058389C"/>
    <w:rsid w:val="00902C13"/>
    <w:rsid w:val="00C61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71262"/>
  <w15:chartTrackingRefBased/>
  <w15:docId w15:val="{8E4B8005-1E62-4C7A-9247-E2542F732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9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9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9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9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542</Words>
  <Characters>3094</Characters>
  <Application>Microsoft Office Word</Application>
  <DocSecurity>0</DocSecurity>
  <Lines>25</Lines>
  <Paragraphs>7</Paragraphs>
  <ScaleCrop>false</ScaleCrop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Minahil Fatima</dc:creator>
  <cp:keywords/>
  <dc:description/>
  <cp:lastModifiedBy>Minahil Fatima</cp:lastModifiedBy>
  <cp:revision>1</cp:revision>
  <dcterms:created xsi:type="dcterms:W3CDTF">2026-10-14T11:46:00Z</dcterms:created>
  <dcterms:modified xsi:type="dcterms:W3CDTF">2026-10-14T11:51:00Z</dcterms:modified>
</cp:coreProperties>
</file>