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42779" w14:textId="77777777" w:rsidR="008233BD" w:rsidRDefault="008233BD" w:rsidP="008233BD">
      <w:pPr>
        <w:pStyle w:val="Subtitle"/>
        <w:pBdr>
          <w:bottom w:val="single" w:sz="48" w:space="31" w:color="2B579A" w:themeColor="accent5"/>
        </w:pBdr>
      </w:pPr>
      <w:r>
        <w:rPr>
          <w:noProof/>
        </w:rPr>
        <w:drawing>
          <wp:inline distT="0" distB="0" distL="0" distR="0" wp14:anchorId="5735E347" wp14:editId="74E164EE">
            <wp:extent cx="2743200" cy="666115"/>
            <wp:effectExtent l="0" t="0" r="0" b="635"/>
            <wp:docPr id="5" name="Picture 5" descr="University of Virgi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iversity of Virgin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666115"/>
                    </a:xfrm>
                    <a:prstGeom prst="rect">
                      <a:avLst/>
                    </a:prstGeom>
                    <a:noFill/>
                    <a:ln>
                      <a:noFill/>
                    </a:ln>
                  </pic:spPr>
                </pic:pic>
              </a:graphicData>
            </a:graphic>
          </wp:inline>
        </w:drawing>
      </w:r>
      <w:r w:rsidRPr="008233BD">
        <w:t xml:space="preserve"> </w:t>
      </w:r>
    </w:p>
    <w:p w14:paraId="0FE89874" w14:textId="0A3B3350" w:rsidR="008233BD" w:rsidRPr="008233BD" w:rsidRDefault="008233BD" w:rsidP="008233BD">
      <w:pPr>
        <w:pStyle w:val="Subtitle"/>
        <w:pBdr>
          <w:bottom w:val="single" w:sz="48" w:space="31" w:color="2B579A" w:themeColor="accent5"/>
        </w:pBdr>
      </w:pPr>
      <w:r>
        <w:t>Continuous Delivery &amp; DevOps</w:t>
      </w:r>
    </w:p>
    <w:p w14:paraId="1DA05094" w14:textId="460B4E15" w:rsidR="005C6D45" w:rsidRDefault="008233BD" w:rsidP="000F00E7">
      <w:pPr>
        <w:pStyle w:val="Heading1"/>
      </w:pPr>
      <w:r>
        <w:t>About this course</w:t>
      </w:r>
    </w:p>
    <w:p w14:paraId="167C5F6C" w14:textId="77777777" w:rsidR="008233BD" w:rsidRDefault="008233BD" w:rsidP="008233BD">
      <w:pPr>
        <w:pStyle w:val="NormalWeb"/>
        <w:shd w:val="clear" w:color="auto" w:fill="FFFFFF"/>
        <w:spacing w:before="0" w:beforeAutospacing="0" w:after="150" w:afterAutospacing="0" w:line="315" w:lineRule="atLeast"/>
        <w:rPr>
          <w:rFonts w:ascii="Arial" w:hAnsi="Arial" w:cs="Arial"/>
          <w:color w:val="1F1F1F"/>
        </w:rPr>
      </w:pPr>
      <w:r>
        <w:rPr>
          <w:rFonts w:ascii="Arial" w:hAnsi="Arial" w:cs="Arial"/>
          <w:color w:val="1F1F1F"/>
        </w:rPr>
        <w:t xml:space="preserve">Amazon famously delivers new code every 11.6 seconds. Just a few years ago, this was unthinkable: many ‘cutting edge’ firms would release software quarterly. When it comes to digital innovation, velocity is </w:t>
      </w:r>
      <w:proofErr w:type="gramStart"/>
      <w:r>
        <w:rPr>
          <w:rFonts w:ascii="Arial" w:hAnsi="Arial" w:cs="Arial"/>
          <w:color w:val="1F1F1F"/>
        </w:rPr>
        <w:t>critical</w:t>
      </w:r>
      <w:proofErr w:type="gramEnd"/>
      <w:r>
        <w:rPr>
          <w:rFonts w:ascii="Arial" w:hAnsi="Arial" w:cs="Arial"/>
          <w:color w:val="1F1F1F"/>
        </w:rPr>
        <w:t xml:space="preserve"> and many would say it’s the most reliable determinant of success. </w:t>
      </w:r>
    </w:p>
    <w:p w14:paraId="5A1ED3BD" w14:textId="77777777" w:rsidR="008233BD" w:rsidRDefault="008233BD" w:rsidP="008233BD">
      <w:pPr>
        <w:pStyle w:val="NormalWeb"/>
        <w:shd w:val="clear" w:color="auto" w:fill="FFFFFF"/>
        <w:spacing w:before="0" w:beforeAutospacing="0" w:after="150" w:afterAutospacing="0" w:line="315" w:lineRule="atLeast"/>
        <w:rPr>
          <w:rFonts w:ascii="Arial" w:hAnsi="Arial" w:cs="Arial"/>
          <w:color w:val="1F1F1F"/>
        </w:rPr>
      </w:pPr>
      <w:r>
        <w:rPr>
          <w:rFonts w:ascii="Arial" w:hAnsi="Arial" w:cs="Arial"/>
          <w:color w:val="1F1F1F"/>
        </w:rPr>
        <w:t xml:space="preserve">Bringing an organization to the state of the art (or even functional capability) in this area requires strong work in a combination of disciplines and a combination of both technical and managerial skills. There is no single cookie-cutter approach for achieving this capability. Much like agile, the right focus and formulation depends a lot on the facts and circumstances of the team. This course, developed at the Darden School of Business at the University of Virginia and taught by top-ranked faculty, will provide you with the interdisciplinary skill set to cultivate a continuous deployment capability in your organization. </w:t>
      </w:r>
    </w:p>
    <w:p w14:paraId="060ACD83" w14:textId="77777777" w:rsidR="008233BD" w:rsidRDefault="008233BD" w:rsidP="008233BD">
      <w:pPr>
        <w:pStyle w:val="NormalWeb"/>
        <w:shd w:val="clear" w:color="auto" w:fill="FFFFFF"/>
        <w:spacing w:before="0" w:beforeAutospacing="0" w:after="150" w:afterAutospacing="0" w:line="315" w:lineRule="atLeast"/>
        <w:rPr>
          <w:rFonts w:ascii="Arial" w:hAnsi="Arial" w:cs="Arial"/>
          <w:color w:val="1F1F1F"/>
        </w:rPr>
      </w:pPr>
      <w:r>
        <w:rPr>
          <w:rFonts w:ascii="Arial" w:hAnsi="Arial" w:cs="Arial"/>
          <w:color w:val="1F1F1F"/>
        </w:rPr>
        <w:t xml:space="preserve">After completing this course, you will be able to: </w:t>
      </w:r>
    </w:p>
    <w:p w14:paraId="6EB5E308" w14:textId="77777777" w:rsidR="008233BD" w:rsidRDefault="008233BD" w:rsidP="008233BD">
      <w:pPr>
        <w:pStyle w:val="NormalWeb"/>
        <w:shd w:val="clear" w:color="auto" w:fill="FFFFFF"/>
        <w:spacing w:before="0" w:beforeAutospacing="0" w:after="150" w:afterAutospacing="0" w:line="315" w:lineRule="atLeast"/>
        <w:rPr>
          <w:rFonts w:ascii="Arial" w:hAnsi="Arial" w:cs="Arial"/>
          <w:color w:val="1F1F1F"/>
        </w:rPr>
      </w:pPr>
      <w:r>
        <w:rPr>
          <w:rFonts w:ascii="Arial" w:hAnsi="Arial" w:cs="Arial"/>
          <w:color w:val="1F1F1F"/>
        </w:rPr>
        <w:t xml:space="preserve">1. Diagnose a team’s delivery pipeline and bring forward prioritized recommendations to improve it </w:t>
      </w:r>
    </w:p>
    <w:p w14:paraId="1D54445F" w14:textId="77777777" w:rsidR="008233BD" w:rsidRDefault="008233BD" w:rsidP="008233BD">
      <w:pPr>
        <w:pStyle w:val="NormalWeb"/>
        <w:shd w:val="clear" w:color="auto" w:fill="FFFFFF"/>
        <w:spacing w:before="0" w:beforeAutospacing="0" w:after="150" w:afterAutospacing="0" w:line="315" w:lineRule="atLeast"/>
        <w:rPr>
          <w:rFonts w:ascii="Arial" w:hAnsi="Arial" w:cs="Arial"/>
          <w:color w:val="1F1F1F"/>
        </w:rPr>
      </w:pPr>
      <w:r>
        <w:rPr>
          <w:rFonts w:ascii="Arial" w:hAnsi="Arial" w:cs="Arial"/>
          <w:color w:val="1F1F1F"/>
        </w:rPr>
        <w:t xml:space="preserve">2. Explain the skill sets and roles involved in DevOps and how they contribute toward a continuous delivery capability </w:t>
      </w:r>
    </w:p>
    <w:p w14:paraId="6C239A78" w14:textId="77777777" w:rsidR="008233BD" w:rsidRDefault="008233BD" w:rsidP="008233BD">
      <w:pPr>
        <w:pStyle w:val="NormalWeb"/>
        <w:shd w:val="clear" w:color="auto" w:fill="FFFFFF"/>
        <w:spacing w:before="0" w:beforeAutospacing="0" w:after="150" w:afterAutospacing="0" w:line="315" w:lineRule="atLeast"/>
        <w:rPr>
          <w:rFonts w:ascii="Arial" w:hAnsi="Arial" w:cs="Arial"/>
          <w:color w:val="1F1F1F"/>
        </w:rPr>
      </w:pPr>
      <w:r>
        <w:rPr>
          <w:rFonts w:ascii="Arial" w:hAnsi="Arial" w:cs="Arial"/>
          <w:color w:val="1F1F1F"/>
        </w:rPr>
        <w:t xml:space="preserve">3. Review and deliver automation tests across the development stack </w:t>
      </w:r>
    </w:p>
    <w:p w14:paraId="22B0FB2D" w14:textId="77777777" w:rsidR="008233BD" w:rsidRDefault="008233BD" w:rsidP="008233BD">
      <w:pPr>
        <w:pStyle w:val="NormalWeb"/>
        <w:shd w:val="clear" w:color="auto" w:fill="FFFFFF"/>
        <w:spacing w:before="0" w:beforeAutospacing="0" w:after="150" w:afterAutospacing="0" w:line="315" w:lineRule="atLeast"/>
        <w:rPr>
          <w:rFonts w:ascii="Arial" w:hAnsi="Arial" w:cs="Arial"/>
          <w:color w:val="1F1F1F"/>
        </w:rPr>
      </w:pPr>
      <w:r>
        <w:rPr>
          <w:rFonts w:ascii="Arial" w:hAnsi="Arial" w:cs="Arial"/>
          <w:color w:val="1F1F1F"/>
        </w:rPr>
        <w:t xml:space="preserve">4. Explain the key jobs of system operations and how today’s leading techniques and tools apply to them </w:t>
      </w:r>
    </w:p>
    <w:p w14:paraId="009CA0F0" w14:textId="77777777" w:rsidR="008233BD" w:rsidRDefault="008233BD" w:rsidP="008233BD">
      <w:pPr>
        <w:pStyle w:val="NormalWeb"/>
        <w:shd w:val="clear" w:color="auto" w:fill="FFFFFF"/>
        <w:spacing w:before="0" w:beforeAutospacing="0" w:after="150" w:afterAutospacing="0" w:line="315" w:lineRule="atLeast"/>
        <w:rPr>
          <w:rFonts w:ascii="Arial" w:hAnsi="Arial" w:cs="Arial"/>
          <w:color w:val="1F1F1F"/>
        </w:rPr>
      </w:pPr>
      <w:r>
        <w:rPr>
          <w:rFonts w:ascii="Arial" w:hAnsi="Arial" w:cs="Arial"/>
          <w:color w:val="1F1F1F"/>
        </w:rPr>
        <w:t xml:space="preserve">5. Explain how high-functioning teams use DevOps and related methods to reach a continuous delivery capability </w:t>
      </w:r>
    </w:p>
    <w:p w14:paraId="3C657718" w14:textId="7AA0A9BD" w:rsidR="008233BD" w:rsidRDefault="008233BD" w:rsidP="008233BD">
      <w:pPr>
        <w:pStyle w:val="NormalWeb"/>
        <w:shd w:val="clear" w:color="auto" w:fill="FFFFFF"/>
        <w:spacing w:before="0" w:beforeAutospacing="0" w:after="150" w:afterAutospacing="0" w:line="315" w:lineRule="atLeast"/>
        <w:rPr>
          <w:rFonts w:ascii="Arial" w:hAnsi="Arial" w:cs="Arial"/>
          <w:color w:val="1F1F1F"/>
        </w:rPr>
      </w:pPr>
      <w:r>
        <w:rPr>
          <w:rFonts w:ascii="Arial" w:hAnsi="Arial" w:cs="Arial"/>
          <w:color w:val="1F1F1F"/>
        </w:rPr>
        <w:t>6. Facilitate prioritized, iterative team progress on improving a delivery pipeline</w:t>
      </w:r>
    </w:p>
    <w:p w14:paraId="0F64D452" w14:textId="06A3E22B" w:rsidR="005C6D45" w:rsidRPr="008233BD" w:rsidRDefault="008233BD" w:rsidP="000F00E7">
      <w:pPr>
        <w:pBdr>
          <w:bottom w:val="single" w:sz="18" w:space="1" w:color="2B579A" w:themeColor="accent5"/>
        </w:pBdr>
        <w:rPr>
          <w:rFonts w:asciiTheme="majorHAnsi" w:eastAsiaTheme="majorEastAsia" w:hAnsiTheme="majorHAnsi" w:cstheme="majorBidi"/>
          <w:color w:val="3B3838" w:themeColor="background2" w:themeShade="40"/>
          <w:kern w:val="28"/>
          <w:sz w:val="44"/>
          <w:szCs w:val="44"/>
          <w14:ligatures w14:val="standard"/>
          <w14:numForm w14:val="oldStyle"/>
        </w:rPr>
      </w:pPr>
      <w:r w:rsidRPr="008233BD">
        <w:rPr>
          <w:rFonts w:asciiTheme="majorHAnsi" w:eastAsiaTheme="majorEastAsia" w:hAnsiTheme="majorHAnsi" w:cstheme="majorBidi"/>
          <w:color w:val="3B3838" w:themeColor="background2" w:themeShade="40"/>
          <w:kern w:val="28"/>
          <w:sz w:val="44"/>
          <w:szCs w:val="44"/>
          <w14:ligatures w14:val="standard"/>
          <w14:numForm w14:val="oldStyle"/>
        </w:rPr>
        <w:lastRenderedPageBreak/>
        <w:t>The Important of Velocity &amp; The Jobs of Delivery</w:t>
      </w:r>
    </w:p>
    <w:p w14:paraId="2DC5C2AE" w14:textId="68E6B0A9" w:rsidR="008233BD" w:rsidRDefault="008233BD" w:rsidP="008233BD">
      <w:bookmarkStart w:id="0" w:name="_Toc522551271"/>
      <w:bookmarkStart w:id="1" w:name="_Toc522551309"/>
      <w:bookmarkStart w:id="2" w:name="_Toc522551958"/>
      <w:r w:rsidRPr="008233BD">
        <w:t>If your job is to make software, you’re probably busy. Everyone needs new features yesterday. Stuff breaks. How do you make time to work smarter? How do you know where you should focus the time you do have for process improvement? In this week, we’ll cover the fundamentals of DevOps and continuous delivery with an emphasis on the relationship between required investment and benefits.</w:t>
      </w:r>
    </w:p>
    <w:p w14:paraId="3F328FFB" w14:textId="77777777" w:rsidR="008233BD" w:rsidRDefault="008233BD" w:rsidP="008233BD">
      <w:pPr>
        <w:shd w:val="clear" w:color="auto" w:fill="FFFFFF"/>
        <w:rPr>
          <w:rFonts w:ascii="Segoe UI" w:hAnsi="Segoe UI" w:cs="Segoe UI"/>
          <w:color w:val="1F1F1F"/>
          <w:sz w:val="21"/>
          <w:szCs w:val="21"/>
        </w:rPr>
      </w:pPr>
      <w:hyperlink r:id="rId12" w:tgtFrame="_blank" w:history="1">
        <w:r>
          <w:rPr>
            <w:rStyle w:val="Hyperlink"/>
            <w:rFonts w:ascii="Segoe UI" w:hAnsi="Segoe UI" w:cs="Segoe UI"/>
            <w:color w:val="363B42"/>
            <w:sz w:val="21"/>
            <w:szCs w:val="21"/>
          </w:rPr>
          <w:t>Why Is Velocity Important?</w:t>
        </w:r>
      </w:hyperlink>
    </w:p>
    <w:p w14:paraId="11CA6442"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What Is a Delivery Pipeline?</w:t>
      </w:r>
    </w:p>
    <w:p w14:paraId="1C74E3D0"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What Is a Test Stack?</w:t>
      </w:r>
    </w:p>
    <w:p w14:paraId="4B546001"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What Is DevOps?</w:t>
      </w:r>
    </w:p>
    <w:p w14:paraId="7EF3DE1A"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The Job of Development and DevOps</w:t>
      </w:r>
    </w:p>
    <w:p w14:paraId="6C9C802E"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The Job of Test and DevOps</w:t>
      </w:r>
    </w:p>
    <w:p w14:paraId="4AEE64EA"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The Job of Ops and DevOps</w:t>
      </w:r>
    </w:p>
    <w:p w14:paraId="36A236C1"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Interview with Jez Humble</w:t>
      </w:r>
    </w:p>
    <w:p w14:paraId="75142120" w14:textId="2A4206E9" w:rsidR="008233BD" w:rsidRP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Your Delivery Pipeline- Getting Started</w:t>
      </w:r>
    </w:p>
    <w:bookmarkEnd w:id="0"/>
    <w:bookmarkEnd w:id="1"/>
    <w:bookmarkEnd w:id="2"/>
    <w:p w14:paraId="34D3CF21" w14:textId="1A73AADB" w:rsidR="005C6D45" w:rsidRDefault="008233BD">
      <w:pPr>
        <w:pStyle w:val="Heading1"/>
      </w:pPr>
      <w:r>
        <w:t>Your Testing Stack</w:t>
      </w:r>
    </w:p>
    <w:p w14:paraId="55307C98" w14:textId="07507FD8" w:rsidR="005C6D45" w:rsidRDefault="008233BD" w:rsidP="000F00E7">
      <w:r w:rsidRPr="008233BD">
        <w:t>Focusing and automating your software testing is one of the most critical foundation elements to a continuous delivery capability. Thinking like a developer and looking at how to automate repetitive tasks is a lot of what DevOps collaboration is about. In this week, we’ll explore the test stack with a focus on the when and how’s of automated testing.</w:t>
      </w:r>
    </w:p>
    <w:p w14:paraId="52C788AE" w14:textId="77777777" w:rsidR="008233BD" w:rsidRDefault="008233BD" w:rsidP="008233BD">
      <w:pPr>
        <w:shd w:val="clear" w:color="auto" w:fill="FFFFFF"/>
        <w:rPr>
          <w:rFonts w:ascii="Segoe UI" w:hAnsi="Segoe UI" w:cs="Segoe UI"/>
          <w:color w:val="1F1F1F"/>
          <w:sz w:val="21"/>
          <w:szCs w:val="21"/>
        </w:rPr>
      </w:pPr>
      <w:hyperlink r:id="rId13" w:tgtFrame="_blank" w:history="1">
        <w:r>
          <w:rPr>
            <w:rStyle w:val="Hyperlink"/>
            <w:rFonts w:ascii="Segoe UI" w:hAnsi="Segoe UI" w:cs="Segoe UI"/>
            <w:color w:val="363B42"/>
            <w:sz w:val="21"/>
            <w:szCs w:val="21"/>
          </w:rPr>
          <w:t>The Science and Economics of Testing</w:t>
        </w:r>
      </w:hyperlink>
    </w:p>
    <w:p w14:paraId="4BD353ED"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How Many Tests?</w:t>
      </w:r>
    </w:p>
    <w:p w14:paraId="05478757"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Demo: Introduction to Our Sample Application</w:t>
      </w:r>
    </w:p>
    <w:p w14:paraId="241FB8B9"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Demo: Introduction to Our Sample Code</w:t>
      </w:r>
    </w:p>
    <w:p w14:paraId="6FFE59CF"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Demo: Sample Code</w:t>
      </w:r>
    </w:p>
    <w:p w14:paraId="0BC85AC8"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The Small/Unit Test</w:t>
      </w:r>
    </w:p>
    <w:p w14:paraId="204F5272"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Unit Test Example</w:t>
      </w:r>
    </w:p>
    <w:p w14:paraId="1E1AA433"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lastRenderedPageBreak/>
        <w:t>Unit Test Practice Example</w:t>
      </w:r>
    </w:p>
    <w:p w14:paraId="7F1A089F"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The Medium/Integration Test</w:t>
      </w:r>
    </w:p>
    <w:p w14:paraId="24C9C2A2"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The Medium/Integration Test Example</w:t>
      </w:r>
    </w:p>
    <w:p w14:paraId="6B3C98E4"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The Large/System Test</w:t>
      </w:r>
    </w:p>
    <w:p w14:paraId="0EC24D14"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Introduction to System Testing</w:t>
      </w:r>
    </w:p>
    <w:p w14:paraId="4F13C19F"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System Test Example</w:t>
      </w:r>
    </w:p>
    <w:p w14:paraId="36454009" w14:textId="4FB29E90" w:rsidR="008233BD" w:rsidRP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Creating a Culture of Experimentation</w:t>
      </w:r>
    </w:p>
    <w:p w14:paraId="732DADFF" w14:textId="3DF52507" w:rsidR="005C6D45" w:rsidRDefault="008233BD">
      <w:pPr>
        <w:pStyle w:val="Heading1"/>
      </w:pPr>
      <w:r>
        <w:t>Infrastructure &amp; The Jobs of Ops</w:t>
      </w:r>
    </w:p>
    <w:p w14:paraId="53F89450" w14:textId="36C84C25" w:rsidR="005C6D45" w:rsidRDefault="008233BD" w:rsidP="008233BD">
      <w:r w:rsidRPr="008233BD">
        <w:t>Something like 99% of the code that delivers your functionality to the user is code you don’t write- it’s an operating system and supporting packages from third parties. The quality and availability of standard components has driven down the cost of software development exponentially. It’s also increased the importance of managing this supporting code and the environments where it runs to support your application. In this week, we’ll look at the techniques and tools teams are using to manage their environments and operations for continuous delivery.</w:t>
      </w:r>
      <w:r w:rsidR="002F25A8">
        <w:t xml:space="preserve"> </w:t>
      </w:r>
    </w:p>
    <w:p w14:paraId="5755C581" w14:textId="77777777" w:rsidR="008233BD" w:rsidRDefault="008233BD" w:rsidP="008233BD">
      <w:pPr>
        <w:shd w:val="clear" w:color="auto" w:fill="FFFFFF"/>
        <w:rPr>
          <w:rFonts w:ascii="Segoe UI" w:hAnsi="Segoe UI" w:cs="Segoe UI"/>
          <w:color w:val="1F1F1F"/>
          <w:sz w:val="21"/>
          <w:szCs w:val="21"/>
        </w:rPr>
      </w:pPr>
      <w:hyperlink r:id="rId14" w:tgtFrame="_blank" w:history="1">
        <w:r>
          <w:rPr>
            <w:rStyle w:val="Hyperlink"/>
            <w:rFonts w:ascii="Segoe UI" w:hAnsi="Segoe UI" w:cs="Segoe UI"/>
            <w:color w:val="363B42"/>
            <w:sz w:val="21"/>
            <w:szCs w:val="21"/>
          </w:rPr>
          <w:t>The 99% of Your Code You Don't Write</w:t>
        </w:r>
      </w:hyperlink>
    </w:p>
    <w:p w14:paraId="1086C51A"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Who Is this Ops Person?</w:t>
      </w:r>
    </w:p>
    <w:p w14:paraId="1D4424C1"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The Job of Ops Sys Admin</w:t>
      </w:r>
    </w:p>
    <w:p w14:paraId="5A42BD54"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The Job of Designing</w:t>
      </w:r>
    </w:p>
    <w:p w14:paraId="4D6628B7"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The Job of Deploying</w:t>
      </w:r>
    </w:p>
    <w:p w14:paraId="6334CF38"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The Job of Maintaining</w:t>
      </w:r>
    </w:p>
    <w:p w14:paraId="7BFE6FE8"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The Job of Monitoring</w:t>
      </w:r>
    </w:p>
    <w:p w14:paraId="6B180BF1"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Version Control 101</w:t>
      </w:r>
    </w:p>
    <w:p w14:paraId="148F15B6"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The Role of Version Control</w:t>
      </w:r>
    </w:p>
    <w:p w14:paraId="5040B604"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What's Under the Hood?</w:t>
      </w:r>
    </w:p>
    <w:p w14:paraId="5D939B8E"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Kubernetes and Container Orchestration</w:t>
      </w:r>
    </w:p>
    <w:p w14:paraId="3D1E0374" w14:textId="77777777" w:rsidR="008233BD" w:rsidRDefault="008233BD" w:rsidP="008233BD"/>
    <w:p w14:paraId="64D12B9E" w14:textId="1F2704DD" w:rsidR="005C6D45" w:rsidRDefault="008233BD">
      <w:pPr>
        <w:pStyle w:val="Heading1"/>
      </w:pPr>
      <w:r>
        <w:lastRenderedPageBreak/>
        <w:t>Delivering Continuously</w:t>
      </w:r>
    </w:p>
    <w:p w14:paraId="0F530803" w14:textId="0D53F0AB" w:rsidR="005C6D45" w:rsidRDefault="008233BD">
      <w:pPr>
        <w:rPr>
          <w:rStyle w:val="Strong"/>
        </w:rPr>
      </w:pPr>
      <w:r w:rsidRPr="008233BD">
        <w:t xml:space="preserve">You now </w:t>
      </w:r>
      <w:proofErr w:type="gramStart"/>
      <w:r w:rsidRPr="008233BD">
        <w:t>have an understanding of</w:t>
      </w:r>
      <w:proofErr w:type="gramEnd"/>
      <w:r w:rsidRPr="008233BD">
        <w:t xml:space="preserve"> the key components of a continuous delivery capability. The key to success is focusing on the right things at the right time and creating momentum with your initial investments on the capability. In this final week, we’ll look at how teams get their continuous capability online and keep their pipeline healthy.</w:t>
      </w:r>
      <w:r w:rsidRPr="008233BD">
        <w:rPr>
          <w:b/>
          <w:bCs/>
        </w:rPr>
        <w:t xml:space="preserve"> </w:t>
      </w:r>
    </w:p>
    <w:p w14:paraId="6E121B32" w14:textId="77777777" w:rsidR="008233BD" w:rsidRDefault="008233BD" w:rsidP="008233BD">
      <w:pPr>
        <w:shd w:val="clear" w:color="auto" w:fill="FFFFFF"/>
        <w:rPr>
          <w:rFonts w:ascii="Segoe UI" w:hAnsi="Segoe UI" w:cs="Segoe UI"/>
          <w:color w:val="1F1F1F"/>
          <w:sz w:val="21"/>
          <w:szCs w:val="21"/>
        </w:rPr>
      </w:pPr>
      <w:hyperlink r:id="rId15" w:tgtFrame="_blank" w:history="1">
        <w:r>
          <w:rPr>
            <w:rStyle w:val="Hyperlink"/>
            <w:rFonts w:ascii="Segoe UI" w:hAnsi="Segoe UI" w:cs="Segoe UI"/>
            <w:color w:val="363B42"/>
            <w:sz w:val="21"/>
            <w:szCs w:val="21"/>
          </w:rPr>
          <w:t>Towards CI, CD</w:t>
        </w:r>
      </w:hyperlink>
    </w:p>
    <w:p w14:paraId="47AA48F2"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The CI/CD Process</w:t>
      </w:r>
    </w:p>
    <w:p w14:paraId="6ABD4873"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Feature Flags and the Blue/Green Pattern</w:t>
      </w:r>
    </w:p>
    <w:p w14:paraId="7A914A20"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 xml:space="preserve">Interview with Adam </w:t>
      </w:r>
      <w:proofErr w:type="spellStart"/>
      <w:r>
        <w:rPr>
          <w:rFonts w:ascii="Segoe UI" w:hAnsi="Segoe UI" w:cs="Segoe UI"/>
          <w:color w:val="1F1F1F"/>
          <w:sz w:val="21"/>
          <w:szCs w:val="21"/>
        </w:rPr>
        <w:t>Zimman</w:t>
      </w:r>
      <w:proofErr w:type="spellEnd"/>
      <w:r>
        <w:rPr>
          <w:rFonts w:ascii="Segoe UI" w:hAnsi="Segoe UI" w:cs="Segoe UI"/>
          <w:color w:val="1F1F1F"/>
          <w:sz w:val="21"/>
          <w:szCs w:val="21"/>
        </w:rPr>
        <w:t xml:space="preserve"> at </w:t>
      </w:r>
      <w:proofErr w:type="spellStart"/>
      <w:r>
        <w:rPr>
          <w:rFonts w:ascii="Segoe UI" w:hAnsi="Segoe UI" w:cs="Segoe UI"/>
          <w:color w:val="1F1F1F"/>
          <w:sz w:val="21"/>
          <w:szCs w:val="21"/>
        </w:rPr>
        <w:t>LaunchDarkly</w:t>
      </w:r>
      <w:proofErr w:type="spellEnd"/>
    </w:p>
    <w:p w14:paraId="32D5B279"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Microservices vs. Monoliths</w:t>
      </w:r>
    </w:p>
    <w:p w14:paraId="4B2CA7BE"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Interview with Jim Rose</w:t>
      </w:r>
    </w:p>
    <w:p w14:paraId="0B2C116C"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 xml:space="preserve">Interview with Ricardo at </w:t>
      </w:r>
      <w:proofErr w:type="spellStart"/>
      <w:r>
        <w:rPr>
          <w:rFonts w:ascii="Segoe UI" w:hAnsi="Segoe UI" w:cs="Segoe UI"/>
          <w:color w:val="1F1F1F"/>
          <w:sz w:val="21"/>
          <w:szCs w:val="21"/>
        </w:rPr>
        <w:t>CircleCI</w:t>
      </w:r>
      <w:proofErr w:type="spellEnd"/>
    </w:p>
    <w:p w14:paraId="34A51734"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 xml:space="preserve">Interview with Emma </w:t>
      </w:r>
      <w:proofErr w:type="spellStart"/>
      <w:r>
        <w:rPr>
          <w:rFonts w:ascii="Segoe UI" w:hAnsi="Segoe UI" w:cs="Segoe UI"/>
          <w:color w:val="1F1F1F"/>
          <w:sz w:val="21"/>
          <w:szCs w:val="21"/>
        </w:rPr>
        <w:t>Bukacek</w:t>
      </w:r>
      <w:proofErr w:type="spellEnd"/>
      <w:r>
        <w:rPr>
          <w:rFonts w:ascii="Segoe UI" w:hAnsi="Segoe UI" w:cs="Segoe UI"/>
          <w:color w:val="1F1F1F"/>
          <w:sz w:val="21"/>
          <w:szCs w:val="21"/>
        </w:rPr>
        <w:t xml:space="preserve"> at </w:t>
      </w:r>
      <w:proofErr w:type="spellStart"/>
      <w:r>
        <w:rPr>
          <w:rFonts w:ascii="Segoe UI" w:hAnsi="Segoe UI" w:cs="Segoe UI"/>
          <w:color w:val="1F1F1F"/>
          <w:sz w:val="21"/>
          <w:szCs w:val="21"/>
        </w:rPr>
        <w:t>CircleCI</w:t>
      </w:r>
      <w:proofErr w:type="spellEnd"/>
    </w:p>
    <w:p w14:paraId="3C77FDDB"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 xml:space="preserve">Interview with Sam </w:t>
      </w:r>
      <w:proofErr w:type="spellStart"/>
      <w:r>
        <w:rPr>
          <w:rFonts w:ascii="Segoe UI" w:hAnsi="Segoe UI" w:cs="Segoe UI"/>
          <w:color w:val="1F1F1F"/>
          <w:sz w:val="21"/>
          <w:szCs w:val="21"/>
        </w:rPr>
        <w:t>Aronoff</w:t>
      </w:r>
      <w:proofErr w:type="spellEnd"/>
      <w:r>
        <w:rPr>
          <w:rFonts w:ascii="Segoe UI" w:hAnsi="Segoe UI" w:cs="Segoe UI"/>
          <w:color w:val="1F1F1F"/>
          <w:sz w:val="21"/>
          <w:szCs w:val="21"/>
        </w:rPr>
        <w:t xml:space="preserve"> at Honey</w:t>
      </w:r>
    </w:p>
    <w:p w14:paraId="62529DD6" w14:textId="77777777" w:rsid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Interview with David at Intuit</w:t>
      </w:r>
    </w:p>
    <w:p w14:paraId="014CF037" w14:textId="4CE2296F" w:rsidR="005C6D45" w:rsidRPr="008233BD" w:rsidRDefault="008233BD" w:rsidP="008233BD">
      <w:pPr>
        <w:shd w:val="clear" w:color="auto" w:fill="FFFFFF"/>
        <w:rPr>
          <w:rFonts w:ascii="Segoe UI" w:hAnsi="Segoe UI" w:cs="Segoe UI"/>
          <w:color w:val="1F1F1F"/>
          <w:sz w:val="21"/>
          <w:szCs w:val="21"/>
        </w:rPr>
      </w:pPr>
      <w:r>
        <w:rPr>
          <w:rFonts w:ascii="Segoe UI" w:hAnsi="Segoe UI" w:cs="Segoe UI"/>
          <w:color w:val="1F1F1F"/>
          <w:sz w:val="21"/>
          <w:szCs w:val="21"/>
        </w:rPr>
        <w:t>Course Wrap-up</w:t>
      </w:r>
    </w:p>
    <w:sectPr w:rsidR="005C6D45" w:rsidRPr="008233BD">
      <w:footerReference w:type="default" r:id="rId16"/>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DE1B2" w14:textId="77777777" w:rsidR="008233BD" w:rsidRDefault="008233BD">
      <w:pPr>
        <w:spacing w:line="240" w:lineRule="auto"/>
      </w:pPr>
      <w:r>
        <w:separator/>
      </w:r>
    </w:p>
  </w:endnote>
  <w:endnote w:type="continuationSeparator" w:id="0">
    <w:p w14:paraId="21D434E4" w14:textId="77777777" w:rsidR="008233BD" w:rsidRDefault="008233BD">
      <w:pPr>
        <w:spacing w:line="240" w:lineRule="auto"/>
      </w:pPr>
      <w:r>
        <w:continuationSeparator/>
      </w:r>
    </w:p>
  </w:endnote>
  <w:endnote w:type="continuationNotice" w:id="1">
    <w:p w14:paraId="75E5FE13" w14:textId="77777777" w:rsidR="008233BD" w:rsidRDefault="008233B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EndPr/>
    <w:sdtContent>
      <w:p w14:paraId="2873F3F5"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362BC59"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24887" w14:textId="77777777" w:rsidR="008233BD" w:rsidRDefault="008233BD">
      <w:pPr>
        <w:spacing w:line="240" w:lineRule="auto"/>
      </w:pPr>
      <w:r>
        <w:separator/>
      </w:r>
    </w:p>
  </w:footnote>
  <w:footnote w:type="continuationSeparator" w:id="0">
    <w:p w14:paraId="7D9F4C2E" w14:textId="77777777" w:rsidR="008233BD" w:rsidRDefault="008233BD">
      <w:pPr>
        <w:spacing w:line="240" w:lineRule="auto"/>
      </w:pPr>
      <w:r>
        <w:continuationSeparator/>
      </w:r>
    </w:p>
  </w:footnote>
  <w:footnote w:type="continuationNotice" w:id="1">
    <w:p w14:paraId="535146B5" w14:textId="77777777" w:rsidR="008233BD" w:rsidRDefault="008233BD">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3BD"/>
    <w:rsid w:val="00016748"/>
    <w:rsid w:val="0006567E"/>
    <w:rsid w:val="000760DB"/>
    <w:rsid w:val="000F00E7"/>
    <w:rsid w:val="0016766E"/>
    <w:rsid w:val="00170063"/>
    <w:rsid w:val="00175643"/>
    <w:rsid w:val="001B2338"/>
    <w:rsid w:val="002061A9"/>
    <w:rsid w:val="002151C3"/>
    <w:rsid w:val="00217B64"/>
    <w:rsid w:val="00235579"/>
    <w:rsid w:val="00257FAA"/>
    <w:rsid w:val="00263938"/>
    <w:rsid w:val="002E78EB"/>
    <w:rsid w:val="002F25A8"/>
    <w:rsid w:val="003407A9"/>
    <w:rsid w:val="00340DC9"/>
    <w:rsid w:val="00350BD5"/>
    <w:rsid w:val="00444F02"/>
    <w:rsid w:val="00490CC6"/>
    <w:rsid w:val="004F05F9"/>
    <w:rsid w:val="005509B2"/>
    <w:rsid w:val="005556DB"/>
    <w:rsid w:val="005C6D45"/>
    <w:rsid w:val="005D58F7"/>
    <w:rsid w:val="00617D63"/>
    <w:rsid w:val="00643D1A"/>
    <w:rsid w:val="00674588"/>
    <w:rsid w:val="006A7B57"/>
    <w:rsid w:val="006D44C5"/>
    <w:rsid w:val="00713672"/>
    <w:rsid w:val="0073562D"/>
    <w:rsid w:val="007B07DE"/>
    <w:rsid w:val="008233BD"/>
    <w:rsid w:val="008270A2"/>
    <w:rsid w:val="00853F77"/>
    <w:rsid w:val="00885CE1"/>
    <w:rsid w:val="008907FF"/>
    <w:rsid w:val="008B696C"/>
    <w:rsid w:val="008B6BEE"/>
    <w:rsid w:val="008F78D7"/>
    <w:rsid w:val="009200C1"/>
    <w:rsid w:val="00980085"/>
    <w:rsid w:val="00997127"/>
    <w:rsid w:val="009C3B20"/>
    <w:rsid w:val="009D216F"/>
    <w:rsid w:val="009D3248"/>
    <w:rsid w:val="00A65E8A"/>
    <w:rsid w:val="00A87896"/>
    <w:rsid w:val="00AC1EE7"/>
    <w:rsid w:val="00B650C6"/>
    <w:rsid w:val="00BA63C2"/>
    <w:rsid w:val="00BC6939"/>
    <w:rsid w:val="00BE1875"/>
    <w:rsid w:val="00BE45C8"/>
    <w:rsid w:val="00BF2331"/>
    <w:rsid w:val="00BF7463"/>
    <w:rsid w:val="00C30889"/>
    <w:rsid w:val="00C90A2E"/>
    <w:rsid w:val="00CC5861"/>
    <w:rsid w:val="00CF0F39"/>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4F6D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743">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99641244">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756443428">
      <w:bodyDiv w:val="1"/>
      <w:marLeft w:val="0"/>
      <w:marRight w:val="0"/>
      <w:marTop w:val="0"/>
      <w:marBottom w:val="0"/>
      <w:divBdr>
        <w:top w:val="none" w:sz="0" w:space="0" w:color="auto"/>
        <w:left w:val="none" w:sz="0" w:space="0" w:color="auto"/>
        <w:bottom w:val="none" w:sz="0" w:space="0" w:color="auto"/>
        <w:right w:val="none" w:sz="0" w:space="0" w:color="auto"/>
      </w:divBdr>
    </w:div>
    <w:div w:id="1081223057">
      <w:bodyDiv w:val="1"/>
      <w:marLeft w:val="0"/>
      <w:marRight w:val="0"/>
      <w:marTop w:val="0"/>
      <w:marBottom w:val="0"/>
      <w:divBdr>
        <w:top w:val="none" w:sz="0" w:space="0" w:color="auto"/>
        <w:left w:val="none" w:sz="0" w:space="0" w:color="auto"/>
        <w:bottom w:val="none" w:sz="0" w:space="0" w:color="auto"/>
        <w:right w:val="none" w:sz="0" w:space="0" w:color="auto"/>
      </w:divBdr>
      <w:divsChild>
        <w:div w:id="1784768572">
          <w:marLeft w:val="0"/>
          <w:marRight w:val="0"/>
          <w:marTop w:val="0"/>
          <w:marBottom w:val="0"/>
          <w:divBdr>
            <w:top w:val="none" w:sz="0" w:space="0" w:color="auto"/>
            <w:left w:val="none" w:sz="0" w:space="0" w:color="auto"/>
            <w:bottom w:val="none" w:sz="0" w:space="0" w:color="auto"/>
            <w:right w:val="none" w:sz="0" w:space="0" w:color="auto"/>
          </w:divBdr>
        </w:div>
        <w:div w:id="1553882300">
          <w:marLeft w:val="0"/>
          <w:marRight w:val="0"/>
          <w:marTop w:val="0"/>
          <w:marBottom w:val="0"/>
          <w:divBdr>
            <w:top w:val="none" w:sz="0" w:space="0" w:color="auto"/>
            <w:left w:val="none" w:sz="0" w:space="0" w:color="auto"/>
            <w:bottom w:val="none" w:sz="0" w:space="0" w:color="auto"/>
            <w:right w:val="none" w:sz="0" w:space="0" w:color="auto"/>
          </w:divBdr>
        </w:div>
        <w:div w:id="976186497">
          <w:marLeft w:val="0"/>
          <w:marRight w:val="0"/>
          <w:marTop w:val="0"/>
          <w:marBottom w:val="0"/>
          <w:divBdr>
            <w:top w:val="none" w:sz="0" w:space="0" w:color="auto"/>
            <w:left w:val="none" w:sz="0" w:space="0" w:color="auto"/>
            <w:bottom w:val="none" w:sz="0" w:space="0" w:color="auto"/>
            <w:right w:val="none" w:sz="0" w:space="0" w:color="auto"/>
          </w:divBdr>
        </w:div>
        <w:div w:id="1148278420">
          <w:marLeft w:val="0"/>
          <w:marRight w:val="0"/>
          <w:marTop w:val="0"/>
          <w:marBottom w:val="0"/>
          <w:divBdr>
            <w:top w:val="none" w:sz="0" w:space="0" w:color="auto"/>
            <w:left w:val="none" w:sz="0" w:space="0" w:color="auto"/>
            <w:bottom w:val="none" w:sz="0" w:space="0" w:color="auto"/>
            <w:right w:val="none" w:sz="0" w:space="0" w:color="auto"/>
          </w:divBdr>
        </w:div>
        <w:div w:id="508568393">
          <w:marLeft w:val="0"/>
          <w:marRight w:val="0"/>
          <w:marTop w:val="0"/>
          <w:marBottom w:val="0"/>
          <w:divBdr>
            <w:top w:val="none" w:sz="0" w:space="0" w:color="auto"/>
            <w:left w:val="none" w:sz="0" w:space="0" w:color="auto"/>
            <w:bottom w:val="none" w:sz="0" w:space="0" w:color="auto"/>
            <w:right w:val="none" w:sz="0" w:space="0" w:color="auto"/>
          </w:divBdr>
        </w:div>
        <w:div w:id="1247881818">
          <w:marLeft w:val="0"/>
          <w:marRight w:val="0"/>
          <w:marTop w:val="0"/>
          <w:marBottom w:val="0"/>
          <w:divBdr>
            <w:top w:val="none" w:sz="0" w:space="0" w:color="auto"/>
            <w:left w:val="none" w:sz="0" w:space="0" w:color="auto"/>
            <w:bottom w:val="none" w:sz="0" w:space="0" w:color="auto"/>
            <w:right w:val="none" w:sz="0" w:space="0" w:color="auto"/>
          </w:divBdr>
        </w:div>
        <w:div w:id="1248730123">
          <w:marLeft w:val="0"/>
          <w:marRight w:val="0"/>
          <w:marTop w:val="0"/>
          <w:marBottom w:val="0"/>
          <w:divBdr>
            <w:top w:val="none" w:sz="0" w:space="0" w:color="auto"/>
            <w:left w:val="none" w:sz="0" w:space="0" w:color="auto"/>
            <w:bottom w:val="none" w:sz="0" w:space="0" w:color="auto"/>
            <w:right w:val="none" w:sz="0" w:space="0" w:color="auto"/>
          </w:divBdr>
        </w:div>
        <w:div w:id="1372221067">
          <w:marLeft w:val="0"/>
          <w:marRight w:val="0"/>
          <w:marTop w:val="0"/>
          <w:marBottom w:val="0"/>
          <w:divBdr>
            <w:top w:val="none" w:sz="0" w:space="0" w:color="auto"/>
            <w:left w:val="none" w:sz="0" w:space="0" w:color="auto"/>
            <w:bottom w:val="none" w:sz="0" w:space="0" w:color="auto"/>
            <w:right w:val="none" w:sz="0" w:space="0" w:color="auto"/>
          </w:divBdr>
        </w:div>
        <w:div w:id="2021201710">
          <w:marLeft w:val="0"/>
          <w:marRight w:val="0"/>
          <w:marTop w:val="0"/>
          <w:marBottom w:val="0"/>
          <w:divBdr>
            <w:top w:val="none" w:sz="0" w:space="0" w:color="auto"/>
            <w:left w:val="none" w:sz="0" w:space="0" w:color="auto"/>
            <w:bottom w:val="none" w:sz="0" w:space="0" w:color="auto"/>
            <w:right w:val="none" w:sz="0" w:space="0" w:color="auto"/>
          </w:divBdr>
        </w:div>
      </w:divsChild>
    </w:div>
    <w:div w:id="1128864519">
      <w:bodyDiv w:val="1"/>
      <w:marLeft w:val="0"/>
      <w:marRight w:val="0"/>
      <w:marTop w:val="0"/>
      <w:marBottom w:val="0"/>
      <w:divBdr>
        <w:top w:val="none" w:sz="0" w:space="0" w:color="auto"/>
        <w:left w:val="none" w:sz="0" w:space="0" w:color="auto"/>
        <w:bottom w:val="none" w:sz="0" w:space="0" w:color="auto"/>
        <w:right w:val="none" w:sz="0" w:space="0" w:color="auto"/>
      </w:divBdr>
      <w:divsChild>
        <w:div w:id="1436024974">
          <w:marLeft w:val="0"/>
          <w:marRight w:val="0"/>
          <w:marTop w:val="0"/>
          <w:marBottom w:val="0"/>
          <w:divBdr>
            <w:top w:val="none" w:sz="0" w:space="0" w:color="auto"/>
            <w:left w:val="none" w:sz="0" w:space="0" w:color="auto"/>
            <w:bottom w:val="none" w:sz="0" w:space="0" w:color="auto"/>
            <w:right w:val="none" w:sz="0" w:space="0" w:color="auto"/>
          </w:divBdr>
        </w:div>
        <w:div w:id="1284578189">
          <w:marLeft w:val="0"/>
          <w:marRight w:val="0"/>
          <w:marTop w:val="0"/>
          <w:marBottom w:val="0"/>
          <w:divBdr>
            <w:top w:val="none" w:sz="0" w:space="0" w:color="auto"/>
            <w:left w:val="none" w:sz="0" w:space="0" w:color="auto"/>
            <w:bottom w:val="none" w:sz="0" w:space="0" w:color="auto"/>
            <w:right w:val="none" w:sz="0" w:space="0" w:color="auto"/>
          </w:divBdr>
        </w:div>
        <w:div w:id="1921324658">
          <w:marLeft w:val="0"/>
          <w:marRight w:val="0"/>
          <w:marTop w:val="0"/>
          <w:marBottom w:val="0"/>
          <w:divBdr>
            <w:top w:val="none" w:sz="0" w:space="0" w:color="auto"/>
            <w:left w:val="none" w:sz="0" w:space="0" w:color="auto"/>
            <w:bottom w:val="none" w:sz="0" w:space="0" w:color="auto"/>
            <w:right w:val="none" w:sz="0" w:space="0" w:color="auto"/>
          </w:divBdr>
        </w:div>
        <w:div w:id="806583059">
          <w:marLeft w:val="0"/>
          <w:marRight w:val="0"/>
          <w:marTop w:val="0"/>
          <w:marBottom w:val="0"/>
          <w:divBdr>
            <w:top w:val="none" w:sz="0" w:space="0" w:color="auto"/>
            <w:left w:val="none" w:sz="0" w:space="0" w:color="auto"/>
            <w:bottom w:val="none" w:sz="0" w:space="0" w:color="auto"/>
            <w:right w:val="none" w:sz="0" w:space="0" w:color="auto"/>
          </w:divBdr>
        </w:div>
        <w:div w:id="884028979">
          <w:marLeft w:val="0"/>
          <w:marRight w:val="0"/>
          <w:marTop w:val="0"/>
          <w:marBottom w:val="0"/>
          <w:divBdr>
            <w:top w:val="none" w:sz="0" w:space="0" w:color="auto"/>
            <w:left w:val="none" w:sz="0" w:space="0" w:color="auto"/>
            <w:bottom w:val="none" w:sz="0" w:space="0" w:color="auto"/>
            <w:right w:val="none" w:sz="0" w:space="0" w:color="auto"/>
          </w:divBdr>
        </w:div>
        <w:div w:id="1840657977">
          <w:marLeft w:val="0"/>
          <w:marRight w:val="0"/>
          <w:marTop w:val="0"/>
          <w:marBottom w:val="0"/>
          <w:divBdr>
            <w:top w:val="none" w:sz="0" w:space="0" w:color="auto"/>
            <w:left w:val="none" w:sz="0" w:space="0" w:color="auto"/>
            <w:bottom w:val="none" w:sz="0" w:space="0" w:color="auto"/>
            <w:right w:val="none" w:sz="0" w:space="0" w:color="auto"/>
          </w:divBdr>
        </w:div>
        <w:div w:id="766928485">
          <w:marLeft w:val="0"/>
          <w:marRight w:val="0"/>
          <w:marTop w:val="0"/>
          <w:marBottom w:val="0"/>
          <w:divBdr>
            <w:top w:val="none" w:sz="0" w:space="0" w:color="auto"/>
            <w:left w:val="none" w:sz="0" w:space="0" w:color="auto"/>
            <w:bottom w:val="none" w:sz="0" w:space="0" w:color="auto"/>
            <w:right w:val="none" w:sz="0" w:space="0" w:color="auto"/>
          </w:divBdr>
        </w:div>
        <w:div w:id="1682968359">
          <w:marLeft w:val="0"/>
          <w:marRight w:val="0"/>
          <w:marTop w:val="0"/>
          <w:marBottom w:val="0"/>
          <w:divBdr>
            <w:top w:val="none" w:sz="0" w:space="0" w:color="auto"/>
            <w:left w:val="none" w:sz="0" w:space="0" w:color="auto"/>
            <w:bottom w:val="none" w:sz="0" w:space="0" w:color="auto"/>
            <w:right w:val="none" w:sz="0" w:space="0" w:color="auto"/>
          </w:divBdr>
        </w:div>
        <w:div w:id="1570656905">
          <w:marLeft w:val="0"/>
          <w:marRight w:val="0"/>
          <w:marTop w:val="0"/>
          <w:marBottom w:val="0"/>
          <w:divBdr>
            <w:top w:val="none" w:sz="0" w:space="0" w:color="auto"/>
            <w:left w:val="none" w:sz="0" w:space="0" w:color="auto"/>
            <w:bottom w:val="none" w:sz="0" w:space="0" w:color="auto"/>
            <w:right w:val="none" w:sz="0" w:space="0" w:color="auto"/>
          </w:divBdr>
        </w:div>
        <w:div w:id="2035644594">
          <w:marLeft w:val="0"/>
          <w:marRight w:val="0"/>
          <w:marTop w:val="0"/>
          <w:marBottom w:val="0"/>
          <w:divBdr>
            <w:top w:val="none" w:sz="0" w:space="0" w:color="auto"/>
            <w:left w:val="none" w:sz="0" w:space="0" w:color="auto"/>
            <w:bottom w:val="none" w:sz="0" w:space="0" w:color="auto"/>
            <w:right w:val="none" w:sz="0" w:space="0" w:color="auto"/>
          </w:divBdr>
        </w:div>
        <w:div w:id="1625648671">
          <w:marLeft w:val="0"/>
          <w:marRight w:val="0"/>
          <w:marTop w:val="0"/>
          <w:marBottom w:val="0"/>
          <w:divBdr>
            <w:top w:val="none" w:sz="0" w:space="0" w:color="auto"/>
            <w:left w:val="none" w:sz="0" w:space="0" w:color="auto"/>
            <w:bottom w:val="none" w:sz="0" w:space="0" w:color="auto"/>
            <w:right w:val="none" w:sz="0" w:space="0" w:color="auto"/>
          </w:divBdr>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657877356">
      <w:bodyDiv w:val="1"/>
      <w:marLeft w:val="0"/>
      <w:marRight w:val="0"/>
      <w:marTop w:val="0"/>
      <w:marBottom w:val="0"/>
      <w:divBdr>
        <w:top w:val="none" w:sz="0" w:space="0" w:color="auto"/>
        <w:left w:val="none" w:sz="0" w:space="0" w:color="auto"/>
        <w:bottom w:val="none" w:sz="0" w:space="0" w:color="auto"/>
        <w:right w:val="none" w:sz="0" w:space="0" w:color="auto"/>
      </w:divBdr>
      <w:divsChild>
        <w:div w:id="1517773662">
          <w:marLeft w:val="0"/>
          <w:marRight w:val="0"/>
          <w:marTop w:val="0"/>
          <w:marBottom w:val="0"/>
          <w:divBdr>
            <w:top w:val="none" w:sz="0" w:space="0" w:color="auto"/>
            <w:left w:val="none" w:sz="0" w:space="0" w:color="auto"/>
            <w:bottom w:val="none" w:sz="0" w:space="0" w:color="auto"/>
            <w:right w:val="none" w:sz="0" w:space="0" w:color="auto"/>
          </w:divBdr>
        </w:div>
        <w:div w:id="938030419">
          <w:marLeft w:val="0"/>
          <w:marRight w:val="0"/>
          <w:marTop w:val="0"/>
          <w:marBottom w:val="0"/>
          <w:divBdr>
            <w:top w:val="none" w:sz="0" w:space="0" w:color="auto"/>
            <w:left w:val="none" w:sz="0" w:space="0" w:color="auto"/>
            <w:bottom w:val="none" w:sz="0" w:space="0" w:color="auto"/>
            <w:right w:val="none" w:sz="0" w:space="0" w:color="auto"/>
          </w:divBdr>
        </w:div>
        <w:div w:id="1224949780">
          <w:marLeft w:val="0"/>
          <w:marRight w:val="0"/>
          <w:marTop w:val="0"/>
          <w:marBottom w:val="0"/>
          <w:divBdr>
            <w:top w:val="none" w:sz="0" w:space="0" w:color="auto"/>
            <w:left w:val="none" w:sz="0" w:space="0" w:color="auto"/>
            <w:bottom w:val="none" w:sz="0" w:space="0" w:color="auto"/>
            <w:right w:val="none" w:sz="0" w:space="0" w:color="auto"/>
          </w:divBdr>
        </w:div>
        <w:div w:id="1582327719">
          <w:marLeft w:val="0"/>
          <w:marRight w:val="0"/>
          <w:marTop w:val="0"/>
          <w:marBottom w:val="0"/>
          <w:divBdr>
            <w:top w:val="none" w:sz="0" w:space="0" w:color="auto"/>
            <w:left w:val="none" w:sz="0" w:space="0" w:color="auto"/>
            <w:bottom w:val="none" w:sz="0" w:space="0" w:color="auto"/>
            <w:right w:val="none" w:sz="0" w:space="0" w:color="auto"/>
          </w:divBdr>
        </w:div>
        <w:div w:id="326516070">
          <w:marLeft w:val="0"/>
          <w:marRight w:val="0"/>
          <w:marTop w:val="0"/>
          <w:marBottom w:val="0"/>
          <w:divBdr>
            <w:top w:val="none" w:sz="0" w:space="0" w:color="auto"/>
            <w:left w:val="none" w:sz="0" w:space="0" w:color="auto"/>
            <w:bottom w:val="none" w:sz="0" w:space="0" w:color="auto"/>
            <w:right w:val="none" w:sz="0" w:space="0" w:color="auto"/>
          </w:divBdr>
        </w:div>
        <w:div w:id="128786045">
          <w:marLeft w:val="0"/>
          <w:marRight w:val="0"/>
          <w:marTop w:val="0"/>
          <w:marBottom w:val="0"/>
          <w:divBdr>
            <w:top w:val="none" w:sz="0" w:space="0" w:color="auto"/>
            <w:left w:val="none" w:sz="0" w:space="0" w:color="auto"/>
            <w:bottom w:val="none" w:sz="0" w:space="0" w:color="auto"/>
            <w:right w:val="none" w:sz="0" w:space="0" w:color="auto"/>
          </w:divBdr>
        </w:div>
        <w:div w:id="917784888">
          <w:marLeft w:val="0"/>
          <w:marRight w:val="0"/>
          <w:marTop w:val="0"/>
          <w:marBottom w:val="0"/>
          <w:divBdr>
            <w:top w:val="none" w:sz="0" w:space="0" w:color="auto"/>
            <w:left w:val="none" w:sz="0" w:space="0" w:color="auto"/>
            <w:bottom w:val="none" w:sz="0" w:space="0" w:color="auto"/>
            <w:right w:val="none" w:sz="0" w:space="0" w:color="auto"/>
          </w:divBdr>
        </w:div>
        <w:div w:id="125320278">
          <w:marLeft w:val="0"/>
          <w:marRight w:val="0"/>
          <w:marTop w:val="0"/>
          <w:marBottom w:val="0"/>
          <w:divBdr>
            <w:top w:val="none" w:sz="0" w:space="0" w:color="auto"/>
            <w:left w:val="none" w:sz="0" w:space="0" w:color="auto"/>
            <w:bottom w:val="none" w:sz="0" w:space="0" w:color="auto"/>
            <w:right w:val="none" w:sz="0" w:space="0" w:color="auto"/>
          </w:divBdr>
        </w:div>
        <w:div w:id="1361392455">
          <w:marLeft w:val="0"/>
          <w:marRight w:val="0"/>
          <w:marTop w:val="0"/>
          <w:marBottom w:val="0"/>
          <w:divBdr>
            <w:top w:val="none" w:sz="0" w:space="0" w:color="auto"/>
            <w:left w:val="none" w:sz="0" w:space="0" w:color="auto"/>
            <w:bottom w:val="none" w:sz="0" w:space="0" w:color="auto"/>
            <w:right w:val="none" w:sz="0" w:space="0" w:color="auto"/>
          </w:divBdr>
        </w:div>
        <w:div w:id="954288233">
          <w:marLeft w:val="0"/>
          <w:marRight w:val="0"/>
          <w:marTop w:val="0"/>
          <w:marBottom w:val="0"/>
          <w:divBdr>
            <w:top w:val="none" w:sz="0" w:space="0" w:color="auto"/>
            <w:left w:val="none" w:sz="0" w:space="0" w:color="auto"/>
            <w:bottom w:val="none" w:sz="0" w:space="0" w:color="auto"/>
            <w:right w:val="none" w:sz="0" w:space="0" w:color="auto"/>
          </w:divBdr>
        </w:div>
        <w:div w:id="297759530">
          <w:marLeft w:val="0"/>
          <w:marRight w:val="0"/>
          <w:marTop w:val="0"/>
          <w:marBottom w:val="0"/>
          <w:divBdr>
            <w:top w:val="none" w:sz="0" w:space="0" w:color="auto"/>
            <w:left w:val="none" w:sz="0" w:space="0" w:color="auto"/>
            <w:bottom w:val="none" w:sz="0" w:space="0" w:color="auto"/>
            <w:right w:val="none" w:sz="0" w:space="0" w:color="auto"/>
          </w:divBdr>
        </w:div>
        <w:div w:id="1216047474">
          <w:marLeft w:val="0"/>
          <w:marRight w:val="0"/>
          <w:marTop w:val="0"/>
          <w:marBottom w:val="0"/>
          <w:divBdr>
            <w:top w:val="none" w:sz="0" w:space="0" w:color="auto"/>
            <w:left w:val="none" w:sz="0" w:space="0" w:color="auto"/>
            <w:bottom w:val="none" w:sz="0" w:space="0" w:color="auto"/>
            <w:right w:val="none" w:sz="0" w:space="0" w:color="auto"/>
          </w:divBdr>
        </w:div>
        <w:div w:id="1568030058">
          <w:marLeft w:val="0"/>
          <w:marRight w:val="0"/>
          <w:marTop w:val="0"/>
          <w:marBottom w:val="0"/>
          <w:divBdr>
            <w:top w:val="none" w:sz="0" w:space="0" w:color="auto"/>
            <w:left w:val="none" w:sz="0" w:space="0" w:color="auto"/>
            <w:bottom w:val="none" w:sz="0" w:space="0" w:color="auto"/>
            <w:right w:val="none" w:sz="0" w:space="0" w:color="auto"/>
          </w:divBdr>
        </w:div>
        <w:div w:id="784274082">
          <w:marLeft w:val="0"/>
          <w:marRight w:val="0"/>
          <w:marTop w:val="0"/>
          <w:marBottom w:val="0"/>
          <w:divBdr>
            <w:top w:val="none" w:sz="0" w:space="0" w:color="auto"/>
            <w:left w:val="none" w:sz="0" w:space="0" w:color="auto"/>
            <w:bottom w:val="none" w:sz="0" w:space="0" w:color="auto"/>
            <w:right w:val="none" w:sz="0" w:space="0" w:color="auto"/>
          </w:divBdr>
        </w:div>
      </w:divsChild>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87417452">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 w:id="2122726732">
      <w:bodyDiv w:val="1"/>
      <w:marLeft w:val="0"/>
      <w:marRight w:val="0"/>
      <w:marTop w:val="0"/>
      <w:marBottom w:val="0"/>
      <w:divBdr>
        <w:top w:val="none" w:sz="0" w:space="0" w:color="auto"/>
        <w:left w:val="none" w:sz="0" w:space="0" w:color="auto"/>
        <w:bottom w:val="none" w:sz="0" w:space="0" w:color="auto"/>
        <w:right w:val="none" w:sz="0" w:space="0" w:color="auto"/>
      </w:divBdr>
      <w:divsChild>
        <w:div w:id="1665472619">
          <w:marLeft w:val="0"/>
          <w:marRight w:val="0"/>
          <w:marTop w:val="0"/>
          <w:marBottom w:val="0"/>
          <w:divBdr>
            <w:top w:val="none" w:sz="0" w:space="0" w:color="auto"/>
            <w:left w:val="none" w:sz="0" w:space="0" w:color="auto"/>
            <w:bottom w:val="none" w:sz="0" w:space="0" w:color="auto"/>
            <w:right w:val="none" w:sz="0" w:space="0" w:color="auto"/>
          </w:divBdr>
        </w:div>
        <w:div w:id="1296713101">
          <w:marLeft w:val="0"/>
          <w:marRight w:val="0"/>
          <w:marTop w:val="0"/>
          <w:marBottom w:val="0"/>
          <w:divBdr>
            <w:top w:val="none" w:sz="0" w:space="0" w:color="auto"/>
            <w:left w:val="none" w:sz="0" w:space="0" w:color="auto"/>
            <w:bottom w:val="none" w:sz="0" w:space="0" w:color="auto"/>
            <w:right w:val="none" w:sz="0" w:space="0" w:color="auto"/>
          </w:divBdr>
        </w:div>
        <w:div w:id="1372874984">
          <w:marLeft w:val="0"/>
          <w:marRight w:val="0"/>
          <w:marTop w:val="0"/>
          <w:marBottom w:val="0"/>
          <w:divBdr>
            <w:top w:val="none" w:sz="0" w:space="0" w:color="auto"/>
            <w:left w:val="none" w:sz="0" w:space="0" w:color="auto"/>
            <w:bottom w:val="none" w:sz="0" w:space="0" w:color="auto"/>
            <w:right w:val="none" w:sz="0" w:space="0" w:color="auto"/>
          </w:divBdr>
        </w:div>
        <w:div w:id="1126240723">
          <w:marLeft w:val="0"/>
          <w:marRight w:val="0"/>
          <w:marTop w:val="0"/>
          <w:marBottom w:val="0"/>
          <w:divBdr>
            <w:top w:val="none" w:sz="0" w:space="0" w:color="auto"/>
            <w:left w:val="none" w:sz="0" w:space="0" w:color="auto"/>
            <w:bottom w:val="none" w:sz="0" w:space="0" w:color="auto"/>
            <w:right w:val="none" w:sz="0" w:space="0" w:color="auto"/>
          </w:divBdr>
        </w:div>
        <w:div w:id="1720007925">
          <w:marLeft w:val="0"/>
          <w:marRight w:val="0"/>
          <w:marTop w:val="0"/>
          <w:marBottom w:val="0"/>
          <w:divBdr>
            <w:top w:val="none" w:sz="0" w:space="0" w:color="auto"/>
            <w:left w:val="none" w:sz="0" w:space="0" w:color="auto"/>
            <w:bottom w:val="none" w:sz="0" w:space="0" w:color="auto"/>
            <w:right w:val="none" w:sz="0" w:space="0" w:color="auto"/>
          </w:divBdr>
        </w:div>
        <w:div w:id="773480997">
          <w:marLeft w:val="0"/>
          <w:marRight w:val="0"/>
          <w:marTop w:val="0"/>
          <w:marBottom w:val="0"/>
          <w:divBdr>
            <w:top w:val="none" w:sz="0" w:space="0" w:color="auto"/>
            <w:left w:val="none" w:sz="0" w:space="0" w:color="auto"/>
            <w:bottom w:val="none" w:sz="0" w:space="0" w:color="auto"/>
            <w:right w:val="none" w:sz="0" w:space="0" w:color="auto"/>
          </w:divBdr>
        </w:div>
        <w:div w:id="1329940646">
          <w:marLeft w:val="0"/>
          <w:marRight w:val="0"/>
          <w:marTop w:val="0"/>
          <w:marBottom w:val="0"/>
          <w:divBdr>
            <w:top w:val="none" w:sz="0" w:space="0" w:color="auto"/>
            <w:left w:val="none" w:sz="0" w:space="0" w:color="auto"/>
            <w:bottom w:val="none" w:sz="0" w:space="0" w:color="auto"/>
            <w:right w:val="none" w:sz="0" w:space="0" w:color="auto"/>
          </w:divBdr>
        </w:div>
        <w:div w:id="882062310">
          <w:marLeft w:val="0"/>
          <w:marRight w:val="0"/>
          <w:marTop w:val="0"/>
          <w:marBottom w:val="0"/>
          <w:divBdr>
            <w:top w:val="none" w:sz="0" w:space="0" w:color="auto"/>
            <w:left w:val="none" w:sz="0" w:space="0" w:color="auto"/>
            <w:bottom w:val="none" w:sz="0" w:space="0" w:color="auto"/>
            <w:right w:val="none" w:sz="0" w:space="0" w:color="auto"/>
          </w:divBdr>
        </w:div>
        <w:div w:id="433332264">
          <w:marLeft w:val="0"/>
          <w:marRight w:val="0"/>
          <w:marTop w:val="0"/>
          <w:marBottom w:val="0"/>
          <w:divBdr>
            <w:top w:val="none" w:sz="0" w:space="0" w:color="auto"/>
            <w:left w:val="none" w:sz="0" w:space="0" w:color="auto"/>
            <w:bottom w:val="none" w:sz="0" w:space="0" w:color="auto"/>
            <w:right w:val="none" w:sz="0" w:space="0" w:color="auto"/>
          </w:divBdr>
        </w:div>
        <w:div w:id="752051450">
          <w:marLeft w:val="0"/>
          <w:marRight w:val="0"/>
          <w:marTop w:val="0"/>
          <w:marBottom w:val="0"/>
          <w:divBdr>
            <w:top w:val="none" w:sz="0" w:space="0" w:color="auto"/>
            <w:left w:val="none" w:sz="0" w:space="0" w:color="auto"/>
            <w:bottom w:val="none" w:sz="0" w:space="0" w:color="auto"/>
            <w:right w:val="none" w:sz="0" w:space="0" w:color="auto"/>
          </w:divBdr>
        </w:div>
        <w:div w:id="19595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ursera.org/lecture/uva-darden-continous-delivery-devops/the-science-and-economics-of-testing-f5Zw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oursera.org/lecture/uva-darden-continous-delivery-devops/why-is-velocity-important-ippf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coursera.org/lecture/uva-darden-continous-delivery-devops/towards-ci-cd-KfW3C"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ursera.org/lecture/uva-darden-continous-delivery-devops/the-99-of-your-code-you-don-t-write-qFDw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SINGH\AppData\Local\Microsoft\Office\16.0\DTS\en-US%7b5AECD884-908C-4E97-8DCE-51FE61B0D6E9%7d\%7b4456989F-EB90-4C7B-BC26-76AA5BB04988%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{4456989F-EB90-4C7B-BC26-76AA5BB04988}tf45325165_win32.dotx</Template>
  <TotalTime>0</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2021-10-13T10:00:00Z</dcterms:created>
  <dcterms:modified xsi:type="dcterms:W3CDTF">2021-10-13T10:12:00Z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