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750A" w14:textId="0F4496C9" w:rsidR="007B53C6" w:rsidRDefault="007B53C6" w:rsidP="007B53C6">
      <w:r>
        <w:t>Content Understood</w:t>
      </w:r>
    </w:p>
    <w:p w14:paraId="7FA6D752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The article introduces the Transformer design, which fundamentally alters sequence translation jobs in natural language handling.</w:t>
      </w:r>
    </w:p>
    <w:p w14:paraId="3E9F6B10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Entirely reliant on self-attention mechanisms, the transformer eliminates the need for recurrent or convolutional layers.</w:t>
      </w:r>
    </w:p>
    <w:p w14:paraId="04DB0B79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 xml:space="preserve">This structure allows a sentence to be processed entirely at </w:t>
      </w:r>
      <w:proofErr w:type="spellStart"/>
      <w:r>
        <w:t>thesame</w:t>
      </w:r>
      <w:proofErr w:type="spellEnd"/>
      <w:r>
        <w:t xml:space="preserve"> time, thus capturing long distance dependencies and </w:t>
      </w:r>
      <w:proofErr w:type="spellStart"/>
      <w:r>
        <w:t>realcontexts</w:t>
      </w:r>
      <w:proofErr w:type="spellEnd"/>
      <w:r>
        <w:t>.</w:t>
      </w:r>
    </w:p>
    <w:p w14:paraId="6253DF72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Efficiency and parallelization for instance in data handling is restricted as the data is processed sequentially by the old models as recurrent neural networks (RNNs).</w:t>
      </w:r>
    </w:p>
    <w:p w14:paraId="46B004FC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The authors performed experiments with vast data (WMT 2014 English-German, English-French) and obtained the best BLEU scores.</w:t>
      </w:r>
    </w:p>
    <w:p w14:paraId="69BC18F4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Given its ability to operate in parallel, The Transformer has achieved higher accuracy than other models but takes less time to learn.</w:t>
      </w:r>
    </w:p>
    <w:p w14:paraId="70162792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The different attention heads on the model help in enhancing its interpretability by caring about various aspects of the input data.</w:t>
      </w:r>
    </w:p>
    <w:p w14:paraId="1CF91190" w14:textId="77777777" w:rsidR="007B53C6" w:rsidRDefault="007B53C6" w:rsidP="007B53C6">
      <w:pPr>
        <w:pStyle w:val="ListParagraph"/>
        <w:numPr>
          <w:ilvl w:val="0"/>
          <w:numId w:val="1"/>
        </w:numPr>
      </w:pPr>
      <w:r>
        <w:t>In general, the Transformer represents a big step forward in NLP, which is an expansion for future research and applications.</w:t>
      </w:r>
    </w:p>
    <w:p w14:paraId="1A238F2A" w14:textId="77777777" w:rsidR="007B53C6" w:rsidRDefault="007B53C6" w:rsidP="007B53C6"/>
    <w:p w14:paraId="4F889AEB" w14:textId="6AE818B9" w:rsidR="007B53C6" w:rsidRDefault="007B53C6" w:rsidP="007B53C6">
      <w:r>
        <w:t>Content Not Understood</w:t>
      </w:r>
    </w:p>
    <w:p w14:paraId="46AC0F80" w14:textId="77777777" w:rsidR="007B53C6" w:rsidRDefault="007B53C6" w:rsidP="007B53C6">
      <w:pPr>
        <w:pStyle w:val="ListParagraph"/>
        <w:numPr>
          <w:ilvl w:val="0"/>
          <w:numId w:val="2"/>
        </w:numPr>
      </w:pPr>
      <w:r>
        <w:t>The self-attention mechanism has many technicalities, such as how it computes attention scores and how these scores affect word representation.</w:t>
      </w:r>
    </w:p>
    <w:p w14:paraId="51DB6B14" w14:textId="77777777" w:rsidR="007B53C6" w:rsidRDefault="007B53C6" w:rsidP="007B53C6">
      <w:pPr>
        <w:pStyle w:val="ListParagraph"/>
        <w:numPr>
          <w:ilvl w:val="0"/>
          <w:numId w:val="2"/>
        </w:numPr>
      </w:pPr>
      <w:r>
        <w:t>The idea behind multi-head attention isn't exactly straightforward; particularly challenging is how the model chooses which aspects to concentrate on and what influence it has on overall performance.</w:t>
      </w:r>
    </w:p>
    <w:p w14:paraId="69A7C657" w14:textId="77777777" w:rsidR="007B53C6" w:rsidRDefault="007B53C6" w:rsidP="007B53C6">
      <w:pPr>
        <w:pStyle w:val="ListParagraph"/>
        <w:numPr>
          <w:ilvl w:val="0"/>
          <w:numId w:val="2"/>
        </w:numPr>
      </w:pPr>
      <w:r>
        <w:t>If we consider applying the Transformer to other realms such as images, audio, and video, we will see that the effort should be made to make it adaptable to diverse modalities.</w:t>
      </w:r>
    </w:p>
    <w:p w14:paraId="6470DCE8" w14:textId="77777777" w:rsidR="007B53C6" w:rsidRDefault="007B53C6" w:rsidP="007B53C6">
      <w:pPr>
        <w:pStyle w:val="ListParagraph"/>
        <w:numPr>
          <w:ilvl w:val="0"/>
          <w:numId w:val="2"/>
        </w:numPr>
      </w:pPr>
      <w:r>
        <w:t>I plan to understand better the mathematics of and algorithms behind the attention mechanism.</w:t>
      </w:r>
    </w:p>
    <w:p w14:paraId="1060B507" w14:textId="58D7A04C" w:rsidR="00AA2002" w:rsidRDefault="007B53C6" w:rsidP="007B53C6">
      <w:pPr>
        <w:pStyle w:val="ListParagraph"/>
        <w:numPr>
          <w:ilvl w:val="0"/>
          <w:numId w:val="2"/>
        </w:numPr>
      </w:pPr>
      <w:r>
        <w:t>Lexical ambiguity and Machine Translation (MT) are still major concerns within the field.</w:t>
      </w:r>
    </w:p>
    <w:sectPr w:rsidR="00AA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66AA7"/>
    <w:multiLevelType w:val="hybridMultilevel"/>
    <w:tmpl w:val="ACA8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5050E"/>
    <w:multiLevelType w:val="hybridMultilevel"/>
    <w:tmpl w:val="656EA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71012">
    <w:abstractNumId w:val="1"/>
  </w:num>
  <w:num w:numId="2" w16cid:durableId="147653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C6"/>
    <w:rsid w:val="00436C1B"/>
    <w:rsid w:val="007B53C6"/>
    <w:rsid w:val="00AA2002"/>
    <w:rsid w:val="00A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F2EE8"/>
  <w15:chartTrackingRefBased/>
  <w15:docId w15:val="{48ACF035-6F24-43F9-9B52-A7825A71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1569</Characters>
  <Application>Microsoft Office Word</Application>
  <DocSecurity>0</DocSecurity>
  <Lines>29</Lines>
  <Paragraphs>15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Minal.Shendre Batch2021</dc:creator>
  <cp:keywords/>
  <dc:description/>
  <cp:lastModifiedBy>Minal.Shendre Batch2021</cp:lastModifiedBy>
  <cp:revision>1</cp:revision>
  <dcterms:created xsi:type="dcterms:W3CDTF">2024-07-21T14:03:00Z</dcterms:created>
  <dcterms:modified xsi:type="dcterms:W3CDTF">2024-07-21T14:05:00Z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672b21b5-fddb-449d-b45c-88ae65bd2a76</vt:lpwstr>
  </property>
</Properties>
</file>