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00"/>
        <w:jc w:val="center"/>
        <w:rPr/>
      </w:pPr>
      <w:r w:rsidDel="00000000" w:rsidR="00000000" w:rsidRPr="00000000">
        <w:rPr>
          <w:rtl w:val="0"/>
        </w:rPr>
        <w:t xml:space="preserve">WBS for Electronic Recycling Factory</w:t>
      </w:r>
    </w:p>
    <w:p w:rsidR="00000000" w:rsidDel="00000000" w:rsidP="00000000" w:rsidRDefault="00000000" w:rsidRPr="00000000" w14:paraId="00000002">
      <w:pPr>
        <w:pStyle w:val="Title"/>
        <w:ind w:firstLine="1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leader="none" w:pos="818"/>
        </w:tabs>
        <w:spacing w:before="125" w:lineRule="auto"/>
        <w:ind w:left="818" w:hanging="358"/>
        <w:rPr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7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Allocation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5"/>
        </w:tabs>
        <w:spacing w:after="0" w:before="38" w:line="240" w:lineRule="auto"/>
        <w:ind w:left="2145" w:right="0" w:hanging="6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5"/>
        </w:tabs>
        <w:spacing w:after="0" w:before="38" w:line="240" w:lineRule="auto"/>
        <w:ind w:left="2145" w:right="0" w:hanging="6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5"/>
        </w:tabs>
        <w:spacing w:after="0" w:before="38" w:line="240" w:lineRule="auto"/>
        <w:ind w:left="2145" w:right="0" w:hanging="60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Finalized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Tracking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Assurance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Reporting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leader="none" w:pos="818"/>
        </w:tabs>
        <w:ind w:left="818" w:hanging="358"/>
        <w:rPr/>
      </w:pPr>
      <w:r w:rsidDel="00000000" w:rsidR="00000000" w:rsidRPr="00000000">
        <w:rPr>
          <w:rtl w:val="0"/>
        </w:rPr>
        <w:t xml:space="preserve">Permits and Licensing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Permits Approvals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Security license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2.1.2. Health and Safety permits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Permits Approval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and Operational Licenses obtaining </w:t>
      </w:r>
    </w:p>
    <w:p w:rsidR="00000000" w:rsidDel="00000000" w:rsidP="00000000" w:rsidRDefault="00000000" w:rsidRPr="00000000" w14:paraId="00000016">
      <w:pPr>
        <w:tabs>
          <w:tab w:val="left" w:leader="none" w:pos="124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818"/>
        </w:tabs>
        <w:spacing w:before="1" w:lineRule="auto"/>
        <w:ind w:left="818" w:hanging="358"/>
        <w:rPr/>
      </w:pPr>
      <w:r w:rsidDel="00000000" w:rsidR="00000000" w:rsidRPr="00000000">
        <w:rPr>
          <w:rtl w:val="0"/>
        </w:rPr>
        <w:t xml:space="preserve">Facility Design and Construction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Layout and Design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Selection and Procurement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of the Facility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Safety Setup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Testing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818"/>
        </w:tabs>
        <w:ind w:left="818" w:hanging="358"/>
        <w:rPr/>
      </w:pPr>
      <w:r w:rsidDel="00000000" w:rsidR="00000000" w:rsidRPr="00000000">
        <w:rPr>
          <w:rtl w:val="0"/>
        </w:rPr>
        <w:t xml:space="preserve">E-Waste Collection System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 Agreements with Suppliers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Collection Programs (Drop-Off Centers, Pick-Up Services)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Logistics Planning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Infrastructure Setup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leader="none" w:pos="818"/>
        </w:tabs>
        <w:ind w:left="818" w:hanging="358"/>
        <w:rPr/>
      </w:pPr>
      <w:r w:rsidDel="00000000" w:rsidR="00000000" w:rsidRPr="00000000">
        <w:rPr>
          <w:rtl w:val="0"/>
        </w:rPr>
        <w:t xml:space="preserve">Recycling Operations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Process setup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 setup for electronic wastes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  <w:sectPr>
          <w:pgSz w:h="15840" w:w="12240" w:orient="portrait"/>
          <w:pgMar w:bottom="280" w:top="1640" w:left="1340" w:right="1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 Materials Disposal System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80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Destruction Processes (For Hard Drives and Storage Devices)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and Tracking of Recycling Rates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8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 Hiring and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7" w:right="0" w:hanging="42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 Process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7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Programs (Handling e-waste, Safety, Equipment Operation)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8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Engagement Programs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Programs Designing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Marketing Materials for Awareness Campaigns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Communication Channels with Stakeholders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 and Events Launching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tabs>
          <w:tab w:val="left" w:leader="none" w:pos="818"/>
        </w:tabs>
        <w:ind w:left="818" w:hanging="358"/>
        <w:rPr/>
      </w:pPr>
      <w:r w:rsidDel="00000000" w:rsidR="00000000" w:rsidRPr="00000000">
        <w:rPr>
          <w:rtl w:val="0"/>
        </w:rPr>
        <w:t xml:space="preserve">Testing and Readiness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4"/>
        </w:tabs>
        <w:spacing w:after="0" w:before="38" w:line="240" w:lineRule="auto"/>
        <w:ind w:left="1244" w:right="0" w:hanging="424.0000000000000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Testing and dry run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tabs>
          <w:tab w:val="left" w:leader="none" w:pos="817"/>
        </w:tabs>
        <w:spacing w:before="1" w:lineRule="auto"/>
        <w:ind w:left="817" w:hanging="357"/>
        <w:rPr/>
      </w:pPr>
      <w:r w:rsidDel="00000000" w:rsidR="00000000" w:rsidRPr="00000000">
        <w:rPr>
          <w:rtl w:val="0"/>
        </w:rPr>
        <w:t xml:space="preserve">Project Closure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37" w:line="240" w:lineRule="auto"/>
        <w:ind w:left="1365" w:right="0" w:hanging="5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Report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38" w:line="240" w:lineRule="auto"/>
        <w:ind w:left="1365" w:right="0" w:hanging="5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Post-Implementation Review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38" w:line="240" w:lineRule="auto"/>
        <w:ind w:left="1365" w:right="0" w:hanging="5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 to the Operations Team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38" w:line="240" w:lineRule="auto"/>
        <w:ind w:left="1365" w:right="0" w:hanging="5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Learned Documentation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38" w:line="240" w:lineRule="auto"/>
        <w:ind w:left="1365" w:right="0" w:hanging="54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 Sign-Off</w:t>
      </w:r>
    </w:p>
    <w:p w:rsidR="00000000" w:rsidDel="00000000" w:rsidP="00000000" w:rsidRDefault="00000000" w:rsidRPr="00000000" w14:paraId="00000047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  <w:t xml:space="preserve">Thank you </w:t>
      </w:r>
    </w:p>
    <w:p w:rsidR="00000000" w:rsidDel="00000000" w:rsidP="00000000" w:rsidRDefault="00000000" w:rsidRPr="00000000" w14:paraId="0000004B">
      <w:pPr>
        <w:tabs>
          <w:tab w:val="left" w:leader="none" w:pos="136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ERI team </w:t>
      </w:r>
    </w:p>
    <w:sectPr>
      <w:type w:val="nextPage"/>
      <w:pgSz w:h="15840" w:w="12240" w:orient="portrait"/>
      <w:pgMar w:bottom="280" w:top="1360" w:left="134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247" w:hanging="428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151" w:hanging="612.0000000000002"/>
      </w:pPr>
      <w:rPr>
        <w:rFonts w:ascii="Arial" w:cs="Arial" w:eastAsia="Arial" w:hAnsi="Arial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2160" w:hanging="612"/>
      </w:pPr>
      <w:rPr/>
    </w:lvl>
    <w:lvl w:ilvl="4">
      <w:start w:val="0"/>
      <w:numFmt w:val="bullet"/>
      <w:lvlText w:val="•"/>
      <w:lvlJc w:val="left"/>
      <w:pPr>
        <w:ind w:left="3162" w:hanging="612"/>
      </w:pPr>
      <w:rPr/>
    </w:lvl>
    <w:lvl w:ilvl="5">
      <w:start w:val="0"/>
      <w:numFmt w:val="bullet"/>
      <w:lvlText w:val="•"/>
      <w:lvlJc w:val="left"/>
      <w:pPr>
        <w:ind w:left="4165" w:hanging="612"/>
      </w:pPr>
      <w:rPr/>
    </w:lvl>
    <w:lvl w:ilvl="6">
      <w:start w:val="0"/>
      <w:numFmt w:val="bullet"/>
      <w:lvlText w:val="•"/>
      <w:lvlJc w:val="left"/>
      <w:pPr>
        <w:ind w:left="5168" w:hanging="612"/>
      </w:pPr>
      <w:rPr/>
    </w:lvl>
    <w:lvl w:ilvl="7">
      <w:start w:val="0"/>
      <w:numFmt w:val="bullet"/>
      <w:lvlText w:val="•"/>
      <w:lvlJc w:val="left"/>
      <w:pPr>
        <w:ind w:left="6171" w:hanging="612"/>
      </w:pPr>
      <w:rPr/>
    </w:lvl>
    <w:lvl w:ilvl="8">
      <w:start w:val="0"/>
      <w:numFmt w:val="bullet"/>
      <w:lvlText w:val="•"/>
      <w:lvlJc w:val="left"/>
      <w:pPr>
        <w:ind w:left="7174" w:hanging="61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18" w:hanging="35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100"/>
    </w:pPr>
    <w:rPr>
      <w:rFonts w:ascii="Arial" w:cs="Arial" w:eastAsia="Arial" w:hAnsi="Arial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