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40"/>
          <w:szCs w:val="40"/>
        </w:rPr>
        <w:t xml:space="preserve">Garage — AI Assistant for HR</w:t>
      </w:r>
    </w:p>
    <w:p>
      <w:pPr>
        <w:spacing w:after="300"/>
      </w:pPr>
      <w:r>
        <w:rPr>
          <w:color w:val="1E2761"/>
          <w:sz w:val="26"/>
          <w:szCs w:val="26"/>
        </w:rPr>
        <w:t xml:space="preserve">Sprint 2 – Week 3 Plan</w:t>
      </w:r>
    </w:p>
    <w:p>
      <w:pPr>
        <w:pStyle w:val="Heading1"/>
        <w:spacing w:after="140" w:before="320"/>
      </w:pPr>
      <w:r>
        <w:rPr>
          <w:b/>
          <w:bCs/>
          <w:color w:val="1E2761"/>
          <w:sz w:val="28"/>
          <w:szCs w:val="28"/>
        </w:rPr>
        <w:t xml:space="preserve">PM Week 2 Recap (Nawres)</w:t>
      </w:r>
    </w:p>
    <w:p>
      <w:pPr>
        <w:spacing w:after="140"/>
      </w:pPr>
      <w:r>
        <w:rPr>
          <w:sz w:val="22"/>
          <w:szCs w:val="22"/>
        </w:rPr>
        <w:t xml:space="preserve">Sprint 2 Week 2 Kick-off &amp; Coordination — updated Done: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Week 2 tasks created/assigned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Team meeting held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Contacted Alessio for weekly supervisor check-in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End-of-week review of all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Week 3 planning started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HR contact meeting — moved to Sprint 3</w:t>
      </w:r>
      <w:r>
        <w:rPr>
          <w:sz w:val="22"/>
          <w:szCs w:val="22"/>
        </w:rPr>
        <w:t xml:space="preserve"> (not run this week; deferred rather than rushed, since it depends on an external contact's availability that's outside the team's control).</w:t>
      </w:r>
    </w:p>
    <w:p>
      <w:pPr>
        <w:pStyle w:val="Heading1"/>
        <w:spacing w:after="140" w:before="320"/>
      </w:pPr>
      <w:r>
        <w:rPr>
          <w:b/>
          <w:bCs/>
          <w:color w:val="1E2761"/>
          <w:sz w:val="28"/>
          <w:szCs w:val="28"/>
        </w:rPr>
        <w:t xml:space="preserve">Sprint 2 – Week 3 Planner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1. AI Development (Part 2 of 2) — Personalisation &amp; Data Protection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00"/>
      </w:tblGrid>
      <w:tr>
        <w:tc>
          <w:tcPr>
            <w:tcW w:type="dxa" w:w="1800"/>
            <w:shd w:fill="F3F6F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shd w:fill="89B4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1 — Minh Tran</w:t>
            </w:r>
          </w:p>
        </w:tc>
        <w:tc>
          <w:tcPr>
            <w:tcW w:type="dxa" w:w="1800"/>
            <w:shd w:fill="F3F6F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 min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answers policy-based questions using only the approved demo policy documents (no invented answers)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combines policy + employee data where a question needs both (e.g. “Have I completed everything required for my onboarding?”)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responses using employee data/preferences implemented — e.g. correctly answers “What onboarding tasks do I still need to complete?” using Alex Chen's actual checklist data, not a generic answer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Access control / data protection implemented — AI must not expose another employee's information, even if asked directly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Resolve the onboardingProfiles vs. employeeData collection mismatch with Nihal before continuing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Escalation rules continue to apply: sensitive matters go to HR, no false escalation claims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Note: </w:t>
      </w:r>
      <w:r>
        <w:rPr>
          <w:i/>
          <w:iCs/>
          <w:sz w:val="22"/>
          <w:szCs w:val="22"/>
        </w:rPr>
        <w:t xml:space="preserve">Carries forward the policy-question criteria originally scoped before this task was reframed, alongside the new personalisation and data-protection work.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2. Design Admin Page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00"/>
      </w:tblGrid>
      <w:tr>
        <w:tc>
          <w:tcPr>
            <w:tcW w:type="dxa" w:w="1800"/>
            <w:shd w:fill="F3F6F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shd w:fill="89B4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— Arman Gholami</w:t>
            </w:r>
          </w:p>
        </w:tc>
        <w:tc>
          <w:tcPr>
            <w:tcW w:type="dxa" w:w="1800"/>
            <w:shd w:fill="F3F6F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 min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Design the Admin page per Scarlett's Week 1 requirements: Policy Documents section (upload approved HR/onboarding docs) + Employee Tasks section (assign onboarding tasks to a specific employee)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Assigned tasks are what populate that employee's Home page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Cover upload success/failure/invalid-file states and empty states, per the requirements doc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Development-ready handoff for Nihal</w:t>
      </w:r>
    </w:p>
    <w:p>
      <w:pPr>
        <w:pStyle w:val="Heading2"/>
        <w:spacing w:after="120" w:before="240"/>
      </w:pPr>
      <w:r>
        <w:rPr>
          <w:b/>
          <w:bCs/>
          <w:color w:val="1E2761"/>
          <w:sz w:val="24"/>
          <w:szCs w:val="24"/>
        </w:rPr>
        <w:t xml:space="preserve">3. Build Admin Page (Frontend + Fullstack)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00"/>
      </w:tblGrid>
      <w:tr>
        <w:tc>
          <w:tcPr>
            <w:tcW w:type="dxa" w:w="1800"/>
            <w:shd w:fill="F3F6F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shd w:fill="89B4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2 — Nihal Reddy</w:t>
            </w:r>
          </w:p>
        </w:tc>
        <w:tc>
          <w:tcPr>
            <w:tcW w:type="dxa" w:w="1800"/>
            <w:shd w:fill="F3F6F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240 min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 Arman's Admin page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Wire task assignment so a task ticked/assigned to an employee on the Admin page renders on that employee's Home page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Coordinate with Minh on a single shared employee-data structure before building against it</w:t>
      </w:r>
    </w:p>
    <w:p>
      <w:pPr>
        <w:spacing w:after="300" w:before="100"/>
      </w:pPr>
      <w:r>
        <w:rPr>
          <w:b/>
          <w:bCs/>
          <w:sz w:val="22"/>
          <w:szCs w:val="22"/>
        </w:rPr>
        <w:t xml:space="preserve">Open item: </w:t>
      </w:r>
      <w:r>
        <w:rPr>
          <w:i/>
          <w:iCs/>
          <w:sz w:val="22"/>
          <w:szCs w:val="22"/>
        </w:rPr>
        <w:t xml:space="preserve">No Week 3 task is yet defined for Scarlett (BA) — to be confirmed (e.g. full end-to-end usability testing now that the Admin/AI personalisation work is landing).</w:t>
      </w:r>
    </w:p>
    <w:p>
      <w:pPr>
        <w:pStyle w:val="Heading1"/>
        <w:spacing w:after="140" w:before="320"/>
      </w:pPr>
      <w:r>
        <w:rPr>
          <w:b/>
          <w:bCs/>
          <w:color w:val="1E2761"/>
          <w:sz w:val="28"/>
          <w:szCs w:val="28"/>
        </w:rPr>
        <w:t xml:space="preserve">PM Sign-Off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Signed:</w:t>
      </w:r>
      <w:r>
        <w:rPr>
          <w:sz w:val="22"/>
          <w:szCs w:val="22"/>
        </w:rPr>
        <w:t xml:space="preserve"> Nawres Kas Toma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27 September 2026</w:t>
      </w:r>
    </w:p>
    <w:p>
      <w:pPr>
        <w:spacing w:after="140"/>
      </w:pPr>
      <w:r>
        <w:rPr>
          <w:sz w:val="22"/>
          <w:szCs w:val="22"/>
        </w:rPr>
        <w:t xml:space="preserve">Sprint 2 Week 3 tasks confirmed for all currently-assigned roles, dependencies flagged (Minh/Nihal data-structure alignment) and owned ahead of kickoff. Scarlett's Week 3 task to be finalised before the week begins. HR contact meeting deferred to Sprint 3, noted as an accepted risk rather than an oversight — it depends on an external contact's availability outside the team's control.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2026-09-27T08:56:30.668Z</dcterms:created>
  <dcterms:modified xsi:type="dcterms:W3CDTF">2026-09-27T08:56:30.668Z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