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746822" w14:textId="77777777" w:rsidR="00FE57C7" w:rsidRPr="00CC7C55" w:rsidRDefault="00000000">
      <w:pPr>
        <w:spacing w:after="4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626262"/>
          <w:sz w:val="18"/>
          <w:lang w:eastAsia="ko-KR"/>
        </w:rPr>
        <w:t>KB 금융 AI Challenge</w:t>
      </w:r>
    </w:p>
    <w:p w14:paraId="57CBBAF0" w14:textId="77777777" w:rsidR="00FE57C7" w:rsidRPr="00CC7C55" w:rsidRDefault="00000000">
      <w:pPr>
        <w:spacing w:after="6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17365D"/>
          <w:sz w:val="48"/>
          <w:lang w:eastAsia="ko-KR"/>
        </w:rPr>
        <w:t>원/달러 방향 예측 AI</w:t>
      </w:r>
    </w:p>
    <w:p w14:paraId="3DCF7A2E" w14:textId="0524056B" w:rsidR="00FE57C7" w:rsidRPr="00CC7C55" w:rsidRDefault="00000000">
      <w:pPr>
        <w:spacing w:after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1F4D78"/>
          <w:sz w:val="23"/>
          <w:lang w:eastAsia="ko-KR"/>
        </w:rPr>
        <w:t>v25 연구 결과</w:t>
      </w:r>
    </w:p>
    <w:p w14:paraId="5B8F0D40" w14:textId="77777777" w:rsidR="00FE57C7" w:rsidRPr="00CC7C55" w:rsidRDefault="00000000">
      <w:pPr>
        <w:pStyle w:val="1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lang w:eastAsia="ko-KR"/>
        </w:rPr>
        <w:t>1. 이 AI는 무엇을 예측하는가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E57C7" w:rsidRPr="00CC7C55" w14:paraId="7E797163" w14:textId="77777777">
        <w:trPr>
          <w:tblHeader/>
        </w:trPr>
        <w:tc>
          <w:tcPr>
            <w:tcW w:w="9360" w:type="dxa"/>
            <w:tcBorders>
              <w:top w:val="single" w:sz="2" w:space="0" w:color="D7DBE2"/>
              <w:left w:val="single" w:sz="18" w:space="0" w:color="2E74B5"/>
              <w:bottom w:val="single" w:sz="2" w:space="0" w:color="D7DBE2"/>
              <w:right w:val="single" w:sz="2" w:space="0" w:color="D7DB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4896" w14:textId="77777777" w:rsidR="00FE57C7" w:rsidRPr="00CC7C55" w:rsidRDefault="00000000">
            <w:pPr>
              <w:spacing w:after="0" w:line="276" w:lineRule="auto"/>
              <w:rPr>
                <w:rFonts w:ascii="굴림" w:eastAsia="굴림" w:hAnsi="굴림"/>
                <w:lang w:eastAsia="ko-KR"/>
              </w:rPr>
            </w:pPr>
            <w:r w:rsidRPr="00CC7C55">
              <w:rPr>
                <w:rFonts w:ascii="굴림" w:eastAsia="굴림" w:hAnsi="굴림"/>
                <w:b/>
                <w:color w:val="17365D"/>
                <w:sz w:val="22"/>
                <w:lang w:eastAsia="ko-KR"/>
              </w:rPr>
              <w:t>매주 현재 시장정보를 보고, 약 한 달인 21거래일 뒤 USD/KRW가 지금보다 오를 확률과 내릴 확률을 계산한다.</w:t>
            </w:r>
          </w:p>
        </w:tc>
      </w:tr>
    </w:tbl>
    <w:p w14:paraId="13FFED6F" w14:textId="77777777" w:rsidR="00FE57C7" w:rsidRPr="00CC7C55" w:rsidRDefault="00FE57C7">
      <w:pPr>
        <w:spacing w:after="40"/>
        <w:rPr>
          <w:rFonts w:ascii="굴림" w:eastAsia="굴림" w:hAnsi="굴림"/>
          <w:lang w:eastAsia="ko-KR"/>
        </w:rPr>
      </w:pPr>
    </w:p>
    <w:p w14:paraId="5C448893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b/>
          <w:color w:val="17365D"/>
          <w:lang w:eastAsia="ko-KR"/>
        </w:rPr>
        <w:t>USD/KRW 상승</w:t>
      </w:r>
      <w:r w:rsidRPr="00CC7C55">
        <w:rPr>
          <w:rFonts w:ascii="굴림" w:eastAsia="굴림" w:hAnsi="굴림"/>
          <w:lang w:eastAsia="ko-KR"/>
        </w:rPr>
        <w:t xml:space="preserve">: 1달러를 사는 데 더 많은 원화가 필요하므로 </w:t>
      </w:r>
      <w:r w:rsidRPr="00CC7C55">
        <w:rPr>
          <w:rFonts w:ascii="굴림" w:eastAsia="굴림" w:hAnsi="굴림"/>
          <w:b/>
          <w:color w:val="17365D"/>
          <w:lang w:eastAsia="ko-KR"/>
        </w:rPr>
        <w:t>원화 약세</w:t>
      </w:r>
    </w:p>
    <w:p w14:paraId="4C3853A8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b/>
          <w:color w:val="17365D"/>
          <w:lang w:eastAsia="ko-KR"/>
        </w:rPr>
        <w:t>USD/KRW 하락</w:t>
      </w:r>
      <w:r w:rsidRPr="00CC7C55">
        <w:rPr>
          <w:rFonts w:ascii="굴림" w:eastAsia="굴림" w:hAnsi="굴림"/>
          <w:lang w:eastAsia="ko-KR"/>
        </w:rPr>
        <w:t xml:space="preserve">: 1달러를 사는 데 필요한 원화가 줄어드므로 </w:t>
      </w:r>
      <w:r w:rsidRPr="00CC7C55">
        <w:rPr>
          <w:rFonts w:ascii="굴림" w:eastAsia="굴림" w:hAnsi="굴림"/>
          <w:b/>
          <w:color w:val="17365D"/>
          <w:lang w:eastAsia="ko-KR"/>
        </w:rPr>
        <w:t>원화 강세</w:t>
      </w:r>
    </w:p>
    <w:p w14:paraId="27EE2F39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>정확한 환율 숫자나 환전·헤지 행동은 아직 예측하지 않는다.</w:t>
      </w:r>
    </w:p>
    <w:p w14:paraId="7796535A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>현재 검증 중심은 21거래일이며, 42·63거래일은 21일 모델을 안정화한 뒤 확장한다.</w:t>
      </w:r>
    </w:p>
    <w:p w14:paraId="66FC38B8" w14:textId="7518E5A6" w:rsidR="00341FE8" w:rsidRDefault="00000000">
      <w:pPr>
        <w:pStyle w:val="1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lang w:eastAsia="ko-KR"/>
        </w:rPr>
        <w:t>2. 보고서에 나오는 용어</w:t>
      </w:r>
    </w:p>
    <w:p w14:paraId="42132D2B" w14:textId="77777777" w:rsidR="00341FE8" w:rsidRDefault="00341FE8" w:rsidP="00341FE8">
      <w:pPr>
        <w:rPr>
          <w:lang w:eastAsia="ko-K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7700"/>
      </w:tblGrid>
      <w:tr w:rsidR="00341FE8" w:rsidRPr="00341FE8" w14:paraId="25D9174D" w14:textId="77777777" w:rsidTr="00341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D8E35" w14:textId="77777777" w:rsidR="00341FE8" w:rsidRPr="00341FE8" w:rsidRDefault="00341FE8" w:rsidP="00341FE8">
            <w:pPr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용어</w:t>
            </w:r>
          </w:p>
        </w:tc>
        <w:tc>
          <w:tcPr>
            <w:tcW w:w="0" w:type="auto"/>
            <w:vAlign w:val="center"/>
            <w:hideMark/>
          </w:tcPr>
          <w:p w14:paraId="381557E1" w14:textId="471114F3" w:rsidR="00341FE8" w:rsidRPr="00341FE8" w:rsidRDefault="00341FE8" w:rsidP="00341FE8">
            <w:pPr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설명</w:t>
            </w:r>
          </w:p>
        </w:tc>
      </w:tr>
      <w:tr w:rsidR="00341FE8" w:rsidRPr="00341FE8" w14:paraId="4391C0E8" w14:textId="77777777" w:rsidTr="00341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A02B" w14:textId="77777777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3905821" w14:textId="77777777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 xml:space="preserve">여러 시장정보를 사용해 </w:t>
            </w: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상승·중립·하락 등 각 클래스의 확률</w:t>
            </w:r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>을 계산하는 분류모델. 이진 모델이라면 상승 여부처럼 두 클래스의 확률을 계산함</w:t>
            </w:r>
          </w:p>
        </w:tc>
      </w:tr>
      <w:tr w:rsidR="00341FE8" w:rsidRPr="00341FE8" w14:paraId="601F76D5" w14:textId="77777777" w:rsidTr="00341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52BB" w14:textId="77777777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734CB097" w14:textId="77777777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 xml:space="preserve">L2 규제를 적용해 </w:t>
            </w: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21일 뒤 예상 수익률을 연속된 숫자</w:t>
            </w:r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>로 계산하는 회귀모델</w:t>
            </w:r>
          </w:p>
        </w:tc>
      </w:tr>
      <w:tr w:rsidR="00341FE8" w:rsidRPr="00341FE8" w14:paraId="0F6C8BD2" w14:textId="77777777" w:rsidTr="00341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AB76" w14:textId="145C49CD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DA49ECA" w14:textId="0453F7F0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>실제 특정 클래스 사례 중 모델이 해당 클래스로 올바르게 찾아낸 비율</w:t>
            </w:r>
          </w:p>
        </w:tc>
      </w:tr>
      <w:tr w:rsidR="00341FE8" w:rsidRPr="00341FE8" w14:paraId="0796EF90" w14:textId="77777777" w:rsidTr="00341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A1FF" w14:textId="5EE108D1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Balanced Accuracy</w:t>
            </w:r>
          </w:p>
        </w:tc>
        <w:tc>
          <w:tcPr>
            <w:tcW w:w="0" w:type="auto"/>
            <w:vAlign w:val="center"/>
            <w:hideMark/>
          </w:tcPr>
          <w:p w14:paraId="7B1FA201" w14:textId="22924374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모든 클래스 Recall의 평균</w:t>
            </w:r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>. 3분류라면 원화 강세·중립·원화 약세 Recall을 모두 평균함</w:t>
            </w:r>
          </w:p>
        </w:tc>
      </w:tr>
      <w:tr w:rsidR="00341FE8" w:rsidRPr="00341FE8" w14:paraId="4B696867" w14:textId="77777777" w:rsidTr="00341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09B4" w14:textId="0BA5A23E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Log Loss</w:t>
            </w:r>
          </w:p>
        </w:tc>
        <w:tc>
          <w:tcPr>
            <w:tcW w:w="0" w:type="auto"/>
            <w:vAlign w:val="center"/>
            <w:hideMark/>
          </w:tcPr>
          <w:p w14:paraId="3F8E268B" w14:textId="037AF19F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>실제 정답에 부여한 확률을 평가하는 점수. 틀린 답에 높은 확률을 주면 큰 벌점을 받으며 낮을수록 좋음</w:t>
            </w:r>
          </w:p>
        </w:tc>
      </w:tr>
      <w:tr w:rsidR="00341FE8" w:rsidRPr="00341FE8" w14:paraId="4DF68358" w14:textId="77777777" w:rsidTr="00341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2351" w14:textId="31E4B951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Brier Score</w:t>
            </w:r>
          </w:p>
        </w:tc>
        <w:tc>
          <w:tcPr>
            <w:tcW w:w="0" w:type="auto"/>
            <w:vAlign w:val="center"/>
            <w:hideMark/>
          </w:tcPr>
          <w:p w14:paraId="4972A37B" w14:textId="3659899B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>각 클래스의 예측확률과 실제 결과 사이의 제곱오차. 낮을수록 좋음</w:t>
            </w:r>
          </w:p>
        </w:tc>
      </w:tr>
      <w:tr w:rsidR="00341FE8" w:rsidRPr="00341FE8" w14:paraId="7B44638E" w14:textId="77777777" w:rsidTr="00341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A2C3" w14:textId="4B5E891A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PR-AUC</w:t>
            </w:r>
          </w:p>
        </w:tc>
        <w:tc>
          <w:tcPr>
            <w:tcW w:w="0" w:type="auto"/>
            <w:vAlign w:val="center"/>
            <w:hideMark/>
          </w:tcPr>
          <w:p w14:paraId="4385B382" w14:textId="1E135D1B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 xml:space="preserve">특정 클래스를 높은 확률 순으로 얼마나 잘 </w:t>
            </w:r>
            <w:proofErr w:type="spellStart"/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>구분하는지와</w:t>
            </w:r>
            <w:proofErr w:type="spellEnd"/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 xml:space="preserve"> Precision–Recall 관계를 종합한 점수</w:t>
            </w:r>
          </w:p>
        </w:tc>
      </w:tr>
      <w:tr w:rsidR="00341FE8" w:rsidRPr="00341FE8" w14:paraId="1E42A436" w14:textId="77777777" w:rsidTr="00341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3CEB" w14:textId="393EA05D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PR-AUC Lift</w:t>
            </w:r>
          </w:p>
        </w:tc>
        <w:tc>
          <w:tcPr>
            <w:tcW w:w="0" w:type="auto"/>
            <w:vAlign w:val="center"/>
            <w:hideMark/>
          </w:tcPr>
          <w:p w14:paraId="2FA9C04A" w14:textId="7AFEBC6F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체" w:eastAsia="굴림체" w:hAnsi="굴림체" w:cs="굴림체"/>
                <w:sz w:val="24"/>
                <w:szCs w:val="24"/>
                <w:lang w:eastAsia="ko-KR"/>
              </w:rPr>
              <w:t>PR-AUC ÷ 해당 클래스 발생률</w:t>
            </w:r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>. 무작위 기준보다 몇 배 나은지를 나타냄</w:t>
            </w:r>
          </w:p>
        </w:tc>
      </w:tr>
      <w:tr w:rsidR="00341FE8" w:rsidRPr="00341FE8" w14:paraId="353DE55A" w14:textId="77777777" w:rsidTr="00341FE8">
        <w:trPr>
          <w:trHeight w:val="40"/>
          <w:tblCellSpacing w:w="15" w:type="dxa"/>
        </w:trPr>
        <w:tc>
          <w:tcPr>
            <w:tcW w:w="0" w:type="auto"/>
            <w:vAlign w:val="center"/>
            <w:hideMark/>
          </w:tcPr>
          <w:p w14:paraId="7DA27079" w14:textId="3FC4998D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b/>
                <w:bCs/>
                <w:sz w:val="24"/>
                <w:szCs w:val="24"/>
                <w:lang w:eastAsia="ko-KR"/>
              </w:rPr>
              <w:t>OOF</w:t>
            </w:r>
          </w:p>
        </w:tc>
        <w:tc>
          <w:tcPr>
            <w:tcW w:w="0" w:type="auto"/>
            <w:vAlign w:val="center"/>
            <w:hideMark/>
          </w:tcPr>
          <w:p w14:paraId="5BC1CF63" w14:textId="5F6AA270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  <w:r w:rsidRPr="00341FE8">
              <w:rPr>
                <w:rFonts w:ascii="굴림" w:eastAsia="굴림" w:hAnsi="굴림" w:cs="굴림"/>
                <w:sz w:val="24"/>
                <w:szCs w:val="24"/>
                <w:lang w:eastAsia="ko-KR"/>
              </w:rPr>
              <w:t>각 데이터 행을 학습에 사용하지 않은 fold의 모델이 생성한 과거 검증 예측</w:t>
            </w:r>
          </w:p>
        </w:tc>
      </w:tr>
      <w:tr w:rsidR="00341FE8" w:rsidRPr="00341FE8" w14:paraId="41804085" w14:textId="77777777" w:rsidTr="00341FE8">
        <w:trPr>
          <w:tblCellSpacing w:w="15" w:type="dxa"/>
        </w:trPr>
        <w:tc>
          <w:tcPr>
            <w:tcW w:w="0" w:type="auto"/>
            <w:vAlign w:val="center"/>
          </w:tcPr>
          <w:p w14:paraId="2294861D" w14:textId="12005D13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</w:p>
        </w:tc>
        <w:tc>
          <w:tcPr>
            <w:tcW w:w="0" w:type="auto"/>
            <w:vAlign w:val="center"/>
          </w:tcPr>
          <w:p w14:paraId="36E9C6E6" w14:textId="43AAFEDE" w:rsidR="00341FE8" w:rsidRPr="00341FE8" w:rsidRDefault="00341FE8" w:rsidP="00341FE8">
            <w:pPr>
              <w:spacing w:after="0" w:line="240" w:lineRule="auto"/>
              <w:rPr>
                <w:rFonts w:ascii="굴림" w:eastAsia="굴림" w:hAnsi="굴림" w:cs="굴림"/>
                <w:sz w:val="24"/>
                <w:szCs w:val="24"/>
                <w:lang w:eastAsia="ko-KR"/>
              </w:rPr>
            </w:pPr>
          </w:p>
        </w:tc>
      </w:tr>
    </w:tbl>
    <w:p w14:paraId="6A8174ED" w14:textId="77777777" w:rsidR="00341FE8" w:rsidRPr="00341FE8" w:rsidRDefault="00341FE8" w:rsidP="00341FE8">
      <w:pPr>
        <w:rPr>
          <w:rFonts w:hint="eastAsia"/>
          <w:lang w:eastAsia="ko-KR"/>
        </w:rPr>
      </w:pPr>
    </w:p>
    <w:p w14:paraId="197A2B9A" w14:textId="10B0BAD5" w:rsidR="00FE57C7" w:rsidRPr="00CC7C55" w:rsidRDefault="00000000">
      <w:pPr>
        <w:pStyle w:val="1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lang w:eastAsia="ko-KR"/>
        </w:rPr>
        <w:t>3. 어떤 AI 모델을 사용했는가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2"/>
        <w:gridCol w:w="3614"/>
        <w:gridCol w:w="2744"/>
      </w:tblGrid>
      <w:tr w:rsidR="00FE57C7" w:rsidRPr="00CC7C55" w14:paraId="2A7D3BAD" w14:textId="77777777">
        <w:trPr>
          <w:tblHeader/>
        </w:trPr>
        <w:tc>
          <w:tcPr>
            <w:tcW w:w="300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8404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proofErr w:type="spellStart"/>
            <w:r w:rsidRPr="00CC7C55">
              <w:rPr>
                <w:rFonts w:ascii="굴림" w:eastAsia="굴림" w:hAnsi="굴림"/>
                <w:b/>
                <w:color w:val="17365D"/>
                <w:sz w:val="19"/>
              </w:rPr>
              <w:t>모델</w:t>
            </w:r>
            <w:proofErr w:type="spellEnd"/>
          </w:p>
        </w:tc>
        <w:tc>
          <w:tcPr>
            <w:tcW w:w="361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7BD3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b/>
                <w:color w:val="17365D"/>
                <w:sz w:val="19"/>
              </w:rPr>
              <w:t>역할</w:t>
            </w:r>
          </w:p>
        </w:tc>
        <w:tc>
          <w:tcPr>
            <w:tcW w:w="2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168E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b/>
                <w:color w:val="17365D"/>
                <w:sz w:val="19"/>
              </w:rPr>
              <w:t>현재 판단</w:t>
            </w:r>
          </w:p>
        </w:tc>
      </w:tr>
      <w:tr w:rsidR="00FE57C7" w:rsidRPr="00CC7C55" w14:paraId="471CFBCC" w14:textId="77777777">
        <w:tc>
          <w:tcPr>
            <w:tcW w:w="3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1984" w14:textId="77777777" w:rsidR="00FE57C7" w:rsidRPr="00CC7C55" w:rsidRDefault="00000000">
            <w:pPr>
              <w:spacing w:after="0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9"/>
              </w:rPr>
              <w:t>동적 이진 Logistic</w:t>
            </w:r>
          </w:p>
        </w:tc>
        <w:tc>
          <w:tcPr>
            <w:tcW w:w="36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A33D" w14:textId="77777777" w:rsidR="00FE57C7" w:rsidRPr="00CC7C55" w:rsidRDefault="00000000">
            <w:pPr>
              <w:spacing w:after="0"/>
              <w:rPr>
                <w:rFonts w:ascii="굴림" w:eastAsia="굴림" w:hAnsi="굴림"/>
                <w:lang w:eastAsia="ko-KR"/>
              </w:rPr>
            </w:pPr>
            <w:r w:rsidRPr="00CC7C55">
              <w:rPr>
                <w:rFonts w:ascii="굴림" w:eastAsia="굴림" w:hAnsi="굴림"/>
                <w:color w:val="000000"/>
                <w:sz w:val="19"/>
                <w:lang w:eastAsia="ko-KR"/>
              </w:rPr>
              <w:t>21일 뒤 USD/KRW 상승·하락 확률</w:t>
            </w:r>
          </w:p>
        </w:tc>
        <w:tc>
          <w:tcPr>
            <w:tcW w:w="2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1D2C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proofErr w:type="spellStart"/>
            <w:r w:rsidRPr="00CC7C55">
              <w:rPr>
                <w:rFonts w:ascii="굴림" w:eastAsia="굴림" w:hAnsi="굴림"/>
                <w:color w:val="000000"/>
                <w:sz w:val="19"/>
              </w:rPr>
              <w:t>핵심</w:t>
            </w:r>
            <w:proofErr w:type="spellEnd"/>
            <w:r w:rsidRPr="00CC7C55">
              <w:rPr>
                <w:rFonts w:ascii="굴림" w:eastAsia="굴림" w:hAnsi="굴림"/>
                <w:color w:val="000000"/>
                <w:sz w:val="19"/>
              </w:rPr>
              <w:t xml:space="preserve"> </w:t>
            </w:r>
            <w:proofErr w:type="spellStart"/>
            <w:r w:rsidRPr="00CC7C55">
              <w:rPr>
                <w:rFonts w:ascii="굴림" w:eastAsia="굴림" w:hAnsi="굴림"/>
                <w:color w:val="000000"/>
                <w:sz w:val="19"/>
              </w:rPr>
              <w:t>연구</w:t>
            </w:r>
            <w:proofErr w:type="spellEnd"/>
            <w:r w:rsidRPr="00CC7C55">
              <w:rPr>
                <w:rFonts w:ascii="굴림" w:eastAsia="굴림" w:hAnsi="굴림"/>
                <w:color w:val="000000"/>
                <w:sz w:val="19"/>
              </w:rPr>
              <w:t xml:space="preserve"> </w:t>
            </w:r>
            <w:proofErr w:type="spellStart"/>
            <w:r w:rsidRPr="00CC7C55">
              <w:rPr>
                <w:rFonts w:ascii="굴림" w:eastAsia="굴림" w:hAnsi="굴림"/>
                <w:color w:val="000000"/>
                <w:sz w:val="19"/>
              </w:rPr>
              <w:t>후보</w:t>
            </w:r>
            <w:proofErr w:type="spellEnd"/>
          </w:p>
        </w:tc>
      </w:tr>
      <w:tr w:rsidR="00FE57C7" w:rsidRPr="00CC7C55" w14:paraId="39F2E9D5" w14:textId="77777777">
        <w:tc>
          <w:tcPr>
            <w:tcW w:w="3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A0A5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9"/>
              </w:rPr>
              <w:t>동적 Ridge</w:t>
            </w:r>
          </w:p>
        </w:tc>
        <w:tc>
          <w:tcPr>
            <w:tcW w:w="36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A41E" w14:textId="77777777" w:rsidR="00FE57C7" w:rsidRPr="00CC7C55" w:rsidRDefault="00000000">
            <w:pPr>
              <w:spacing w:after="0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9"/>
              </w:rPr>
              <w:t>21일 뒤 예상 로그수익률</w:t>
            </w:r>
          </w:p>
        </w:tc>
        <w:tc>
          <w:tcPr>
            <w:tcW w:w="2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0C5C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9"/>
              </w:rPr>
              <w:t>정확도 기준 미채택</w:t>
            </w:r>
          </w:p>
        </w:tc>
      </w:tr>
      <w:tr w:rsidR="00FE57C7" w:rsidRPr="00CC7C55" w14:paraId="1E9A0DDE" w14:textId="77777777">
        <w:tc>
          <w:tcPr>
            <w:tcW w:w="3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6400" w14:textId="77777777" w:rsidR="00FE57C7" w:rsidRPr="00CC7C55" w:rsidRDefault="00000000">
            <w:pPr>
              <w:spacing w:after="0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9"/>
              </w:rPr>
              <w:t>Gradient Boosting</w:t>
            </w:r>
          </w:p>
        </w:tc>
        <w:tc>
          <w:tcPr>
            <w:tcW w:w="36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22C0" w14:textId="77777777" w:rsidR="00FE57C7" w:rsidRPr="00CC7C55" w:rsidRDefault="00000000">
            <w:pPr>
              <w:spacing w:after="0"/>
              <w:rPr>
                <w:rFonts w:ascii="굴림" w:eastAsia="굴림" w:hAnsi="굴림"/>
                <w:lang w:eastAsia="ko-KR"/>
              </w:rPr>
            </w:pPr>
            <w:r w:rsidRPr="00CC7C55">
              <w:rPr>
                <w:rFonts w:ascii="굴림" w:eastAsia="굴림" w:hAnsi="굴림"/>
                <w:color w:val="000000"/>
                <w:sz w:val="19"/>
                <w:lang w:eastAsia="ko-KR"/>
              </w:rPr>
              <w:t xml:space="preserve">한 달 안 최대 환율 상승폭의 </w:t>
            </w:r>
            <w:proofErr w:type="spellStart"/>
            <w:r w:rsidRPr="00CC7C55">
              <w:rPr>
                <w:rFonts w:ascii="굴림" w:eastAsia="굴림" w:hAnsi="굴림"/>
                <w:color w:val="000000"/>
                <w:sz w:val="19"/>
                <w:lang w:eastAsia="ko-KR"/>
              </w:rPr>
              <w:t>분위수</w:t>
            </w:r>
            <w:proofErr w:type="spellEnd"/>
          </w:p>
        </w:tc>
        <w:tc>
          <w:tcPr>
            <w:tcW w:w="2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F5EB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proofErr w:type="spellStart"/>
            <w:r w:rsidRPr="00CC7C55">
              <w:rPr>
                <w:rFonts w:ascii="굴림" w:eastAsia="굴림" w:hAnsi="굴림"/>
                <w:color w:val="000000"/>
                <w:sz w:val="19"/>
              </w:rPr>
              <w:t>경로위험</w:t>
            </w:r>
            <w:proofErr w:type="spellEnd"/>
            <w:r w:rsidRPr="00CC7C55">
              <w:rPr>
                <w:rFonts w:ascii="굴림" w:eastAsia="굴림" w:hAnsi="굴림"/>
                <w:color w:val="000000"/>
                <w:sz w:val="19"/>
              </w:rPr>
              <w:t xml:space="preserve"> </w:t>
            </w:r>
            <w:proofErr w:type="spellStart"/>
            <w:r w:rsidRPr="00CC7C55">
              <w:rPr>
                <w:rFonts w:ascii="굴림" w:eastAsia="굴림" w:hAnsi="굴림"/>
                <w:color w:val="000000"/>
                <w:sz w:val="19"/>
              </w:rPr>
              <w:t>연구용</w:t>
            </w:r>
            <w:proofErr w:type="spellEnd"/>
          </w:p>
        </w:tc>
      </w:tr>
      <w:tr w:rsidR="00FE57C7" w:rsidRPr="00CC7C55" w14:paraId="0AC01B63" w14:textId="77777777">
        <w:tc>
          <w:tcPr>
            <w:tcW w:w="30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BACB" w14:textId="77777777" w:rsidR="00FE57C7" w:rsidRPr="00CC7C55" w:rsidRDefault="00000000">
            <w:pPr>
              <w:spacing w:after="0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9"/>
              </w:rPr>
              <w:t>LLM + GDELT GKG</w:t>
            </w:r>
          </w:p>
        </w:tc>
        <w:tc>
          <w:tcPr>
            <w:tcW w:w="36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B99D" w14:textId="77777777" w:rsidR="00FE57C7" w:rsidRPr="00CC7C55" w:rsidRDefault="00000000">
            <w:pPr>
              <w:spacing w:after="0"/>
              <w:rPr>
                <w:rFonts w:ascii="굴림" w:eastAsia="굴림" w:hAnsi="굴림"/>
                <w:lang w:eastAsia="ko-KR"/>
              </w:rPr>
            </w:pPr>
            <w:r w:rsidRPr="00CC7C55">
              <w:rPr>
                <w:rFonts w:ascii="굴림" w:eastAsia="굴림" w:hAnsi="굴림"/>
                <w:color w:val="000000"/>
                <w:sz w:val="19"/>
                <w:lang w:eastAsia="ko-KR"/>
              </w:rPr>
              <w:t>뉴스 의미와 정책사건 정제</w:t>
            </w:r>
          </w:p>
        </w:tc>
        <w:tc>
          <w:tcPr>
            <w:tcW w:w="2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9AE6" w14:textId="77777777" w:rsidR="00FE57C7" w:rsidRPr="00CC7C55" w:rsidRDefault="00000000">
            <w:pPr>
              <w:spacing w:after="0"/>
              <w:rPr>
                <w:rFonts w:ascii="굴림" w:eastAsia="굴림" w:hAnsi="굴림"/>
                <w:lang w:eastAsia="ko-KR"/>
              </w:rPr>
            </w:pPr>
            <w:r w:rsidRPr="00CC7C55">
              <w:rPr>
                <w:rFonts w:ascii="굴림" w:eastAsia="굴림" w:hAnsi="굴림"/>
                <w:color w:val="000000"/>
                <w:sz w:val="19"/>
                <w:lang w:eastAsia="ko-KR"/>
              </w:rPr>
              <w:t>설명용, 가격모델에서는 제외</w:t>
            </w:r>
          </w:p>
        </w:tc>
      </w:tr>
    </w:tbl>
    <w:p w14:paraId="06E7506D" w14:textId="77777777" w:rsidR="00FE57C7" w:rsidRPr="00CC7C55" w:rsidRDefault="00FE57C7">
      <w:pPr>
        <w:spacing w:after="40"/>
        <w:rPr>
          <w:rFonts w:ascii="굴림" w:eastAsia="굴림" w:hAnsi="굴림"/>
          <w:lang w:eastAsia="ko-KR"/>
        </w:rPr>
      </w:pPr>
    </w:p>
    <w:p w14:paraId="7305268F" w14:textId="77777777" w:rsidR="00FE57C7" w:rsidRPr="00CC7C55" w:rsidRDefault="00000000">
      <w:pPr>
        <w:pStyle w:val="1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lang w:eastAsia="ko-KR"/>
        </w:rPr>
        <w:t>4. 성능을 어떻게 개선했는가</w:t>
      </w:r>
    </w:p>
    <w:p w14:paraId="27A5284C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b/>
          <w:color w:val="17365D"/>
          <w:lang w:eastAsia="ko-KR"/>
        </w:rPr>
        <w:t>월별 137개 표본 → 주간 표본</w:t>
      </w:r>
      <w:r w:rsidRPr="00CC7C55">
        <w:rPr>
          <w:rFonts w:ascii="굴림" w:eastAsia="굴림" w:hAnsi="굴림"/>
          <w:lang w:eastAsia="ko-KR"/>
        </w:rPr>
        <w:t>으로 바꿔 더 많은 시장상태를 학습했다.</w:t>
      </w:r>
    </w:p>
    <w:p w14:paraId="0607B81D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 xml:space="preserve">중립이 약 60%가 되도록 만든 3분류 대신, </w:t>
      </w:r>
      <w:r w:rsidRPr="00CC7C55">
        <w:rPr>
          <w:rFonts w:ascii="굴림" w:eastAsia="굴림" w:hAnsi="굴림"/>
          <w:b/>
          <w:color w:val="17365D"/>
          <w:lang w:eastAsia="ko-KR"/>
        </w:rPr>
        <w:t>21일 뒤 종착점이 상승인지 하락인지</w:t>
      </w:r>
      <w:r w:rsidRPr="00CC7C55">
        <w:rPr>
          <w:rFonts w:ascii="굴림" w:eastAsia="굴림" w:hAnsi="굴림"/>
          <w:lang w:eastAsia="ko-KR"/>
        </w:rPr>
        <w:t xml:space="preserve"> 직접 학습했다.</w:t>
      </w:r>
    </w:p>
    <w:p w14:paraId="712EF577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 xml:space="preserve">수백 개 후보를 넣지 않고 달러·미국금리, 한국 상대상황, 아시아 통화, VIX·신용위험, 원유 등 </w:t>
      </w:r>
      <w:r w:rsidRPr="00CC7C55">
        <w:rPr>
          <w:rFonts w:ascii="굴림" w:eastAsia="굴림" w:hAnsi="굴림"/>
          <w:b/>
          <w:color w:val="17365D"/>
          <w:lang w:eastAsia="ko-KR"/>
        </w:rPr>
        <w:t>39개 시장 특징</w:t>
      </w:r>
      <w:r w:rsidRPr="00CC7C55">
        <w:rPr>
          <w:rFonts w:ascii="굴림" w:eastAsia="굴림" w:hAnsi="굴림"/>
          <w:lang w:eastAsia="ko-KR"/>
        </w:rPr>
        <w:t>으로 줄였다.</w:t>
      </w:r>
    </w:p>
    <w:p w14:paraId="318BDAA1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 xml:space="preserve">원화 움직임에서 광의달러 영향을 단순 차감하지 않고, 과거 데이터에서 구한 달러 민감도 </w:t>
      </w:r>
      <w:r w:rsidRPr="00CC7C55">
        <w:rPr>
          <w:rFonts w:ascii="굴림" w:eastAsia="굴림" w:hAnsi="굴림"/>
          <w:b/>
          <w:color w:val="17365D"/>
          <w:lang w:eastAsia="ko-KR"/>
        </w:rPr>
        <w:t>베타</w:t>
      </w:r>
      <w:r w:rsidRPr="00CC7C55">
        <w:rPr>
          <w:rFonts w:ascii="굴림" w:eastAsia="굴림" w:hAnsi="굴림"/>
          <w:lang w:eastAsia="ko-KR"/>
        </w:rPr>
        <w:t>를 적용해 원화 고유 움직임을 분리했다.</w:t>
      </w:r>
    </w:p>
    <w:p w14:paraId="5D4F2AD4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 xml:space="preserve">전체기간·최근 7년·5년·3년·지수가중 창 중에서 매주 </w:t>
      </w:r>
      <w:r w:rsidRPr="00CC7C55">
        <w:rPr>
          <w:rFonts w:ascii="굴림" w:eastAsia="굴림" w:hAnsi="굴림"/>
          <w:b/>
          <w:color w:val="17365D"/>
          <w:lang w:eastAsia="ko-KR"/>
        </w:rPr>
        <w:t>과거 OOF Log Loss가 가장 낮은 학습창</w:t>
      </w:r>
      <w:r w:rsidRPr="00CC7C55">
        <w:rPr>
          <w:rFonts w:ascii="굴림" w:eastAsia="굴림" w:hAnsi="굴림"/>
          <w:lang w:eastAsia="ko-KR"/>
        </w:rPr>
        <w:t>을 선택했다.</w:t>
      </w:r>
    </w:p>
    <w:p w14:paraId="412AE6C6" w14:textId="1098110E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 xml:space="preserve">21일 미래 라벨이 겹쳐 생길 수 있는 데이터 누수를 막기 위해 </w:t>
      </w:r>
      <w:r w:rsidRPr="00CC7C55">
        <w:rPr>
          <w:rFonts w:ascii="굴림" w:eastAsia="굴림" w:hAnsi="굴림"/>
          <w:b/>
          <w:color w:val="17365D"/>
          <w:lang w:eastAsia="ko-KR"/>
        </w:rPr>
        <w:t>purged walk-forward</w:t>
      </w:r>
      <w:r w:rsidR="00CC7C55">
        <w:rPr>
          <w:rFonts w:ascii="굴림" w:eastAsia="굴림" w:hAnsi="굴림" w:hint="eastAsia"/>
          <w:b/>
          <w:color w:val="17365D"/>
          <w:lang w:eastAsia="ko-KR"/>
        </w:rPr>
        <w:t>(미래를 미리 보는 문제 제거 방법)</w:t>
      </w:r>
      <w:r w:rsidRPr="00CC7C55">
        <w:rPr>
          <w:rFonts w:ascii="굴림" w:eastAsia="굴림" w:hAnsi="굴림"/>
          <w:lang w:eastAsia="ko-KR"/>
        </w:rPr>
        <w:t>와 5거래일 안전간격을 적용했다.</w:t>
      </w:r>
    </w:p>
    <w:p w14:paraId="25E41904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>뉴스와 정책회의 특징도 실험했지만 성능이 연도별로 불안정해 최종 가격 입력에서는 제외했다. LLM은 뉴스 설명과 사건 구조화에만 남겼다.</w:t>
      </w:r>
    </w:p>
    <w:p w14:paraId="3AA07530" w14:textId="77777777" w:rsidR="00FE57C7" w:rsidRPr="00CC7C55" w:rsidRDefault="00000000">
      <w:pPr>
        <w:pStyle w:val="1"/>
        <w:rPr>
          <w:rFonts w:ascii="굴림" w:eastAsia="굴림" w:hAnsi="굴림"/>
        </w:rPr>
      </w:pPr>
      <w:r w:rsidRPr="00CC7C55">
        <w:rPr>
          <w:rFonts w:ascii="굴림" w:eastAsia="굴림" w:hAnsi="굴림"/>
        </w:rPr>
        <w:t xml:space="preserve">5. </w:t>
      </w:r>
      <w:proofErr w:type="spellStart"/>
      <w:r w:rsidRPr="00CC7C55">
        <w:rPr>
          <w:rFonts w:ascii="굴림" w:eastAsia="굴림" w:hAnsi="굴림"/>
        </w:rPr>
        <w:t>학습</w:t>
      </w:r>
      <w:proofErr w:type="spellEnd"/>
      <w:r w:rsidRPr="00CC7C55">
        <w:rPr>
          <w:rFonts w:ascii="굴림" w:eastAsia="굴림" w:hAnsi="굴림"/>
        </w:rPr>
        <w:t xml:space="preserve"> </w:t>
      </w:r>
      <w:proofErr w:type="spellStart"/>
      <w:r w:rsidRPr="00CC7C55">
        <w:rPr>
          <w:rFonts w:ascii="굴림" w:eastAsia="굴림" w:hAnsi="굴림"/>
        </w:rPr>
        <w:t>구조를</w:t>
      </w:r>
      <w:proofErr w:type="spellEnd"/>
      <w:r w:rsidRPr="00CC7C55">
        <w:rPr>
          <w:rFonts w:ascii="굴림" w:eastAsia="굴림" w:hAnsi="굴림"/>
        </w:rPr>
        <w:t xml:space="preserve"> 한 </w:t>
      </w:r>
      <w:proofErr w:type="spellStart"/>
      <w:r w:rsidRPr="00CC7C55">
        <w:rPr>
          <w:rFonts w:ascii="굴림" w:eastAsia="굴림" w:hAnsi="굴림"/>
        </w:rPr>
        <w:t>문장으로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E57C7" w:rsidRPr="00CC7C55" w14:paraId="315074A5" w14:textId="77777777">
        <w:trPr>
          <w:tblHeader/>
        </w:trPr>
        <w:tc>
          <w:tcPr>
            <w:tcW w:w="9360" w:type="dxa"/>
            <w:tcBorders>
              <w:top w:val="single" w:sz="2" w:space="0" w:color="D7DBE2"/>
              <w:left w:val="single" w:sz="18" w:space="0" w:color="2E74B5"/>
              <w:bottom w:val="single" w:sz="2" w:space="0" w:color="D7DBE2"/>
              <w:right w:val="single" w:sz="2" w:space="0" w:color="D7DB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77E6" w14:textId="77777777" w:rsidR="00FE57C7" w:rsidRPr="00CC7C55" w:rsidRDefault="00000000">
            <w:pPr>
              <w:spacing w:after="0" w:line="276" w:lineRule="auto"/>
              <w:rPr>
                <w:rFonts w:ascii="굴림" w:eastAsia="굴림" w:hAnsi="굴림"/>
                <w:lang w:eastAsia="ko-KR"/>
              </w:rPr>
            </w:pPr>
            <w:r w:rsidRPr="00CC7C55">
              <w:rPr>
                <w:rFonts w:ascii="굴림" w:eastAsia="굴림" w:hAnsi="굴림"/>
                <w:b/>
                <w:color w:val="17365D"/>
                <w:sz w:val="22"/>
                <w:lang w:eastAsia="ko-KR"/>
              </w:rPr>
              <w:t>39개 시장 특징 → 과거에 검증된 학습기간 자동 선택 → Logistic 상승·하락 확률 출력 → 미래 데이터로 계속 검증</w:t>
            </w:r>
          </w:p>
        </w:tc>
      </w:tr>
    </w:tbl>
    <w:p w14:paraId="7697995B" w14:textId="77777777" w:rsidR="00FE57C7" w:rsidRPr="00CC7C55" w:rsidRDefault="00FE57C7">
      <w:pPr>
        <w:spacing w:after="40"/>
        <w:rPr>
          <w:rFonts w:ascii="굴림" w:eastAsia="굴림" w:hAnsi="굴림"/>
          <w:lang w:eastAsia="ko-KR"/>
        </w:rPr>
      </w:pPr>
    </w:p>
    <w:p w14:paraId="30E339D6" w14:textId="77777777" w:rsidR="00FE57C7" w:rsidRPr="00CC7C55" w:rsidRDefault="00000000">
      <w:pPr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lang w:eastAsia="ko-KR"/>
        </w:rPr>
        <w:br w:type="page"/>
      </w:r>
    </w:p>
    <w:p w14:paraId="182E914C" w14:textId="77777777" w:rsidR="00FE57C7" w:rsidRPr="00CC7C55" w:rsidRDefault="00000000">
      <w:pPr>
        <w:pStyle w:val="1"/>
        <w:rPr>
          <w:rFonts w:ascii="굴림" w:eastAsia="굴림" w:hAnsi="굴림"/>
        </w:rPr>
      </w:pPr>
      <w:r w:rsidRPr="00CC7C55">
        <w:rPr>
          <w:rFonts w:ascii="굴림" w:eastAsia="굴림" w:hAnsi="굴림"/>
        </w:rPr>
        <w:lastRenderedPageBreak/>
        <w:t xml:space="preserve">6. </w:t>
      </w:r>
      <w:proofErr w:type="spellStart"/>
      <w:r w:rsidRPr="00CC7C55">
        <w:rPr>
          <w:rFonts w:ascii="굴림" w:eastAsia="굴림" w:hAnsi="굴림"/>
        </w:rPr>
        <w:t>결과는</w:t>
      </w:r>
      <w:proofErr w:type="spellEnd"/>
      <w:r w:rsidRPr="00CC7C55">
        <w:rPr>
          <w:rFonts w:ascii="굴림" w:eastAsia="굴림" w:hAnsi="굴림"/>
        </w:rPr>
        <w:t xml:space="preserve"> </w:t>
      </w:r>
      <w:proofErr w:type="spellStart"/>
      <w:r w:rsidRPr="00CC7C55">
        <w:rPr>
          <w:rFonts w:ascii="굴림" w:eastAsia="굴림" w:hAnsi="굴림"/>
        </w:rPr>
        <w:t>어땠는가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69"/>
        <w:gridCol w:w="2234"/>
        <w:gridCol w:w="1878"/>
        <w:gridCol w:w="2679"/>
      </w:tblGrid>
      <w:tr w:rsidR="00FE57C7" w:rsidRPr="00CC7C55" w14:paraId="473CBA1B" w14:textId="77777777">
        <w:trPr>
          <w:tblHeader/>
        </w:trPr>
        <w:tc>
          <w:tcPr>
            <w:tcW w:w="256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E02F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b/>
                <w:color w:val="17365D"/>
                <w:sz w:val="18"/>
              </w:rPr>
              <w:t>지표</w:t>
            </w:r>
          </w:p>
        </w:tc>
        <w:tc>
          <w:tcPr>
            <w:tcW w:w="223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412B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b/>
                <w:color w:val="17365D"/>
                <w:sz w:val="18"/>
              </w:rPr>
              <w:t>v25 Logistic</w:t>
            </w:r>
          </w:p>
        </w:tc>
        <w:tc>
          <w:tcPr>
            <w:tcW w:w="187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DD25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b/>
                <w:color w:val="17365D"/>
                <w:sz w:val="18"/>
              </w:rPr>
              <w:t>단순 기준</w:t>
            </w:r>
          </w:p>
        </w:tc>
        <w:tc>
          <w:tcPr>
            <w:tcW w:w="267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BC12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b/>
                <w:color w:val="17365D"/>
                <w:sz w:val="18"/>
              </w:rPr>
              <w:t>해석</w:t>
            </w:r>
          </w:p>
        </w:tc>
      </w:tr>
      <w:tr w:rsidR="00FE57C7" w:rsidRPr="00CC7C55" w14:paraId="5F6D3670" w14:textId="77777777">
        <w:tc>
          <w:tcPr>
            <w:tcW w:w="2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8727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방향 적중률</w:t>
            </w:r>
          </w:p>
        </w:tc>
        <w:tc>
          <w:tcPr>
            <w:tcW w:w="2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F234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66.7% (86/129)</w:t>
            </w:r>
          </w:p>
        </w:tc>
        <w:tc>
          <w:tcPr>
            <w:tcW w:w="18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ABA6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항상 상승 62.8%</w:t>
            </w:r>
          </w:p>
        </w:tc>
        <w:tc>
          <w:tcPr>
            <w:tcW w:w="2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FBC3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+5건, +3.9%p</w:t>
            </w:r>
          </w:p>
        </w:tc>
      </w:tr>
      <w:tr w:rsidR="00FE57C7" w:rsidRPr="00CC7C55" w14:paraId="465CC104" w14:textId="77777777">
        <w:tc>
          <w:tcPr>
            <w:tcW w:w="2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5547" w14:textId="77777777" w:rsidR="00FE57C7" w:rsidRPr="00CC7C55" w:rsidRDefault="00000000">
            <w:pPr>
              <w:spacing w:after="0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Balanced Accuracy</w:t>
            </w:r>
          </w:p>
        </w:tc>
        <w:tc>
          <w:tcPr>
            <w:tcW w:w="2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88E4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63.7%</w:t>
            </w:r>
          </w:p>
        </w:tc>
        <w:tc>
          <w:tcPr>
            <w:tcW w:w="18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75A8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50.0%</w:t>
            </w:r>
          </w:p>
        </w:tc>
        <w:tc>
          <w:tcPr>
            <w:tcW w:w="2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9E45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  <w:lang w:eastAsia="ko-KR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  <w:lang w:eastAsia="ko-KR"/>
              </w:rPr>
              <w:t>상승·하락을 모두 구분</w:t>
            </w:r>
          </w:p>
        </w:tc>
      </w:tr>
      <w:tr w:rsidR="00FE57C7" w:rsidRPr="00CC7C55" w14:paraId="70B5C292" w14:textId="77777777">
        <w:tc>
          <w:tcPr>
            <w:tcW w:w="2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8B58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proofErr w:type="spellStart"/>
            <w:r w:rsidRPr="00CC7C55">
              <w:rPr>
                <w:rFonts w:ascii="굴림" w:eastAsia="굴림" w:hAnsi="굴림"/>
                <w:color w:val="000000"/>
                <w:sz w:val="18"/>
              </w:rPr>
              <w:t>상승</w:t>
            </w:r>
            <w:proofErr w:type="spellEnd"/>
            <w:r w:rsidRPr="00CC7C55">
              <w:rPr>
                <w:rFonts w:ascii="굴림" w:eastAsia="굴림" w:hAnsi="굴림"/>
                <w:color w:val="000000"/>
                <w:sz w:val="18"/>
              </w:rPr>
              <w:t xml:space="preserve"> Recall</w:t>
            </w:r>
          </w:p>
        </w:tc>
        <w:tc>
          <w:tcPr>
            <w:tcW w:w="2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A775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75.3%</w:t>
            </w:r>
          </w:p>
        </w:tc>
        <w:tc>
          <w:tcPr>
            <w:tcW w:w="18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E9F9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100.0%</w:t>
            </w:r>
          </w:p>
        </w:tc>
        <w:tc>
          <w:tcPr>
            <w:tcW w:w="2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F7AE" w14:textId="77777777" w:rsidR="00FE57C7" w:rsidRPr="00CC7C55" w:rsidRDefault="00000000">
            <w:pPr>
              <w:spacing w:after="0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원화 약세 81건 중 61건 포착</w:t>
            </w:r>
          </w:p>
        </w:tc>
      </w:tr>
      <w:tr w:rsidR="00FE57C7" w:rsidRPr="00CC7C55" w14:paraId="4A1DC17E" w14:textId="77777777">
        <w:tc>
          <w:tcPr>
            <w:tcW w:w="2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5EB1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하락 Recall</w:t>
            </w:r>
          </w:p>
        </w:tc>
        <w:tc>
          <w:tcPr>
            <w:tcW w:w="2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6553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52.1%</w:t>
            </w:r>
          </w:p>
        </w:tc>
        <w:tc>
          <w:tcPr>
            <w:tcW w:w="18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DD66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0.0%</w:t>
            </w:r>
          </w:p>
        </w:tc>
        <w:tc>
          <w:tcPr>
            <w:tcW w:w="2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4708" w14:textId="77777777" w:rsidR="00FE57C7" w:rsidRPr="00CC7C55" w:rsidRDefault="00000000">
            <w:pPr>
              <w:spacing w:after="0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원화 강세 48건 중 25건 포착</w:t>
            </w:r>
          </w:p>
        </w:tc>
      </w:tr>
      <w:tr w:rsidR="00FE57C7" w:rsidRPr="00CC7C55" w14:paraId="099B559F" w14:textId="77777777">
        <w:tc>
          <w:tcPr>
            <w:tcW w:w="2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D277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Brier Score</w:t>
            </w:r>
          </w:p>
        </w:tc>
        <w:tc>
          <w:tcPr>
            <w:tcW w:w="2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1B50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0.2232</w:t>
            </w:r>
          </w:p>
        </w:tc>
        <w:tc>
          <w:tcPr>
            <w:tcW w:w="18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9E1D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0.2421</w:t>
            </w:r>
          </w:p>
        </w:tc>
        <w:tc>
          <w:tcPr>
            <w:tcW w:w="2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6E0A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확률 오차 개선</w:t>
            </w:r>
          </w:p>
        </w:tc>
      </w:tr>
      <w:tr w:rsidR="00FE57C7" w:rsidRPr="00CC7C55" w14:paraId="3E80D25A" w14:textId="77777777">
        <w:tc>
          <w:tcPr>
            <w:tcW w:w="2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5C07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Log Loss</w:t>
            </w:r>
          </w:p>
        </w:tc>
        <w:tc>
          <w:tcPr>
            <w:tcW w:w="2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32EB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0.6524</w:t>
            </w:r>
          </w:p>
        </w:tc>
        <w:tc>
          <w:tcPr>
            <w:tcW w:w="18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90198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0.6772</w:t>
            </w:r>
          </w:p>
        </w:tc>
        <w:tc>
          <w:tcPr>
            <w:tcW w:w="2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DBBE" w14:textId="77777777" w:rsidR="00FE57C7" w:rsidRPr="00CC7C55" w:rsidRDefault="00000000">
            <w:pPr>
              <w:spacing w:after="0"/>
              <w:rPr>
                <w:rFonts w:ascii="굴림" w:eastAsia="굴림" w:hAnsi="굴림"/>
                <w:lang w:eastAsia="ko-KR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  <w:lang w:eastAsia="ko-KR"/>
              </w:rPr>
              <w:t>과신을 포함한 확률 손실 개선</w:t>
            </w:r>
          </w:p>
        </w:tc>
      </w:tr>
      <w:tr w:rsidR="00FE57C7" w:rsidRPr="00CC7C55" w14:paraId="771140F7" w14:textId="77777777">
        <w:tc>
          <w:tcPr>
            <w:tcW w:w="2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A7BA" w14:textId="77777777" w:rsidR="00FE57C7" w:rsidRPr="00CC7C55" w:rsidRDefault="00000000">
            <w:pPr>
              <w:spacing w:after="0"/>
              <w:rPr>
                <w:rFonts w:ascii="굴림" w:eastAsia="굴림" w:hAnsi="굴림"/>
              </w:rPr>
            </w:pPr>
            <w:proofErr w:type="spellStart"/>
            <w:r w:rsidRPr="00CC7C55">
              <w:rPr>
                <w:rFonts w:ascii="굴림" w:eastAsia="굴림" w:hAnsi="굴림"/>
                <w:color w:val="000000"/>
                <w:sz w:val="18"/>
              </w:rPr>
              <w:t>상승</w:t>
            </w:r>
            <w:proofErr w:type="spellEnd"/>
            <w:r w:rsidRPr="00CC7C55">
              <w:rPr>
                <w:rFonts w:ascii="굴림" w:eastAsia="굴림" w:hAnsi="굴림"/>
                <w:color w:val="000000"/>
                <w:sz w:val="18"/>
              </w:rPr>
              <w:t xml:space="preserve"> PR-AUC Lift</w:t>
            </w:r>
          </w:p>
        </w:tc>
        <w:tc>
          <w:tcPr>
            <w:tcW w:w="2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6D07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1.168</w:t>
            </w:r>
          </w:p>
        </w:tc>
        <w:tc>
          <w:tcPr>
            <w:tcW w:w="18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72F2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1.000</w:t>
            </w:r>
          </w:p>
        </w:tc>
        <w:tc>
          <w:tcPr>
            <w:tcW w:w="2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79BF" w14:textId="77777777" w:rsidR="00FE57C7" w:rsidRPr="00CC7C55" w:rsidRDefault="00000000">
            <w:pPr>
              <w:spacing w:after="0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상승 순위정보 약 16.8% 개선</w:t>
            </w:r>
          </w:p>
        </w:tc>
      </w:tr>
      <w:tr w:rsidR="00FE57C7" w:rsidRPr="00CC7C55" w14:paraId="27DE271A" w14:textId="77777777">
        <w:tc>
          <w:tcPr>
            <w:tcW w:w="25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46DA" w14:textId="77777777" w:rsidR="00FE57C7" w:rsidRPr="00CC7C55" w:rsidRDefault="00000000">
            <w:pPr>
              <w:spacing w:after="0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하락 PR-AUC Lift</w:t>
            </w:r>
          </w:p>
        </w:tc>
        <w:tc>
          <w:tcPr>
            <w:tcW w:w="2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1473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1.445</w:t>
            </w:r>
          </w:p>
        </w:tc>
        <w:tc>
          <w:tcPr>
            <w:tcW w:w="18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7857" w14:textId="77777777" w:rsidR="00FE57C7" w:rsidRPr="00CC7C55" w:rsidRDefault="00000000">
            <w:pPr>
              <w:spacing w:after="0"/>
              <w:jc w:val="center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1.000</w:t>
            </w:r>
          </w:p>
        </w:tc>
        <w:tc>
          <w:tcPr>
            <w:tcW w:w="2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5F0D" w14:textId="77777777" w:rsidR="00FE57C7" w:rsidRPr="00CC7C55" w:rsidRDefault="00000000">
            <w:pPr>
              <w:spacing w:after="0"/>
              <w:rPr>
                <w:rFonts w:ascii="굴림" w:eastAsia="굴림" w:hAnsi="굴림"/>
              </w:rPr>
            </w:pPr>
            <w:r w:rsidRPr="00CC7C55">
              <w:rPr>
                <w:rFonts w:ascii="굴림" w:eastAsia="굴림" w:hAnsi="굴림"/>
                <w:color w:val="000000"/>
                <w:sz w:val="18"/>
              </w:rPr>
              <w:t>하락 순위정보 약 44.5% 개선</w:t>
            </w:r>
          </w:p>
        </w:tc>
      </w:tr>
    </w:tbl>
    <w:p w14:paraId="108EDED3" w14:textId="77777777" w:rsidR="00FE57C7" w:rsidRPr="00CC7C55" w:rsidRDefault="00FE57C7">
      <w:pPr>
        <w:spacing w:after="40"/>
        <w:rPr>
          <w:rFonts w:ascii="굴림" w:eastAsia="굴림" w:hAnsi="굴림"/>
        </w:rPr>
      </w:pPr>
    </w:p>
    <w:p w14:paraId="5406F7FA" w14:textId="77777777" w:rsidR="00FE57C7" w:rsidRPr="00CC7C55" w:rsidRDefault="00000000">
      <w:pPr>
        <w:pStyle w:val="1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lang w:eastAsia="ko-KR"/>
        </w:rPr>
        <w:t>7. 왜 아직 완성 모델이 아닌가</w:t>
      </w:r>
    </w:p>
    <w:p w14:paraId="2A641BEC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 xml:space="preserve">연도별 적중률은 2024년 </w:t>
      </w:r>
      <w:r w:rsidRPr="00CC7C55">
        <w:rPr>
          <w:rFonts w:ascii="굴림" w:eastAsia="굴림" w:hAnsi="굴림"/>
          <w:b/>
          <w:color w:val="17365D"/>
          <w:lang w:eastAsia="ko-KR"/>
        </w:rPr>
        <w:t>53.8%</w:t>
      </w:r>
      <w:r w:rsidRPr="00CC7C55">
        <w:rPr>
          <w:rFonts w:ascii="굴림" w:eastAsia="굴림" w:hAnsi="굴림"/>
          <w:lang w:eastAsia="ko-KR"/>
        </w:rPr>
        <w:t xml:space="preserve">, 2025년 </w:t>
      </w:r>
      <w:r w:rsidRPr="00CC7C55">
        <w:rPr>
          <w:rFonts w:ascii="굴림" w:eastAsia="굴림" w:hAnsi="굴림"/>
          <w:b/>
          <w:color w:val="17365D"/>
          <w:lang w:eastAsia="ko-KR"/>
        </w:rPr>
        <w:t>78.8%</w:t>
      </w:r>
      <w:r w:rsidRPr="00CC7C55">
        <w:rPr>
          <w:rFonts w:ascii="굴림" w:eastAsia="굴림" w:hAnsi="굴림"/>
          <w:lang w:eastAsia="ko-KR"/>
        </w:rPr>
        <w:t xml:space="preserve">, 2026년 현재 </w:t>
      </w:r>
      <w:r w:rsidRPr="00CC7C55">
        <w:rPr>
          <w:rFonts w:ascii="굴림" w:eastAsia="굴림" w:hAnsi="굴림"/>
          <w:b/>
          <w:color w:val="17365D"/>
          <w:lang w:eastAsia="ko-KR"/>
        </w:rPr>
        <w:t>68.0%</w:t>
      </w:r>
      <w:r w:rsidRPr="00CC7C55">
        <w:rPr>
          <w:rFonts w:ascii="굴림" w:eastAsia="굴림" w:hAnsi="굴림"/>
          <w:lang w:eastAsia="ko-KR"/>
        </w:rPr>
        <w:t>로 차이가 크다.</w:t>
      </w:r>
    </w:p>
    <w:p w14:paraId="5D8FE800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 xml:space="preserve">겹친 주간 표본을 고려한 블록 부트스트랩에서 기준선보다 정확도가 좋아질 확률은 </w:t>
      </w:r>
      <w:r w:rsidRPr="00CC7C55">
        <w:rPr>
          <w:rFonts w:ascii="굴림" w:eastAsia="굴림" w:hAnsi="굴림"/>
          <w:b/>
          <w:color w:val="17365D"/>
          <w:lang w:eastAsia="ko-KR"/>
        </w:rPr>
        <w:t>66.3%</w:t>
      </w:r>
      <w:r w:rsidRPr="00CC7C55">
        <w:rPr>
          <w:rFonts w:ascii="굴림" w:eastAsia="굴림" w:hAnsi="굴림"/>
          <w:lang w:eastAsia="ko-KR"/>
        </w:rPr>
        <w:t>였다. 사전에 정한 채택기준 80%에 못 미쳤다.</w:t>
      </w:r>
    </w:p>
    <w:p w14:paraId="74C43BD6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 xml:space="preserve">따라서 66.7%를 확정 성능이라고 홍보하면 안 되며, 현재 명칭은 </w:t>
      </w:r>
      <w:r w:rsidRPr="00CC7C55">
        <w:rPr>
          <w:rFonts w:ascii="굴림" w:eastAsia="굴림" w:hAnsi="굴림"/>
          <w:b/>
          <w:color w:val="17365D"/>
          <w:lang w:eastAsia="ko-KR"/>
        </w:rPr>
        <w:t>유망한 연구 후보</w:t>
      </w:r>
      <w:r w:rsidRPr="00CC7C55">
        <w:rPr>
          <w:rFonts w:ascii="굴림" w:eastAsia="굴림" w:hAnsi="굴림"/>
          <w:lang w:eastAsia="ko-KR"/>
        </w:rPr>
        <w:t>가 정확하다.</w:t>
      </w:r>
    </w:p>
    <w:p w14:paraId="273879E7" w14:textId="77777777" w:rsidR="00FE57C7" w:rsidRPr="00CC7C55" w:rsidRDefault="00000000">
      <w:pPr>
        <w:spacing w:after="80"/>
        <w:ind w:left="320" w:hanging="200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2E74B5"/>
          <w:lang w:eastAsia="ko-KR"/>
        </w:rPr>
        <w:t xml:space="preserve">•  </w:t>
      </w:r>
      <w:r w:rsidRPr="00CC7C55">
        <w:rPr>
          <w:rFonts w:ascii="굴림" w:eastAsia="굴림" w:hAnsi="굴림"/>
          <w:lang w:eastAsia="ko-KR"/>
        </w:rPr>
        <w:t xml:space="preserve">Ridge는 59.7%로 단순 기준 62.8%보다 낮아 </w:t>
      </w:r>
      <w:proofErr w:type="spellStart"/>
      <w:r w:rsidRPr="00CC7C55">
        <w:rPr>
          <w:rFonts w:ascii="굴림" w:eastAsia="굴림" w:hAnsi="굴림"/>
          <w:lang w:eastAsia="ko-KR"/>
        </w:rPr>
        <w:t>미채택했다</w:t>
      </w:r>
      <w:proofErr w:type="spellEnd"/>
      <w:r w:rsidRPr="00CC7C55">
        <w:rPr>
          <w:rFonts w:ascii="굴림" w:eastAsia="굴림" w:hAnsi="굴림"/>
          <w:lang w:eastAsia="ko-KR"/>
        </w:rPr>
        <w:t>. 경로위험·뉴스·정책 특징도 아직 안정성이 부족하다.</w:t>
      </w:r>
    </w:p>
    <w:p w14:paraId="3CA961D1" w14:textId="429E4136" w:rsidR="00FE57C7" w:rsidRPr="00CC7C55" w:rsidRDefault="00000000">
      <w:pPr>
        <w:pStyle w:val="1"/>
        <w:rPr>
          <w:rFonts w:ascii="굴림" w:eastAsia="굴림" w:hAnsi="굴림"/>
        </w:rPr>
      </w:pPr>
      <w:r w:rsidRPr="00CC7C55">
        <w:rPr>
          <w:rFonts w:ascii="굴림" w:eastAsia="굴림" w:hAnsi="굴림"/>
        </w:rPr>
        <w:t xml:space="preserve">8. 한 </w:t>
      </w:r>
      <w:proofErr w:type="spellStart"/>
      <w:r w:rsidRPr="00CC7C55">
        <w:rPr>
          <w:rFonts w:ascii="굴림" w:eastAsia="굴림" w:hAnsi="굴림"/>
        </w:rPr>
        <w:t>문장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E57C7" w:rsidRPr="00CC7C55" w14:paraId="16BBC729" w14:textId="77777777">
        <w:trPr>
          <w:tblHeader/>
        </w:trPr>
        <w:tc>
          <w:tcPr>
            <w:tcW w:w="9360" w:type="dxa"/>
            <w:tcBorders>
              <w:top w:val="single" w:sz="2" w:space="0" w:color="D7DBE2"/>
              <w:left w:val="single" w:sz="18" w:space="0" w:color="2E74B5"/>
              <w:bottom w:val="single" w:sz="2" w:space="0" w:color="D7DBE2"/>
              <w:right w:val="single" w:sz="2" w:space="0" w:color="D7DBE2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7308" w14:textId="631F33AA" w:rsidR="00FE57C7" w:rsidRPr="00CC7C55" w:rsidRDefault="00000000">
            <w:pPr>
              <w:spacing w:after="0" w:line="276" w:lineRule="auto"/>
              <w:rPr>
                <w:rFonts w:ascii="굴림" w:eastAsia="굴림" w:hAnsi="굴림"/>
                <w:lang w:eastAsia="ko-KR"/>
              </w:rPr>
            </w:pPr>
            <w:r w:rsidRPr="00CC7C55">
              <w:rPr>
                <w:rFonts w:ascii="굴림" w:eastAsia="굴림" w:hAnsi="굴림"/>
                <w:b/>
                <w:color w:val="17365D"/>
                <w:sz w:val="22"/>
                <w:lang w:eastAsia="ko-KR"/>
              </w:rPr>
              <w:t>정확한 환율 숫자 대신 21거래일 뒤 원/달러 상승·하락 확률을 예측하는 AI</w:t>
            </w:r>
            <w:proofErr w:type="spellStart"/>
            <w:r w:rsidRPr="00CC7C55">
              <w:rPr>
                <w:rFonts w:ascii="굴림" w:eastAsia="굴림" w:hAnsi="굴림"/>
                <w:b/>
                <w:color w:val="17365D"/>
                <w:sz w:val="22"/>
                <w:lang w:eastAsia="ko-KR"/>
              </w:rPr>
              <w:t>를</w:t>
            </w:r>
            <w:proofErr w:type="spellEnd"/>
            <w:r w:rsidRPr="00CC7C55">
              <w:rPr>
                <w:rFonts w:ascii="굴림" w:eastAsia="굴림" w:hAnsi="굴림"/>
                <w:b/>
                <w:color w:val="17365D"/>
                <w:sz w:val="22"/>
                <w:lang w:eastAsia="ko-KR"/>
              </w:rPr>
              <w:t xml:space="preserve"> 만들었고, 월별 중립 중심 모델을 주간 동적 이진 확률모델로 개선해 최근 연구평가 적중률을 62.8% 기준선에서 66.7%로 높였다. 다만 연도별 변동이 커 아직 검증 중이다.</w:t>
            </w:r>
          </w:p>
        </w:tc>
      </w:tr>
    </w:tbl>
    <w:p w14:paraId="3CD42DC9" w14:textId="77777777" w:rsidR="00FE57C7" w:rsidRPr="00CC7C55" w:rsidRDefault="00FE57C7">
      <w:pPr>
        <w:spacing w:after="40"/>
        <w:rPr>
          <w:rFonts w:ascii="굴림" w:eastAsia="굴림" w:hAnsi="굴림"/>
          <w:lang w:eastAsia="ko-KR"/>
        </w:rPr>
      </w:pPr>
    </w:p>
    <w:p w14:paraId="32ED5335" w14:textId="636F7AA6" w:rsidR="00FE57C7" w:rsidRPr="00CC7C55" w:rsidRDefault="00000000">
      <w:pPr>
        <w:spacing w:after="0" w:line="259" w:lineRule="auto"/>
        <w:rPr>
          <w:rFonts w:ascii="굴림" w:eastAsia="굴림" w:hAnsi="굴림"/>
          <w:lang w:eastAsia="ko-KR"/>
        </w:rPr>
      </w:pPr>
      <w:r w:rsidRPr="00CC7C55">
        <w:rPr>
          <w:rFonts w:ascii="굴림" w:eastAsia="굴림" w:hAnsi="굴림"/>
          <w:b/>
          <w:color w:val="17365D"/>
          <w:lang w:eastAsia="ko-KR"/>
        </w:rPr>
        <w:lastRenderedPageBreak/>
        <w:t>다음 단계:</w:t>
      </w:r>
      <w:r w:rsidRPr="00CC7C55">
        <w:rPr>
          <w:rFonts w:ascii="굴림" w:eastAsia="굴림" w:hAnsi="굴림"/>
          <w:lang w:eastAsia="ko-KR"/>
        </w:rPr>
        <w:t xml:space="preserve"> 과거 OOF 예측만으로 확률을 보정하고, 새로 들어오는 데이터에서 성능을 고정 검증한 뒤 42·63거래일 모델로 확장한다.</w:t>
      </w:r>
      <w:r w:rsidR="00987EF9">
        <w:rPr>
          <w:rFonts w:ascii="굴림" w:eastAsia="굴림" w:hAnsi="굴림"/>
          <w:noProof/>
          <w:lang w:eastAsia="ko-KR"/>
        </w:rPr>
        <w:drawing>
          <wp:inline distT="0" distB="0" distL="0" distR="0" wp14:anchorId="46C1228C" wp14:editId="7E37143B">
            <wp:extent cx="4787900" cy="3289300"/>
            <wp:effectExtent l="0" t="0" r="0" b="0"/>
            <wp:docPr id="10948305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0551" name="그림 10948305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7C7" w:rsidRPr="00CC7C55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692E15" w14:textId="77777777" w:rsidR="00771116" w:rsidRDefault="00771116">
      <w:pPr>
        <w:spacing w:after="0" w:line="240" w:lineRule="auto"/>
      </w:pPr>
      <w:r>
        <w:separator/>
      </w:r>
    </w:p>
  </w:endnote>
  <w:endnote w:type="continuationSeparator" w:id="0">
    <w:p w14:paraId="396A61B9" w14:textId="77777777" w:rsidR="00771116" w:rsidRDefault="00771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610752" w14:textId="77777777" w:rsidR="00FE57C7" w:rsidRDefault="00FE57C7">
    <w:pPr>
      <w:pStyle w:val="a6"/>
    </w:pPr>
  </w:p>
  <w:tbl>
    <w:tblPr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7200"/>
      <w:gridCol w:w="2160"/>
    </w:tblGrid>
    <w:tr w:rsidR="00FE57C7" w14:paraId="3F091B55" w14:textId="77777777">
      <w:trPr>
        <w:tblHeader/>
      </w:trPr>
      <w:tc>
        <w:tcPr>
          <w:tcW w:w="7200" w:type="dxa"/>
          <w:tcBorders>
            <w:top w:val="single" w:sz="4" w:space="0" w:color="D7DBE2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73628FC1" w14:textId="77777777" w:rsidR="00FE57C7" w:rsidRDefault="00000000">
          <w:pPr>
            <w:spacing w:before="80" w:after="0"/>
            <w:rPr>
              <w:lang w:eastAsia="ko-KR"/>
            </w:rPr>
          </w:pPr>
          <w:r>
            <w:rPr>
              <w:color w:val="626262"/>
              <w:sz w:val="17"/>
              <w:lang w:eastAsia="ko-KR"/>
            </w:rPr>
            <w:t>v25 동적 학습창·21일 방향확률 연구</w:t>
          </w:r>
        </w:p>
      </w:tc>
      <w:tc>
        <w:tcPr>
          <w:tcW w:w="2160" w:type="dxa"/>
          <w:tcBorders>
            <w:top w:val="single" w:sz="4" w:space="0" w:color="D7DBE2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731DD72" w14:textId="77777777" w:rsidR="00FE57C7" w:rsidRDefault="00000000">
          <w:pPr>
            <w:spacing w:before="80" w:after="0"/>
            <w:jc w:val="right"/>
          </w:pPr>
          <w:r>
            <w:rPr>
              <w:color w:val="626262"/>
              <w:sz w:val="17"/>
            </w:rPr>
            <w:t xml:space="preserve">Page </w:t>
          </w:r>
          <w:r>
            <w:rPr>
              <w:color w:val="626262"/>
              <w:sz w:val="18"/>
            </w:rPr>
            <w:fldChar w:fldCharType="begin"/>
          </w:r>
          <w:r>
            <w:rPr>
              <w:color w:val="626262"/>
              <w:sz w:val="18"/>
            </w:rPr>
            <w:instrText xml:space="preserve"> PAGE </w:instrText>
          </w:r>
          <w:r>
            <w:rPr>
              <w:color w:val="626262"/>
              <w:sz w:val="18"/>
            </w:rPr>
            <w:fldChar w:fldCharType="separate"/>
          </w:r>
          <w:r>
            <w:rPr>
              <w:color w:val="626262"/>
              <w:sz w:val="18"/>
            </w:rPr>
            <w:t>1</w:t>
          </w:r>
          <w:r>
            <w:rPr>
              <w:color w:val="626262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61977A" w14:textId="77777777" w:rsidR="00771116" w:rsidRDefault="00771116">
      <w:pPr>
        <w:spacing w:after="0" w:line="240" w:lineRule="auto"/>
      </w:pPr>
      <w:r>
        <w:separator/>
      </w:r>
    </w:p>
  </w:footnote>
  <w:footnote w:type="continuationSeparator" w:id="0">
    <w:p w14:paraId="463E4E70" w14:textId="77777777" w:rsidR="00771116" w:rsidRDefault="00771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E9F430" w14:textId="77777777" w:rsidR="00FE57C7" w:rsidRDefault="00000000">
    <w:pPr>
      <w:pStyle w:val="a5"/>
    </w:pPr>
    <w:r>
      <w:rPr>
        <w:b/>
        <w:color w:val="626262"/>
        <w:sz w:val="18"/>
      </w:rPr>
      <w:t xml:space="preserve">KB </w:t>
    </w:r>
    <w:proofErr w:type="spellStart"/>
    <w:r>
      <w:rPr>
        <w:b/>
        <w:color w:val="626262"/>
        <w:sz w:val="18"/>
      </w:rPr>
      <w:t>금융</w:t>
    </w:r>
    <w:proofErr w:type="spellEnd"/>
    <w:r>
      <w:rPr>
        <w:b/>
        <w:color w:val="626262"/>
        <w:sz w:val="18"/>
      </w:rPr>
      <w:t xml:space="preserve"> AI </w:t>
    </w:r>
    <w:proofErr w:type="gramStart"/>
    <w:r>
      <w:rPr>
        <w:b/>
        <w:color w:val="626262"/>
        <w:sz w:val="18"/>
      </w:rPr>
      <w:t>Challenge  |</w:t>
    </w:r>
    <w:proofErr w:type="gramEnd"/>
    <w:r>
      <w:rPr>
        <w:b/>
        <w:color w:val="626262"/>
        <w:sz w:val="18"/>
      </w:rPr>
      <w:t xml:space="preserve">  원/</w:t>
    </w:r>
    <w:proofErr w:type="spellStart"/>
    <w:r>
      <w:rPr>
        <w:b/>
        <w:color w:val="626262"/>
        <w:sz w:val="18"/>
      </w:rPr>
      <w:t>달러</w:t>
    </w:r>
    <w:proofErr w:type="spellEnd"/>
    <w:r>
      <w:rPr>
        <w:b/>
        <w:color w:val="626262"/>
        <w:sz w:val="18"/>
      </w:rPr>
      <w:t xml:space="preserve"> </w:t>
    </w:r>
    <w:proofErr w:type="spellStart"/>
    <w:r>
      <w:rPr>
        <w:b/>
        <w:color w:val="626262"/>
        <w:sz w:val="18"/>
      </w:rPr>
      <w:t>방향</w:t>
    </w:r>
    <w:proofErr w:type="spellEnd"/>
    <w:r>
      <w:rPr>
        <w:b/>
        <w:color w:val="626262"/>
        <w:sz w:val="18"/>
      </w:rPr>
      <w:t xml:space="preserve"> </w:t>
    </w:r>
    <w:proofErr w:type="spellStart"/>
    <w:r>
      <w:rPr>
        <w:b/>
        <w:color w:val="626262"/>
        <w:sz w:val="18"/>
      </w:rPr>
      <w:t>예측</w:t>
    </w:r>
    <w:proofErr w:type="spellEnd"/>
    <w:r>
      <w:rPr>
        <w:b/>
        <w:color w:val="626262"/>
        <w:sz w:val="18"/>
      </w:rPr>
      <w:t xml:space="preserve">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061118">
    <w:abstractNumId w:val="8"/>
  </w:num>
  <w:num w:numId="2" w16cid:durableId="1079402344">
    <w:abstractNumId w:val="6"/>
  </w:num>
  <w:num w:numId="3" w16cid:durableId="2059739580">
    <w:abstractNumId w:val="5"/>
  </w:num>
  <w:num w:numId="4" w16cid:durableId="1885603123">
    <w:abstractNumId w:val="4"/>
  </w:num>
  <w:num w:numId="5" w16cid:durableId="516699037">
    <w:abstractNumId w:val="7"/>
  </w:num>
  <w:num w:numId="6" w16cid:durableId="1677800827">
    <w:abstractNumId w:val="3"/>
  </w:num>
  <w:num w:numId="7" w16cid:durableId="704715133">
    <w:abstractNumId w:val="2"/>
  </w:num>
  <w:num w:numId="8" w16cid:durableId="146752775">
    <w:abstractNumId w:val="1"/>
  </w:num>
  <w:num w:numId="9" w16cid:durableId="21073853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007"/>
    <w:rsid w:val="0015074B"/>
    <w:rsid w:val="0029639D"/>
    <w:rsid w:val="00326F90"/>
    <w:rsid w:val="00341FE8"/>
    <w:rsid w:val="006813A4"/>
    <w:rsid w:val="00771116"/>
    <w:rsid w:val="00987EF9"/>
    <w:rsid w:val="009B3469"/>
    <w:rsid w:val="00AA1D8D"/>
    <w:rsid w:val="00B47730"/>
    <w:rsid w:val="00CB0664"/>
    <w:rsid w:val="00CC7C55"/>
    <w:rsid w:val="00FB675E"/>
    <w:rsid w:val="00FC693F"/>
    <w:rsid w:val="00FE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98A656"/>
  <w14:defaultImageDpi w14:val="300"/>
  <w15:docId w15:val="{39FBB2EB-A3B0-174A-A6FF-B22AFFC2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Arial Unicode MS" w:eastAsia="Arial Unicode MS" w:hAnsi="Arial Unicode MS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before="80" w:after="200" w:line="240" w:lineRule="auto"/>
    </w:pPr>
    <w:rPr>
      <w:b/>
      <w:bCs/>
      <w:color w:val="626262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41FE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원/달러 중기 방향 예측 AI 개발 보고서</dc:title>
  <dc:subject>KB 금융 AI Challenge 팀 공유</dc:subject>
  <dc:creator>KB 금융 AI Challenge 프로젝트 팀</dc:creator>
  <cp:keywords>USD/KRW, 환율, AI, Logistic, Ridge, GDELT, v25</cp:keywords>
  <dc:description>Research prototype; not an operational trading recommendation.</dc:description>
  <cp:lastModifiedBy>송산/22000375</cp:lastModifiedBy>
  <cp:revision>6</cp:revision>
  <dcterms:created xsi:type="dcterms:W3CDTF">2013-12-23T23:15:00Z</dcterms:created>
  <dcterms:modified xsi:type="dcterms:W3CDTF">2026-07-24T11:56:00Z</dcterms:modified>
  <cp:category/>
</cp:coreProperties>
</file>