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807" w:rsidRDefault="00DF4BCA" w:rsidP="00DF4BC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 w:rsidRPr="00DF4BCA">
        <w:rPr>
          <w:rFonts w:ascii="Times New Roman" w:hAnsi="Times New Roman" w:cs="Times New Roman"/>
          <w:sz w:val="40"/>
          <w:szCs w:val="40"/>
          <w:lang w:val="en-US"/>
        </w:rPr>
        <w:t>The</w:t>
      </w:r>
      <w:r w:rsidRPr="00DF4BCA">
        <w:rPr>
          <w:rFonts w:ascii="Times New Roman" w:hAnsi="Times New Roman" w:cs="Times New Roman"/>
          <w:sz w:val="40"/>
          <w:szCs w:val="40"/>
        </w:rPr>
        <w:t xml:space="preserve"> </w:t>
      </w:r>
      <w:r w:rsidRPr="00DF4BCA">
        <w:rPr>
          <w:rFonts w:ascii="Times New Roman" w:hAnsi="Times New Roman" w:cs="Times New Roman"/>
          <w:sz w:val="40"/>
          <w:szCs w:val="40"/>
          <w:lang w:val="en-US"/>
        </w:rPr>
        <w:t>Beast</w:t>
      </w:r>
      <w:r>
        <w:rPr>
          <w:rFonts w:ascii="Times New Roman" w:hAnsi="Times New Roman" w:cs="Times New Roman"/>
          <w:sz w:val="40"/>
          <w:szCs w:val="40"/>
        </w:rPr>
        <w:t>»</w:t>
      </w:r>
    </w:p>
    <w:p w:rsidR="00DF4BCA" w:rsidRPr="00E765B1" w:rsidRDefault="00DF4BCA" w:rsidP="009F5AD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F5AD3">
        <w:rPr>
          <w:rFonts w:ascii="Times New Roman" w:hAnsi="Times New Roman" w:cs="Times New Roman"/>
          <w:sz w:val="28"/>
          <w:szCs w:val="28"/>
        </w:rPr>
        <w:t>Демонова</w:t>
      </w:r>
      <w:proofErr w:type="spellEnd"/>
      <w:r w:rsidR="009F5A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Земля»  - небольшой остров</w:t>
      </w:r>
      <w:r w:rsidR="00141C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входя</w:t>
      </w:r>
      <w:r w:rsidR="00141CE3">
        <w:rPr>
          <w:rFonts w:ascii="Times New Roman" w:hAnsi="Times New Roman" w:cs="Times New Roman"/>
          <w:sz w:val="28"/>
          <w:szCs w:val="28"/>
        </w:rPr>
        <w:t xml:space="preserve">щий в состав </w:t>
      </w:r>
      <w:r w:rsidR="00E765B1">
        <w:rPr>
          <w:rFonts w:ascii="Times New Roman" w:hAnsi="Times New Roman" w:cs="Times New Roman"/>
          <w:sz w:val="28"/>
          <w:szCs w:val="28"/>
        </w:rPr>
        <w:t>государства Доминиона</w:t>
      </w:r>
      <w:r w:rsidR="00141CE3">
        <w:rPr>
          <w:rFonts w:ascii="Times New Roman" w:hAnsi="Times New Roman" w:cs="Times New Roman"/>
          <w:sz w:val="28"/>
          <w:szCs w:val="28"/>
        </w:rPr>
        <w:t xml:space="preserve">. В древние времена эти места были пристанищем для оккультных ритуалов и шабашей ведьм, пока </w:t>
      </w:r>
      <w:r w:rsidR="00E765B1">
        <w:rPr>
          <w:rFonts w:ascii="Times New Roman" w:hAnsi="Times New Roman" w:cs="Times New Roman"/>
          <w:sz w:val="28"/>
          <w:szCs w:val="28"/>
        </w:rPr>
        <w:t>Доминион</w:t>
      </w:r>
      <w:r w:rsidR="00141CE3">
        <w:rPr>
          <w:rFonts w:ascii="Times New Roman" w:hAnsi="Times New Roman" w:cs="Times New Roman"/>
          <w:sz w:val="28"/>
          <w:szCs w:val="28"/>
        </w:rPr>
        <w:t xml:space="preserve"> не распространил своё влияние на все участки суши в округе, и не представило эту землю в качестве личного поместья королевской семьи. Здесь же, прямо на </w:t>
      </w:r>
      <w:r w:rsidR="009F5AD3">
        <w:rPr>
          <w:rFonts w:ascii="Times New Roman" w:hAnsi="Times New Roman" w:cs="Times New Roman"/>
          <w:sz w:val="28"/>
          <w:szCs w:val="28"/>
        </w:rPr>
        <w:t xml:space="preserve">древнем </w:t>
      </w:r>
      <w:proofErr w:type="spellStart"/>
      <w:r w:rsidR="009F5AD3">
        <w:rPr>
          <w:rFonts w:ascii="Times New Roman" w:hAnsi="Times New Roman" w:cs="Times New Roman"/>
          <w:sz w:val="28"/>
          <w:szCs w:val="28"/>
        </w:rPr>
        <w:t>ведьмином</w:t>
      </w:r>
      <w:proofErr w:type="spellEnd"/>
      <w:r w:rsidR="009F5AD3">
        <w:rPr>
          <w:rFonts w:ascii="Times New Roman" w:hAnsi="Times New Roman" w:cs="Times New Roman"/>
          <w:sz w:val="28"/>
          <w:szCs w:val="28"/>
        </w:rPr>
        <w:t xml:space="preserve"> круге расположен знаменитый </w:t>
      </w:r>
      <w:r w:rsidR="00E765B1">
        <w:rPr>
          <w:rFonts w:ascii="Times New Roman" w:hAnsi="Times New Roman" w:cs="Times New Roman"/>
          <w:sz w:val="28"/>
          <w:szCs w:val="28"/>
        </w:rPr>
        <w:t>«</w:t>
      </w:r>
      <w:r w:rsidR="009F5AD3">
        <w:rPr>
          <w:rFonts w:ascii="Times New Roman" w:hAnsi="Times New Roman" w:cs="Times New Roman"/>
          <w:sz w:val="28"/>
          <w:szCs w:val="28"/>
        </w:rPr>
        <w:t>лабиринт</w:t>
      </w:r>
      <w:r w:rsidR="00E765B1">
        <w:rPr>
          <w:rFonts w:ascii="Times New Roman" w:hAnsi="Times New Roman" w:cs="Times New Roman"/>
          <w:sz w:val="28"/>
          <w:szCs w:val="28"/>
        </w:rPr>
        <w:t xml:space="preserve"> сновидений»</w:t>
      </w:r>
      <w:r w:rsidR="009F5AD3">
        <w:rPr>
          <w:rFonts w:ascii="Times New Roman" w:hAnsi="Times New Roman" w:cs="Times New Roman"/>
          <w:sz w:val="28"/>
          <w:szCs w:val="28"/>
        </w:rPr>
        <w:t>,</w:t>
      </w:r>
      <w:r w:rsidR="00E765B1">
        <w:rPr>
          <w:rFonts w:ascii="Times New Roman" w:hAnsi="Times New Roman" w:cs="Times New Roman"/>
          <w:sz w:val="28"/>
          <w:szCs w:val="28"/>
        </w:rPr>
        <w:t xml:space="preserve"> позже ставший пристанищем для минотавра, чудовища рождённого от супруги жестокого и беспечного короля Влада </w:t>
      </w:r>
      <w:r w:rsidR="00E765B1">
        <w:rPr>
          <w:rFonts w:ascii="Times New Roman" w:hAnsi="Times New Roman" w:cs="Times New Roman"/>
          <w:sz w:val="28"/>
          <w:szCs w:val="28"/>
          <w:lang w:val="en-US"/>
        </w:rPr>
        <w:t>VII</w:t>
      </w:r>
      <w:r w:rsidR="00E765B1">
        <w:rPr>
          <w:rFonts w:ascii="Times New Roman" w:hAnsi="Times New Roman" w:cs="Times New Roman"/>
          <w:sz w:val="28"/>
          <w:szCs w:val="28"/>
        </w:rPr>
        <w:t xml:space="preserve">. </w:t>
      </w:r>
      <w:r w:rsidR="001573D8">
        <w:rPr>
          <w:rFonts w:ascii="Times New Roman" w:hAnsi="Times New Roman" w:cs="Times New Roman"/>
          <w:sz w:val="28"/>
          <w:szCs w:val="28"/>
        </w:rPr>
        <w:t>Прежде у</w:t>
      </w:r>
      <w:r w:rsidR="00E765B1">
        <w:rPr>
          <w:rFonts w:ascii="Times New Roman" w:hAnsi="Times New Roman" w:cs="Times New Roman"/>
          <w:sz w:val="28"/>
          <w:szCs w:val="28"/>
        </w:rPr>
        <w:t>влечённая чёрной магией королева</w:t>
      </w:r>
      <w:r w:rsidR="001573D8">
        <w:rPr>
          <w:rFonts w:ascii="Times New Roman" w:hAnsi="Times New Roman" w:cs="Times New Roman"/>
          <w:sz w:val="28"/>
          <w:szCs w:val="28"/>
        </w:rPr>
        <w:t xml:space="preserve"> </w:t>
      </w:r>
      <w:r w:rsidR="00E765B1">
        <w:rPr>
          <w:rFonts w:ascii="Times New Roman" w:hAnsi="Times New Roman" w:cs="Times New Roman"/>
          <w:sz w:val="28"/>
          <w:szCs w:val="28"/>
        </w:rPr>
        <w:t>скончалась</w:t>
      </w:r>
      <w:r w:rsidR="001573D8">
        <w:rPr>
          <w:rFonts w:ascii="Times New Roman" w:hAnsi="Times New Roman" w:cs="Times New Roman"/>
          <w:sz w:val="28"/>
          <w:szCs w:val="28"/>
        </w:rPr>
        <w:t xml:space="preserve"> ещё</w:t>
      </w:r>
      <w:r w:rsidR="00E765B1">
        <w:rPr>
          <w:rFonts w:ascii="Times New Roman" w:hAnsi="Times New Roman" w:cs="Times New Roman"/>
          <w:sz w:val="28"/>
          <w:szCs w:val="28"/>
        </w:rPr>
        <w:t xml:space="preserve"> при родах</w:t>
      </w:r>
      <w:r w:rsidR="001573D8">
        <w:rPr>
          <w:rFonts w:ascii="Times New Roman" w:hAnsi="Times New Roman" w:cs="Times New Roman"/>
          <w:sz w:val="28"/>
          <w:szCs w:val="28"/>
        </w:rPr>
        <w:t xml:space="preserve">, оставив Влада с нечеловеческим отпрыском и тяжестью ответственности за будущее государства. Ведь раздираемый волнениями ещё при правлении самого Влада, Доминион теперь за неимением будущего наследника престола находился на пороге гражданской войны. </w:t>
      </w:r>
      <w:bookmarkStart w:id="0" w:name="_GoBack"/>
      <w:bookmarkEnd w:id="0"/>
    </w:p>
    <w:sectPr w:rsidR="00DF4BCA" w:rsidRPr="00E765B1" w:rsidSect="005A2FD4">
      <w:pgSz w:w="11906" w:h="16838" w:code="9"/>
      <w:pgMar w:top="1135" w:right="566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4B"/>
    <w:rsid w:val="00141CE3"/>
    <w:rsid w:val="001573D8"/>
    <w:rsid w:val="001C3081"/>
    <w:rsid w:val="004D55BE"/>
    <w:rsid w:val="005A2FD4"/>
    <w:rsid w:val="005D2E8D"/>
    <w:rsid w:val="009F5AD3"/>
    <w:rsid w:val="00A57A4B"/>
    <w:rsid w:val="00DF4BCA"/>
    <w:rsid w:val="00E765B1"/>
    <w:rsid w:val="00F4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2015-02-03T20:40:00Z</dcterms:created>
  <dcterms:modified xsi:type="dcterms:W3CDTF">2015-02-03T21:34:00Z</dcterms:modified>
</cp:coreProperties>
</file>