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100"/>
        <w:jc w:val="center"/>
      </w:pPr>
      <w:r>
        <w:rPr>
          <w:b/>
          <w:color w:val="7A5C2E"/>
          <w:sz w:val="32"/>
        </w:rPr>
        <w:t>FIFTEEN SHARDS OF LIGHT</w:t>
      </w:r>
    </w:p>
    <w:p>
      <w:pPr>
        <w:widowControl/>
        <w:spacing w:before="200"/>
        <w:jc w:val="center"/>
      </w:pPr>
      <w:r>
        <w:rPr>
          <w:b/>
          <w:color w:val="27303A"/>
          <w:sz w:val="60"/>
        </w:rPr>
        <w:t>Level_02 — Живой свет</w:t>
      </w:r>
    </w:p>
    <w:p>
      <w:pPr>
        <w:widowControl/>
        <w:spacing w:before="80"/>
        <w:jc w:val="center"/>
      </w:pPr>
      <w:r>
        <w:rPr>
          <w:b/>
          <w:color w:val="5B6773"/>
          <w:sz w:val="36"/>
        </w:rPr>
        <w:t>GAMEPLAY MAP AND COMPLETE LEVEL DESIGN SPECIFICATION</w:t>
      </w:r>
    </w:p>
    <w:p>
      <w:pPr>
        <w:widowControl/>
        <w:spacing w:before="560"/>
        <w:jc w:val="center"/>
      </w:pPr>
      <w:r>
        <w:rPr>
          <w:sz w:val="22"/>
        </w:rPr>
        <w:t>Direct production input for Producer • Godot Tech • Art / Blender •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DDE9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7303A"/>
                <w:sz w:val="21"/>
              </w:rPr>
              <w:t>DOCUMENT STATUS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Final gameplay and spatial specification for pre-greybox approval. No Godot implementation is included in this deliverable.</w:t>
            </w:r>
          </w:p>
        </w:tc>
      </w:tr>
    </w:tbl>
    <w:p>
      <w:pPr>
        <w:widowControl/>
        <w:spacing w:after="0"/>
      </w:pPr>
    </w:p>
    <w:p>
      <w:pPr>
        <w:widowControl/>
        <w:spacing w:before="320"/>
        <w:jc w:val="center"/>
      </w:pPr>
      <w:r>
        <w:rPr>
          <w:i/>
          <w:color w:val="5B6773"/>
          <w:sz w:val="18"/>
        </w:rPr>
        <w:t>Source visual package: Level_02_Visual_Master_Concept_Package.docx, Version 1.0</w:t>
      </w:r>
    </w:p>
    <w:p>
      <w:pPr>
        <w:widowControl/>
      </w:pPr>
      <w:r>
        <w:br w:type="page"/>
      </w:r>
    </w:p>
    <w:p>
      <w:pPr>
        <w:keepNext/>
        <w:widowControl/>
        <w:spacing w:before="0" w:after="100"/>
      </w:pPr>
      <w:r>
        <w:rPr>
          <w:b/>
          <w:color w:val="27303A"/>
          <w:sz w:val="38"/>
        </w:rPr>
        <w:t>1  Final Level Design Verdict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Decision, visual-source alignment, conflicts and minimal gameplay corrections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DDE9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7303A"/>
                <w:sz w:val="21"/>
              </w:rPr>
              <w:t>FINAL VERDICT — APPROVE WITH MINIMAL READABILITY ADJUSTMENTS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The 1+3 circular-platform concept, two order-independent light trials, two Soul Shards, staged color/fog progression and center portal are suitable for greybox. The layout is production-realistic for a small polished 3D mini-novella, provided the readability safeguards below are treated as hard requirements.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Source-of-truth hierarchy</w:t>
      </w:r>
    </w:p>
    <w:p>
      <w:pPr>
        <w:pStyle w:val="ListBullet"/>
        <w:widowControl/>
        <w:spacing w:after="16"/>
        <w:ind w:left="259"/>
      </w:pPr>
      <w:r>
        <w:t>Narrative lock and hard constraints in this specification.</w:t>
      </w:r>
    </w:p>
    <w:p>
      <w:pPr>
        <w:pStyle w:val="ListBullet"/>
        <w:widowControl/>
        <w:spacing w:after="16"/>
        <w:ind w:left="259"/>
      </w:pPr>
      <w:r>
        <w:t>Text, tables and technical diagrams in the approved Visual Master Concept Package.</w:t>
      </w:r>
    </w:p>
    <w:p>
      <w:pPr>
        <w:pStyle w:val="ListBullet"/>
        <w:widowControl/>
        <w:spacing w:after="16"/>
        <w:ind w:left="259"/>
      </w:pPr>
      <w:r>
        <w:t>Exact coordinates, state machines, timing and acceptance criteria in this gameplay specification.</w:t>
      </w:r>
    </w:p>
    <w:p>
      <w:pPr>
        <w:pStyle w:val="ListBullet"/>
        <w:widowControl/>
        <w:spacing w:after="16"/>
        <w:ind w:left="259"/>
      </w:pPr>
      <w:r>
        <w:t>AI concept-board imagery remains mood/reference only and cannot override coordinates, collision or interaction rules.</w:t>
      </w: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Visual concept vs gameplay readability — detected conflicts and minimal corrections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085"/>
        <w:gridCol w:w="5085"/>
        <w:gridCol w:w="5085"/>
      </w:tblGrid>
      <w:tr>
        <w:trPr>
          <w:tblHeader w:val="true"/>
        </w:trPr>
        <w:tc>
          <w:tcPr>
            <w:tcW w:type="dxa" w:w="316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Conflict</w:t>
            </w:r>
          </w:p>
        </w:tc>
        <w:tc>
          <w:tcPr>
            <w:tcW w:type="dxa" w:w="460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Gameplay risk</w:t>
            </w:r>
          </w:p>
        </w:tc>
        <w:tc>
          <w:tcPr>
            <w:tcW w:type="dxa" w:w="792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Minimal correction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Perfect 120° symmetry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Can read as a boss arena and make Trial A/B silhouettes interchangeable.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Keep the gameplay geometry, but offset platform heights, use different hero silhouettes, and break only secondary masses with foliage/ruins.</w:t>
            </w:r>
          </w:p>
        </w:tc>
      </w:tr>
      <w:tr>
        <w:trPr>
          <w:cantSplit/>
        </w:trPr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75–85% desaturation + dense fog</w:t>
            </w:r>
          </w:p>
        </w:tc>
        <w:tc>
          <w:tcPr>
            <w:tcW w:type="dxa" w:w="46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Can hide both route entrances and make the free choice unreadable.</w:t>
            </w:r>
          </w:p>
        </w:tc>
        <w:tc>
          <w:tcPr>
            <w:tcW w:type="dxa" w:w="79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Keep route surfaces and emissive channels readable; initial fog must reveal the central near edge and both route entrance silhouettes from the central arena.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Trial A shell H 4–5 m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Can occlude statues and feel like an altar.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Use H 4.2 m, R 2.1 m, segmented/open-top silhouette, and no raised stairs or worship axis.</w:t>
            </w:r>
          </w:p>
        </w:tc>
      </w:tr>
      <w:tr>
        <w:trPr>
          <w:cantSplit/>
        </w:trPr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Trial B bud up to R 3.5 m</w:t>
            </w:r>
          </w:p>
        </w:tc>
        <w:tc>
          <w:tcPr>
            <w:tcW w:type="dxa" w:w="46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May compress the pad circulation ring.</w:t>
            </w:r>
          </w:p>
        </w:tc>
        <w:tc>
          <w:tcPr>
            <w:tcW w:type="dxa" w:w="79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Use R 2.7 m, pads at R 5.0 m, active diameter 2.3 m, leaving ≥2.0 m outer camera/safety clearance.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Final central spectacle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Can become a long non-interactive cutscene.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All color/fog/spiral transitions remain non-blocking; movement is blocked only while the existing text overlay is open.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Locked narrative 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7627"/>
        <w:gridCol w:w="7627"/>
      </w:tblGrid>
      <w:tr>
        <w:trPr>
          <w:tblHeader w:val="true"/>
        </w:trPr>
        <w:tc>
          <w:tcPr>
            <w:tcW w:type="dxa" w:w="259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1324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Locked text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Shard A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«В тебе есть свет, который не нужно делать громче».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Shard B</w:t>
            </w:r>
          </w:p>
        </w:tc>
        <w:tc>
          <w:tcPr>
            <w:tcW w:type="dxa" w:w="132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«Рядом с мыслью о тебе во мне больше жизни».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Main level text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«Мне дорого, что в тебе есть свой свет - иногда яркий, иногда совсем тихий. Его не нужно делать громче или превращать во что-то другое. Мне нравится, что он твой. И рядом с мыслью о тебе во мне становится больше жизни».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0" w:after="100"/>
      </w:pPr>
      <w:r>
        <w:rPr>
          <w:b/>
          <w:color w:val="27303A"/>
          <w:sz w:val="38"/>
        </w:rPr>
        <w:t>2  Exact Gameplay Map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World-coordinate convention and final spatial proposal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5725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xact_gameplay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72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i/>
          <w:color w:val="5B6773"/>
          <w:sz w:val="16"/>
        </w:rPr>
        <w:t>Figure 1. Exact top-down gameplay map. Coordinates use the Godot X/Z ground plane; Y is vertical.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E8EE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7303A"/>
                <w:sz w:val="21"/>
              </w:rPr>
              <w:t>WORLD COORDINATE CONVENTION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Central arena center = Vector3(0, 0, 0). World +Z is level-forward / north from Arrival toward the center. World +X is east / right. Azimuth is measured clockwise from +Z. Player arrives south of center and initially faces +Z.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0" w:after="100"/>
      </w:pPr>
      <w:r>
        <w:rPr>
          <w:b/>
          <w:color w:val="27303A"/>
          <w:sz w:val="38"/>
        </w:rPr>
        <w:t>3  Dimensions and Coordinates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Production values for greybox, collision and art wrappers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</w:trPr>
        <w:tc>
          <w:tcPr>
            <w:tcW w:type="dxa" w:w="216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16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Center coordinate</w:t>
            </w:r>
          </w:p>
        </w:tc>
        <w:tc>
          <w:tcPr>
            <w:tcW w:type="dxa" w:w="172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Azimuth</w:t>
            </w:r>
          </w:p>
        </w:tc>
        <w:tc>
          <w:tcPr>
            <w:tcW w:type="dxa" w:w="187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Physical radius</w:t>
            </w:r>
          </w:p>
        </w:tc>
        <w:tc>
          <w:tcPr>
            <w:tcW w:type="dxa" w:w="187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Usable radius</w:t>
            </w:r>
          </w:p>
        </w:tc>
        <w:tc>
          <w:tcPr>
            <w:tcW w:type="dxa" w:w="475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Central arena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Vector3(0.00, 0.00, 0.00)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22.0 m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20.0 m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Main landmark; 2.0 m decorative/safety rim</w:t>
            </w:r>
          </w:p>
        </w:tc>
      </w:tr>
      <w:tr>
        <w:trPr>
          <w:cantSplit/>
        </w:trPr>
        <w:tc>
          <w:tcPr>
            <w:tcW w:type="dxa" w:w="21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Arrival platform</w:t>
            </w:r>
          </w:p>
        </w:tc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Vector3(0.00, -0.50, -51.00)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180°</w:t>
            </w:r>
          </w:p>
        </w:tc>
        <w:tc>
          <w:tcPr>
            <w:tcW w:type="dxa" w:w="187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10.0 m</w:t>
            </w:r>
          </w:p>
        </w:tc>
        <w:tc>
          <w:tcPr>
            <w:tcW w:type="dxa" w:w="187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8.5 m</w:t>
            </w:r>
          </w:p>
        </w:tc>
        <w:tc>
          <w:tcPr>
            <w:tcW w:type="dxa" w:w="475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PlayerSpawn at Vector3(0.00, -0.30, -54.50)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A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Vector3(-44.17, 0.40, 25.50)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-60° / 300°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11.0 m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9.5 m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Three Beams; shell at platform center</w:t>
            </w:r>
          </w:p>
        </w:tc>
      </w:tr>
      <w:tr>
        <w:trPr>
          <w:cantSplit/>
        </w:trPr>
        <w:tc>
          <w:tcPr>
            <w:tcW w:type="dxa" w:w="21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B</w:t>
            </w:r>
          </w:p>
        </w:tc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Vector3(44.17, 0.80, 25.50)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60°</w:t>
            </w:r>
          </w:p>
        </w:tc>
        <w:tc>
          <w:tcPr>
            <w:tcW w:type="dxa" w:w="187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11.0 m</w:t>
            </w:r>
          </w:p>
        </w:tc>
        <w:tc>
          <w:tcPr>
            <w:tcW w:type="dxa" w:w="187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9.5 m</w:t>
            </w:r>
          </w:p>
        </w:tc>
        <w:tc>
          <w:tcPr>
            <w:tcW w:type="dxa" w:w="475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Echo of Light; bud at platform center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</w:trPr>
        <w:tc>
          <w:tcPr>
            <w:tcW w:type="dxa" w:w="230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Route</w:t>
            </w:r>
          </w:p>
        </w:tc>
        <w:tc>
          <w:tcPr>
            <w:tcW w:type="dxa" w:w="345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Central entrance</w:t>
            </w:r>
          </w:p>
        </w:tc>
        <w:tc>
          <w:tcPr>
            <w:tcW w:type="dxa" w:w="345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Outer entrance</w:t>
            </w:r>
          </w:p>
        </w:tc>
        <w:tc>
          <w:tcPr>
            <w:tcW w:type="dxa" w:w="144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Length</w:t>
            </w:r>
          </w:p>
        </w:tc>
        <w:tc>
          <w:tcPr>
            <w:tcW w:type="dxa" w:w="144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Width</w:t>
            </w:r>
          </w:p>
        </w:tc>
        <w:tc>
          <w:tcPr>
            <w:tcW w:type="dxa" w:w="316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Slope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Arrival route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Central edge Vector3(0.00, 0.00, -22.00)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Arrival edge Vector3(0.00, -0.50, -41.00)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19.0 m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5.5 m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1.5° nominal; hard max 8°</w:t>
            </w:r>
          </w:p>
        </w:tc>
      </w:tr>
      <w:tr>
        <w:trPr>
          <w:cantSplit/>
        </w:trPr>
        <w:tc>
          <w:tcPr>
            <w:tcW w:type="dxa" w:w="230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Trial A route</w:t>
            </w:r>
          </w:p>
        </w:tc>
        <w:tc>
          <w:tcPr>
            <w:tcW w:type="dxa" w:w="345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Vector3(-19.05, 0.00, 11.00)</w:t>
            </w:r>
          </w:p>
        </w:tc>
        <w:tc>
          <w:tcPr>
            <w:tcW w:type="dxa" w:w="345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Vector3(-34.64, 0.40, 20.00)</w:t>
            </w:r>
          </w:p>
        </w:tc>
        <w:tc>
          <w:tcPr>
            <w:tcW w:type="dxa" w:w="144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18.0 m</w:t>
            </w:r>
          </w:p>
        </w:tc>
        <w:tc>
          <w:tcPr>
            <w:tcW w:type="dxa" w:w="144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5.5 m</w:t>
            </w:r>
          </w:p>
        </w:tc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1.3° nominal; hard max 8°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Trial B route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Vector3(19.05, 0.00, 11.00)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Vector3(34.64, 0.80, 20.00)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18.0 m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5.5 m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2.5° nominal; hard max 8°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813"/>
        <w:gridCol w:w="3813"/>
        <w:gridCol w:w="3813"/>
        <w:gridCol w:w="3813"/>
      </w:tblGrid>
      <w:tr>
        <w:trPr>
          <w:tblHeader w:val="true"/>
        </w:trPr>
        <w:tc>
          <w:tcPr>
            <w:tcW w:type="dxa" w:w="244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Marker</w:t>
            </w:r>
          </w:p>
        </w:tc>
        <w:tc>
          <w:tcPr>
            <w:tcW w:type="dxa" w:w="302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Coordinate</w:t>
            </w:r>
          </w:p>
        </w:tc>
        <w:tc>
          <w:tcPr>
            <w:tcW w:type="dxa" w:w="331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Volume / size</w:t>
            </w:r>
          </w:p>
        </w:tc>
        <w:tc>
          <w:tcPr>
            <w:tcW w:type="dxa" w:w="648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Central socket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Vector3(0.00, 0.05, 0.00)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 3.5 m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Floor-integrated; no pedestal</w:t>
            </w:r>
          </w:p>
        </w:tc>
      </w:tr>
      <w:tr>
        <w:trPr>
          <w:cantSplit/>
        </w:trPr>
        <w:tc>
          <w:tcPr>
            <w:tcW w:type="dxa" w:w="24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Central activation zone</w:t>
            </w:r>
          </w:p>
        </w:tc>
        <w:tc>
          <w:tcPr>
            <w:tcW w:type="dxa" w:w="302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Vector3(0.00, 0.50, 0.00)</w:t>
            </w:r>
          </w:p>
        </w:tc>
        <w:tc>
          <w:tcPr>
            <w:tcW w:type="dxa" w:w="33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Cylinder R 5.2 m, H 2.5 m</w:t>
            </w:r>
          </w:p>
        </w:tc>
        <w:tc>
          <w:tcPr>
            <w:tcW w:type="dxa" w:w="64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Starts final sequence only after both shards and fog transition readiness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Shard A spawn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Vector3(-44.17, 2.00, 25.50)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Trigger initially disabled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Activates after shell reveal completes</w:t>
            </w:r>
          </w:p>
        </w:tc>
      </w:tr>
      <w:tr>
        <w:trPr>
          <w:cantSplit/>
        </w:trPr>
        <w:tc>
          <w:tcPr>
            <w:tcW w:type="dxa" w:w="24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Shard B spawn</w:t>
            </w:r>
          </w:p>
        </w:tc>
        <w:tc>
          <w:tcPr>
            <w:tcW w:type="dxa" w:w="302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Vector3(44.17, 2.30, 25.50)</w:t>
            </w:r>
          </w:p>
        </w:tc>
        <w:tc>
          <w:tcPr>
            <w:tcW w:type="dxa" w:w="33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Trigger initially disabled</w:t>
            </w:r>
          </w:p>
        </w:tc>
        <w:tc>
          <w:tcPr>
            <w:tcW w:type="dxa" w:w="64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Activates after bud reveal completes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Portal visual center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Vector3(0.00, 2.20, 0.00)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Approx. W 3.6 m × H 4.0 m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Forms after main text closes</w:t>
            </w:r>
          </w:p>
        </w:tc>
      </w:tr>
      <w:tr>
        <w:trPr>
          <w:cantSplit/>
        </w:trPr>
        <w:tc>
          <w:tcPr>
            <w:tcW w:type="dxa" w:w="24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Portal trigger</w:t>
            </w:r>
          </w:p>
        </w:tc>
        <w:tc>
          <w:tcPr>
            <w:tcW w:type="dxa" w:w="302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Vector3(0.00, 1.70, 0.00)</w:t>
            </w:r>
          </w:p>
        </w:tc>
        <w:tc>
          <w:tcPr>
            <w:tcW w:type="dxa" w:w="33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Capsule/cylinder R 2.2 m, H 3.4 m</w:t>
            </w:r>
          </w:p>
        </w:tc>
        <w:tc>
          <w:tcPr>
            <w:tcW w:type="dxa" w:w="64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Enabled only on formation_complete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Footprint, boundaries and camera safety</w:t>
      </w:r>
    </w:p>
    <w:p>
      <w:pPr>
        <w:pStyle w:val="ListBullet"/>
        <w:widowControl/>
        <w:spacing w:after="16"/>
        <w:ind w:left="259"/>
      </w:pPr>
      <w:r>
        <w:t>Playable geometry envelope: approximately 110.4 m (X) × 97.5 m (Z).</w:t>
      </w:r>
    </w:p>
    <w:p>
      <w:pPr>
        <w:pStyle w:val="ListBullet"/>
        <w:widowControl/>
        <w:spacing w:after="16"/>
        <w:ind w:left="259"/>
      </w:pPr>
      <w:r>
        <w:t>Recommended art/camera envelope: approximately 122 m × 110 m, including 6 m of secondary dressing and camera clearance.</w:t>
      </w:r>
    </w:p>
    <w:p>
      <w:pPr>
        <w:pStyle w:val="ListBullet"/>
        <w:widowControl/>
        <w:spacing w:after="16"/>
        <w:ind w:left="259"/>
      </w:pPr>
      <w:r>
        <w:t>Route collision width = 5.5 m; visually clear walking width must never fall below 5.0 m.</w:t>
      </w:r>
    </w:p>
    <w:p>
      <w:pPr>
        <w:pStyle w:val="ListBullet"/>
        <w:widowControl/>
        <w:spacing w:after="16"/>
        <w:ind w:left="259"/>
      </w:pPr>
      <w:r>
        <w:t>High props (&gt;1.8 m) stay at least 3.5 m from route centerlines and at least 2.5 m from puzzle interaction points.</w:t>
      </w:r>
    </w:p>
    <w:p>
      <w:pPr>
        <w:pStyle w:val="ListBullet"/>
        <w:widowControl/>
        <w:spacing w:after="16"/>
        <w:ind w:left="259"/>
      </w:pPr>
      <w:r>
        <w:t>Physical boundary rim: 1.5–2.0 m between usable play area and the outer platform edge.</w:t>
      </w:r>
    </w:p>
    <w:p>
      <w:pPr>
        <w:pStyle w:val="ListBullet"/>
        <w:widowControl/>
        <w:spacing w:after="16"/>
        <w:ind w:left="259"/>
      </w:pPr>
      <w:r>
        <w:t>Invisible blockers sit 0.35–0.60 m inside the visual rim and follow its curvature; no blocker may cut across a light channel.</w:t>
      </w:r>
    </w:p>
    <w:p>
      <w:pPr>
        <w:keepNext/>
        <w:widowControl/>
        <w:spacing w:before="0" w:after="100"/>
      </w:pPr>
      <w:r>
        <w:rPr>
          <w:b/>
          <w:color w:val="27303A"/>
          <w:sz w:val="38"/>
        </w:rPr>
        <w:t>4  Sightlines, Preview Points and Navigation Readability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Third-person camera guidance without UI arrows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813"/>
        <w:gridCol w:w="3813"/>
        <w:gridCol w:w="3813"/>
        <w:gridCol w:w="3813"/>
      </w:tblGrid>
      <w:tr>
        <w:trPr>
          <w:tblHeader w:val="true"/>
        </w:trPr>
        <w:tc>
          <w:tcPr>
            <w:tcW w:type="dxa" w:w="288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Preview anchor</w:t>
            </w:r>
          </w:p>
        </w:tc>
        <w:tc>
          <w:tcPr>
            <w:tcW w:type="dxa" w:w="345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Camera position</w:t>
            </w:r>
          </w:p>
        </w:tc>
        <w:tc>
          <w:tcPr>
            <w:tcW w:type="dxa" w:w="345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Look target</w:t>
            </w:r>
          </w:p>
        </w:tc>
        <w:tc>
          <w:tcPr>
            <w:tcW w:type="dxa" w:w="576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Preview_Arrival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Vector3(0.00, 5.20, -58.00)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Vector3(0.00, 1.00, -6.00)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Optional ≤1.0 s soft emphasis; never a long lock</w:t>
            </w:r>
          </w:p>
        </w:tc>
      </w:tr>
      <w:tr>
        <w:trPr>
          <w:cantSplit/>
        </w:trPr>
        <w:tc>
          <w:tcPr>
            <w:tcW w:type="dxa" w:w="28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Preview_CenterChoice</w:t>
            </w:r>
          </w:p>
        </w:tc>
        <w:tc>
          <w:tcPr>
            <w:tcW w:type="dxa" w:w="345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Vector3(0.00, 7.00, -9.00)</w:t>
            </w:r>
          </w:p>
        </w:tc>
        <w:tc>
          <w:tcPr>
            <w:tcW w:type="dxa" w:w="345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Vector3(0.00, 1.00, 11.00)</w:t>
            </w:r>
          </w:p>
        </w:tc>
        <w:tc>
          <w:tcPr>
            <w:tcW w:type="dxa" w:w="57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Both trial silhouettes must fit 16:9 view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Preview_TrialA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Vector3(-37.24, 5.00, 21.50)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Vector3(-44.17, 1.60, 25.50)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Shows all three statues and central shell</w:t>
            </w:r>
          </w:p>
        </w:tc>
      </w:tr>
      <w:tr>
        <w:trPr>
          <w:cantSplit/>
        </w:trPr>
        <w:tc>
          <w:tcPr>
            <w:tcW w:type="dxa" w:w="28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Preview_TrialB</w:t>
            </w:r>
          </w:p>
        </w:tc>
        <w:tc>
          <w:tcPr>
            <w:tcW w:type="dxa" w:w="345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Vector3(37.24, 5.40, 21.50)</w:t>
            </w:r>
          </w:p>
        </w:tc>
        <w:tc>
          <w:tcPr>
            <w:tcW w:type="dxa" w:w="345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Vector3(44.17, 1.40, 25.50)</w:t>
            </w:r>
          </w:p>
        </w:tc>
        <w:tc>
          <w:tcPr>
            <w:tcW w:type="dxa" w:w="57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Shows all four pads and central bud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Preview_FinalCenter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Vector3(0.00, 7.50, -10.00)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Vector3(0.00, 2.80, 0.00)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Optional short framing before main text; player movement remains active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Hard readability rules</w:t>
      </w:r>
    </w:p>
    <w:p>
      <w:pPr>
        <w:pStyle w:val="ListBullet"/>
        <w:widowControl/>
        <w:spacing w:after="16"/>
        <w:ind w:left="259"/>
      </w:pPr>
      <w:r>
        <w:t>From PlayerSpawn, the arrival channel and near silhouette of the central arena are always visible.</w:t>
      </w:r>
    </w:p>
    <w:p>
      <w:pPr>
        <w:pStyle w:val="ListBullet"/>
        <w:widowControl/>
        <w:spacing w:after="16"/>
        <w:ind w:left="259"/>
      </w:pPr>
      <w:r>
        <w:t>From the central arena choice band (R 10–18 m), Trial A and Trial B must be simultaneously readable as different silhouettes.</w:t>
      </w:r>
    </w:p>
    <w:p>
      <w:pPr>
        <w:pStyle w:val="ListBullet"/>
        <w:widowControl/>
        <w:spacing w:after="16"/>
        <w:ind w:left="259"/>
      </w:pPr>
      <w:r>
        <w:t>Trial A landmark = three separated vertical lens-statues around a tall segmented shell.</w:t>
      </w:r>
    </w:p>
    <w:p>
      <w:pPr>
        <w:pStyle w:val="ListBullet"/>
        <w:widowControl/>
        <w:spacing w:after="16"/>
        <w:ind w:left="259"/>
      </w:pPr>
      <w:r>
        <w:t>Trial B landmark = low four-petal bud plus four large floor shapes; it must never resemble the Trial A shell.</w:t>
      </w:r>
    </w:p>
    <w:p>
      <w:pPr>
        <w:pStyle w:val="ListBullet"/>
        <w:widowControl/>
        <w:spacing w:after="16"/>
        <w:ind w:left="259"/>
      </w:pPr>
      <w:r>
        <w:t>The central socket remains visible in the background from each trial through the route opening or channel alignment.</w:t>
      </w:r>
    </w:p>
    <w:p>
      <w:pPr>
        <w:pStyle w:val="ListBullet"/>
        <w:widowControl/>
        <w:spacing w:after="16"/>
        <w:ind w:left="259"/>
      </w:pPr>
      <w:r>
        <w:t>Initial fog may obscure decorative distance, but not the full width of any mandatory route or the first 8 m of either trial route.</w:t>
      </w:r>
    </w:p>
    <w:p>
      <w:pPr>
        <w:pStyle w:val="ListBullet"/>
        <w:widowControl/>
        <w:spacing w:after="16"/>
        <w:ind w:left="259"/>
      </w:pPr>
      <w:r>
        <w:t>Active light channels are built into floors and never behave like floating arrows.</w:t>
      </w: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Return guidance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813"/>
        <w:gridCol w:w="3813"/>
        <w:gridCol w:w="3813"/>
        <w:gridCol w:w="3813"/>
      </w:tblGrid>
      <w:tr>
        <w:trPr>
          <w:tblHeader w:val="true"/>
        </w:trPr>
        <w:tc>
          <w:tcPr>
            <w:tcW w:type="dxa" w:w="259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360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Coordinate</w:t>
            </w:r>
          </w:p>
        </w:tc>
        <w:tc>
          <w:tcPr>
            <w:tcW w:type="dxa" w:w="360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Volume</w:t>
            </w:r>
          </w:p>
        </w:tc>
        <w:tc>
          <w:tcPr>
            <w:tcW w:type="dxa" w:w="576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ReturnGuide_A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Vector3(-34.64, 1.10, 20.00)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Box 5.5 × 2.5 × 3.0 m, oriented to route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After second shard, crossing or standing near it intensifies particles flowing toward center.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ReturnGuide_B</w:t>
            </w:r>
          </w:p>
        </w:tc>
        <w:tc>
          <w:tcPr>
            <w:tcW w:type="dxa" w:w="36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Vector3(34.64, 1.50, 20.00)</w:t>
            </w:r>
          </w:p>
        </w:tc>
        <w:tc>
          <w:tcPr>
            <w:tcW w:type="dxa" w:w="36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Box 5.5 × 2.5 × 3.0 m, oriented to route</w:t>
            </w:r>
          </w:p>
        </w:tc>
        <w:tc>
          <w:tcPr>
            <w:tcW w:type="dxa" w:w="57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Same behavior; idempotent and non-blocking.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CenterChoiceBand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Annulus R 10–18 m around center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 collision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Keeps both branch channels at equal idle intensity until first choice.</w:t>
            </w:r>
          </w:p>
        </w:tc>
      </w:tr>
    </w:tbl>
    <w:p>
      <w:pPr>
        <w:widowControl/>
        <w:spacing w:after="0"/>
      </w:pPr>
    </w:p>
    <w:p>
      <w:pPr>
        <w:keepNext/>
        <w:pageBreakBefore/>
        <w:widowControl/>
        <w:spacing w:before="0" w:after="100"/>
      </w:pPr>
      <w:r>
        <w:rPr>
          <w:b/>
          <w:color w:val="27303A"/>
          <w:sz w:val="38"/>
        </w:rPr>
        <w:t>5  Complete Beat-by-Beat Level Flow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Target first completion 6–8 minutes; acceptable maximum 10 minutes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006840" cy="4521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ve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6840" cy="452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i/>
          <w:color w:val="5B6773"/>
          <w:sz w:val="16"/>
        </w:rPr>
        <w:t>Figure 2. Macro player flow. Trial A and Trial B occupy the same order-independent branch.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</w:tblGrid>
      <w:tr>
        <w:trPr>
          <w:tblHeader w:val="true"/>
        </w:trPr>
        <w:tc>
          <w:tcPr>
            <w:tcW w:type="dxa" w:w="93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Beat</w:t>
            </w:r>
          </w:p>
        </w:tc>
        <w:tc>
          <w:tcPr>
            <w:tcW w:type="dxa" w:w="158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Location</w:t>
            </w:r>
          </w:p>
        </w:tc>
        <w:tc>
          <w:tcPr>
            <w:tcW w:type="dxa" w:w="172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Goal</w:t>
            </w:r>
          </w:p>
        </w:tc>
        <w:tc>
          <w:tcPr>
            <w:tcW w:type="dxa" w:w="172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Landmark</w:t>
            </w:r>
          </w:p>
        </w:tc>
        <w:tc>
          <w:tcPr>
            <w:tcW w:type="dxa" w:w="93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Time</w:t>
            </w:r>
          </w:p>
        </w:tc>
        <w:tc>
          <w:tcPr>
            <w:tcW w:type="dxa" w:w="151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80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Narrative</w:t>
            </w:r>
          </w:p>
        </w:tc>
        <w:tc>
          <w:tcPr>
            <w:tcW w:type="dxa" w:w="194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VFX / env</w:t>
            </w:r>
          </w:p>
        </w:tc>
        <w:tc>
          <w:tcPr>
            <w:tcW w:type="dxa" w:w="180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Confusion</w:t>
            </w:r>
          </w:p>
        </w:tc>
        <w:tc>
          <w:tcPr>
            <w:tcW w:type="dxa" w:w="216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Fallback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1. Arrival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PlayerSpawn on Arrival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Orient toward center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Central arena silhouette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10–15 s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Move / look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Quiet light already exists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Low ambient channel glow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Fog feels too close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Arrival route surface and channel remain fully visible</w:t>
            </w:r>
          </w:p>
        </w:tc>
      </w:tr>
      <w:tr>
        <w:trPr>
          <w:cantSplit/>
        </w:trPr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2. Activity confirmation</w:t>
            </w:r>
          </w:p>
        </w:tc>
        <w:tc>
          <w:tcPr>
            <w:tcW w:type="dxa" w:w="158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Arrival inner circle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Confirm control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Inactive floor circle</w:t>
            </w:r>
          </w:p>
        </w:tc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2–5 s</w:t>
            </w:r>
          </w:p>
        </w:tc>
        <w:tc>
          <w:tcPr>
            <w:tcW w:type="dxa" w:w="15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First movement or camera input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Agency begins the chapter</w:t>
            </w:r>
          </w:p>
        </w:tc>
        <w:tc>
          <w:tcPr>
            <w:tcW w:type="dxa" w:w="19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Soft pulse under feet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Player stands still</w:t>
            </w:r>
          </w:p>
        </w:tc>
        <w:tc>
          <w:tcPr>
            <w:tcW w:type="dxa" w:w="21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Auto-confirm after 4 s idle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3. Start activation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Arrival circle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Read cause/effect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Channel to center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3–4 s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Observe while moving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Light becomes legible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Circle → route channel → start sector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Looks like cutscene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No control lock; animation follows player</w:t>
            </w:r>
          </w:p>
        </w:tc>
      </w:tr>
      <w:tr>
        <w:trPr>
          <w:cantSplit/>
        </w:trPr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4. First sight of center</w:t>
            </w:r>
          </w:p>
        </w:tc>
        <w:tc>
          <w:tcPr>
            <w:tcW w:type="dxa" w:w="158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Arrival route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Reach landmark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Central ring silhouette</w:t>
            </w:r>
          </w:p>
        </w:tc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10–15 s</w:t>
            </w:r>
          </w:p>
        </w:tc>
        <w:tc>
          <w:tcPr>
            <w:tcW w:type="dxa" w:w="15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Walk forward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Space opens without danger</w:t>
            </w:r>
          </w:p>
        </w:tc>
        <w:tc>
          <w:tcPr>
            <w:tcW w:type="dxa" w:w="19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Fog rim catches warm light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Center lost in fog</w:t>
            </w:r>
          </w:p>
        </w:tc>
        <w:tc>
          <w:tcPr>
            <w:tcW w:type="dxa" w:w="21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Start channel brightness + clear route corridor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5. Enter central arena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South entrance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Understand hub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Portal socket + 3 sectors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8–12 s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Cross ring threshold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The level is one connected mechanism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Start sector remains lit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Player circles rim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Socket pulse and open sightlines</w:t>
            </w:r>
          </w:p>
        </w:tc>
      </w:tr>
      <w:tr>
        <w:trPr>
          <w:cantSplit/>
        </w:trPr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6. Read both directions</w:t>
            </w:r>
          </w:p>
        </w:tc>
        <w:tc>
          <w:tcPr>
            <w:tcW w:type="dxa" w:w="158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Choice band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Choose freely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Trial A statues / Trial B bud</w:t>
            </w:r>
          </w:p>
        </w:tc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8–15 s</w:t>
            </w:r>
          </w:p>
        </w:tc>
        <w:tc>
          <w:tcPr>
            <w:tcW w:type="dxa" w:w="15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Turn camera / approach branch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No morally correct order</w:t>
            </w:r>
          </w:p>
        </w:tc>
        <w:tc>
          <w:tcPr>
            <w:tcW w:type="dxa" w:w="19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Equal idle pulses on both unsolved channels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One branch looks mandatory</w:t>
            </w:r>
          </w:p>
        </w:tc>
        <w:tc>
          <w:tcPr>
            <w:tcW w:type="dxa" w:w="21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Matched initial brightness and equal route width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7. Select first trial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Chosen route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Reach puzzle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Trial silhouette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15–25 s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Traverse safe route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Following visible light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Chosen route reacts subtly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Player turns back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Choice remains reversible; no doors close</w:t>
            </w:r>
          </w:p>
        </w:tc>
      </w:tr>
      <w:tr>
        <w:trPr>
          <w:cantSplit/>
        </w:trPr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8. Complete first trial</w:t>
            </w:r>
          </w:p>
        </w:tc>
        <w:tc>
          <w:tcPr>
            <w:tcW w:type="dxa" w:w="158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Trial platform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Reveal shard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Puzzle hero object</w:t>
            </w:r>
          </w:p>
        </w:tc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45–130 s</w:t>
            </w:r>
          </w:p>
        </w:tc>
        <w:tc>
          <w:tcPr>
            <w:tcW w:type="dxa" w:w="15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Rotate statues or repeat sequence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Attention to light</w:t>
            </w:r>
          </w:p>
        </w:tc>
        <w:tc>
          <w:tcPr>
            <w:tcW w:type="dxa" w:w="19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progress feedback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Puzzle rules unclear</w:t>
            </w:r>
          </w:p>
        </w:tc>
        <w:tc>
          <w:tcPr>
            <w:tcW w:type="dxa" w:w="21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Layered assistance; no punishment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9. Collect first shard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Trial center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Read phrase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Soul Shard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12–20 s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Interact / collect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First emotional statement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Shard phrase overlay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Collect before reveal done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Trigger disabled until reveal_complete</w:t>
            </w:r>
          </w:p>
        </w:tc>
      </w:tr>
      <w:tr>
        <w:trPr>
          <w:cantSplit/>
        </w:trPr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10. Color restoration</w:t>
            </w:r>
          </w:p>
        </w:tc>
        <w:tc>
          <w:tcPr>
            <w:tcW w:type="dxa" w:w="158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Anywhere after phrase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Continue moving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World palette</w:t>
            </w:r>
          </w:p>
        </w:tc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8–10 s background</w:t>
            </w:r>
          </w:p>
        </w:tc>
        <w:tc>
          <w:tcPr>
            <w:tcW w:type="dxa" w:w="15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Free traversal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Clarity and inner vitality</w:t>
            </w:r>
          </w:p>
        </w:tc>
        <w:tc>
          <w:tcPr>
            <w:tcW w:type="dxa" w:w="19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Saturation returns; fog -5–10%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Player expects lock</w:t>
            </w:r>
          </w:p>
        </w:tc>
        <w:tc>
          <w:tcPr>
            <w:tcW w:type="dxa" w:w="21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No camera/control lock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</w:tblGrid>
      <w:tr>
        <w:trPr>
          <w:tblHeader w:val="true"/>
        </w:trPr>
        <w:tc>
          <w:tcPr>
            <w:tcW w:type="dxa" w:w="93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Beat</w:t>
            </w:r>
          </w:p>
        </w:tc>
        <w:tc>
          <w:tcPr>
            <w:tcW w:type="dxa" w:w="158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Location</w:t>
            </w:r>
          </w:p>
        </w:tc>
        <w:tc>
          <w:tcPr>
            <w:tcW w:type="dxa" w:w="172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Goal</w:t>
            </w:r>
          </w:p>
        </w:tc>
        <w:tc>
          <w:tcPr>
            <w:tcW w:type="dxa" w:w="172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Landmark</w:t>
            </w:r>
          </w:p>
        </w:tc>
        <w:tc>
          <w:tcPr>
            <w:tcW w:type="dxa" w:w="93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Time</w:t>
            </w:r>
          </w:p>
        </w:tc>
        <w:tc>
          <w:tcPr>
            <w:tcW w:type="dxa" w:w="151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80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Narrative</w:t>
            </w:r>
          </w:p>
        </w:tc>
        <w:tc>
          <w:tcPr>
            <w:tcW w:type="dxa" w:w="194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VFX / env</w:t>
            </w:r>
          </w:p>
        </w:tc>
        <w:tc>
          <w:tcPr>
            <w:tcW w:type="dxa" w:w="180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Confusion</w:t>
            </w:r>
          </w:p>
        </w:tc>
        <w:tc>
          <w:tcPr>
            <w:tcW w:type="dxa" w:w="216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Fallback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11. Return through center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Completed route → hub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See progress + remaining branch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Lit sector/channel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15–25 s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Walk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First memory remains present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Completed channel stays lit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Player re-enters solved trial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Solved trial landmark goes calm; unsolved channel pulses</w:t>
            </w:r>
          </w:p>
        </w:tc>
      </w:tr>
      <w:tr>
        <w:trPr>
          <w:cantSplit/>
        </w:trPr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12. Select second trial</w:t>
            </w:r>
          </w:p>
        </w:tc>
        <w:tc>
          <w:tcPr>
            <w:tcW w:type="dxa" w:w="158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Central choice band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Take remaining branch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Only unsolved branch pulses</w:t>
            </w:r>
          </w:p>
        </w:tc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8–15 s</w:t>
            </w:r>
          </w:p>
        </w:tc>
        <w:tc>
          <w:tcPr>
            <w:tcW w:type="dxa" w:w="15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Choose / traverse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Completion without compulsion</w:t>
            </w:r>
          </w:p>
        </w:tc>
        <w:tc>
          <w:tcPr>
            <w:tcW w:type="dxa" w:w="19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Contrast active vs unsolved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Player thinks first trial reset</w:t>
            </w:r>
          </w:p>
        </w:tc>
        <w:tc>
          <w:tcPr>
            <w:tcW w:type="dxa" w:w="21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Solved puzzle remains visibly open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13. Complete second trial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Remaining platform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Reveal second shard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Remaining hero object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45–130 s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Puzzle action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Second emotional statement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completion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Leaves midway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Runtime progress preserved</w:t>
            </w:r>
          </w:p>
        </w:tc>
      </w:tr>
      <w:tr>
        <w:trPr>
          <w:cantSplit/>
        </w:trPr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14. Collect second shard</w:t>
            </w:r>
          </w:p>
        </w:tc>
        <w:tc>
          <w:tcPr>
            <w:tcW w:type="dxa" w:w="158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Trial center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Read phrase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Second Soul Shard</w:t>
            </w:r>
          </w:p>
        </w:tc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12–20 s</w:t>
            </w:r>
          </w:p>
        </w:tc>
        <w:tc>
          <w:tcPr>
            <w:tcW w:type="dxa" w:w="15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Collect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More life / response</w:t>
            </w:r>
          </w:p>
        </w:tc>
        <w:tc>
          <w:tcPr>
            <w:tcW w:type="dxa" w:w="19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Phrase overlay, then center reacts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Duplicate signal</w:t>
            </w:r>
          </w:p>
        </w:tc>
        <w:tc>
          <w:tcPr>
            <w:tcW w:type="dxa" w:w="21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Per-shard idempotent flag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15. Fog dispersal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Anywhere after phrase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Reveal whole level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Distant center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6–8 s background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Free movement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World becomes fully legible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Fog normalizes; second channel lights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Player waits in place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Return particles + center sound beacon</w:t>
            </w:r>
          </w:p>
        </w:tc>
      </w:tr>
      <w:tr>
        <w:trPr>
          <w:cantSplit/>
        </w:trPr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16. Guided return</w:t>
            </w:r>
          </w:p>
        </w:tc>
        <w:tc>
          <w:tcPr>
            <w:tcW w:type="dxa" w:w="158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Second trial → center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Return to hub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Thin vertical center shimmer</w:t>
            </w:r>
          </w:p>
        </w:tc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15–25 s</w:t>
            </w:r>
          </w:p>
        </w:tc>
        <w:tc>
          <w:tcPr>
            <w:tcW w:type="dxa" w:w="15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Traverse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Both lights now converge</w:t>
            </w:r>
          </w:p>
        </w:tc>
        <w:tc>
          <w:tcPr>
            <w:tcW w:type="dxa" w:w="19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Particles flow inward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Player explores outer rim</w:t>
            </w:r>
          </w:p>
        </w:tc>
        <w:tc>
          <w:tcPr>
            <w:tcW w:type="dxa" w:w="21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Persistent center beam, sound and bright route channel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17. Final activation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Central R 5.2 m zone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Complete spiral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Three branch lines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5–6 s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Enter zone; remain free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Separate lights become one path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Spirals fill; thin beam rises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Player exits zone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Sequence never cancels once started</w:t>
            </w:r>
          </w:p>
        </w:tc>
      </w:tr>
      <w:tr>
        <w:trPr>
          <w:cantSplit/>
        </w:trPr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18. Main text</w:t>
            </w:r>
          </w:p>
        </w:tc>
        <w:tc>
          <w:tcPr>
            <w:tcW w:type="dxa" w:w="158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Central area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Read chapter statement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Stable vertical beam</w:t>
            </w:r>
          </w:p>
        </w:tc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15–30 s</w:t>
            </w:r>
          </w:p>
        </w:tc>
        <w:tc>
          <w:tcPr>
            <w:tcW w:type="dxa" w:w="15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Close overlay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Explicit emotional meaning</w:t>
            </w:r>
          </w:p>
        </w:tc>
        <w:tc>
          <w:tcPr>
            <w:tcW w:type="dxa" w:w="19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Ambient motion continues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Overlay closes unexpectedly</w:t>
            </w:r>
          </w:p>
        </w:tc>
        <w:tc>
          <w:tcPr>
            <w:tcW w:type="dxa" w:w="21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Close event idempotent; portal still forms once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19. Portal formation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Center socket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Provide exit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Warm portal + particles</w:t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2.5–3.5 s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Free movement nearby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A new path opens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Beam condenses into portal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Player enters too early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Collision remains disabled until formation_complete</w:t>
            </w:r>
          </w:p>
        </w:tc>
      </w:tr>
      <w:tr>
        <w:trPr>
          <w:cantSplit/>
        </w:trPr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20. Transition</w:t>
            </w:r>
          </w:p>
        </w:tc>
        <w:tc>
          <w:tcPr>
            <w:tcW w:type="dxa" w:w="158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Portal trigger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Load Level_03</w:t>
            </w:r>
          </w:p>
        </w:tc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Portal core</w:t>
            </w:r>
          </w:p>
        </w:tc>
        <w:tc>
          <w:tcPr>
            <w:tcW w:type="dxa" w:w="9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2–5 s</w:t>
            </w:r>
          </w:p>
        </w:tc>
        <w:tc>
          <w:tcPr>
            <w:tcW w:type="dxa" w:w="15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Enter portal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Continue story</w:t>
            </w:r>
          </w:p>
        </w:tc>
        <w:tc>
          <w:tcPr>
            <w:tcW w:type="dxa" w:w="19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Soft fade / scene change</w:t>
            </w:r>
          </w:p>
        </w:tc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Multiple body_entered</w:t>
            </w:r>
          </w:p>
        </w:tc>
        <w:tc>
          <w:tcPr>
            <w:tcW w:type="dxa" w:w="21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>Transition latch accepts one request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1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7303A"/>
                <w:sz w:val="21"/>
              </w:rPr>
              <w:t>DURATION BUDGET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Normal first completion: 6–8 minutes. Acceptable maximum with mistakes/exploration: 10 minutes. Correct repeat completion: approximately 4–6 minutes. Trial B is intentionally the longer trial.</w:t>
            </w:r>
          </w:p>
        </w:tc>
      </w:tr>
    </w:tbl>
    <w:p>
      <w:pPr>
        <w:widowControl/>
        <w:spacing w:after="0"/>
      </w:pPr>
    </w:p>
    <w:p>
      <w:pPr>
        <w:keepNext/>
        <w:pageBreakBefore/>
        <w:widowControl/>
        <w:spacing w:before="0" w:after="100"/>
      </w:pPr>
      <w:r>
        <w:rPr>
          <w:b/>
          <w:color w:val="27303A"/>
          <w:sz w:val="38"/>
        </w:rPr>
        <w:t>6  Trial A — Three Beams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Exact layout, rules, feedback, persistence and assistance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5733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rial_a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733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i/>
          <w:color w:val="5B6773"/>
          <w:sz w:val="16"/>
        </w:rPr>
        <w:t>Figure 3. Trial A local layout. World positions are derived from the platform transform and listed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813"/>
        <w:gridCol w:w="3813"/>
        <w:gridCol w:w="3813"/>
        <w:gridCol w:w="3813"/>
      </w:tblGrid>
      <w:tr>
        <w:trPr>
          <w:tblHeader w:val="true"/>
        </w:trPr>
        <w:tc>
          <w:tcPr>
            <w:tcW w:type="dxa" w:w="230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316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Local coordinate</w:t>
            </w:r>
          </w:p>
        </w:tc>
        <w:tc>
          <w:tcPr>
            <w:tcW w:type="dxa" w:w="345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World coordinate</w:t>
            </w:r>
          </w:p>
        </w:tc>
        <w:tc>
          <w:tcPr>
            <w:tcW w:type="dxa" w:w="576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Initial condition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Statue A1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(R 0.00, F +7.00)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Vector3(-50.23, 0.40, 29.00)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Initial state 0; 1 press to correct</w:t>
            </w:r>
          </w:p>
        </w:tc>
      </w:tr>
      <w:tr>
        <w:trPr>
          <w:cantSplit/>
        </w:trPr>
        <w:tc>
          <w:tcPr>
            <w:tcW w:type="dxa" w:w="230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Statue A2</w:t>
            </w:r>
          </w:p>
        </w:tc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(R +6.06, F -3.50)</w:t>
            </w:r>
          </w:p>
        </w:tc>
        <w:tc>
          <w:tcPr>
            <w:tcW w:type="dxa" w:w="345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Vector3(-38.11, 0.40, 29.00)</w:t>
            </w:r>
          </w:p>
        </w:tc>
        <w:tc>
          <w:tcPr>
            <w:tcW w:type="dxa" w:w="57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Initial state 2; 2 presses to correct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Statue A3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(R -6.06, F -3.50)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Vector3(-44.17, 0.40, 18.50)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Initial state 0; 1 press to correct</w:t>
            </w:r>
          </w:p>
        </w:tc>
      </w:tr>
      <w:tr>
        <w:trPr>
          <w:cantSplit/>
        </w:trPr>
        <w:tc>
          <w:tcPr>
            <w:tcW w:type="dxa" w:w="230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Central shell</w:t>
            </w:r>
          </w:p>
        </w:tc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(0, 0)</w:t>
            </w:r>
          </w:p>
        </w:tc>
        <w:tc>
          <w:tcPr>
            <w:tcW w:type="dxa" w:w="345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Vector3(-44.17, 0.40, 25.50)</w:t>
            </w:r>
          </w:p>
        </w:tc>
        <w:tc>
          <w:tcPr>
            <w:tcW w:type="dxa" w:w="57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 2.1 m; H 4.2 m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0" w:after="100"/>
      </w:pPr>
      <w:r>
        <w:rPr>
          <w:b/>
          <w:color w:val="27303A"/>
          <w:sz w:val="38"/>
        </w:rPr>
        <w:t>7  Trial A Mechanical Specification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Deterministic three-state interaction with no reset</w:t>
      </w: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Orientation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813"/>
        <w:gridCol w:w="3813"/>
        <w:gridCol w:w="3813"/>
        <w:gridCol w:w="3813"/>
      </w:tblGrid>
      <w:tr>
        <w:trPr>
          <w:tblHeader w:val="true"/>
        </w:trPr>
        <w:tc>
          <w:tcPr>
            <w:tcW w:type="dxa" w:w="172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45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Orientation</w:t>
            </w:r>
          </w:p>
        </w:tc>
        <w:tc>
          <w:tcPr>
            <w:tcW w:type="dxa" w:w="244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Validity</w:t>
            </w:r>
          </w:p>
        </w:tc>
        <w:tc>
          <w:tcPr>
            <w:tcW w:type="dxa" w:w="734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Feedback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State 0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-60° from the inward vector</w:t>
            </w:r>
          </w:p>
        </w:tc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Incorrect bypass left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Visible beam passes left of shell; neutral lens tone</w:t>
            </w:r>
          </w:p>
        </w:tc>
      </w:tr>
      <w:tr>
        <w:trPr>
          <w:cantSplit/>
        </w:trPr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State 1</w:t>
            </w:r>
          </w:p>
        </w:tc>
        <w:tc>
          <w:tcPr>
            <w:tcW w:type="dxa" w:w="345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0° toward platform center</w:t>
            </w:r>
          </w:p>
        </w:tc>
        <w:tc>
          <w:tcPr>
            <w:tcW w:type="dxa" w:w="24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</w:t>
            </w:r>
          </w:p>
        </w:tc>
        <w:tc>
          <w:tcPr>
            <w:tcW w:type="dxa" w:w="73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Beam hits shell receiver; statue locks permanently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State 2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+60° from the inward vector</w:t>
            </w:r>
          </w:p>
        </w:tc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Incorrect bypass right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Visible beam passes right of shell; neutral lens tone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259" w:lineRule="auto"/>
      </w:pPr>
      <w:r>
        <w:t>Interaction cycle: State 0 → State 1 → State 2 → State 0, clockwise in top-down presentation. Each statue uses the same relative model; Godot yaw sign is implementation-specific, but the visual order must remain clockwise to the player.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7627"/>
        <w:gridCol w:w="7627"/>
      </w:tblGrid>
      <w:tr>
        <w:trPr>
          <w:tblHeader w:val="true"/>
        </w:trPr>
        <w:tc>
          <w:tcPr>
            <w:tcW w:type="dxa" w:w="288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1296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Interaction prompt</w:t>
            </w:r>
          </w:p>
        </w:tc>
        <w:tc>
          <w:tcPr>
            <w:tcW w:type="dxa" w:w="12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Shown within 2.2 m, line of sight, while statue is unlocked and not rotating: “E - повернуть источник”.</w:t>
            </w:r>
          </w:p>
        </w:tc>
      </w:tr>
      <w:tr>
        <w:trPr>
          <w:cantSplit/>
        </w:trPr>
        <w:tc>
          <w:tcPr>
            <w:tcW w:type="dxa" w:w="28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Rotation</w:t>
            </w:r>
          </w:p>
        </w:tc>
        <w:tc>
          <w:tcPr>
            <w:tcW w:type="dxa" w:w="129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0.40 s eased rotation to the next fixed state. Beam updates continuously or at ≥70% of the rotation.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Anti-spam</w:t>
            </w:r>
          </w:p>
        </w:tc>
        <w:tc>
          <w:tcPr>
            <w:tcW w:type="dxa" w:w="12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0.35 s minimum between accepted interactions; input during rotation is ignored, not queued.</w:t>
            </w:r>
          </w:p>
        </w:tc>
      </w:tr>
      <w:tr>
        <w:trPr>
          <w:cantSplit/>
        </w:trPr>
        <w:tc>
          <w:tcPr>
            <w:tcW w:type="dxa" w:w="28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 lock</w:t>
            </w:r>
          </w:p>
        </w:tc>
        <w:tc>
          <w:tcPr>
            <w:tcW w:type="dxa" w:w="129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Warm 0.4 s pulse, short consonant tone, receiver lights, statue interaction disabled.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Central progress</w:t>
            </w:r>
          </w:p>
        </w:tc>
        <w:tc>
          <w:tcPr>
            <w:tcW w:type="dxa" w:w="12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Shell ring shows 1/3, 2/3, 3/3 through three separate light segments.</w:t>
            </w:r>
          </w:p>
        </w:tc>
      </w:tr>
      <w:tr>
        <w:trPr>
          <w:cantSplit/>
        </w:trPr>
        <w:tc>
          <w:tcPr>
            <w:tcW w:type="dxa" w:w="28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Leaving platform</w:t>
            </w:r>
          </w:p>
        </w:tc>
        <w:tc>
          <w:tcPr>
            <w:tcW w:type="dxa" w:w="129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All statue states and locked flags remain unchanged for the current level run.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Re-entering</w:t>
            </w:r>
          </w:p>
        </w:tc>
        <w:tc>
          <w:tcPr>
            <w:tcW w:type="dxa" w:w="12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 intro replay after first entry; unsolved statues remain interactive, solved statues remain locked.</w:t>
            </w:r>
          </w:p>
        </w:tc>
      </w:tr>
      <w:tr>
        <w:trPr>
          <w:cantSplit/>
        </w:trPr>
        <w:tc>
          <w:tcPr>
            <w:tcW w:type="dxa" w:w="28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Completion</w:t>
            </w:r>
          </w:p>
        </w:tc>
        <w:tc>
          <w:tcPr>
            <w:tcW w:type="dxa" w:w="129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At 3/3 the shell becomes translucent over 0.8 s, opens/dissolves over 1.4 s, then reveals Shard 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Shard trigger</w:t>
            </w:r>
          </w:p>
        </w:tc>
        <w:tc>
          <w:tcPr>
            <w:tcW w:type="dxa" w:w="12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Disabled until shell reveal animation emits reveal_complete; cannot be collected early.</w:t>
            </w:r>
          </w:p>
        </w:tc>
      </w:tr>
      <w:tr>
        <w:trPr>
          <w:cantSplit/>
        </w:trPr>
        <w:tc>
          <w:tcPr>
            <w:tcW w:type="dxa" w:w="28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completion signal</w:t>
            </w:r>
          </w:p>
        </w:tc>
        <w:tc>
          <w:tcPr>
            <w:tcW w:type="dxa" w:w="129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Emitted once after reveal_complete: trial_solved(TRIAL_A). Shard collection remains a separate event.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Accessibility and confusion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7627"/>
        <w:gridCol w:w="7627"/>
      </w:tblGrid>
      <w:tr>
        <w:trPr>
          <w:tblHeader w:val="true"/>
        </w:trPr>
        <w:tc>
          <w:tcPr>
            <w:tcW w:type="dxa" w:w="432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1152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Assistance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 new lock for 35 s</w:t>
            </w:r>
          </w:p>
        </w:tc>
        <w:tc>
          <w:tcPr>
            <w:tcW w:type="dxa" w:w="11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Each shell receiver pulses in order; the currently nearest unsolved statue lens brightens slightly.</w:t>
            </w:r>
          </w:p>
        </w:tc>
      </w:tr>
      <w:tr>
        <w:trPr>
          <w:cantSplit/>
        </w:trPr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rotations without a new lock or 55 s</w:t>
            </w:r>
          </w:p>
        </w:tc>
        <w:tc>
          <w:tcPr>
            <w:tcW w:type="dxa" w:w="115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1.5 s faint ghost line previews the inward direction for the nearest unsolved statue.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80 s unresolved</w:t>
            </w:r>
          </w:p>
        </w:tc>
        <w:tc>
          <w:tcPr>
            <w:tcW w:type="dxa" w:w="11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The next unsolved statue pauses 0.7 s when it reaches the correct state before the player can rotate again; no auto-solve.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1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7303A"/>
                <w:sz w:val="21"/>
              </w:rPr>
              <w:t>EXPECTED TIME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First completion: 45–75 seconds. Correct repeat: 20–35 seconds. The puzzle never resets solved statues and has no timer.</w:t>
            </w:r>
          </w:p>
        </w:tc>
      </w:tr>
    </w:tbl>
    <w:p>
      <w:pPr>
        <w:widowControl/>
        <w:spacing w:after="0"/>
      </w:pPr>
    </w:p>
    <w:p>
      <w:pPr>
        <w:keepNext/>
        <w:pageBreakBefore/>
        <w:widowControl/>
        <w:spacing w:before="0" w:after="100"/>
      </w:pPr>
      <w:r>
        <w:rPr>
          <w:b/>
          <w:color w:val="27303A"/>
          <w:sz w:val="38"/>
        </w:rPr>
        <w:t>8  Trial B — Echo of Light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Exact pad layout and cumulative fixed sequence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57335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ial_b_lay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733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i/>
          <w:color w:val="5B6773"/>
          <w:sz w:val="16"/>
        </w:rPr>
        <w:t>Figure 4. Trial B local layout. The sequence forms a clear clockwise movement loop from the entry-side Leaf pad.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813"/>
        <w:gridCol w:w="3813"/>
        <w:gridCol w:w="3813"/>
        <w:gridCol w:w="3813"/>
      </w:tblGrid>
      <w:tr>
        <w:trPr>
          <w:tblHeader w:val="true"/>
        </w:trPr>
        <w:tc>
          <w:tcPr>
            <w:tcW w:type="dxa" w:w="216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316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Local coordinate</w:t>
            </w:r>
          </w:p>
        </w:tc>
        <w:tc>
          <w:tcPr>
            <w:tcW w:type="dxa" w:w="345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World coordinate</w:t>
            </w:r>
          </w:p>
        </w:tc>
        <w:tc>
          <w:tcPr>
            <w:tcW w:type="dxa" w:w="590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Leaf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(R 0.00, F -5.00)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Vector3(39.84, 0.80, 23.00)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Stage 1 symbol; closest to entry</w:t>
            </w:r>
          </w:p>
        </w:tc>
      </w:tr>
      <w:tr>
        <w:trPr>
          <w:cantSplit/>
        </w:trPr>
        <w:tc>
          <w:tcPr>
            <w:tcW w:type="dxa" w:w="21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Sun</w:t>
            </w:r>
          </w:p>
        </w:tc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(R +5.00, F 0.00)</w:t>
            </w:r>
          </w:p>
        </w:tc>
        <w:tc>
          <w:tcPr>
            <w:tcW w:type="dxa" w:w="345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Vector3(46.67, 0.80, 21.17)</w:t>
            </w:r>
          </w:p>
        </w:tc>
        <w:tc>
          <w:tcPr>
            <w:tcW w:type="dxa" w:w="590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Second symbol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Wave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(R 0.00, F +5.00)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Vector3(48.50, 0.80, 28.00)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Third symbol</w:t>
            </w:r>
          </w:p>
        </w:tc>
      </w:tr>
      <w:tr>
        <w:trPr>
          <w:cantSplit/>
        </w:trPr>
        <w:tc>
          <w:tcPr>
            <w:tcW w:type="dxa" w:w="216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Star</w:t>
            </w:r>
          </w:p>
        </w:tc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(R -5.00, F 0.00)</w:t>
            </w:r>
          </w:p>
        </w:tc>
        <w:tc>
          <w:tcPr>
            <w:tcW w:type="dxa" w:w="345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Vector3(41.67, 0.80, 29.83)</w:t>
            </w:r>
          </w:p>
        </w:tc>
        <w:tc>
          <w:tcPr>
            <w:tcW w:type="dxa" w:w="590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Fourth symbol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Central bud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(0, 0)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Vector3(44.17, 0.80, 25.50)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 2.7 m; 4 persistent petals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0" w:after="100"/>
      </w:pPr>
      <w:r>
        <w:rPr>
          <w:b/>
          <w:color w:val="27303A"/>
          <w:sz w:val="38"/>
        </w:rPr>
        <w:t>9  Trial B Mechanical Specification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Four cumulative stages with persistent progress</w:t>
      </w: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Locked master sequence and symbols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051"/>
        <w:gridCol w:w="3051"/>
        <w:gridCol w:w="3051"/>
        <w:gridCol w:w="3051"/>
        <w:gridCol w:w="3051"/>
      </w:tblGrid>
      <w:tr>
        <w:trPr>
          <w:tblHeader w:val="true"/>
        </w:trPr>
        <w:tc>
          <w:tcPr>
            <w:tcW w:type="dxa" w:w="201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302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Silhouette</w:t>
            </w:r>
          </w:p>
        </w:tc>
        <w:tc>
          <w:tcPr>
            <w:tcW w:type="dxa" w:w="345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Internal pattern</w:t>
            </w:r>
          </w:p>
        </w:tc>
        <w:tc>
          <w:tcPr>
            <w:tcW w:type="dxa" w:w="288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Audio cue</w:t>
            </w:r>
          </w:p>
        </w:tc>
        <w:tc>
          <w:tcPr>
            <w:tcW w:type="dxa" w:w="302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Color support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1. Leaf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Drop / leaf silhouette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Central vein + two side veins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Low organic chime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Soft green-gold accent</w:t>
            </w:r>
          </w:p>
        </w:tc>
      </w:tr>
      <w:tr>
        <w:trPr>
          <w:cantSplit/>
        </w:trPr>
        <w:tc>
          <w:tcPr>
            <w:tcW w:type="dxa" w:w="201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2. Sun</w:t>
            </w:r>
          </w:p>
        </w:tc>
        <w:tc>
          <w:tcPr>
            <w:tcW w:type="dxa" w:w="302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Circle with short rays</w:t>
            </w:r>
          </w:p>
        </w:tc>
        <w:tc>
          <w:tcPr>
            <w:tcW w:type="dxa" w:w="345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Warm central core</w:t>
            </w:r>
          </w:p>
        </w:tc>
        <w:tc>
          <w:tcPr>
            <w:tcW w:type="dxa" w:w="28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Clear warm bell</w:t>
            </w:r>
          </w:p>
        </w:tc>
        <w:tc>
          <w:tcPr>
            <w:tcW w:type="dxa" w:w="302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Amber accent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3. Wave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Two S-curves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Parallel flowing lines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Soft water-glass tone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Peach / muted blue accent</w:t>
            </w:r>
          </w:p>
        </w:tc>
      </w:tr>
      <w:tr>
        <w:trPr>
          <w:cantSplit/>
        </w:trPr>
        <w:tc>
          <w:tcPr>
            <w:tcW w:type="dxa" w:w="201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4. Star</w:t>
            </w:r>
          </w:p>
        </w:tc>
        <w:tc>
          <w:tcPr>
            <w:tcW w:type="dxa" w:w="302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Four- or eight-point star</w:t>
            </w:r>
          </w:p>
        </w:tc>
        <w:tc>
          <w:tcPr>
            <w:tcW w:type="dxa" w:w="345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Central diamond</w:t>
            </w:r>
          </w:p>
        </w:tc>
        <w:tc>
          <w:tcPr>
            <w:tcW w:type="dxa" w:w="28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High airy chime</w:t>
            </w:r>
          </w:p>
        </w:tc>
        <w:tc>
          <w:tcPr>
            <w:tcW w:type="dxa" w:w="302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Ivory-gold accent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813"/>
        <w:gridCol w:w="3813"/>
        <w:gridCol w:w="3813"/>
        <w:gridCol w:w="3813"/>
      </w:tblGrid>
      <w:tr>
        <w:trPr>
          <w:tblHeader w:val="true"/>
        </w:trPr>
        <w:tc>
          <w:tcPr>
            <w:tcW w:type="dxa" w:w="187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489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Displayed / entered sequence</w:t>
            </w:r>
          </w:p>
        </w:tc>
        <w:tc>
          <w:tcPr>
            <w:tcW w:type="dxa" w:w="662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Persistent result</w:t>
            </w:r>
          </w:p>
        </w:tc>
        <w:tc>
          <w:tcPr>
            <w:tcW w:type="dxa" w:w="201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count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Stage 1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Leaf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1st petal opens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 symbol</w:t>
            </w:r>
          </w:p>
        </w:tc>
      </w:tr>
      <w:tr>
        <w:trPr>
          <w:cantSplit/>
        </w:trPr>
        <w:tc>
          <w:tcPr>
            <w:tcW w:type="dxa" w:w="187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Stage 2</w:t>
            </w:r>
          </w:p>
        </w:tc>
        <w:tc>
          <w:tcPr>
            <w:tcW w:type="dxa" w:w="489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Leaf → Sun</w:t>
            </w:r>
          </w:p>
        </w:tc>
        <w:tc>
          <w:tcPr>
            <w:tcW w:type="dxa" w:w="662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2nd petal opens</w:t>
            </w:r>
          </w:p>
        </w:tc>
        <w:tc>
          <w:tcPr>
            <w:tcW w:type="dxa" w:w="201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2 symbols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Stage 3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Leaf → Sun → Wave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3rd petal opens; shard glow becomes visible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3 symbols</w:t>
            </w:r>
          </w:p>
        </w:tc>
      </w:tr>
      <w:tr>
        <w:trPr>
          <w:cantSplit/>
        </w:trPr>
        <w:tc>
          <w:tcPr>
            <w:tcW w:type="dxa" w:w="187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Stage 4</w:t>
            </w:r>
          </w:p>
        </w:tc>
        <w:tc>
          <w:tcPr>
            <w:tcW w:type="dxa" w:w="489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Leaf → Sun → Wave → Star</w:t>
            </w:r>
          </w:p>
        </w:tc>
        <w:tc>
          <w:tcPr>
            <w:tcW w:type="dxa" w:w="662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4th petal opens; full reveal</w:t>
            </w:r>
          </w:p>
        </w:tc>
        <w:tc>
          <w:tcPr>
            <w:tcW w:type="dxa" w:w="201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4 symbols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Timing and input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7627"/>
        <w:gridCol w:w="7627"/>
      </w:tblGrid>
      <w:tr>
        <w:trPr>
          <w:tblHeader w:val="true"/>
        </w:trPr>
        <w:tc>
          <w:tcPr>
            <w:tcW w:type="dxa" w:w="460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88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Normal symbol glow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0.75 s</w:t>
            </w:r>
          </w:p>
        </w:tc>
      </w:tr>
      <w:tr>
        <w:trPr>
          <w:cantSplit/>
        </w:trPr>
        <w:tc>
          <w:tcPr>
            <w:tcW w:type="dxa" w:w="46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Normal gap</w:t>
            </w:r>
          </w:p>
        </w:tc>
        <w:tc>
          <w:tcPr>
            <w:tcW w:type="dxa" w:w="28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0.40 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Assisted symbol glow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1.20 s</w:t>
            </w:r>
          </w:p>
        </w:tc>
      </w:tr>
      <w:tr>
        <w:trPr>
          <w:cantSplit/>
        </w:trPr>
        <w:tc>
          <w:tcPr>
            <w:tcW w:type="dxa" w:w="46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Assisted gap</w:t>
            </w:r>
          </w:p>
        </w:tc>
        <w:tc>
          <w:tcPr>
            <w:tcW w:type="dxa" w:w="28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0.60 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Intro pulse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1.00 s</w:t>
            </w:r>
          </w:p>
        </w:tc>
      </w:tr>
      <w:tr>
        <w:trPr>
          <w:cantSplit/>
        </w:trPr>
        <w:tc>
          <w:tcPr>
            <w:tcW w:type="dxa" w:w="46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Error settle before replay</w:t>
            </w:r>
          </w:p>
        </w:tc>
        <w:tc>
          <w:tcPr>
            <w:tcW w:type="dxa" w:w="28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0.80 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Stage success transition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1.20 s</w:t>
            </w:r>
          </w:p>
        </w:tc>
      </w:tr>
      <w:tr>
        <w:trPr>
          <w:cantSplit/>
        </w:trPr>
        <w:tc>
          <w:tcPr>
            <w:tcW w:type="dxa" w:w="46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Final bud reveal</w:t>
            </w:r>
          </w:p>
        </w:tc>
        <w:tc>
          <w:tcPr>
            <w:tcW w:type="dxa" w:w="28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2.40 s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7627"/>
        <w:gridCol w:w="7627"/>
      </w:tblGrid>
      <w:tr>
        <w:trPr>
          <w:tblHeader w:val="true"/>
        </w:trPr>
        <w:tc>
          <w:tcPr>
            <w:tcW w:type="dxa" w:w="403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1180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Pads during SHOWING_SEQUENCE</w:t>
            </w:r>
          </w:p>
        </w:tc>
        <w:tc>
          <w:tcPr>
            <w:tcW w:type="dxa" w:w="11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Disabled. body_entered events are ignored and never queued.</w:t>
            </w:r>
          </w:p>
        </w:tc>
      </w:tr>
      <w:tr>
        <w:trPr>
          <w:cantSplit/>
        </w:trPr>
        <w:tc>
          <w:tcPr>
            <w:tcW w:type="dxa" w:w="403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Activation</w:t>
            </w:r>
          </w:p>
        </w:tc>
        <w:tc>
          <w:tcPr>
            <w:tcW w:type="dxa" w:w="118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pad accepts input only in WAITING_FOR_INPUT and only when armed.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Step-off requirement</w:t>
            </w:r>
          </w:p>
        </w:tc>
        <w:tc>
          <w:tcPr>
            <w:tcW w:type="dxa" w:w="11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After activation, that pad remains unarmed until body_exited or player center is &gt;1.35 m from pad center.</w:t>
            </w:r>
          </w:p>
        </w:tc>
      </w:tr>
      <w:tr>
        <w:trPr>
          <w:cantSplit/>
        </w:trPr>
        <w:tc>
          <w:tcPr>
            <w:tcW w:type="dxa" w:w="403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Player standing on a pad when input phase begins</w:t>
            </w:r>
          </w:p>
        </w:tc>
        <w:tc>
          <w:tcPr>
            <w:tcW w:type="dxa" w:w="118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That occupied pad begins unarmed; player must step off and re-enter.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 input</w:t>
            </w:r>
          </w:p>
        </w:tc>
        <w:tc>
          <w:tcPr>
            <w:tcW w:type="dxa" w:w="11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Pad pulses, current input index increments, short symbol audio plays.</w:t>
            </w:r>
          </w:p>
        </w:tc>
      </w:tr>
      <w:tr>
        <w:trPr>
          <w:cantSplit/>
        </w:trPr>
        <w:tc>
          <w:tcPr>
            <w:tcW w:type="dxa" w:w="403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Wrong input</w:t>
            </w:r>
          </w:p>
        </w:tc>
        <w:tc>
          <w:tcPr>
            <w:tcW w:type="dxa" w:w="118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Current stage input index resets to 0; completed petals remain open.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Manual replay</w:t>
            </w:r>
          </w:p>
        </w:tc>
        <w:tc>
          <w:tcPr>
            <w:tcW w:type="dxa" w:w="11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Within 2.5 m of the bud during WAITING_FOR_INPUT: “E - повторить последовательность”. Input index resets and current stage replays without penalty.</w:t>
            </w:r>
          </w:p>
        </w:tc>
      </w:tr>
      <w:tr>
        <w:trPr>
          <w:cantSplit/>
        </w:trPr>
        <w:tc>
          <w:tcPr>
            <w:tcW w:type="dxa" w:w="403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Leaving platform</w:t>
            </w:r>
          </w:p>
        </w:tc>
        <w:tc>
          <w:tcPr>
            <w:tcW w:type="dxa" w:w="118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Completed stages, open petals and current stage persist. An incomplete current input is cleared, then the stage replays on re-entry.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0" w:after="100"/>
      </w:pPr>
      <w:r>
        <w:rPr>
          <w:b/>
          <w:color w:val="27303A"/>
          <w:sz w:val="38"/>
        </w:rPr>
        <w:t>10  Trial B State Machine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Runtime states, transitions and layered assistance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813"/>
        <w:gridCol w:w="3813"/>
        <w:gridCol w:w="3813"/>
        <w:gridCol w:w="3813"/>
      </w:tblGrid>
      <w:tr>
        <w:trPr>
          <w:tblHeader w:val="true"/>
        </w:trPr>
        <w:tc>
          <w:tcPr>
            <w:tcW w:type="dxa" w:w="259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590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74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Exit condition</w:t>
            </w:r>
          </w:p>
        </w:tc>
        <w:tc>
          <w:tcPr>
            <w:tcW w:type="dxa" w:w="360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Next state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IDLE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Player has not entered inner trigger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Player enters R 7.5 m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INTRO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INTRO</w:t>
            </w:r>
          </w:p>
        </w:tc>
        <w:tc>
          <w:tcPr>
            <w:tcW w:type="dxa" w:w="590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Bud and pads give one orientation pulse</w:t>
            </w:r>
          </w:p>
        </w:tc>
        <w:tc>
          <w:tcPr>
            <w:tcW w:type="dxa" w:w="37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1.0 s complete</w:t>
            </w:r>
          </w:p>
        </w:tc>
        <w:tc>
          <w:tcPr>
            <w:tcW w:type="dxa" w:w="36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SHOWING_SEQUENCE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SHOWING_SEQUENCE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Display first N symbols; pads disabled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Sequence complete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WAITING_FOR_INPUT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WAITING_FOR_INPUT</w:t>
            </w:r>
          </w:p>
        </w:tc>
        <w:tc>
          <w:tcPr>
            <w:tcW w:type="dxa" w:w="590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Accept armed pad or manual replay</w:t>
            </w:r>
          </w:p>
        </w:tc>
        <w:tc>
          <w:tcPr>
            <w:tcW w:type="dxa" w:w="37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 / wrong / replay</w:t>
            </w:r>
          </w:p>
        </w:tc>
        <w:tc>
          <w:tcPr>
            <w:tcW w:type="dxa" w:w="36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INPUT_SUCCESS / INPUT_ERROR / SHOWING_SEQUENCE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INPUT_SUCCESS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Confirm one correct pad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More symbols remain / stage complete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WAITING_FOR_INPUT / STAGE_SUCCESS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INPUT_ERROR</w:t>
            </w:r>
          </w:p>
        </w:tc>
        <w:tc>
          <w:tcPr>
            <w:tcW w:type="dxa" w:w="590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Soft error pulse; no penalty</w:t>
            </w:r>
          </w:p>
        </w:tc>
        <w:tc>
          <w:tcPr>
            <w:tcW w:type="dxa" w:w="37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0.8 s</w:t>
            </w:r>
          </w:p>
        </w:tc>
        <w:tc>
          <w:tcPr>
            <w:tcW w:type="dxa" w:w="36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SHOWING_SEQUENCE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STAGE_SUCCESS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Open one persistent petal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1.2 s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NEXT_STAGE or TRIAL_COMPLETE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NEXT_STAGE</w:t>
            </w:r>
          </w:p>
        </w:tc>
        <w:tc>
          <w:tcPr>
            <w:tcW w:type="dxa" w:w="590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Increment stage, reset stage error count</w:t>
            </w:r>
          </w:p>
        </w:tc>
        <w:tc>
          <w:tcPr>
            <w:tcW w:type="dxa" w:w="37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0.6 s</w:t>
            </w:r>
          </w:p>
        </w:tc>
        <w:tc>
          <w:tcPr>
            <w:tcW w:type="dxa" w:w="36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SHOWING_SEQUENCE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TRIAL_COMPLETE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Open final petal and reveal shard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reveal_complete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SHARD_AVAILABLE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SHARD_AVAILABLE</w:t>
            </w:r>
          </w:p>
        </w:tc>
        <w:tc>
          <w:tcPr>
            <w:tcW w:type="dxa" w:w="590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Shard trigger enabled</w:t>
            </w:r>
          </w:p>
        </w:tc>
        <w:tc>
          <w:tcPr>
            <w:tcW w:type="dxa" w:w="37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shard collected</w:t>
            </w:r>
          </w:p>
        </w:tc>
        <w:tc>
          <w:tcPr>
            <w:tcW w:type="dxa" w:w="36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Complete / calm state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7627"/>
        <w:gridCol w:w="7627"/>
      </w:tblGrid>
      <w:tr>
        <w:trPr>
          <w:tblHeader w:val="true"/>
        </w:trPr>
        <w:tc>
          <w:tcPr>
            <w:tcW w:type="dxa" w:w="432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1152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First error in current stage</w:t>
            </w:r>
          </w:p>
        </w:tc>
        <w:tc>
          <w:tcPr>
            <w:tcW w:type="dxa" w:w="11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Normal timing replay after 0.8 s; no additional highlight.</w:t>
            </w:r>
          </w:p>
        </w:tc>
      </w:tr>
      <w:tr>
        <w:trPr>
          <w:cantSplit/>
        </w:trPr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Second error</w:t>
            </w:r>
          </w:p>
        </w:tc>
        <w:tc>
          <w:tcPr>
            <w:tcW w:type="dxa" w:w="115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Replay uses assisted timing: glow 1.20 s, gap 0.60 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Third and later errors</w:t>
            </w:r>
          </w:p>
        </w:tc>
        <w:tc>
          <w:tcPr>
            <w:tcW w:type="dxa" w:w="11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During WAITING_FOR_INPUT, the next expected pad gives a subtle 15% rim pulse every 2 s and one faint particle drift from bud to pad.</w:t>
            </w:r>
          </w:p>
        </w:tc>
      </w:tr>
      <w:tr>
        <w:trPr>
          <w:cantSplit/>
        </w:trPr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Manual replay</w:t>
            </w:r>
          </w:p>
        </w:tc>
        <w:tc>
          <w:tcPr>
            <w:tcW w:type="dxa" w:w="115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Always available during WAITING_FOR_INPUT and does not count as an error.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1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7303A"/>
                <w:sz w:val="21"/>
              </w:rPr>
              <w:t>EXPECTED TIME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First completion: 90–130 seconds. Correct repeat: 45–70 seconds. The master sequence is fixed in the first playable and never procedural.</w:t>
            </w:r>
          </w:p>
        </w:tc>
      </w:tr>
    </w:tbl>
    <w:p>
      <w:pPr>
        <w:widowControl/>
        <w:spacing w:after="0"/>
      </w:pPr>
    </w:p>
    <w:p>
      <w:pPr>
        <w:keepNext/>
        <w:pageBreakBefore/>
        <w:widowControl/>
        <w:spacing w:before="0" w:after="100"/>
      </w:pPr>
      <w:r>
        <w:rPr>
          <w:b/>
          <w:color w:val="27303A"/>
          <w:sz w:val="38"/>
        </w:rPr>
        <w:t>11  Free-Order Progression Logic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Single deterministic logic for A→B and B→A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006840" cy="3645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gression_state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06840" cy="364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i/>
          <w:color w:val="5B6773"/>
          <w:sz w:val="16"/>
        </w:rPr>
        <w:t>Figure 5. High-level progression. Trial solved, shard available and shard collected are deliberately separate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085"/>
        <w:gridCol w:w="5085"/>
        <w:gridCol w:w="5085"/>
      </w:tblGrid>
      <w:tr>
        <w:trPr>
          <w:tblHeader w:val="true"/>
        </w:trPr>
        <w:tc>
          <w:tcPr>
            <w:tcW w:type="dxa" w:w="360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type="dxa" w:w="432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Guard</w:t>
            </w:r>
          </w:p>
        </w:tc>
        <w:tc>
          <w:tcPr>
            <w:tcW w:type="dxa" w:w="792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trial_solved(A/B)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Accepted once per trial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Reveals/records trial completion; does not change global environment before shard collection.</w:t>
            </w:r>
          </w:p>
        </w:tc>
      </w:tr>
      <w:tr>
        <w:trPr>
          <w:cantSplit/>
        </w:trPr>
        <w:tc>
          <w:tcPr>
            <w:tcW w:type="dxa" w:w="36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shard_collected(A/B)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Accepted once per shard ID</w:t>
            </w:r>
          </w:p>
        </w:tc>
        <w:tc>
          <w:tcPr>
            <w:tcW w:type="dxa" w:w="79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Sets per-shard boolean, lights matching sector/channel, recomputes count from booleans.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First accepted shard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count changes 0 → 1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Starts color restoration exactly once; stores first_shard_id only for analytics/debug, not branching content.</w:t>
            </w:r>
          </w:p>
        </w:tc>
      </w:tr>
      <w:tr>
        <w:trPr>
          <w:cantSplit/>
        </w:trPr>
        <w:tc>
          <w:tcPr>
            <w:tcW w:type="dxa" w:w="36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Second accepted shard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count changes 1 → 2</w:t>
            </w:r>
          </w:p>
        </w:tc>
        <w:tc>
          <w:tcPr>
            <w:tcW w:type="dxa" w:w="79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Starts fog dispersal exactly once; sets final_return_pending = true.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Duplicate trial/shard signal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Boolean already true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Ignored with a single debug warning; no repeated VFX, text or counter increment.</w:t>
            </w:r>
          </w:p>
        </w:tc>
      </w:tr>
      <w:tr>
        <w:trPr>
          <w:cantSplit/>
        </w:trPr>
        <w:tc>
          <w:tcPr>
            <w:tcW w:type="dxa" w:w="36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Player in central zone before fog completes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Both shards true, fog not ready</w:t>
            </w:r>
          </w:p>
        </w:tc>
        <w:tc>
          <w:tcPr>
            <w:tcW w:type="dxa" w:w="79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Set player_waiting_in_center = true; start final event automatically when fog_ready becomes true.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Player enters central zone after fog completes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Both shards true, final not started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Start final central activation once.</w:t>
            </w:r>
          </w:p>
        </w:tc>
      </w:tr>
      <w:tr>
        <w:trPr>
          <w:cantSplit/>
        </w:trPr>
        <w:tc>
          <w:tcPr>
            <w:tcW w:type="dxa" w:w="36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Spiral effect complete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final_started true</w:t>
            </w:r>
          </w:p>
        </w:tc>
        <w:tc>
          <w:tcPr>
            <w:tcW w:type="dxa" w:w="79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Show main level text once.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Main text closed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main_text_shown true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Start portal formation once.</w:t>
            </w:r>
          </w:p>
        </w:tc>
      </w:tr>
      <w:tr>
        <w:trPr>
          <w:cantSplit/>
        </w:trPr>
        <w:tc>
          <w:tcPr>
            <w:tcW w:type="dxa" w:w="36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Portal formation complete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portal_forming true</w:t>
            </w:r>
          </w:p>
        </w:tc>
        <w:tc>
          <w:tcPr>
            <w:tcW w:type="dxa" w:w="79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Enable portal trigger, set PORTAL_READY.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Recommended chapter state enum</w:t>
      </w:r>
    </w:p>
    <w:p>
      <w:pPr>
        <w:widowControl/>
        <w:spacing w:after="80" w:line="259" w:lineRule="auto"/>
      </w:pPr>
      <w:r>
        <w:t>INITIAL → START_ACTIVE → ONE_SHARD → BOTH_SHARDS_RETURN_PENDING → FINAL_ACTIVATING → MAIN_TEXT → PORTAL_FORMING → PORTAL_READY → TRANSITIONING.</w:t>
      </w: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Required persistent runtime flags</w:t>
      </w:r>
    </w:p>
    <w:p>
      <w:pPr>
        <w:pStyle w:val="ListBullet"/>
        <w:widowControl/>
        <w:spacing w:after="16"/>
        <w:ind w:left="259"/>
      </w:pPr>
      <w:r>
        <w:t>arrival_activated</w:t>
      </w:r>
    </w:p>
    <w:p>
      <w:pPr>
        <w:pStyle w:val="ListBullet"/>
        <w:widowControl/>
        <w:spacing w:after="16"/>
        <w:ind w:left="259"/>
      </w:pPr>
      <w:r>
        <w:t>trial_a_solved</w:t>
      </w:r>
    </w:p>
    <w:p>
      <w:pPr>
        <w:pStyle w:val="ListBullet"/>
        <w:widowControl/>
        <w:spacing w:after="16"/>
        <w:ind w:left="259"/>
      </w:pPr>
      <w:r>
        <w:t>trial_b_solved</w:t>
      </w:r>
    </w:p>
    <w:p>
      <w:pPr>
        <w:pStyle w:val="ListBullet"/>
        <w:widowControl/>
        <w:spacing w:after="16"/>
        <w:ind w:left="259"/>
      </w:pPr>
      <w:r>
        <w:t>shard_a_collected</w:t>
      </w:r>
    </w:p>
    <w:p>
      <w:pPr>
        <w:pStyle w:val="ListBullet"/>
        <w:widowControl/>
        <w:spacing w:after="16"/>
        <w:ind w:left="259"/>
      </w:pPr>
      <w:r>
        <w:t>shard_b_collected</w:t>
      </w:r>
    </w:p>
    <w:p>
      <w:pPr>
        <w:pStyle w:val="ListBullet"/>
        <w:widowControl/>
        <w:spacing w:after="16"/>
        <w:ind w:left="259"/>
      </w:pPr>
      <w:r>
        <w:t>color_transition_started</w:t>
      </w:r>
    </w:p>
    <w:p>
      <w:pPr>
        <w:pStyle w:val="ListBullet"/>
        <w:widowControl/>
        <w:spacing w:after="16"/>
        <w:ind w:left="259"/>
      </w:pPr>
      <w:r>
        <w:t>color_transition_complete</w:t>
      </w:r>
    </w:p>
    <w:p>
      <w:pPr>
        <w:pStyle w:val="ListBullet"/>
        <w:widowControl/>
        <w:spacing w:after="16"/>
        <w:ind w:left="259"/>
      </w:pPr>
      <w:r>
        <w:t>fog_transition_started</w:t>
      </w:r>
    </w:p>
    <w:p>
      <w:pPr>
        <w:pStyle w:val="ListBullet"/>
        <w:widowControl/>
        <w:spacing w:after="16"/>
        <w:ind w:left="259"/>
      </w:pPr>
      <w:r>
        <w:t>fog_transition_complete</w:t>
      </w:r>
    </w:p>
    <w:p>
      <w:pPr>
        <w:pStyle w:val="ListBullet"/>
        <w:widowControl/>
        <w:spacing w:after="16"/>
        <w:ind w:left="259"/>
      </w:pPr>
      <w:r>
        <w:t>final_return_pending</w:t>
      </w:r>
    </w:p>
    <w:p>
      <w:pPr>
        <w:pStyle w:val="ListBullet"/>
        <w:widowControl/>
        <w:spacing w:after="16"/>
        <w:ind w:left="259"/>
      </w:pPr>
      <w:r>
        <w:t>final_started</w:t>
      </w:r>
    </w:p>
    <w:p>
      <w:pPr>
        <w:pStyle w:val="ListBullet"/>
        <w:widowControl/>
        <w:spacing w:after="16"/>
        <w:ind w:left="259"/>
      </w:pPr>
      <w:r>
        <w:t>main_text_shown</w:t>
      </w:r>
    </w:p>
    <w:p>
      <w:pPr>
        <w:pStyle w:val="ListBullet"/>
        <w:widowControl/>
        <w:spacing w:after="16"/>
        <w:ind w:left="259"/>
      </w:pPr>
      <w:r>
        <w:t>portal_forming</w:t>
      </w:r>
    </w:p>
    <w:p>
      <w:pPr>
        <w:pStyle w:val="ListBullet"/>
        <w:widowControl/>
        <w:spacing w:after="16"/>
        <w:ind w:left="259"/>
      </w:pPr>
      <w:r>
        <w:t>portal_ready</w:t>
      </w:r>
    </w:p>
    <w:p>
      <w:pPr>
        <w:pStyle w:val="ListBullet"/>
        <w:widowControl/>
        <w:spacing w:after="16"/>
        <w:ind w:left="259"/>
      </w:pPr>
      <w:r>
        <w:t>transition_requested</w:t>
      </w:r>
    </w:p>
    <w:p>
      <w:pPr>
        <w:keepNext/>
        <w:widowControl/>
        <w:spacing w:before="0" w:after="100"/>
      </w:pPr>
      <w:r>
        <w:rPr>
          <w:b/>
          <w:color w:val="27303A"/>
          <w:sz w:val="38"/>
        </w:rPr>
        <w:t>12  Environment State Progression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Non-blocking color, fog, floor-light and ambience transitions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49640" cy="3448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nvironment_progres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3448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i/>
          <w:color w:val="5B6773"/>
          <w:sz w:val="16"/>
        </w:rPr>
        <w:t>Figure 6. Normalized starting targets. Final Godot parameters require visual calibration, but progression direction is locked.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</w:trPr>
        <w:tc>
          <w:tcPr>
            <w:tcW w:type="dxa" w:w="180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type="dxa" w:w="288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Color target</w:t>
            </w:r>
          </w:p>
        </w:tc>
        <w:tc>
          <w:tcPr>
            <w:tcW w:type="dxa" w:w="403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Fog target</w:t>
            </w:r>
          </w:p>
        </w:tc>
        <w:tc>
          <w:tcPr>
            <w:tcW w:type="dxa" w:w="316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Floor lighting</w:t>
            </w:r>
          </w:p>
        </w:tc>
        <w:tc>
          <w:tcPr>
            <w:tcW w:type="dxa" w:w="244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Particles</w:t>
            </w:r>
          </w:p>
        </w:tc>
        <w:tc>
          <w:tcPr>
            <w:tcW w:type="dxa" w:w="316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Gameplay rule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Initial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0.20 saturation multiplier (80% reduction)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Fog density 1.00; clear route corridor; effective distance target ~58 m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Start sector + faint route/sector contours</w:t>
            </w:r>
          </w:p>
        </w:tc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Sparse, muted, slow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World remains alive; mandatory routes readable</w:t>
            </w:r>
          </w:p>
        </w:tc>
      </w:tr>
      <w:tr>
        <w:trPr>
          <w:cantSplit/>
        </w:trPr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After first shard</w:t>
            </w:r>
          </w:p>
        </w:tc>
        <w:tc>
          <w:tcPr>
            <w:tcW w:type="dxa" w:w="28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0.20 → 1.00 over 9.0 s</w:t>
            </w:r>
          </w:p>
        </w:tc>
        <w:tc>
          <w:tcPr>
            <w:tcW w:type="dxa" w:w="403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Density 1.00 → 0.92; effective distance +5–10%</w:t>
            </w:r>
          </w:p>
        </w:tc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Completed trial channel/sector permanently active</w:t>
            </w:r>
          </w:p>
        </w:tc>
        <w:tc>
          <w:tcPr>
            <w:tcW w:type="dxa" w:w="24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Warmer and slightly denser</w:t>
            </w:r>
          </w:p>
        </w:tc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 control or camera lock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After second shard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Saturation remains 1.00</w:t>
            </w:r>
          </w:p>
        </w:tc>
        <w:tc>
          <w:tcPr>
            <w:tcW w:type="dxa" w:w="40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Density 0.92 → 0.55 over 7.0 s; distance target ~85–90 m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Second channel active; center return cue strengthened</w:t>
            </w:r>
          </w:p>
        </w:tc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Stable warm particles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Full structure becomes visible; final event still waits for center presence</w:t>
            </w:r>
          </w:p>
        </w:tc>
      </w:tr>
      <w:tr>
        <w:trPr>
          <w:cantSplit/>
        </w:trPr>
        <w:tc>
          <w:tcPr>
            <w:tcW w:type="dxa" w:w="180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Portal ready</w:t>
            </w:r>
          </w:p>
        </w:tc>
        <w:tc>
          <w:tcPr>
            <w:tcW w:type="dxa" w:w="288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Normal palette</w:t>
            </w:r>
          </w:p>
        </w:tc>
        <w:tc>
          <w:tcPr>
            <w:tcW w:type="dxa" w:w="403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Normal level fog</w:t>
            </w:r>
          </w:p>
        </w:tc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All sectors/spirals stable at calm intensity</w:t>
            </w:r>
          </w:p>
        </w:tc>
        <w:tc>
          <w:tcPr>
            <w:tcW w:type="dxa" w:w="24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Portal particles + thin warm core</w:t>
            </w:r>
          </w:p>
        </w:tc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Avoid gold-everywhere overexposure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Transition implementation contract</w:t>
      </w:r>
    </w:p>
    <w:p>
      <w:pPr>
        <w:pStyle w:val="ListBullet"/>
        <w:widowControl/>
        <w:spacing w:after="16"/>
        <w:ind w:left="259"/>
      </w:pPr>
      <w:r>
        <w:t>Transitions are parameter interpolation owned by one Level02EnvironmentState controller.</w:t>
      </w:r>
    </w:p>
    <w:p>
      <w:pPr>
        <w:pStyle w:val="ListBullet"/>
        <w:widowControl/>
        <w:spacing w:after="16"/>
        <w:ind w:left="259"/>
      </w:pPr>
      <w:r>
        <w:t>No duplicate gray material set. Base materials retain real color; desaturation is global/environmental or shader-controlled.</w:t>
      </w:r>
    </w:p>
    <w:p>
      <w:pPr>
        <w:pStyle w:val="ListBullet"/>
        <w:widowControl/>
        <w:spacing w:after="16"/>
        <w:ind w:left="259"/>
      </w:pPr>
      <w:r>
        <w:t>Player movement, camera and puzzle input stay active throughout color and fog transitions.</w:t>
      </w:r>
    </w:p>
    <w:p>
      <w:pPr>
        <w:pStyle w:val="ListBullet"/>
        <w:widowControl/>
        <w:spacing w:after="16"/>
        <w:ind w:left="259"/>
      </w:pPr>
      <w:r>
        <w:t>Activated channels remain on as permanent spatial memory.</w:t>
      </w:r>
    </w:p>
    <w:p>
      <w:pPr>
        <w:pStyle w:val="ListBullet"/>
        <w:widowControl/>
        <w:spacing w:after="16"/>
        <w:ind w:left="259"/>
      </w:pPr>
      <w:r>
        <w:t>Environment callbacks emit color_ready and fog_ready even if the current value was already at target after reload/debug skip.</w:t>
      </w:r>
    </w:p>
    <w:p>
      <w:pPr>
        <w:pStyle w:val="ListBullet"/>
        <w:widowControl/>
        <w:spacing w:after="16"/>
        <w:ind w:left="259"/>
      </w:pPr>
      <w:r>
        <w:t>The level must remain playable if VFX nodes are absent: progression logic cannot depend on particles or tween completion from optional art nodes.</w:t>
      </w:r>
    </w:p>
    <w:p>
      <w:pPr>
        <w:keepNext/>
        <w:widowControl/>
        <w:spacing w:before="0" w:after="100"/>
      </w:pPr>
      <w:r>
        <w:rPr>
          <w:b/>
          <w:color w:val="27303A"/>
          <w:sz w:val="38"/>
        </w:rPr>
        <w:t>13  Main Text and Portal Flow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Final central event timing and transition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085"/>
        <w:gridCol w:w="5085"/>
        <w:gridCol w:w="5085"/>
      </w:tblGrid>
      <w:tr>
        <w:trPr>
          <w:tblHeader w:val="true"/>
        </w:trPr>
        <w:tc>
          <w:tcPr>
            <w:tcW w:type="dxa" w:w="244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748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type="dxa" w:w="590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Gameplay rule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0.0 s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Player enters CentralActivationZone with both shards and fog_ready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sequence latches; leaving the zone no longer cancels it.</w:t>
            </w:r>
          </w:p>
        </w:tc>
      </w:tr>
      <w:tr>
        <w:trPr>
          <w:cantSplit/>
        </w:trPr>
        <w:tc>
          <w:tcPr>
            <w:tcW w:type="dxa" w:w="24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0.0–1.2 s</w:t>
            </w:r>
          </w:p>
        </w:tc>
        <w:tc>
          <w:tcPr>
            <w:tcW w:type="dxa" w:w="748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All three sectors give one calm synchronization pulse</w:t>
            </w:r>
          </w:p>
        </w:tc>
        <w:tc>
          <w:tcPr>
            <w:tcW w:type="dxa" w:w="590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Movement remains active.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1.2–4.2 s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Three spiral branches fill toward center with 0.25 s stagger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 camera lock; optional subtle audio beacon.</w:t>
            </w:r>
          </w:p>
        </w:tc>
      </w:tr>
      <w:tr>
        <w:trPr>
          <w:cantSplit/>
        </w:trPr>
        <w:tc>
          <w:tcPr>
            <w:tcW w:type="dxa" w:w="24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4.2–5.5 s</w:t>
            </w:r>
          </w:p>
        </w:tc>
        <w:tc>
          <w:tcPr>
            <w:tcW w:type="dxa" w:w="748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Thin vertical warm beam rises from socket</w:t>
            </w:r>
          </w:p>
        </w:tc>
        <w:tc>
          <w:tcPr>
            <w:tcW w:type="dxa" w:w="590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 damage, knockback or collision.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5.5–6.0 s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Beam stabilizes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Main text overlay opens.</w:t>
            </w:r>
          </w:p>
        </w:tc>
      </w:tr>
      <w:tr>
        <w:trPr>
          <w:cantSplit/>
        </w:trPr>
        <w:tc>
          <w:tcPr>
            <w:tcW w:type="dxa" w:w="24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Text open</w:t>
            </w:r>
          </w:p>
        </w:tc>
        <w:tc>
          <w:tcPr>
            <w:tcW w:type="dxa" w:w="748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Existing UI may block movement only while reading</w:t>
            </w:r>
          </w:p>
        </w:tc>
        <w:tc>
          <w:tcPr>
            <w:tcW w:type="dxa" w:w="590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Exact locked main text; close event is idempotent.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After close 0.0–2.8 s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Beam condenses into portal visual; particles settle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Portal trigger remains disabled.</w:t>
            </w:r>
          </w:p>
        </w:tc>
      </w:tr>
      <w:tr>
        <w:trPr>
          <w:cantSplit/>
        </w:trPr>
        <w:tc>
          <w:tcPr>
            <w:tcW w:type="dxa" w:w="24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2.8 s</w:t>
            </w:r>
          </w:p>
        </w:tc>
        <w:tc>
          <w:tcPr>
            <w:tcW w:type="dxa" w:w="748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formation_complete</w:t>
            </w:r>
          </w:p>
        </w:tc>
        <w:tc>
          <w:tcPr>
            <w:tcW w:type="dxa" w:w="590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Enable trigger and set target res://scenes/levels/Level_03.tscn.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Locked main 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1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7303A"/>
                <w:sz w:val="21"/>
              </w:rPr>
              <w:t>MAIN LEVEL TEXT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«Мне дорого, что в тебе есть свой свет - иногда яркий, иногда совсем тихий. Его не нужно делать громче или превращать во что-то другое. Мне нравится, что он твой. И рядом с мыслью о тебе во мне становится больше жизни».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Portal safety contract</w:t>
      </w:r>
    </w:p>
    <w:p>
      <w:pPr>
        <w:pStyle w:val="ListBullet"/>
        <w:widowControl/>
        <w:spacing w:after="16"/>
        <w:ind w:left="259"/>
      </w:pPr>
      <w:r>
        <w:t>Portal visual and portal collision are separate nodes.</w:t>
      </w:r>
    </w:p>
    <w:p>
      <w:pPr>
        <w:pStyle w:val="ListBullet"/>
        <w:widowControl/>
        <w:spacing w:after="16"/>
        <w:ind w:left="259"/>
      </w:pPr>
      <w:r>
        <w:t>The trigger is disabled in INITIAL through PORTAL_FORMING.</w:t>
      </w:r>
    </w:p>
    <w:p>
      <w:pPr>
        <w:pStyle w:val="ListBullet"/>
        <w:widowControl/>
        <w:spacing w:after="16"/>
        <w:ind w:left="259"/>
      </w:pPr>
      <w:r>
        <w:t>The first valid body_entered sets transition_requested before requesting scene change.</w:t>
      </w:r>
    </w:p>
    <w:p>
      <w:pPr>
        <w:pStyle w:val="ListBullet"/>
        <w:widowControl/>
        <w:spacing w:after="16"/>
        <w:ind w:left="259"/>
      </w:pPr>
      <w:r>
        <w:t>Further body_entered signals are ignored.</w:t>
      </w:r>
    </w:p>
    <w:p>
      <w:pPr>
        <w:pStyle w:val="ListBullet"/>
        <w:widowControl/>
        <w:spacing w:after="16"/>
        <w:ind w:left="259"/>
      </w:pPr>
      <w:r>
        <w:t>If main text close is received twice, only the first call may start portal formation.</w:t>
      </w:r>
    </w:p>
    <w:p>
      <w:pPr>
        <w:pStyle w:val="ListBullet"/>
        <w:widowControl/>
        <w:spacing w:after="16"/>
        <w:ind w:left="259"/>
      </w:pPr>
      <w:r>
        <w:t>If the portal animation node is missing, a 3.0 s guarded fallback timer enables the trigger and logs a warning rather than softlocking.</w:t>
      </w:r>
    </w:p>
    <w:p>
      <w:pPr>
        <w:keepNext/>
        <w:widowControl/>
        <w:spacing w:before="0" w:after="100"/>
      </w:pPr>
      <w:r>
        <w:rPr>
          <w:b/>
          <w:color w:val="27303A"/>
          <w:sz w:val="38"/>
        </w:rPr>
        <w:t>14  Guidance System Without Arrows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Diegetic navigation hierarchy and fallback cues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813"/>
        <w:gridCol w:w="3813"/>
        <w:gridCol w:w="3813"/>
        <w:gridCol w:w="3813"/>
      </w:tblGrid>
      <w:tr>
        <w:trPr>
          <w:tblHeader w:val="true"/>
        </w:trPr>
        <w:tc>
          <w:tcPr>
            <w:tcW w:type="dxa" w:w="172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16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604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489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Primary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Floor light channels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Continuous route connection from platform circles to central sectors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Always readable in initial fog; never floating</w:t>
            </w:r>
          </w:p>
        </w:tc>
      </w:tr>
      <w:tr>
        <w:trPr>
          <w:cantSplit/>
        </w:trPr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Primary</w:t>
            </w:r>
          </w:p>
        </w:tc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Silhouette landmarks</w:t>
            </w:r>
          </w:p>
        </w:tc>
        <w:tc>
          <w:tcPr>
            <w:tcW w:type="dxa" w:w="60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A = three vertical statues; Trial B = low bud and four floor pads</w:t>
            </w:r>
          </w:p>
        </w:tc>
        <w:tc>
          <w:tcPr>
            <w:tcW w:type="dxa" w:w="489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Visible from center choice band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Secondary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Active sector lighting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Shows completed branch and remaining unsolved branch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Completed stays steady; unsolved gently breathes</w:t>
            </w:r>
          </w:p>
        </w:tc>
      </w:tr>
      <w:tr>
        <w:trPr>
          <w:cantSplit/>
        </w:trPr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Secondary</w:t>
            </w:r>
          </w:p>
        </w:tc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Open sightlines</w:t>
            </w:r>
          </w:p>
        </w:tc>
        <w:tc>
          <w:tcPr>
            <w:tcW w:type="dxa" w:w="60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Routes open toward hub and preserve center background reference</w:t>
            </w:r>
          </w:p>
        </w:tc>
        <w:tc>
          <w:tcPr>
            <w:tcW w:type="dxa" w:w="489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 high props inside camera safety margin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return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Central shimmer / thin beam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Visible from either trial after second shard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Begins distant and non-blocking</w:t>
            </w:r>
          </w:p>
        </w:tc>
      </w:tr>
      <w:tr>
        <w:trPr>
          <w:cantSplit/>
        </w:trPr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return</w:t>
            </w:r>
          </w:p>
        </w:tc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Particle flow</w:t>
            </w:r>
          </w:p>
        </w:tc>
        <w:tc>
          <w:tcPr>
            <w:tcW w:type="dxa" w:w="60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Moves from completed platform through channel toward center</w:t>
            </w:r>
          </w:p>
        </w:tc>
        <w:tc>
          <w:tcPr>
            <w:tcW w:type="dxa" w:w="489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Subtle; does not replace geometry readability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return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Spatial audio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Soft center-resonance increases when facing/approaching hub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 spoken instruction required</w:t>
            </w:r>
          </w:p>
        </w:tc>
      </w:tr>
      <w:tr>
        <w:trPr>
          <w:cantSplit/>
        </w:trPr>
        <w:tc>
          <w:tcPr>
            <w:tcW w:type="dxa" w:w="172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Contrast</w:t>
            </w:r>
          </w:p>
        </w:tc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Active vs inactive routes</w:t>
            </w:r>
          </w:p>
        </w:tc>
        <w:tc>
          <w:tcPr>
            <w:tcW w:type="dxa" w:w="60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Idle unsolved channel pulses; solved route becomes calm</w:t>
            </w:r>
          </w:p>
        </w:tc>
        <w:tc>
          <w:tcPr>
            <w:tcW w:type="dxa" w:w="489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Avoid equal high brightness everywhere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Forbidden navigation dependencies</w:t>
      </w:r>
    </w:p>
    <w:p>
      <w:pPr>
        <w:pStyle w:val="ListBullet"/>
        <w:widowControl/>
        <w:spacing w:after="16"/>
        <w:ind w:left="259"/>
      </w:pPr>
      <w:r>
        <w:t>Minimap</w:t>
      </w:r>
    </w:p>
    <w:p>
      <w:pPr>
        <w:pStyle w:val="ListBullet"/>
        <w:widowControl/>
        <w:spacing w:after="16"/>
        <w:ind w:left="259"/>
      </w:pPr>
      <w:r>
        <w:t>Compass</w:t>
      </w:r>
    </w:p>
    <w:p>
      <w:pPr>
        <w:pStyle w:val="ListBullet"/>
        <w:widowControl/>
        <w:spacing w:after="16"/>
        <w:ind w:left="259"/>
      </w:pPr>
      <w:r>
        <w:t>Floating arrows</w:t>
      </w:r>
    </w:p>
    <w:p>
      <w:pPr>
        <w:pStyle w:val="ListBullet"/>
        <w:widowControl/>
        <w:spacing w:after="16"/>
        <w:ind w:left="259"/>
      </w:pPr>
      <w:r>
        <w:t>Quest markers</w:t>
      </w:r>
    </w:p>
    <w:p>
      <w:pPr>
        <w:pStyle w:val="ListBullet"/>
        <w:widowControl/>
        <w:spacing w:after="16"/>
        <w:ind w:left="259"/>
      </w:pPr>
      <w:r>
        <w:t>Mandatory text instructions for route choice</w:t>
      </w:r>
    </w:p>
    <w:p>
      <w:pPr>
        <w:pStyle w:val="ListBullet"/>
        <w:widowControl/>
        <w:spacing w:after="16"/>
        <w:ind w:left="259"/>
      </w:pPr>
      <w:r>
        <w:t>Camera takeover longer than 1.2 s</w:t>
      </w: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Readability acceptance thresholds</w:t>
      </w:r>
    </w:p>
    <w:p>
      <w:pPr>
        <w:pStyle w:val="ListBullet"/>
        <w:widowControl/>
        <w:spacing w:after="16"/>
        <w:ind w:left="259"/>
      </w:pPr>
      <w:r>
        <w:t>In a 16:9 1080p capture from central choice position, both trial route entrances occupy at least 35 px width and are not fully occluded.</w:t>
      </w:r>
    </w:p>
    <w:p>
      <w:pPr>
        <w:pStyle w:val="ListBullet"/>
        <w:widowControl/>
        <w:spacing w:after="16"/>
        <w:ind w:left="259"/>
      </w:pPr>
      <w:r>
        <w:t>At least one distinguishing landmark element of each trial is visible from the central arena before choosing.</w:t>
      </w:r>
    </w:p>
    <w:p>
      <w:pPr>
        <w:pStyle w:val="ListBullet"/>
        <w:widowControl/>
        <w:spacing w:after="16"/>
        <w:ind w:left="259"/>
      </w:pPr>
      <w:r>
        <w:t>From each trial platform, the return route entrance and either the central socket or its active channel are visible without rotating more than 120°.</w:t>
      </w:r>
    </w:p>
    <w:p>
      <w:pPr>
        <w:pStyle w:val="ListBullet"/>
        <w:widowControl/>
        <w:spacing w:after="16"/>
        <w:ind w:left="259"/>
      </w:pPr>
      <w:r>
        <w:t>No mandatory interaction prompt competes with a navigation cue in the same screen corner or focal area.</w:t>
      </w:r>
    </w:p>
    <w:p>
      <w:pPr>
        <w:keepNext/>
        <w:pageBreakBefore/>
        <w:widowControl/>
        <w:spacing w:before="0" w:after="100"/>
      </w:pPr>
      <w:r>
        <w:rPr>
          <w:b/>
          <w:color w:val="27303A"/>
          <w:sz w:val="38"/>
        </w:rPr>
        <w:t>15  Softlock and Failure Matrix — Part I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Prevention, fallback and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813"/>
        <w:gridCol w:w="3813"/>
        <w:gridCol w:w="3813"/>
        <w:gridCol w:w="3813"/>
      </w:tblGrid>
      <w:tr>
        <w:trPr>
          <w:tblHeader w:val="true"/>
        </w:trPr>
        <w:tc>
          <w:tcPr>
            <w:tcW w:type="dxa" w:w="316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460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Prevention</w:t>
            </w:r>
          </w:p>
        </w:tc>
        <w:tc>
          <w:tcPr>
            <w:tcW w:type="dxa" w:w="432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Fallback</w:t>
            </w:r>
          </w:p>
        </w:tc>
        <w:tc>
          <w:tcPr>
            <w:tcW w:type="dxa" w:w="432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Acceptance test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Player enters A then B / B then A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Per-ID booleans; count derived from booleans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Same global states regardless of order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Complete both orders; compare final flags and visuals</w:t>
            </w:r>
          </w:p>
        </w:tc>
      </w:tr>
      <w:tr>
        <w:trPr>
          <w:cantSplit/>
        </w:trPr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Player leaves Trial A halfway</w:t>
            </w:r>
          </w:p>
        </w:tc>
        <w:tc>
          <w:tcPr>
            <w:tcW w:type="dxa" w:w="46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Statue states stored in trial controller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Re-entry resumes exact states; locked statues remain locked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Rotate two statues, leave, return; progress unchanged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Player leaves Trial B halfway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Completed stage/petals persist; partial input cleared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On re-entry replay current stage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Complete Stage 2, enter 2/3 inputs of Stage 3, leave/return</w:t>
            </w:r>
          </w:p>
        </w:tc>
      </w:tr>
      <w:tr>
        <w:trPr>
          <w:cantSplit/>
        </w:trPr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Player triggers pad during replay</w:t>
            </w:r>
          </w:p>
        </w:tc>
        <w:tc>
          <w:tcPr>
            <w:tcW w:type="dxa" w:w="46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Pads disabled in SHOWING_SEQUENCE; no queued input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Occupied pad remains unarmed until step-off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Stand on lit pad during replay; no input accepted afterward until exit/re-enter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Player remains on a symbol pad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Occupancy latch + body_exited requirement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Pad cannot auto-repeat when WAITING begins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Remain on pad through phase change; no activation until step-off</w:t>
            </w:r>
          </w:p>
        </w:tc>
      </w:tr>
      <w:tr>
        <w:trPr>
          <w:cantSplit/>
        </w:trPr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Player collects shard before reveal finishes</w:t>
            </w:r>
          </w:p>
        </w:tc>
        <w:tc>
          <w:tcPr>
            <w:tcW w:type="dxa" w:w="46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Shard trigger disabled until reveal_complete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Guarded fallback timer only if reveal signal missing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Stand inside spawn point before reveal; collection cannot occur early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Duplicate shard signal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Per-shard collected flag checked before processing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Ignore duplicate and log once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Emit same signal twice; count/environment/text unchanged after first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0" w:after="100"/>
      </w:pPr>
      <w:r>
        <w:rPr>
          <w:b/>
          <w:color w:val="27303A"/>
          <w:sz w:val="38"/>
        </w:rPr>
        <w:t>16  Softlock and Failure Matrix — Part II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Traversal, final sequence, reload and transition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813"/>
        <w:gridCol w:w="3813"/>
        <w:gridCol w:w="3813"/>
        <w:gridCol w:w="3813"/>
      </w:tblGrid>
      <w:tr>
        <w:trPr>
          <w:tblHeader w:val="true"/>
        </w:trPr>
        <w:tc>
          <w:tcPr>
            <w:tcW w:type="dxa" w:w="316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460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Prevention</w:t>
            </w:r>
          </w:p>
        </w:tc>
        <w:tc>
          <w:tcPr>
            <w:tcW w:type="dxa" w:w="432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Fallback</w:t>
            </w:r>
          </w:p>
        </w:tc>
        <w:tc>
          <w:tcPr>
            <w:tcW w:type="dxa" w:w="432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Acceptance test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Player does not return to center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Persistent central shimmer, particles, sound and lit channel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 timeout or teleport; final event waits safely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Remain on trial for 2 min; state stable, center guidance persists</w:t>
            </w:r>
          </w:p>
        </w:tc>
      </w:tr>
      <w:tr>
        <w:trPr>
          <w:cantSplit/>
        </w:trPr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Player enters center before fog completes</w:t>
            </w:r>
          </w:p>
        </w:tc>
        <w:tc>
          <w:tcPr>
            <w:tcW w:type="dxa" w:w="46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Queue player_waiting_in_center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Start automatically when fog_ready if player still inside; otherwise on next entry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Sprint to center during transition; final starts once and not early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Main text closes unexpectedly / twice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Idempotent close handler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First valid close starts portal; duplicate ignored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Send close signal twice and during animation</w:t>
            </w:r>
          </w:p>
        </w:tc>
      </w:tr>
      <w:tr>
        <w:trPr>
          <w:cantSplit/>
        </w:trPr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Portal visual appears before collision ready</w:t>
            </w:r>
          </w:p>
        </w:tc>
        <w:tc>
          <w:tcPr>
            <w:tcW w:type="dxa" w:w="46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Trigger separate and initially disabled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Enable only on formation_complete or guarded fallback timer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Walk into forming visual; no transition until ready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Player falls from a route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Curved blockers + broad safety collision under routes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SoftReturnVolume below Y = -6 moves to nearest SafeAnchor with 0.3 s fade; no death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Force player below each route; recover within 1 s, no state loss</w:t>
            </w:r>
          </w:p>
        </w:tc>
      </w:tr>
      <w:tr>
        <w:trPr>
          <w:cantSplit/>
        </w:trPr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Player walks around visual boundaries</w:t>
            </w:r>
          </w:p>
        </w:tc>
        <w:tc>
          <w:tcPr>
            <w:tcW w:type="dxa" w:w="46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Blockers 0.35–0.60 m inside rim; decor supports boundary reading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Outer catch volume returns player to nearest platform anchor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Attempt full circumference traversal at each platform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Scene reload during partial completion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MVP rule: clean deterministic reset unless project save system explicitly supports level persistence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restore adapter reapplies flags/visual states instantly; no half-animation restore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Reload after each stage; observe either clean reset or fully consistent restore</w:t>
            </w:r>
          </w:p>
        </w:tc>
      </w:tr>
      <w:tr>
        <w:trPr>
          <w:cantSplit/>
        </w:trPr>
        <w:tc>
          <w:tcPr>
            <w:tcW w:type="dxa" w:w="316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Missing optional VFX node</w:t>
            </w:r>
          </w:p>
        </w:tc>
        <w:tc>
          <w:tcPr>
            <w:tcW w:type="dxa" w:w="460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Core controller uses explicit NodePaths with null-safe visual adapters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Progress still advances; warning logged; fallback timers fire</w:t>
            </w:r>
          </w:p>
        </w:tc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Disable particles/beam mesh and complete level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Transition request fires multiple times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transition_requested latch set before scene load call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All later trigger entries ignored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Enter/exit trigger rapidly; only one Level_03 request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1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7303A"/>
                <w:sz w:val="21"/>
              </w:rPr>
              <w:t>MVP RELOAD DECISION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Unless an existing save/checkpoint system is already approved for this project, scene reload may reset Level_02 completely. A clean reset is acceptable; a partially restored or contradictory state is not.</w:t>
            </w:r>
          </w:p>
        </w:tc>
      </w:tr>
    </w:tbl>
    <w:p>
      <w:pPr>
        <w:widowControl/>
        <w:spacing w:after="0"/>
      </w:pPr>
    </w:p>
    <w:p>
      <w:pPr>
        <w:keepNext/>
        <w:pageBreakBefore/>
        <w:widowControl/>
        <w:spacing w:before="0" w:after="100"/>
      </w:pPr>
      <w:r>
        <w:rPr>
          <w:b/>
          <w:color w:val="27303A"/>
          <w:sz w:val="38"/>
        </w:rPr>
        <w:t>17  Acceptance Criteria — Layout, Navigation and Trials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Greybox gate before Blender hero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7627"/>
        <w:gridCol w:w="7627"/>
      </w:tblGrid>
      <w:tr>
        <w:trPr>
          <w:tblHeader w:val="true"/>
        </w:trPr>
        <w:tc>
          <w:tcPr>
            <w:tcW w:type="dxa" w:w="259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1324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Layout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Central center is (0,0,0); outer centers and radii match the coordinate table within ±0.25 m.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Layout</w:t>
            </w:r>
          </w:p>
        </w:tc>
        <w:tc>
          <w:tcPr>
            <w:tcW w:type="dxa" w:w="132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Playable footprint remains within approximately 112 × 100 m before optional distant dressing.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Layout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 mandatory gap; all routes have ≥5.0 m clear width and hard slope ≤8°.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Layout</w:t>
            </w:r>
          </w:p>
        </w:tc>
        <w:tc>
          <w:tcPr>
            <w:tcW w:type="dxa" w:w="132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Height delta across playable platforms remains ≤1.3 m in the approved proposal and never exceeds 2 m.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Both trial route entrances and distinct silhouettes are readable from central choice band.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32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Initial fog never hides the entire width of a mandatory route.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 minimap, compass, floating arrow or quest marker is required.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A</w:t>
            </w:r>
          </w:p>
        </w:tc>
        <w:tc>
          <w:tcPr>
            <w:tcW w:type="dxa" w:w="132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Exactly three statues, exactly three fixed orientations, one correct inward state each.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A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 statues lock; leaving/re-entering never resets solved statues.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A</w:t>
            </w:r>
          </w:p>
        </w:tc>
        <w:tc>
          <w:tcPr>
            <w:tcW w:type="dxa" w:w="132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All three beams visibly converge and reveal Shard A only after 3/3.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A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First-time completion is normally 45–75 s without instructions longer than one prompt line.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B</w:t>
            </w:r>
          </w:p>
        </w:tc>
        <w:tc>
          <w:tcPr>
            <w:tcW w:type="dxa" w:w="132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Exactly four distinguishable pads and fixed sequence Leaf → Sun → Wave → Star.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B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Stages are cumulative 1/2/3/4; completed petals never close after errors.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B</w:t>
            </w:r>
          </w:p>
        </w:tc>
        <w:tc>
          <w:tcPr>
            <w:tcW w:type="dxa" w:w="132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Pads are disabled during replay and require step-off before reactivation.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B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Manual E replay is available; third-error assistance is subtle and non-punitive.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0" w:after="100"/>
      </w:pPr>
      <w:r>
        <w:rPr>
          <w:b/>
          <w:color w:val="27303A"/>
          <w:sz w:val="38"/>
        </w:rPr>
        <w:t>18  Acceptance Criteria — Progression, Environment, Text and Portal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Functional and emotional completion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7627"/>
        <w:gridCol w:w="7627"/>
      </w:tblGrid>
      <w:tr>
        <w:trPr>
          <w:tblHeader w:val="true"/>
        </w:trPr>
        <w:tc>
          <w:tcPr>
            <w:tcW w:type="dxa" w:w="259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13248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Either order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A→B and B→A produce the same final state, with correct corresponding sectors/channels.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Signals</w:t>
            </w:r>
          </w:p>
        </w:tc>
        <w:tc>
          <w:tcPr>
            <w:tcW w:type="dxa" w:w="132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Duplicate trial/shard signals do not increment counts or replay VFX/text.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Shard text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Shard A and Shard B exact locked phrases appear once and are not swapped.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Environment</w:t>
            </w:r>
          </w:p>
        </w:tc>
        <w:tc>
          <w:tcPr>
            <w:tcW w:type="dxa" w:w="132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First shard restores color over 8–10 s without blocking movement/camera.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Environment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Second shard disperses fog over 6–8 s without starting final event remotely.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Return</w:t>
            </w:r>
          </w:p>
        </w:tc>
        <w:tc>
          <w:tcPr>
            <w:tcW w:type="dxa" w:w="132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After second shard, the center is clearly guided by geometry, channel, particles and sound.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event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Spiral activation begins once only after both shards, fog readiness and central presence.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Main text</w:t>
            </w:r>
          </w:p>
        </w:tc>
        <w:tc>
          <w:tcPr>
            <w:tcW w:type="dxa" w:w="132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Exact locked main text appears once after spiral/beam completion.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Portal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Portal formation starts only after text closes; trigger enables only after formation completes.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Portal</w:t>
            </w:r>
          </w:p>
        </w:tc>
        <w:tc>
          <w:tcPr>
            <w:tcW w:type="dxa" w:w="132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Target path is exactly res://scenes/levels/Level_03.tscn.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Normal first completion 6–8 min; exploration/mistakes ≤10 min; repeat 4–6 min.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Tone</w:t>
            </w:r>
          </w:p>
        </w:tc>
        <w:tc>
          <w:tcPr>
            <w:tcW w:type="dxa" w:w="132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Initial world remains alive, readable and non-horror; color return reads as clarity, not resurrection.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Tone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Center does not read as boss arena, temple, altar or worship site.</w:t>
            </w:r>
          </w:p>
        </w:tc>
      </w:tr>
      <w:tr>
        <w:trPr>
          <w:cantSplit/>
        </w:trPr>
        <w:tc>
          <w:tcPr>
            <w:tcW w:type="dxa" w:w="25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 softlock</w:t>
            </w:r>
          </w:p>
        </w:tc>
        <w:tc>
          <w:tcPr>
            <w:tcW w:type="dxa" w:w="13248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Every listed failure-matrix test passes without death, restart requirement or permanent input loss.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Runtime</w:t>
            </w:r>
          </w:p>
        </w:tc>
        <w:tc>
          <w:tcPr>
            <w:tcW w:type="dxa" w:w="132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 new parser errors, invalid NodePaths, duplicate transition calls or unhandled null visual references.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DDE9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7303A"/>
                <w:sz w:val="21"/>
              </w:rPr>
              <w:t>GREYBOX APPROVAL GATE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Do not begin final Blender hero production until layout, sightlines, both trial loops, either-order progression, fall recovery and total duration pass in a primitive-only playable build.</w:t>
            </w:r>
          </w:p>
        </w:tc>
      </w:tr>
    </w:tbl>
    <w:p>
      <w:pPr>
        <w:widowControl/>
        <w:spacing w:after="0"/>
      </w:pPr>
    </w:p>
    <w:p>
      <w:pPr>
        <w:keepNext/>
        <w:pageBreakBefore/>
        <w:widowControl/>
        <w:spacing w:before="0" w:after="100"/>
      </w:pPr>
      <w:r>
        <w:rPr>
          <w:b/>
          <w:color w:val="27303A"/>
          <w:sz w:val="38"/>
        </w:rPr>
        <w:t>19  Simplification Fallback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What may be reduced without breaking the approved concept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085"/>
        <w:gridCol w:w="5085"/>
        <w:gridCol w:w="5085"/>
      </w:tblGrid>
      <w:tr>
        <w:trPr>
          <w:tblHeader w:val="true"/>
        </w:trPr>
        <w:tc>
          <w:tcPr>
            <w:tcW w:type="dxa" w:w="331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6336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Approved simplification</w:t>
            </w:r>
          </w:p>
        </w:tc>
        <w:tc>
          <w:tcPr>
            <w:tcW w:type="dxa" w:w="619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Non-negotiable retained behavior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Central floor pattern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 three emissive mesh strips + three ring-sector meshes; no bespoke shader animation required.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Must still light independently and converge to center.</w:t>
            </w:r>
          </w:p>
        </w:tc>
      </w:tr>
      <w:tr>
        <w:trPr>
          <w:cantSplit/>
        </w:trPr>
        <w:tc>
          <w:tcPr>
            <w:tcW w:type="dxa" w:w="33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Environment transition</w:t>
            </w:r>
          </w:p>
        </w:tc>
        <w:tc>
          <w:tcPr>
            <w:tcW w:type="dxa" w:w="63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 one WorldEnvironment adjustment/tween and one fog parameter.</w:t>
            </w:r>
          </w:p>
        </w:tc>
        <w:tc>
          <w:tcPr>
            <w:tcW w:type="dxa" w:w="61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Must remain non-blocking and preserve real material colors.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A shell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 four primitive segments that hide/scale/dissolve.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Shard remains hidden and reveal timing remains readable.</w:t>
            </w:r>
          </w:p>
        </w:tc>
      </w:tr>
      <w:tr>
        <w:trPr>
          <w:cantSplit/>
        </w:trPr>
        <w:tc>
          <w:tcPr>
            <w:tcW w:type="dxa" w:w="33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B petals</w:t>
            </w:r>
          </w:p>
        </w:tc>
        <w:tc>
          <w:tcPr>
            <w:tcW w:type="dxa" w:w="63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 four separate primitive petal meshes rotating open.</w:t>
            </w:r>
          </w:p>
        </w:tc>
        <w:tc>
          <w:tcPr>
            <w:tcW w:type="dxa" w:w="61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Four cumulative stages and persistent progress remain locked.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Audio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 one shared light chime with pitch variants.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Symbols must still be distinguishable by shape/location, not audio alone.</w:t>
            </w:r>
          </w:p>
        </w:tc>
      </w:tr>
      <w:tr>
        <w:trPr>
          <w:cantSplit/>
        </w:trPr>
        <w:tc>
          <w:tcPr>
            <w:tcW w:type="dxa" w:w="33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Preview cameras</w:t>
            </w:r>
          </w:p>
        </w:tc>
        <w:tc>
          <w:tcPr>
            <w:tcW w:type="dxa" w:w="63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Remove all optional previews.</w:t>
            </w:r>
          </w:p>
        </w:tc>
        <w:tc>
          <w:tcPr>
            <w:tcW w:type="dxa" w:w="61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Sightlines and floor guidance must carry navigation by themselves.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Persistence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 clean level reset on reload.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 contradictory partial restore state.</w:t>
            </w:r>
          </w:p>
        </w:tc>
      </w:tr>
      <w:tr>
        <w:trPr>
          <w:cantSplit/>
        </w:trPr>
        <w:tc>
          <w:tcPr>
            <w:tcW w:type="dxa" w:w="331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Decor</w:t>
            </w:r>
          </w:p>
        </w:tc>
        <w:tc>
          <w:tcPr>
            <w:tcW w:type="dxa" w:w="6336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Limit to one ruin kit and foliage clusters.</w:t>
            </w:r>
          </w:p>
        </w:tc>
        <w:tc>
          <w:tcPr>
            <w:tcW w:type="dxa" w:w="619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Do not block routes or make geometry look like a combat arena.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Do not simplify by</w:t>
      </w:r>
    </w:p>
    <w:p>
      <w:pPr>
        <w:pStyle w:val="ListBullet"/>
        <w:widowControl/>
        <w:spacing w:after="16"/>
        <w:ind w:left="259"/>
      </w:pPr>
      <w:r>
        <w:t>Removing one Soul Shard or one trial.</w:t>
      </w:r>
    </w:p>
    <w:p>
      <w:pPr>
        <w:pStyle w:val="ListBullet"/>
        <w:widowControl/>
        <w:spacing w:after="16"/>
        <w:ind w:left="259"/>
      </w:pPr>
      <w:r>
        <w:t>Making Trial B procedural/random in the first playable.</w:t>
      </w:r>
    </w:p>
    <w:p>
      <w:pPr>
        <w:pStyle w:val="ListBullet"/>
        <w:widowControl/>
        <w:spacing w:after="16"/>
        <w:ind w:left="259"/>
      </w:pPr>
      <w:r>
        <w:t>Replacing free order with forced A→B or B→A.</w:t>
      </w:r>
    </w:p>
    <w:p>
      <w:pPr>
        <w:pStyle w:val="ListBullet"/>
        <w:widowControl/>
        <w:spacing w:after="16"/>
        <w:ind w:left="259"/>
      </w:pPr>
      <w:r>
        <w:t>Using a long cutscene to hide missing gameplay feedback.</w:t>
      </w:r>
    </w:p>
    <w:p>
      <w:pPr>
        <w:pStyle w:val="ListBullet"/>
        <w:widowControl/>
        <w:spacing w:after="16"/>
        <w:ind w:left="259"/>
      </w:pPr>
      <w:r>
        <w:t>Using UI arrows as the primary navigation solution.</w:t>
      </w:r>
    </w:p>
    <w:p>
      <w:pPr>
        <w:pStyle w:val="ListBullet"/>
        <w:widowControl/>
        <w:spacing w:after="16"/>
        <w:ind w:left="259"/>
      </w:pPr>
      <w:r>
        <w:t>Increasing punishment, adding timers, damage, death or mandatory jumps.</w:t>
      </w:r>
    </w:p>
    <w:p>
      <w:pPr>
        <w:keepNext/>
        <w:pageBreakBefore/>
        <w:widowControl/>
        <w:spacing w:before="0" w:after="100"/>
      </w:pPr>
      <w:r>
        <w:rPr>
          <w:b/>
          <w:color w:val="27303A"/>
          <w:sz w:val="38"/>
        </w:rPr>
        <w:t>20  What to Pass to Godot Tech Chat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Scene decomposition, API contracts and implementation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7627"/>
        <w:gridCol w:w="7627"/>
      </w:tblGrid>
      <w:tr>
        <w:trPr>
          <w:tblHeader w:val="true"/>
        </w:trPr>
        <w:tc>
          <w:tcPr>
            <w:tcW w:type="dxa" w:w="432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Scene / node</w:t>
            </w:r>
          </w:p>
        </w:tc>
        <w:tc>
          <w:tcPr>
            <w:tcW w:type="dxa" w:w="1152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Level_02.tscn</w:t>
            </w:r>
          </w:p>
        </w:tc>
        <w:tc>
          <w:tcPr>
            <w:tcW w:type="dxa" w:w="11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Composition, explicit NodePaths, player spawn, route/platform wrappers, central activation zone, SafeAnchors.</w:t>
            </w:r>
          </w:p>
        </w:tc>
      </w:tr>
      <w:tr>
        <w:trPr>
          <w:cantSplit/>
        </w:trPr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Level02ProgressController.tscn</w:t>
            </w:r>
          </w:p>
        </w:tc>
        <w:tc>
          <w:tcPr>
            <w:tcW w:type="dxa" w:w="115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Order-independent flags/state enum, idempotent event handling, main text and portal gating.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CentralLightMechanism.tscn</w:t>
            </w:r>
          </w:p>
        </w:tc>
        <w:tc>
          <w:tcPr>
            <w:tcW w:type="dxa" w:w="11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3 sectors, 3 connection channels, 3 spiral arms, socket, beam adapter; no progression ownership.</w:t>
            </w:r>
          </w:p>
        </w:tc>
      </w:tr>
      <w:tr>
        <w:trPr>
          <w:cantSplit/>
        </w:trPr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TrialA_ThreeRays.tscn</w:t>
            </w:r>
          </w:p>
        </w:tc>
        <w:tc>
          <w:tcPr>
            <w:tcW w:type="dxa" w:w="115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Three statue controllers, shell progress/reveal, Shard A wrapper.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TrialB_LightEcho.tscn</w:t>
            </w:r>
          </w:p>
        </w:tc>
        <w:tc>
          <w:tcPr>
            <w:tcW w:type="dxa" w:w="11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Four pads, bud/petals, state machine, replay interaction, Shard B wrapper.</w:t>
            </w:r>
          </w:p>
        </w:tc>
      </w:tr>
      <w:tr>
        <w:trPr>
          <w:cantSplit/>
        </w:trPr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Level02EnvironmentState.tscn</w:t>
            </w:r>
          </w:p>
        </w:tc>
        <w:tc>
          <w:tcPr>
            <w:tcW w:type="dxa" w:w="115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Color/fog/particle interpolation and color_ready / fog_ready signals.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Level02Portal.tscn</w:t>
            </w:r>
          </w:p>
        </w:tc>
        <w:tc>
          <w:tcPr>
            <w:tcW w:type="dxa" w:w="11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Visual formation, disabled trigger, guarded formation_complete, Level_03 transition latch.</w:t>
            </w:r>
          </w:p>
        </w:tc>
      </w:tr>
      <w:tr>
        <w:trPr>
          <w:cantSplit/>
        </w:trPr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Environment wrappers</w:t>
            </w:r>
          </w:p>
        </w:tc>
        <w:tc>
          <w:tcPr>
            <w:tcW w:type="dxa" w:w="115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Art-only meshes/collision; gameplay API remains stable when art is swapped.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Required signal/API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7627"/>
        <w:gridCol w:w="7627"/>
      </w:tblGrid>
      <w:tr>
        <w:trPr>
          <w:tblHeader w:val="true"/>
        </w:trPr>
        <w:tc>
          <w:tcPr>
            <w:tcW w:type="dxa" w:w="432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Direction</w:t>
            </w:r>
          </w:p>
        </w:tc>
        <w:tc>
          <w:tcPr>
            <w:tcW w:type="dxa" w:w="11520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Signals / calls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Trial controllers → Progress</w:t>
            </w:r>
          </w:p>
        </w:tc>
        <w:tc>
          <w:tcPr>
            <w:tcW w:type="dxa" w:w="11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trial_solved(trial_id), shard_available(shard_id), shard_collected(shard_id)</w:t>
            </w:r>
          </w:p>
        </w:tc>
      </w:tr>
      <w:tr>
        <w:trPr>
          <w:cantSplit/>
        </w:trPr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Environment → Progress</w:t>
            </w:r>
          </w:p>
        </w:tc>
        <w:tc>
          <w:tcPr>
            <w:tcW w:type="dxa" w:w="115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color_ready(), fog_ready()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Central mechanism → Progress</w:t>
            </w:r>
          </w:p>
        </w:tc>
        <w:tc>
          <w:tcPr>
            <w:tcW w:type="dxa" w:w="11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final_visual_complete()</w:t>
            </w:r>
          </w:p>
        </w:tc>
      </w:tr>
      <w:tr>
        <w:trPr>
          <w:cantSplit/>
        </w:trPr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Text UI → Progress</w:t>
            </w:r>
          </w:p>
        </w:tc>
        <w:tc>
          <w:tcPr>
            <w:tcW w:type="dxa" w:w="115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main_text_closed()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Portal → Progress</w:t>
            </w:r>
          </w:p>
        </w:tc>
        <w:tc>
          <w:tcPr>
            <w:tcW w:type="dxa" w:w="11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formation_complete(), transition_requested(target_path)</w:t>
            </w:r>
          </w:p>
        </w:tc>
      </w:tr>
      <w:tr>
        <w:trPr>
          <w:cantSplit/>
        </w:trPr>
        <w:tc>
          <w:tcPr>
            <w:tcW w:type="dxa" w:w="43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Progress → visuals</w:t>
            </w:r>
          </w:p>
        </w:tc>
        <w:tc>
          <w:tcPr>
            <w:tcW w:type="dxa" w:w="11520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activate_arrival_sector(), activate_trial_sector(id), begin_final_spirals(), form_portal()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Recommended implementation order</w:t>
      </w:r>
    </w:p>
    <w:p>
      <w:pPr>
        <w:pStyle w:val="ListBullet"/>
        <w:widowControl/>
        <w:spacing w:after="16"/>
        <w:ind w:left="259"/>
      </w:pPr>
      <w:r>
        <w:t>1. Primitive greybox and collision using exact coordinates.</w:t>
      </w:r>
    </w:p>
    <w:p>
      <w:pPr>
        <w:pStyle w:val="ListBullet"/>
        <w:widowControl/>
        <w:spacing w:after="16"/>
        <w:ind w:left="259"/>
      </w:pPr>
      <w:r>
        <w:t>2. Player traversal, boundaries, SafeAnchors and fall recovery.</w:t>
      </w:r>
    </w:p>
    <w:p>
      <w:pPr>
        <w:pStyle w:val="ListBullet"/>
        <w:widowControl/>
        <w:spacing w:after="16"/>
        <w:ind w:left="259"/>
      </w:pPr>
      <w:r>
        <w:t>3. Central mechanism wrapper and progression controller skeleton.</w:t>
      </w:r>
    </w:p>
    <w:p>
      <w:pPr>
        <w:pStyle w:val="ListBullet"/>
        <w:widowControl/>
        <w:spacing w:after="16"/>
        <w:ind w:left="259"/>
      </w:pPr>
      <w:r>
        <w:t>4. Trial A fully functional with primitive beams and shell.</w:t>
      </w:r>
    </w:p>
    <w:p>
      <w:pPr>
        <w:pStyle w:val="ListBullet"/>
        <w:widowControl/>
        <w:spacing w:after="16"/>
        <w:ind w:left="259"/>
      </w:pPr>
      <w:r>
        <w:t>5. Trial B state machine with primitive pads and petals.</w:t>
      </w:r>
    </w:p>
    <w:p>
      <w:pPr>
        <w:pStyle w:val="ListBullet"/>
        <w:widowControl/>
        <w:spacing w:after="16"/>
        <w:ind w:left="259"/>
      </w:pPr>
      <w:r>
        <w:t>6. Either-order shard progression and central return gating.</w:t>
      </w:r>
    </w:p>
    <w:p>
      <w:pPr>
        <w:pStyle w:val="ListBullet"/>
        <w:widowControl/>
        <w:spacing w:after="16"/>
        <w:ind w:left="259"/>
      </w:pPr>
      <w:r>
        <w:t>7. Environment parameter transitions.</w:t>
      </w:r>
    </w:p>
    <w:p>
      <w:pPr>
        <w:pStyle w:val="ListBullet"/>
        <w:widowControl/>
        <w:spacing w:after="16"/>
        <w:ind w:left="259"/>
      </w:pPr>
      <w:r>
        <w:t>8. Main text and portal flow.</w:t>
      </w:r>
    </w:p>
    <w:p>
      <w:pPr>
        <w:pStyle w:val="ListBullet"/>
        <w:widowControl/>
        <w:spacing w:after="16"/>
        <w:ind w:left="259"/>
      </w:pPr>
      <w:r>
        <w:t>9. Automated/manual acceptance tests before art swap.</w:t>
      </w:r>
    </w:p>
    <w:p>
      <w:pPr>
        <w:keepNext/>
        <w:pageBreakBefore/>
        <w:widowControl/>
        <w:spacing w:before="0" w:after="100"/>
      </w:pPr>
      <w:r>
        <w:rPr>
          <w:b/>
          <w:color w:val="27303A"/>
          <w:sz w:val="38"/>
        </w:rPr>
        <w:t>21  What Requires Producer Approval</w:t>
      </w:r>
    </w:p>
    <w:p>
      <w:pPr>
        <w:keepNext/>
        <w:widowControl/>
        <w:spacing w:after="160"/>
      </w:pPr>
      <w:r>
        <w:rPr>
          <w:i/>
          <w:color w:val="5B6773"/>
          <w:sz w:val="19"/>
        </w:rPr>
        <w:t>Final decisions before greybox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085"/>
        <w:gridCol w:w="5085"/>
        <w:gridCol w:w="5085"/>
      </w:tblGrid>
      <w:tr>
        <w:trPr>
          <w:tblHeader w:val="true"/>
        </w:trPr>
        <w:tc>
          <w:tcPr>
            <w:tcW w:type="dxa" w:w="374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8352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Proposed lock</w:t>
            </w:r>
          </w:p>
        </w:tc>
        <w:tc>
          <w:tcPr>
            <w:tcW w:type="dxa" w:w="3744"/>
            <w:shd w:fill="27303A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Exact spatial proposal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Central R22; Arrival R10; Trials R11; centers at D51; playable footprint ≈110×98 m.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Recommend APPROVE</w:t>
            </w:r>
          </w:p>
        </w:tc>
      </w:tr>
      <w:tr>
        <w:trPr>
          <w:cantSplit/>
        </w:trPr>
        <w:tc>
          <w:tcPr>
            <w:tcW w:type="dxa" w:w="37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Height offsets</w:t>
            </w:r>
          </w:p>
        </w:tc>
        <w:tc>
          <w:tcPr>
            <w:tcW w:type="dxa" w:w="835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Arrival Y -0.5; Trial A +0.4; Trial B +0.8 to soften perfect symmetry without traversal stress.</w:t>
            </w:r>
          </w:p>
        </w:tc>
        <w:tc>
          <w:tcPr>
            <w:tcW w:type="dxa" w:w="37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Recommend APPROVE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A initial states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A1=0, A2=2, A3=0; correct state=1 for all.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Recommend APPROVE</w:t>
            </w:r>
          </w:p>
        </w:tc>
      </w:tr>
      <w:tr>
        <w:trPr>
          <w:cantSplit/>
        </w:trPr>
        <w:tc>
          <w:tcPr>
            <w:tcW w:type="dxa" w:w="37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B master sequence</w:t>
            </w:r>
          </w:p>
        </w:tc>
        <w:tc>
          <w:tcPr>
            <w:tcW w:type="dxa" w:w="835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Leaf → Sun → Wave → Star, fixed and cumulative.</w:t>
            </w:r>
          </w:p>
        </w:tc>
        <w:tc>
          <w:tcPr>
            <w:tcW w:type="dxa" w:w="37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Already aligned with visual package; APPROVE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Assistance thresholds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Trial A 35/55/80 s; Trial B assistance after 2nd/3rd stage error.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Recommend APPROVE</w:t>
            </w:r>
          </w:p>
        </w:tc>
      </w:tr>
      <w:tr>
        <w:trPr>
          <w:cantSplit/>
        </w:trPr>
        <w:tc>
          <w:tcPr>
            <w:tcW w:type="dxa" w:w="37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Fall recovery</w:t>
            </w:r>
          </w:p>
        </w:tc>
        <w:tc>
          <w:tcPr>
            <w:tcW w:type="dxa" w:w="835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Invisible boundaries plus no-penalty SoftReturnVolume below Y=-6.</w:t>
            </w:r>
          </w:p>
        </w:tc>
        <w:tc>
          <w:tcPr>
            <w:tcW w:type="dxa" w:w="37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Recommend APPROVE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Scene reload policy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MVP clean reset unless existing save system is explicitly integrated.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Producer / Tech decision</w:t>
            </w:r>
          </w:p>
        </w:tc>
      </w:tr>
      <w:tr>
        <w:trPr>
          <w:cantSplit/>
        </w:trPr>
        <w:tc>
          <w:tcPr>
            <w:tcW w:type="dxa" w:w="37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Optional preview cameras</w:t>
            </w:r>
          </w:p>
        </w:tc>
        <w:tc>
          <w:tcPr>
            <w:tcW w:type="dxa" w:w="8352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Anchors specified, but previews may be removed if third-person camera sightlines pass.</w:t>
            </w:r>
          </w:p>
        </w:tc>
        <w:tc>
          <w:tcPr>
            <w:tcW w:type="dxa" w:w="3744"/>
            <w:shd w:fill="F7F7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Producer choice; not required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Greybox gate</w:t>
            </w:r>
          </w:p>
        </w:tc>
        <w:tc>
          <w:tcPr>
            <w:tcW w:type="dxa" w:w="83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 final Blender hero production before gameplay acceptance.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Recommend LOCK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Final production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DDE9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7303A"/>
                <w:sz w:val="21"/>
              </w:rPr>
              <w:t>LEVEL_02 GAMEPLAY DESIGN — READY FOR PRODUCER GATE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This specification is self-contained and can be used as direct input for Godot Tech, Art/Blender and Codex. The next authorized step is a primitive greybox built to the exact coordinate table, followed by gameplay and softlock acceptance testing before hero asset production.</w:t>
            </w:r>
          </w:p>
        </w:tc>
      </w:tr>
    </w:tbl>
    <w:p>
      <w:pPr>
        <w:widowControl/>
        <w:spacing w:after="0"/>
      </w:pPr>
    </w:p>
    <w:p>
      <w:pPr>
        <w:keepNext/>
        <w:widowControl/>
        <w:spacing w:before="120" w:after="80"/>
      </w:pPr>
      <w:r>
        <w:rPr>
          <w:b/>
          <w:color w:val="7A5C2E"/>
          <w:sz w:val="26"/>
        </w:rPr>
        <w:t>Document completion checklist</w:t>
      </w:r>
    </w:p>
    <w:p>
      <w:pPr>
        <w:pStyle w:val="ListBullet"/>
        <w:widowControl/>
        <w:spacing w:after="16"/>
        <w:ind w:left="259"/>
      </w:pPr>
      <w:r>
        <w:t>Exact map and world coordinates included.</w:t>
      </w:r>
    </w:p>
    <w:p>
      <w:pPr>
        <w:pStyle w:val="ListBullet"/>
        <w:widowControl/>
        <w:spacing w:after="16"/>
        <w:ind w:left="259"/>
      </w:pPr>
      <w:r>
        <w:t>Final dimensions, routes, heights, slopes, boundaries and camera margins included.</w:t>
      </w:r>
    </w:p>
    <w:p>
      <w:pPr>
        <w:pStyle w:val="ListBullet"/>
        <w:widowControl/>
        <w:spacing w:after="16"/>
        <w:ind w:left="259"/>
      </w:pPr>
      <w:r>
        <w:t>All required beats specified with timing, confusion and fallback guidance.</w:t>
      </w:r>
    </w:p>
    <w:p>
      <w:pPr>
        <w:pStyle w:val="ListBullet"/>
        <w:widowControl/>
        <w:spacing w:after="16"/>
        <w:ind w:left="259"/>
      </w:pPr>
      <w:r>
        <w:t>Trial A and Trial B rules, states, feedback, persistence and assistance included.</w:t>
      </w:r>
    </w:p>
    <w:p>
      <w:pPr>
        <w:pStyle w:val="ListBullet"/>
        <w:widowControl/>
        <w:spacing w:after="16"/>
        <w:ind w:left="259"/>
      </w:pPr>
      <w:r>
        <w:t>Free-order logic and idempotency rules included.</w:t>
      </w:r>
    </w:p>
    <w:p>
      <w:pPr>
        <w:pStyle w:val="ListBullet"/>
        <w:widowControl/>
        <w:spacing w:after="16"/>
        <w:ind w:left="259"/>
      </w:pPr>
      <w:r>
        <w:t>Environment, text and portal flow included.</w:t>
      </w:r>
    </w:p>
    <w:p>
      <w:pPr>
        <w:pStyle w:val="ListBullet"/>
        <w:widowControl/>
        <w:spacing w:after="16"/>
        <w:ind w:left="259"/>
      </w:pPr>
      <w:r>
        <w:t>Failure matrix and acceptance criteria included.</w:t>
      </w:r>
    </w:p>
    <w:p>
      <w:pPr>
        <w:pStyle w:val="ListBullet"/>
        <w:widowControl/>
        <w:spacing w:after="16"/>
        <w:ind w:left="259"/>
      </w:pPr>
      <w:r>
        <w:t>Simplification fallback and technical handoff included.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91" w:right="792" w:bottom="691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773"/>
        <w:sz w:val="15"/>
      </w:rPr>
      <w:t xml:space="preserve">Version 1.0  •  18 June 2026  •  </w:t>
    </w:r>
    <w:r>
      <w:rPr>
        <w:color w:val="5B6773"/>
        <w:sz w:val="15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B6773"/>
        <w:sz w:val="15"/>
      </w:rPr>
      <w:t>FIFTEEN SHARDS OF LIGHT  |  LEVEL_02 — ЖИВОЙ СВЕТ  |  GAMEPLAY MAP &amp; LEVEL DESIGN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730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7A5C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730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2730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B67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Level_02 Gameplay Map and Complete Level Design Specification</dc:title>
  <dc:subject>Fifteen Shards of Light — Level_02 Живой свет</dc:subject>
  <dc:creator>OpenAI</dc:creator>
  <cp:keywords>Level design, Godot, puzzle, gameplay map, Level_02</cp:keywords>
  <dc:description>Created from approved Visual Master Concept Package and locked gameplay requirements.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