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level_04-greybox-development-reference"/>
    <w:p>
      <w:pPr>
        <w:pStyle w:val="Heading1"/>
        <w:keepNext/>
        <w:keepLines/>
        <w:pageBreakBefore w:val="0"/>
        <w:widowControl/>
      </w:pPr>
      <w:r>
        <w:t>Level_04 Greybox Development Reference</w:t>
      </w:r>
    </w:p>
    <w:p>
      <w:pPr>
        <w:pStyle w:val="FirstParagraph"/>
        <w:widowControl/>
      </w:pPr>
      <w:r>
        <w:rPr>
          <w:b/>
          <w:bCs/>
        </w:rPr>
        <w:t>Project:</w:t>
      </w:r>
      <w:r>
        <w:t xml:space="preserve"> </w:t>
      </w:r>
      <w:r>
        <w:t>Fifteen Shards of Light</w:t>
      </w:r>
      <w:r>
        <w:br/>
      </w:r>
      <w:r>
        <w:rPr>
          <w:b/>
          <w:bCs/>
        </w:rPr>
        <w:t>Level:</w:t>
      </w:r>
      <w:r>
        <w:t xml:space="preserve"> </w:t>
      </w:r>
      <w:r>
        <w:t>Level_04 - «Ты сама»</w:t>
      </w:r>
      <w:r>
        <w:br/>
      </w:r>
      <w:r>
        <w:rPr>
          <w:b/>
          <w:bCs/>
        </w:rPr>
        <w:t>Reference version:</w:t>
      </w:r>
      <w:r>
        <w:t xml:space="preserve"> </w:t>
      </w:r>
      <w:r>
        <w:t>1.3</w:t>
      </w:r>
      <w:r>
        <w:br/>
      </w:r>
      <w:r>
        <w:rPr>
          <w:b/>
          <w:bCs/>
        </w:rPr>
        <w:t>Mode:</w:t>
      </w:r>
      <w:r>
        <w:t xml:space="preserve"> </w:t>
      </w:r>
      <w:r>
        <w:t>Documentation only - no runtime files, branches, commits or pull requests are authorized by this task</w:t>
      </w:r>
      <w:r>
        <w:br/>
      </w:r>
      <w:r>
        <w:rPr>
          <w:b/>
          <w:bCs/>
        </w:rPr>
        <w:t>Repository:</w:t>
      </w:r>
      <w:r>
        <w:t xml:space="preserve"> </w:t>
      </w:r>
      <w:r>
        <w:rPr>
          <w:rStyle w:val="VerbatimChar"/>
        </w:rPr>
        <w:t>MindDevastation/fifteen-shards-of-light</w:t>
      </w:r>
      <w:r>
        <w:br/>
      </w:r>
      <w:r>
        <w:rPr>
          <w:b/>
          <w:bCs/>
        </w:rPr>
        <w:t>Target repository Markdown:</w:t>
      </w:r>
      <w:r>
        <w:t xml:space="preserve"> </w:t>
      </w:r>
      <w:r>
        <w:rPr>
          <w:rStyle w:val="VerbatimChar"/>
        </w:rPr>
        <w:t>docs/design/Level_04_Greybox_Development_Reference_v1.3.md</w:t>
      </w:r>
      <w:r>
        <w:br/>
      </w:r>
      <w:r>
        <w:rPr>
          <w:b/>
          <w:bCs/>
        </w:rPr>
        <w:t>Target Producer DOCX:</w:t>
      </w:r>
      <w:r>
        <w:t xml:space="preserve"> </w:t>
      </w:r>
      <w:r>
        <w:rPr>
          <w:rStyle w:val="VerbatimChar"/>
        </w:rPr>
        <w:t>Level_04_Greybox_Development_Reference_v1.3.docx</w:t>
      </w:r>
      <w:r>
        <w:br/>
      </w:r>
      <w:r>
        <w:rPr>
          <w:b/>
          <w:bCs/>
        </w:rPr>
        <w:t>Target runtime scene:</w:t>
      </w:r>
      <w:r>
        <w:t xml:space="preserve"> </w:t>
      </w:r>
      <w:r>
        <w:rPr>
          <w:rStyle w:val="VerbatimChar"/>
        </w:rPr>
        <w:t>res://scenes/levels/Level_04.tscn</w:t>
      </w:r>
      <w:r>
        <w:br/>
      </w:r>
      <w:r>
        <w:rPr>
          <w:b/>
          <w:bCs/>
        </w:rPr>
        <w:t>Portal target:</w:t>
      </w:r>
      <w:r>
        <w:t xml:space="preserve"> </w:t>
      </w:r>
      <w:r>
        <w:rPr>
          <w:rStyle w:val="VerbatimChar"/>
        </w:rPr>
        <w:t>res://scenes/levels/Level_05.tscn</w:t>
      </w:r>
      <w:r>
        <w:br/>
      </w:r>
      <w:r>
        <w:rPr>
          <w:b/>
          <w:bCs/>
        </w:rPr>
        <w:t>Engine baseline:</w:t>
      </w:r>
      <w:r>
        <w:t xml:space="preserve"> </w:t>
      </w:r>
      <w:r>
        <w:t>Godot 4.6 / Forward Plus / Jolt Physics / GDScript</w:t>
      </w:r>
      <w:r>
        <w:br/>
      </w:r>
      <w:r>
        <w:rPr>
          <w:b/>
          <w:bCs/>
        </w:rPr>
        <w:t>Prepared:</w:t>
      </w:r>
      <w:r>
        <w:t xml:space="preserve"> </w:t>
      </w:r>
      <w:r>
        <w:t>27 June 2026</w:t>
      </w:r>
    </w:p>
    <w:p>
      <w:pPr>
        <w:pStyle w:val="BlockText"/>
        <w:widowControl/>
      </w:pPr>
      <w:r>
        <w:rPr>
          <w:b/>
          <w:bCs/>
        </w:rPr>
        <w:t>Documentation verdict:</w:t>
      </w:r>
      <w:r>
        <w:t xml:space="preserve"> </w:t>
      </w:r>
      <w:r>
        <w:t>READY FOR PRODUCER REVIEW AS A GREYBOX IMPLEMENTATION REFERENCE. This document consolidates the five approved Level_04 source packages into one Codex-ready, slice-by-slice implementation contract. It does not authorize runtime implementation. Slice 0 must be executed later as a fresh inspection-only preflight and must end with</w:t>
      </w:r>
      <w:r>
        <w:t xml:space="preserve"> </w:t>
      </w:r>
      <w:r>
        <w:rPr>
          <w:rStyle w:val="VerbatimChar"/>
        </w:rPr>
        <w:t>WAITING FOR APPLY</w:t>
      </w:r>
      <w:r>
        <w:t>.</w:t>
      </w:r>
    </w:p>
    <w:bookmarkStart w:id="20" w:name="version-13-change-log"/>
    <w:p>
      <w:pPr>
        <w:pStyle w:val="Heading2"/>
        <w:keepNext/>
        <w:keepLines/>
        <w:widowControl/>
      </w:pPr>
      <w:r>
        <w:t>Version 1.3 Change Log</w:t>
      </w:r>
    </w:p>
    <w:tbl>
      <w:tblPr>
        <w:tblStyle w:val="Table"/>
        <w:tblW w:type="pct" w:w="5000"/>
        <w:jc w:val="left"/>
        <w:tblLayout w:type="fixed"/>
        <w:tblLook w:firstRow="1" w:lastRow="0" w:firstColumn="0" w:lastColumn="0" w:noHBand="0" w:noVBand="0" w:val="0020"/>
      </w:tblPr>
      <w:tblGrid>
        <w:gridCol w:w="2163"/>
        <w:gridCol w:w="13292"/>
      </w:tblGrid>
      <w:tr>
        <w:trPr>
          <w:tblHeader w:val="true"/>
          <w:cantSplit/>
        </w:trPr>
        <w:tc>
          <w:tcPr>
            <w:tcW w:w="2163" w:type="dxa"/>
            <w:vAlign w:val="center"/>
          </w:tcPr>
          <w:p>
            <w:pPr>
              <w:pStyle w:val="Compact"/>
              <w:spacing w:before="0" w:after="30" w:line="240" w:lineRule="auto"/>
              <w:jc w:val="left"/>
            </w:pPr>
            <w:r>
              <w:rPr>
                <w:b/>
                <w:sz w:val="16"/>
              </w:rPr>
              <w:t xml:space="preserve">ID</w:t>
            </w:r>
          </w:p>
        </w:tc>
        <w:tc>
          <w:tcPr>
            <w:tcW w:w="13292" w:type="dxa"/>
            <w:vAlign w:val="center"/>
          </w:tcPr>
          <w:p>
            <w:pPr>
              <w:pStyle w:val="Compact"/>
              <w:spacing w:before="0" w:after="30" w:line="240" w:lineRule="auto"/>
              <w:jc w:val="left"/>
            </w:pPr>
            <w:r>
              <w:rPr>
                <w:b/>
                <w:sz w:val="16"/>
              </w:rPr>
              <w:t xml:space="preserve">Version 1.3 result</w:t>
            </w:r>
          </w:p>
        </w:tc>
      </w:tr>
      <w:tr>
        <w:trPr>
          <w:cantSplit/>
        </w:trPr>
        <w:tc>
          <w:tcPr>
            <w:tcW w:w="2163" w:type="dxa"/>
            <w:vAlign w:val="center"/>
          </w:tcPr>
          <w:p>
            <w:pPr>
              <w:pStyle w:val="Compact"/>
              <w:spacing w:before="0" w:after="30" w:line="240" w:lineRule="auto"/>
              <w:jc w:val="left"/>
            </w:pPr>
            <w:r>
              <w:rPr>
                <w:sz w:val="16"/>
              </w:rPr>
              <w:t xml:space="preserve">V13-01</w:t>
            </w:r>
          </w:p>
        </w:tc>
        <w:tc>
          <w:tcPr>
            <w:tcW w:w="13292" w:type="dxa"/>
            <w:vAlign w:val="center"/>
          </w:tcPr>
          <w:p>
            <w:pPr>
              <w:pStyle w:val="Compact"/>
              <w:spacing w:before="0" w:after="30" w:line="240" w:lineRule="auto"/>
              <w:jc w:val="left"/>
            </w:pPr>
            <w:r>
              <w:rPr>
                <w:sz w:val="16"/>
              </w:rPr>
              <w:t xml:space="preserve">Updated the canonical repository reference path to</w:t>
            </w:r>
            <w:r>
              <w:rPr>
                <w:sz w:val="16"/>
              </w:rPr>
              <w:t xml:space="preserve"> </w:t>
            </w:r>
            <w:r>
              <w:rPr>
                <w:rStyle w:val="VerbatimChar"/>
                <w:sz w:val="16"/>
              </w:rPr>
              <w:t xml:space="preserve">docs/design/Level_04_Greybox_Development_Reference_v1.3.md</w:t>
            </w:r>
            <w:r>
              <w:rPr>
                <w:sz w:val="16"/>
              </w:rPr>
              <w:t xml:space="preserve"> </w:t>
            </w:r>
            <w:r>
              <w:rPr>
                <w:sz w:val="16"/>
              </w:rPr>
              <w:t xml:space="preserve">and the Producer artifact name to</w:t>
            </w:r>
            <w:r>
              <w:rPr>
                <w:sz w:val="16"/>
              </w:rPr>
              <w:t xml:space="preserve"> </w:t>
            </w:r>
            <w:r>
              <w:rPr>
                <w:rStyle w:val="VerbatimChar"/>
                <w:sz w:val="16"/>
              </w:rPr>
              <w:t xml:space="preserve">Level_04_Greybox_Development_Reference_v1.3.docx</w:t>
            </w:r>
            <w:r>
              <w:rPr>
                <w:sz w:val="16"/>
              </w:rPr>
              <w:t xml:space="preserve"> </w:t>
            </w:r>
            <w:r>
              <w:rPr>
                <w:sz w:val="16"/>
              </w:rPr>
              <w:t xml:space="preserve">across the header, proposed tree, source traceability, final Codex prompt requirements and all other filename references.</w:t>
            </w:r>
          </w:p>
        </w:tc>
      </w:tr>
      <w:tr>
        <w:trPr>
          <w:cantSplit/>
        </w:trPr>
        <w:tc>
          <w:tcPr>
            <w:tcW w:w="2163" w:type="dxa"/>
            <w:vAlign w:val="center"/>
          </w:tcPr>
          <w:p>
            <w:pPr>
              <w:pStyle w:val="Compact"/>
              <w:spacing w:before="0" w:after="30" w:line="240" w:lineRule="auto"/>
              <w:jc w:val="left"/>
            </w:pPr>
            <w:r>
              <w:rPr>
                <w:sz w:val="16"/>
              </w:rPr>
              <w:t xml:space="preserve">V13-02</w:t>
            </w:r>
          </w:p>
        </w:tc>
        <w:tc>
          <w:tcPr>
            <w:tcW w:w="13292" w:type="dxa"/>
            <w:vAlign w:val="center"/>
          </w:tcPr>
          <w:p>
            <w:pPr>
              <w:pStyle w:val="Compact"/>
              <w:spacing w:before="0" w:after="30" w:line="240" w:lineRule="auto"/>
              <w:jc w:val="left"/>
            </w:pPr>
            <w:r>
              <w:rPr>
                <w:sz w:val="16"/>
              </w:rPr>
              <w:t xml:space="preserve">Resolved the Slice 11 file-scope contradiction by granting one exact</w:t>
            </w:r>
            <w:r>
              <w:rPr>
                <w:sz w:val="16"/>
              </w:rPr>
              <w:t xml:space="preserve"> </w:t>
            </w:r>
            <w:r>
              <w:rPr>
                <w:rStyle w:val="VerbatimChar"/>
                <w:sz w:val="16"/>
              </w:rPr>
              <w:t xml:space="preserve">CREATE - USER ARTIFACT OUTSIDE REPOSITORY WORKTREE</w:t>
            </w:r>
            <w:r>
              <w:rPr>
                <w:sz w:val="16"/>
              </w:rPr>
              <w:t xml:space="preserve"> </w:t>
            </w:r>
            <w:r>
              <w:rPr>
                <w:sz w:val="16"/>
              </w:rPr>
              <w:t xml:space="preserve">authority for mandatory</w:t>
            </w:r>
            <w:r>
              <w:rPr>
                <w:sz w:val="16"/>
              </w:rPr>
              <w:t xml:space="preserve"> </w:t>
            </w:r>
            <w:r>
              <w:rPr>
                <w:rStyle w:val="VerbatimChar"/>
                <w:sz w:val="16"/>
              </w:rPr>
              <w:t xml:space="preserve">Level_04_Greybox_Implementation_Summary.docx</w:t>
            </w:r>
            <w:r>
              <w:rPr>
                <w:sz w:val="16"/>
              </w:rPr>
              <w:t xml:space="preserve">; the artifact remains uncommitted unless a separate explicit PR-scope decision authorizes it and grants no authority over any other file.</w:t>
            </w:r>
          </w:p>
        </w:tc>
      </w:tr>
      <w:tr>
        <w:trPr>
          <w:cantSplit/>
        </w:trPr>
        <w:tc>
          <w:tcPr>
            <w:tcW w:w="2163" w:type="dxa"/>
            <w:vAlign w:val="center"/>
          </w:tcPr>
          <w:p>
            <w:pPr>
              <w:pStyle w:val="Compact"/>
              <w:spacing w:before="0" w:after="30" w:line="240" w:lineRule="auto"/>
              <w:jc w:val="left"/>
            </w:pPr>
            <w:r>
              <w:rPr>
                <w:sz w:val="16"/>
              </w:rPr>
              <w:t xml:space="preserve">V13-03</w:t>
            </w:r>
          </w:p>
        </w:tc>
        <w:tc>
          <w:tcPr>
            <w:tcW w:w="13292" w:type="dxa"/>
            <w:vAlign w:val="center"/>
          </w:tcPr>
          <w:p>
            <w:pPr>
              <w:pStyle w:val="Compact"/>
              <w:spacing w:before="0" w:after="30" w:line="240" w:lineRule="auto"/>
              <w:jc w:val="left"/>
            </w:pPr>
            <w:r>
              <w:rPr>
                <w:sz w:val="16"/>
              </w:rPr>
              <w:t xml:space="preserve">Repaired the P0/P1 matrix to one three-column schema by merging the test action and expected result for P0-41 through P0-47 into complete</w:t>
            </w:r>
            <w:r>
              <w:rPr>
                <w:sz w:val="16"/>
              </w:rPr>
              <w:t xml:space="preserve"> </w:t>
            </w:r>
            <w:r>
              <w:rPr>
                <w:rStyle w:val="VerbatimChar"/>
                <w:sz w:val="16"/>
              </w:rPr>
              <w:t xml:space="preserve">Expected evidence</w:t>
            </w:r>
            <w:r>
              <w:rPr>
                <w:sz w:val="16"/>
              </w:rPr>
              <w:t xml:space="preserve"> </w:t>
            </w:r>
            <w:r>
              <w:rPr>
                <w:sz w:val="16"/>
              </w:rPr>
              <w:t xml:space="preserve">cells without removing any recovery evidence or outcome.</w:t>
            </w:r>
          </w:p>
        </w:tc>
      </w:tr>
      <w:tr>
        <w:trPr>
          <w:cantSplit/>
        </w:trPr>
        <w:tc>
          <w:tcPr>
            <w:tcW w:w="2163" w:type="dxa"/>
            <w:vAlign w:val="center"/>
          </w:tcPr>
          <w:p>
            <w:pPr>
              <w:pStyle w:val="Compact"/>
              <w:spacing w:before="0" w:after="30" w:line="240" w:lineRule="auto"/>
              <w:jc w:val="left"/>
            </w:pPr>
            <w:r>
              <w:rPr>
                <w:sz w:val="16"/>
              </w:rPr>
              <w:t xml:space="preserve">V13-04</w:t>
            </w:r>
          </w:p>
        </w:tc>
        <w:tc>
          <w:tcPr>
            <w:tcW w:w="13292" w:type="dxa"/>
            <w:vAlign w:val="center"/>
          </w:tcPr>
          <w:p>
            <w:pPr>
              <w:pStyle w:val="Compact"/>
              <w:spacing w:before="0" w:after="30" w:line="240" w:lineRule="auto"/>
              <w:jc w:val="left"/>
            </w:pPr>
            <w:r>
              <w:rPr>
                <w:sz w:val="16"/>
              </w:rPr>
              <w:t xml:space="preserve">Added P0-53 for repeated backtracking across Crossing Tree, Braided Crossing and both route contexts before and after the first reward, with matching softlock, Slice 11 and Definition of Done coverage.</w:t>
            </w:r>
          </w:p>
        </w:tc>
      </w:tr>
      <w:tr>
        <w:trPr>
          <w:cantSplit/>
        </w:trPr>
        <w:tc>
          <w:tcPr>
            <w:tcW w:w="2163" w:type="dxa"/>
            <w:vAlign w:val="center"/>
          </w:tcPr>
          <w:p>
            <w:pPr>
              <w:pStyle w:val="Compact"/>
              <w:spacing w:before="0" w:after="30" w:line="240" w:lineRule="auto"/>
              <w:jc w:val="left"/>
            </w:pPr>
            <w:r>
              <w:rPr>
                <w:sz w:val="16"/>
              </w:rPr>
              <w:t xml:space="preserve">V13-05</w:t>
            </w:r>
          </w:p>
        </w:tc>
        <w:tc>
          <w:tcPr>
            <w:tcW w:w="13292" w:type="dxa"/>
            <w:vAlign w:val="center"/>
          </w:tcPr>
          <w:p>
            <w:pPr>
              <w:pStyle w:val="Compact"/>
              <w:spacing w:before="0" w:after="30" w:line="240" w:lineRule="auto"/>
              <w:jc w:val="left"/>
            </w:pPr>
            <w:r>
              <w:rPr>
                <w:sz w:val="16"/>
              </w:rPr>
              <w:t xml:space="preserve">Added P0-54 for completing both approved sequences through continuous grounded traversal only, proving no mandatory jump, gap, precision edge placement, timing gate, waiting challenge or audio dependency, with matching softlock, Slice 11 and Definition of Done coverage.</w:t>
            </w:r>
          </w:p>
        </w:tc>
      </w:tr>
      <w:tr>
        <w:trPr>
          <w:cantSplit/>
        </w:trPr>
        <w:tc>
          <w:tcPr>
            <w:tcW w:w="2163" w:type="dxa"/>
            <w:vAlign w:val="center"/>
          </w:tcPr>
          <w:p>
            <w:pPr>
              <w:pStyle w:val="Compact"/>
              <w:spacing w:before="0" w:after="30" w:line="240" w:lineRule="auto"/>
              <w:jc w:val="left"/>
            </w:pPr>
            <w:r>
              <w:rPr>
                <w:sz w:val="16"/>
              </w:rPr>
              <w:t xml:space="preserve">V13-06</w:t>
            </w:r>
          </w:p>
        </w:tc>
        <w:tc>
          <w:tcPr>
            <w:tcW w:w="13292" w:type="dxa"/>
            <w:vAlign w:val="center"/>
          </w:tcPr>
          <w:p>
            <w:pPr>
              <w:pStyle w:val="Compact"/>
              <w:spacing w:before="0" w:after="30" w:line="240" w:lineRule="auto"/>
              <w:jc w:val="left"/>
            </w:pPr>
            <w:r>
              <w:rPr>
                <w:sz w:val="16"/>
              </w:rPr>
              <w:t xml:space="preserve">Expanded the mandatory Markdown/DOCX implementation-summary schema to enumerate base/PR/prerequisite evidence, one commit per Slice 1-11, created/modified files, matching</w:t>
            </w:r>
            <w:r>
              <w:rPr>
                <w:sz w:val="16"/>
              </w:rPr>
              <w:t xml:space="preserve"> </w:t>
            </w:r>
            <w:r>
              <w:rPr>
                <w:rStyle w:val="VerbatimChar"/>
                <w:sz w:val="16"/>
              </w:rPr>
              <w:t xml:space="preserve">.gd.uid</w:t>
            </w:r>
            <w:r>
              <w:rPr>
                <w:sz w:val="16"/>
              </w:rPr>
              <w:t xml:space="preserve"> </w:t>
            </w:r>
            <w:r>
              <w:rPr>
                <w:sz w:val="16"/>
              </w:rPr>
              <w:t xml:space="preserve">mapping, complete test results, grounded root-Y evidence, recovery/AABB evidence, both sequence traces, exact-copy/finale/portal evidence, warnings, limitations, blockers, remaining Art Bible production work and final Definition of Done verdict.</w:t>
            </w:r>
          </w:p>
        </w:tc>
      </w:tr>
      <w:tr>
        <w:trPr>
          <w:cantSplit/>
        </w:trPr>
        <w:tc>
          <w:tcPr>
            <w:tcW w:w="2163" w:type="dxa"/>
            <w:vAlign w:val="center"/>
          </w:tcPr>
          <w:p>
            <w:pPr>
              <w:pStyle w:val="Compact"/>
              <w:spacing w:before="0" w:after="30" w:line="240" w:lineRule="auto"/>
              <w:jc w:val="left"/>
            </w:pPr>
            <w:r>
              <w:rPr>
                <w:sz w:val="16"/>
              </w:rPr>
              <w:t xml:space="preserve">V13-07</w:t>
            </w:r>
          </w:p>
        </w:tc>
        <w:tc>
          <w:tcPr>
            <w:tcW w:w="13292" w:type="dxa"/>
            <w:vAlign w:val="center"/>
          </w:tcPr>
          <w:p>
            <w:pPr>
              <w:pStyle w:val="Compact"/>
              <w:spacing w:before="0" w:after="30" w:line="240" w:lineRule="auto"/>
              <w:jc w:val="left"/>
            </w:pPr>
            <w:r>
              <w:rPr>
                <w:sz w:val="16"/>
              </w:rPr>
              <w:t xml:space="preserve">Preserved the canonical</w:t>
            </w:r>
            <w:r>
              <w:rPr>
                <w:sz w:val="16"/>
              </w:rPr>
              <w:t xml:space="preserve"> </w:t>
            </w:r>
            <w:r>
              <w:rPr>
                <w:rStyle w:val="VerbatimChar"/>
                <w:sz w:val="16"/>
              </w:rPr>
              <w:t xml:space="preserve">OOB_SouthPerimeter</w:t>
            </w:r>
            <w:r>
              <w:rPr>
                <w:sz w:val="16"/>
              </w:rPr>
              <w:t xml:space="preserve"> </w:t>
            </w:r>
            <w:r>
              <w:rPr>
                <w:sz w:val="16"/>
              </w:rPr>
              <w:t xml:space="preserve">contract exactly: position</w:t>
            </w:r>
            <w:r>
              <w:rPr>
                <w:sz w:val="16"/>
              </w:rPr>
              <w:t xml:space="preserve"> </w:t>
            </w:r>
            <w:r>
              <w:rPr>
                <w:rStyle w:val="VerbatimChar"/>
                <w:sz w:val="16"/>
              </w:rPr>
              <w:t xml:space="preserve">Vector3(0.00, 1.00, -65.00)</w:t>
            </w:r>
            <w:r>
              <w:rPr>
                <w:sz w:val="16"/>
              </w:rPr>
              <w:t xml:space="preserve">, rotation</w:t>
            </w:r>
            <w:r>
              <w:rPr>
                <w:sz w:val="16"/>
              </w:rPr>
              <w:t xml:space="preserve"> </w:t>
            </w:r>
            <w:r>
              <w:rPr>
                <w:rStyle w:val="VerbatimChar"/>
                <w:sz w:val="16"/>
              </w:rPr>
              <w:t xml:space="preserve">Vector3(0,0,0)</w:t>
            </w:r>
            <w:r>
              <w:rPr>
                <w:sz w:val="16"/>
              </w:rPr>
              <w:t xml:space="preserve">, extents</w:t>
            </w:r>
            <w:r>
              <w:rPr>
                <w:sz w:val="16"/>
              </w:rPr>
              <w:t xml:space="preserve"> </w:t>
            </w:r>
            <w:r>
              <w:rPr>
                <w:rStyle w:val="VerbatimChar"/>
                <w:sz w:val="16"/>
              </w:rPr>
              <w:t xml:space="preserve">Vector3(39.00, 10.00, 4.00)</w:t>
            </w:r>
            <w:r>
              <w:rPr>
                <w:sz w:val="16"/>
              </w:rPr>
              <w:t xml:space="preserve">, inner face</w:t>
            </w:r>
            <w:r>
              <w:rPr>
                <w:sz w:val="16"/>
              </w:rPr>
              <w:t xml:space="preserve"> </w:t>
            </w:r>
            <w:r>
              <w:rPr>
                <w:rStyle w:val="VerbatimChar"/>
                <w:sz w:val="16"/>
              </w:rPr>
              <w:t xml:space="preserve">Z=-61.00</w:t>
            </w:r>
            <w:r>
              <w:rPr>
                <w:sz w:val="16"/>
              </w:rPr>
              <w:t xml:space="preserve">, Arrival legal south edge</w:t>
            </w:r>
            <w:r>
              <w:rPr>
                <w:sz w:val="16"/>
              </w:rPr>
              <w:t xml:space="preserve"> </w:t>
            </w:r>
            <w:r>
              <w:rPr>
                <w:rStyle w:val="VerbatimChar"/>
                <w:sz w:val="16"/>
              </w:rPr>
              <w:t xml:space="preserve">Z=-59.00</w:t>
            </w:r>
            <w:r>
              <w:rPr>
                <w:sz w:val="16"/>
              </w:rPr>
              <w:t xml:space="preserve">, separation</w:t>
            </w:r>
            <w:r>
              <w:rPr>
                <w:sz w:val="16"/>
              </w:rPr>
              <w:t xml:space="preserve"> </w:t>
            </w:r>
            <w:r>
              <w:rPr>
                <w:rStyle w:val="VerbatimChar"/>
                <w:sz w:val="16"/>
              </w:rPr>
              <w:t xml:space="preserve">2.00 m</w:t>
            </w:r>
            <w:r>
              <w:rPr>
                <w:sz w:val="16"/>
              </w:rPr>
              <w:t xml:space="preserve">, mandatory shoulder</w:t>
            </w:r>
            <w:r>
              <w:rPr>
                <w:sz w:val="16"/>
              </w:rPr>
              <w:t xml:space="preserve"> </w:t>
            </w:r>
            <w:r>
              <w:rPr>
                <w:rStyle w:val="VerbatimChar"/>
                <w:sz w:val="16"/>
              </w:rPr>
              <w:t xml:space="preserve">1.25 m</w:t>
            </w:r>
            <w:r>
              <w:rPr>
                <w:sz w:val="16"/>
              </w:rPr>
              <w:t xml:space="preserve"> </w:t>
            </w:r>
            <w:r>
              <w:rPr>
                <w:sz w:val="16"/>
              </w:rPr>
              <w:t xml:space="preserve">and residual Player-collider allowance</w:t>
            </w:r>
            <w:r>
              <w:rPr>
                <w:sz w:val="16"/>
              </w:rPr>
              <w:t xml:space="preserve"> </w:t>
            </w:r>
            <w:r>
              <w:rPr>
                <w:rStyle w:val="VerbatimChar"/>
                <w:sz w:val="16"/>
              </w:rPr>
              <w:t xml:space="preserve">0.75 m</w:t>
            </w:r>
            <w:r>
              <w:rPr>
                <w:sz w:val="16"/>
              </w:rPr>
              <w:t xml:space="preserve">; all obsolete normative center values were removed.</w:t>
            </w:r>
          </w:p>
        </w:tc>
      </w:tr>
      <w:tr>
        <w:trPr>
          <w:cantSplit/>
        </w:trPr>
        <w:tc>
          <w:tcPr>
            <w:tcW w:w="2163" w:type="dxa"/>
            <w:vAlign w:val="center"/>
          </w:tcPr>
          <w:p>
            <w:pPr>
              <w:pStyle w:val="Compact"/>
              <w:spacing w:before="0" w:after="30" w:line="240" w:lineRule="auto"/>
              <w:jc w:val="left"/>
            </w:pPr>
            <w:r>
              <w:rPr>
                <w:sz w:val="16"/>
              </w:rPr>
              <w:t xml:space="preserve">V13-08</w:t>
            </w:r>
          </w:p>
        </w:tc>
        <w:tc>
          <w:tcPr>
            <w:tcW w:w="13292" w:type="dxa"/>
            <w:vAlign w:val="center"/>
          </w:tcPr>
          <w:p>
            <w:pPr>
              <w:pStyle w:val="Compact"/>
              <w:spacing w:before="0" w:after="30" w:line="240" w:lineRule="auto"/>
              <w:jc w:val="left"/>
            </w:pPr>
            <w:r>
              <w:rPr>
                <w:sz w:val="16"/>
              </w:rPr>
              <w:t xml:space="preserve">Re-generated Markdown and DOCX from one Version 1.3 semantic source and verified equivalent version, paths, values, APIs, slice scopes, UID rules, tests, matrices, Definition of Done and final-summary requirements.</w:t>
            </w:r>
          </w:p>
        </w:tc>
      </w:tr>
      <w:tr>
        <w:trPr>
          <w:cantSplit/>
        </w:trPr>
        <w:tc>
          <w:tcPr>
            <w:tcW w:w="2163" w:type="dxa"/>
            <w:vAlign w:val="center"/>
          </w:tcPr>
          <w:p>
            <w:pPr>
              <w:pStyle w:val="Compact"/>
              <w:spacing w:before="0" w:after="30" w:line="240" w:lineRule="auto"/>
              <w:jc w:val="left"/>
            </w:pPr>
            <w:r>
              <w:rPr>
                <w:sz w:val="16"/>
              </w:rPr>
              <w:t xml:space="preserve">V13-09</w:t>
            </w:r>
          </w:p>
        </w:tc>
        <w:tc>
          <w:tcPr>
            <w:tcW w:w="13292" w:type="dxa"/>
            <w:vAlign w:val="center"/>
          </w:tcPr>
          <w:p>
            <w:pPr>
              <w:pStyle w:val="Compact"/>
              <w:spacing w:before="0" w:after="30" w:line="240" w:lineRule="auto"/>
              <w:jc w:val="left"/>
            </w:pPr>
            <w:r>
              <w:rPr>
                <w:sz w:val="16"/>
              </w:rPr>
              <w:t xml:space="preserve">Completed full-page DOCX render QA with focused inspection of all tables, the repaired P0/P1 matrix, recovery registry, AABB proof, Slice 1-11 file scopes, long IDs/NodePaths, headers, footers, page numbers, page breaks, clipping, overlap, table overflow and orphaned headings.</w:t>
            </w:r>
          </w:p>
        </w:tc>
      </w:tr>
    </w:tbl>
    <w:bookmarkEnd w:id="20"/>
    <w:bookmarkStart w:id="21" w:name="version-12-change-log"/>
    <w:p>
      <w:pPr>
        <w:pStyle w:val="Heading2"/>
        <w:keepNext/>
        <w:keepLines/>
        <w:widowControl/>
      </w:pPr>
      <w:r>
        <w:t>Version 1.2 Change Log</w:t>
      </w:r>
    </w:p>
    <w:tbl>
      <w:tblPr>
        <w:tblStyle w:val="Table"/>
        <w:tblW w:type="pct" w:w="5000"/>
        <w:jc w:val="left"/>
        <w:tblLayout w:type="fixed"/>
        <w:tblLook w:firstRow="1" w:lastRow="0" w:firstColumn="0" w:lastColumn="0" w:noHBand="0" w:noVBand="0" w:val="0020"/>
      </w:tblPr>
      <w:tblGrid>
        <w:gridCol w:w="2163"/>
        <w:gridCol w:w="13292"/>
      </w:tblGrid>
      <w:tr>
        <w:trPr>
          <w:tblHeader w:val="true"/>
          <w:cantSplit/>
        </w:trPr>
        <w:tc>
          <w:tcPr>
            <w:tcW w:w="2163" w:type="dxa"/>
            <w:vAlign w:val="center"/>
          </w:tcPr>
          <w:p>
            <w:pPr>
              <w:pStyle w:val="Compact"/>
              <w:spacing w:before="0" w:after="30" w:line="240" w:lineRule="auto"/>
              <w:jc w:val="left"/>
            </w:pPr>
            <w:r>
              <w:rPr>
                <w:b/>
                <w:sz w:val="16"/>
              </w:rPr>
              <w:t xml:space="preserve">ID</w:t>
            </w:r>
          </w:p>
        </w:tc>
        <w:tc>
          <w:tcPr>
            <w:tcW w:w="13292" w:type="dxa"/>
            <w:vAlign w:val="center"/>
          </w:tcPr>
          <w:p>
            <w:pPr>
              <w:pStyle w:val="Compact"/>
              <w:spacing w:before="0" w:after="30" w:line="240" w:lineRule="auto"/>
              <w:jc w:val="left"/>
            </w:pPr>
            <w:r>
              <w:rPr>
                <w:b/>
                <w:sz w:val="16"/>
              </w:rPr>
              <w:t xml:space="preserve">Version 1.2 result</w:t>
            </w:r>
          </w:p>
        </w:tc>
      </w:tr>
      <w:tr>
        <w:trPr>
          <w:cantSplit/>
        </w:trPr>
        <w:tc>
          <w:tcPr>
            <w:tcW w:w="2163" w:type="dxa"/>
            <w:vAlign w:val="center"/>
          </w:tcPr>
          <w:p>
            <w:pPr>
              <w:pStyle w:val="Compact"/>
              <w:spacing w:before="0" w:after="30" w:line="240" w:lineRule="auto"/>
              <w:jc w:val="left"/>
            </w:pPr>
            <w:r>
              <w:rPr>
                <w:sz w:val="16"/>
              </w:rPr>
              <w:t xml:space="preserve">V12-01</w:t>
            </w:r>
          </w:p>
        </w:tc>
        <w:tc>
          <w:tcPr>
            <w:tcW w:w="13292" w:type="dxa"/>
            <w:vAlign w:val="center"/>
          </w:tcPr>
          <w:p>
            <w:pPr>
              <w:pStyle w:val="Compact"/>
              <w:spacing w:before="0" w:after="30" w:line="240" w:lineRule="auto"/>
              <w:jc w:val="left"/>
            </w:pPr>
            <w:r>
              <w:rPr>
                <w:sz w:val="16"/>
              </w:rPr>
              <w:t xml:space="preserve">Corrected</w:t>
            </w:r>
            <w:r>
              <w:rPr>
                <w:sz w:val="16"/>
              </w:rPr>
              <w:t xml:space="preserve"> </w:t>
            </w:r>
            <w:r>
              <w:rPr>
                <w:rStyle w:val="VerbatimChar"/>
                <w:sz w:val="16"/>
              </w:rPr>
              <w:t xml:space="preserve">OOB_SouthPerimeter</w:t>
            </w:r>
            <w:r>
              <w:rPr>
                <w:sz w:val="16"/>
              </w:rPr>
              <w:t xml:space="preserve"> </w:t>
            </w:r>
            <w:r>
              <w:rPr>
                <w:sz w:val="16"/>
              </w:rPr>
              <w:t xml:space="preserve">to</w:t>
            </w:r>
            <w:r>
              <w:rPr>
                <w:sz w:val="16"/>
              </w:rPr>
              <w:t xml:space="preserve"> </w:t>
            </w:r>
            <w:r>
              <w:rPr>
                <w:rStyle w:val="VerbatimChar"/>
                <w:sz w:val="16"/>
              </w:rPr>
              <w:t xml:space="preserve">Vector3(0.00, 1.00, -65.00)</w:t>
            </w:r>
            <w:r>
              <w:rPr>
                <w:sz w:val="16"/>
              </w:rPr>
              <w:t xml:space="preserve"> </w:t>
            </w:r>
            <w:r>
              <w:rPr>
                <w:sz w:val="16"/>
              </w:rPr>
              <w:t xml:space="preserve">with unchanged</w:t>
            </w:r>
            <w:r>
              <w:rPr>
                <w:sz w:val="16"/>
              </w:rPr>
              <w:t xml:space="preserve"> </w:t>
            </w:r>
            <w:r>
              <w:rPr>
                <w:rStyle w:val="VerbatimChar"/>
                <w:sz w:val="16"/>
              </w:rPr>
              <w:t xml:space="preserve">Vector3(39.00, 10.00, 4.00)</w:t>
            </w:r>
            <w:r>
              <w:rPr>
                <w:sz w:val="16"/>
              </w:rPr>
              <w:t xml:space="preserve"> </w:t>
            </w:r>
            <w:r>
              <w:rPr>
                <w:sz w:val="16"/>
              </w:rPr>
              <w:t xml:space="preserve">half-extents, producing the exact legal-facing inner face</w:t>
            </w:r>
            <w:r>
              <w:rPr>
                <w:sz w:val="16"/>
              </w:rPr>
              <w:t xml:space="preserve"> </w:t>
            </w:r>
            <w:r>
              <w:rPr>
                <w:rStyle w:val="VerbatimChar"/>
                <w:sz w:val="16"/>
              </w:rPr>
              <w:t xml:space="preserve">Z=-61.00</w:t>
            </w:r>
            <w:r>
              <w:rPr>
                <w:sz w:val="16"/>
              </w:rPr>
              <w:t xml:space="preserve">.</w:t>
            </w:r>
          </w:p>
        </w:tc>
      </w:tr>
      <w:tr>
        <w:trPr>
          <w:cantSplit/>
        </w:trPr>
        <w:tc>
          <w:tcPr>
            <w:tcW w:w="2163" w:type="dxa"/>
            <w:vAlign w:val="center"/>
          </w:tcPr>
          <w:p>
            <w:pPr>
              <w:pStyle w:val="Compact"/>
              <w:spacing w:before="0" w:after="30" w:line="240" w:lineRule="auto"/>
              <w:jc w:val="left"/>
            </w:pPr>
            <w:r>
              <w:rPr>
                <w:sz w:val="16"/>
              </w:rPr>
              <w:t xml:space="preserve">V12-02</w:t>
            </w:r>
          </w:p>
        </w:tc>
        <w:tc>
          <w:tcPr>
            <w:tcW w:w="13292" w:type="dxa"/>
            <w:vAlign w:val="center"/>
          </w:tcPr>
          <w:p>
            <w:pPr>
              <w:pStyle w:val="Compact"/>
              <w:spacing w:before="0" w:after="30" w:line="240" w:lineRule="auto"/>
              <w:jc w:val="left"/>
            </w:pPr>
            <w:r>
              <w:rPr>
                <w:sz w:val="16"/>
              </w:rPr>
              <w:t xml:space="preserve">Replaced planning-envelope-only reasoning with an actual Arrival-floor-bound AABB proof: Arrival center</w:t>
            </w:r>
            <w:r>
              <w:rPr>
                <w:sz w:val="16"/>
              </w:rPr>
              <w:t xml:space="preserve"> </w:t>
            </w:r>
            <w:r>
              <w:rPr>
                <w:rStyle w:val="VerbatimChar"/>
                <w:sz w:val="16"/>
              </w:rPr>
              <w:t xml:space="preserve">Z=-54.00</w:t>
            </w:r>
            <w:r>
              <w:rPr>
                <w:sz w:val="16"/>
              </w:rPr>
              <w:t xml:space="preserve">, depth</w:t>
            </w:r>
            <w:r>
              <w:rPr>
                <w:sz w:val="16"/>
              </w:rPr>
              <w:t xml:space="preserve"> </w:t>
            </w:r>
            <w:r>
              <w:rPr>
                <w:rStyle w:val="VerbatimChar"/>
                <w:sz w:val="16"/>
              </w:rPr>
              <w:t xml:space="preserve">10.00 m</w:t>
            </w:r>
            <w:r>
              <w:rPr>
                <w:sz w:val="16"/>
              </w:rPr>
              <w:t xml:space="preserve">, nominal legal south edge</w:t>
            </w:r>
            <w:r>
              <w:rPr>
                <w:sz w:val="16"/>
              </w:rPr>
              <w:t xml:space="preserve"> </w:t>
            </w:r>
            <w:r>
              <w:rPr>
                <w:rStyle w:val="VerbatimChar"/>
                <w:sz w:val="16"/>
              </w:rPr>
              <w:t xml:space="preserve">Z=-59.00</w:t>
            </w:r>
            <w:r>
              <w:rPr>
                <w:sz w:val="16"/>
              </w:rPr>
              <w:t xml:space="preserve">, recovery inner face</w:t>
            </w:r>
            <w:r>
              <w:rPr>
                <w:sz w:val="16"/>
              </w:rPr>
              <w:t xml:space="preserve"> </w:t>
            </w:r>
            <w:r>
              <w:rPr>
                <w:rStyle w:val="VerbatimChar"/>
                <w:sz w:val="16"/>
              </w:rPr>
              <w:t xml:space="preserve">Z=-61.00</w:t>
            </w:r>
            <w:r>
              <w:rPr>
                <w:sz w:val="16"/>
              </w:rPr>
              <w:t xml:space="preserve">, exact separation</w:t>
            </w:r>
            <w:r>
              <w:rPr>
                <w:sz w:val="16"/>
              </w:rPr>
              <w:t xml:space="preserve"> </w:t>
            </w:r>
            <w:r>
              <w:rPr>
                <w:rStyle w:val="VerbatimChar"/>
                <w:sz w:val="16"/>
              </w:rPr>
              <w:t xml:space="preserve">2.00 m</w:t>
            </w:r>
            <w:r>
              <w:rPr>
                <w:sz w:val="16"/>
              </w:rPr>
              <w:t xml:space="preserve">, required shoulder</w:t>
            </w:r>
            <w:r>
              <w:rPr>
                <w:sz w:val="16"/>
              </w:rPr>
              <w:t xml:space="preserve"> </w:t>
            </w:r>
            <w:r>
              <w:rPr>
                <w:rStyle w:val="VerbatimChar"/>
                <w:sz w:val="16"/>
              </w:rPr>
              <w:t xml:space="preserve">1.25 m</w:t>
            </w:r>
            <w:r>
              <w:rPr>
                <w:sz w:val="16"/>
              </w:rPr>
              <w:t xml:space="preserve">, and residual Player-collider allowance</w:t>
            </w:r>
            <w:r>
              <w:rPr>
                <w:sz w:val="16"/>
              </w:rPr>
              <w:t xml:space="preserve"> </w:t>
            </w:r>
            <w:r>
              <w:rPr>
                <w:rStyle w:val="VerbatimChar"/>
                <w:sz w:val="16"/>
              </w:rPr>
              <w:t xml:space="preserve">0.75 m</w:t>
            </w:r>
            <w:r>
              <w:rPr>
                <w:sz w:val="16"/>
              </w:rPr>
              <w:t xml:space="preserve">.</w:t>
            </w:r>
          </w:p>
        </w:tc>
      </w:tr>
      <w:tr>
        <w:trPr>
          <w:cantSplit/>
        </w:trPr>
        <w:tc>
          <w:tcPr>
            <w:tcW w:w="2163" w:type="dxa"/>
            <w:vAlign w:val="center"/>
          </w:tcPr>
          <w:p>
            <w:pPr>
              <w:pStyle w:val="Compact"/>
              <w:spacing w:before="0" w:after="30" w:line="240" w:lineRule="auto"/>
              <w:jc w:val="left"/>
            </w:pPr>
            <w:r>
              <w:rPr>
                <w:sz w:val="16"/>
              </w:rPr>
              <w:t xml:space="preserve">V12-03</w:t>
            </w:r>
          </w:p>
        </w:tc>
        <w:tc>
          <w:tcPr>
            <w:tcW w:w="13292" w:type="dxa"/>
            <w:vAlign w:val="center"/>
          </w:tcPr>
          <w:p>
            <w:pPr>
              <w:pStyle w:val="Compact"/>
              <w:spacing w:before="0" w:after="30" w:line="240" w:lineRule="auto"/>
              <w:jc w:val="left"/>
            </w:pPr>
            <w:r>
              <w:rPr>
                <w:sz w:val="16"/>
              </w:rPr>
              <w:t xml:space="preserve">Synchronized the corrected south-perimeter transform and legal-space proof across the authoritative registry, registry-wide invariants, startup validation, Slice 2 steps/checks/manual acceptance, UT-26 through UT-32 where relevant, ST-13, P0-41 through P0-47 where relevant, the no-softlock matrix, Definition of Done and Appendix B.</w:t>
            </w:r>
          </w:p>
        </w:tc>
      </w:tr>
      <w:tr>
        <w:trPr>
          <w:cantSplit/>
        </w:trPr>
        <w:tc>
          <w:tcPr>
            <w:tcW w:w="2163" w:type="dxa"/>
            <w:vAlign w:val="center"/>
          </w:tcPr>
          <w:p>
            <w:pPr>
              <w:pStyle w:val="Compact"/>
              <w:spacing w:before="0" w:after="30" w:line="240" w:lineRule="auto"/>
              <w:jc w:val="left"/>
            </w:pPr>
            <w:r>
              <w:rPr>
                <w:sz w:val="16"/>
              </w:rPr>
              <w:t xml:space="preserve">V12-04</w:t>
            </w:r>
          </w:p>
        </w:tc>
        <w:tc>
          <w:tcPr>
            <w:tcW w:w="13292" w:type="dxa"/>
            <w:vAlign w:val="center"/>
          </w:tcPr>
          <w:p>
            <w:pPr>
              <w:pStyle w:val="Compact"/>
              <w:spacing w:before="0" w:after="30" w:line="240" w:lineRule="auto"/>
              <w:jc w:val="left"/>
            </w:pPr>
            <w:r>
              <w:rPr>
                <w:sz w:val="16"/>
              </w:rPr>
              <w:t xml:space="preserve">Normalized the sole candidate-arbitration API signature everywhere to</w:t>
            </w:r>
            <w:r>
              <w:rPr>
                <w:sz w:val="16"/>
              </w:rPr>
              <w:t xml:space="preserve"> </w:t>
            </w:r>
            <w:r>
              <w:rPr>
                <w:rStyle w:val="VerbatimChar"/>
                <w:sz w:val="16"/>
              </w:rPr>
              <w:t xml:space="preserve">report_puzzle_completed(branch_id: StringName) -&gt; bool</w:t>
            </w:r>
            <w:r>
              <w:rPr>
                <w:sz w:val="16"/>
              </w:rPr>
              <w:t xml:space="preserve">; no second debug-only candidate-arbitration method is permitted.</w:t>
            </w:r>
          </w:p>
        </w:tc>
      </w:tr>
      <w:tr>
        <w:trPr>
          <w:cantSplit/>
        </w:trPr>
        <w:tc>
          <w:tcPr>
            <w:tcW w:w="2163" w:type="dxa"/>
            <w:vAlign w:val="center"/>
          </w:tcPr>
          <w:p>
            <w:pPr>
              <w:pStyle w:val="Compact"/>
              <w:spacing w:before="0" w:after="30" w:line="240" w:lineRule="auto"/>
              <w:jc w:val="left"/>
            </w:pPr>
            <w:r>
              <w:rPr>
                <w:sz w:val="16"/>
              </w:rPr>
              <w:t xml:space="preserve">V12-05</w:t>
            </w:r>
          </w:p>
        </w:tc>
        <w:tc>
          <w:tcPr>
            <w:tcW w:w="13292" w:type="dxa"/>
            <w:vAlign w:val="center"/>
          </w:tcPr>
          <w:p>
            <w:pPr>
              <w:pStyle w:val="Compact"/>
              <w:spacing w:before="0" w:after="30" w:line="240" w:lineRule="auto"/>
              <w:jc w:val="left"/>
            </w:pPr>
            <w:r>
              <w:rPr>
                <w:sz w:val="16"/>
              </w:rPr>
              <w:t xml:space="preserve">Corrected Appendix B terminology from the ambiguous environment-root wording to the exact</w:t>
            </w:r>
            <w:r>
              <w:rPr>
                <w:sz w:val="16"/>
              </w:rPr>
              <w:t xml:space="preserve"> </w:t>
            </w:r>
            <w:r>
              <w:rPr>
                <w:rStyle w:val="VerbatimChar"/>
                <w:sz w:val="16"/>
              </w:rPr>
              <w:t xml:space="preserve">environment_controller_path = ../../EnvironmentStateRoot/Level04EnvironmentStateController</w:t>
            </w:r>
            <w:r>
              <w:rPr>
                <w:sz w:val="16"/>
              </w:rPr>
              <w:t xml:space="preserve">.</w:t>
            </w:r>
          </w:p>
        </w:tc>
      </w:tr>
      <w:tr>
        <w:trPr>
          <w:cantSplit/>
        </w:trPr>
        <w:tc>
          <w:tcPr>
            <w:tcW w:w="2163" w:type="dxa"/>
            <w:vAlign w:val="center"/>
          </w:tcPr>
          <w:p>
            <w:pPr>
              <w:pStyle w:val="Compact"/>
              <w:spacing w:before="0" w:after="30" w:line="240" w:lineRule="auto"/>
              <w:jc w:val="left"/>
            </w:pPr>
            <w:r>
              <w:rPr>
                <w:sz w:val="16"/>
              </w:rPr>
              <w:t xml:space="preserve">V12-06</w:t>
            </w:r>
          </w:p>
        </w:tc>
        <w:tc>
          <w:tcPr>
            <w:tcW w:w="13292" w:type="dxa"/>
            <w:vAlign w:val="center"/>
          </w:tcPr>
          <w:p>
            <w:pPr>
              <w:pStyle w:val="Compact"/>
              <w:spacing w:before="0" w:after="30" w:line="240" w:lineRule="auto"/>
              <w:jc w:val="left"/>
            </w:pPr>
            <w:r>
              <w:rPr>
                <w:sz w:val="16"/>
              </w:rPr>
              <w:t xml:space="preserve">Re-generated Markdown and DOCX from one Version 1.2 semantic source and verified Markdown/DOCX content equivalence, including the exact recovery calculations, APIs, slice scopes, tests, matrices, Definition of Done and final summary requirements.</w:t>
            </w:r>
          </w:p>
        </w:tc>
      </w:tr>
      <w:tr>
        <w:trPr>
          <w:cantSplit/>
        </w:trPr>
        <w:tc>
          <w:tcPr>
            <w:tcW w:w="2163" w:type="dxa"/>
            <w:vAlign w:val="center"/>
          </w:tcPr>
          <w:p>
            <w:pPr>
              <w:pStyle w:val="Compact"/>
              <w:spacing w:before="0" w:after="30" w:line="240" w:lineRule="auto"/>
              <w:jc w:val="left"/>
            </w:pPr>
            <w:r>
              <w:rPr>
                <w:sz w:val="16"/>
              </w:rPr>
              <w:t xml:space="preserve">V12-07</w:t>
            </w:r>
          </w:p>
        </w:tc>
        <w:tc>
          <w:tcPr>
            <w:tcW w:w="13292" w:type="dxa"/>
            <w:vAlign w:val="center"/>
          </w:tcPr>
          <w:p>
            <w:pPr>
              <w:pStyle w:val="Compact"/>
              <w:spacing w:before="0" w:after="30" w:line="240" w:lineRule="auto"/>
              <w:jc w:val="left"/>
            </w:pPr>
            <w:r>
              <w:rPr>
                <w:sz w:val="16"/>
              </w:rPr>
              <w:t xml:space="preserve">Completed full DOCX render QA across every page, with focused review of the recovery registry, AABB proof, exact file-scope tables, UT/ST/P0/P1 matrices, headers, footers and page numbers.</w:t>
            </w:r>
          </w:p>
        </w:tc>
      </w:tr>
    </w:tbl>
    <w:bookmarkEnd w:id="21"/>
    <w:bookmarkStart w:id="22" w:name="version-11-change-log"/>
    <w:p>
      <w:pPr>
        <w:pStyle w:val="Heading2"/>
        <w:keepNext/>
        <w:keepLines/>
        <w:widowControl/>
      </w:pPr>
      <w:r>
        <w:t>Version 1.1 Change Log</w:t>
      </w:r>
    </w:p>
    <w:tbl>
      <w:tblPr>
        <w:tblStyle w:val="Table"/>
        <w:tblW w:type="pct" w:w="5000"/>
        <w:jc w:val="left"/>
        <w:tblLayout w:type="fixed"/>
        <w:tblLook w:firstRow="1" w:lastRow="0" w:firstColumn="0" w:lastColumn="0" w:noHBand="0" w:noVBand="0" w:val="0020"/>
      </w:tblPr>
      <w:tblGrid>
        <w:gridCol w:w="2163"/>
        <w:gridCol w:w="13292"/>
      </w:tblGrid>
      <w:tr>
        <w:trPr>
          <w:tblHeader w:val="true"/>
          <w:cantSplit/>
        </w:trPr>
        <w:tc>
          <w:tcPr>
            <w:tcW w:w="2163" w:type="dxa"/>
            <w:vAlign w:val="center"/>
          </w:tcPr>
          <w:p>
            <w:pPr>
              <w:pStyle w:val="Compact"/>
              <w:spacing w:before="0" w:after="30" w:line="240" w:lineRule="auto"/>
              <w:jc w:val="left"/>
            </w:pPr>
            <w:r>
              <w:rPr>
                <w:b/>
                <w:sz w:val="16"/>
              </w:rPr>
              <w:t xml:space="preserve">ID</w:t>
            </w:r>
          </w:p>
        </w:tc>
        <w:tc>
          <w:tcPr>
            <w:tcW w:w="13292" w:type="dxa"/>
            <w:vAlign w:val="center"/>
          </w:tcPr>
          <w:p>
            <w:pPr>
              <w:pStyle w:val="Compact"/>
              <w:spacing w:before="0" w:after="30" w:line="240" w:lineRule="auto"/>
              <w:jc w:val="left"/>
            </w:pPr>
            <w:r>
              <w:rPr>
                <w:b/>
                <w:sz w:val="16"/>
              </w:rPr>
              <w:t xml:space="preserve">Version 1.1 result</w:t>
            </w:r>
          </w:p>
        </w:tc>
      </w:tr>
      <w:tr>
        <w:trPr>
          <w:cantSplit/>
        </w:trPr>
        <w:tc>
          <w:tcPr>
            <w:tcW w:w="2163" w:type="dxa"/>
            <w:vAlign w:val="center"/>
          </w:tcPr>
          <w:p>
            <w:pPr>
              <w:pStyle w:val="Compact"/>
              <w:spacing w:before="0" w:after="30" w:line="240" w:lineRule="auto"/>
              <w:jc w:val="left"/>
            </w:pPr>
            <w:r>
              <w:rPr>
                <w:sz w:val="16"/>
              </w:rPr>
              <w:t xml:space="preserve">V11-01</w:t>
            </w:r>
          </w:p>
        </w:tc>
        <w:tc>
          <w:tcPr>
            <w:tcW w:w="13292" w:type="dxa"/>
            <w:vAlign w:val="center"/>
          </w:tcPr>
          <w:p>
            <w:pPr>
              <w:pStyle w:val="Compact"/>
              <w:spacing w:before="0" w:after="30" w:line="240" w:lineRule="auto"/>
              <w:jc w:val="left"/>
            </w:pPr>
            <w:r>
              <w:rPr>
                <w:sz w:val="16"/>
              </w:rPr>
              <w:t xml:space="preserve">Preserved the approved Narrative v1.1, Visual Master v1.2, Gameplay Spec v1.2, Technical Architecture v1.2 and Art Production Bible v1.1 as the unchanged design authority.</w:t>
            </w:r>
          </w:p>
        </w:tc>
      </w:tr>
      <w:tr>
        <w:trPr>
          <w:cantSplit/>
        </w:trPr>
        <w:tc>
          <w:tcPr>
            <w:tcW w:w="2163" w:type="dxa"/>
            <w:vAlign w:val="center"/>
          </w:tcPr>
          <w:p>
            <w:pPr>
              <w:pStyle w:val="Compact"/>
              <w:spacing w:before="0" w:after="30" w:line="240" w:lineRule="auto"/>
              <w:jc w:val="left"/>
            </w:pPr>
            <w:r>
              <w:rPr>
                <w:sz w:val="16"/>
              </w:rPr>
              <w:t xml:space="preserve">V11-02</w:t>
            </w:r>
          </w:p>
        </w:tc>
        <w:tc>
          <w:tcPr>
            <w:tcW w:w="13292" w:type="dxa"/>
            <w:vAlign w:val="center"/>
          </w:tcPr>
          <w:p>
            <w:pPr>
              <w:pStyle w:val="Compact"/>
              <w:spacing w:before="0" w:after="30" w:line="240" w:lineRule="auto"/>
              <w:jc w:val="left"/>
            </w:pPr>
            <w:r>
              <w:rPr>
                <w:sz w:val="16"/>
              </w:rPr>
              <w:t xml:space="preserve">Restored approved environment ownership:</w:t>
            </w:r>
            <w:r>
              <w:rPr>
                <w:sz w:val="16"/>
              </w:rPr>
              <w:t xml:space="preserve"> </w:t>
            </w:r>
            <w:r>
              <w:rPr>
                <w:rStyle w:val="VerbatimChar"/>
                <w:sz w:val="16"/>
              </w:rPr>
              <w:t xml:space="preserve">EnvironmentStateRoot</w:t>
            </w:r>
            <w:r>
              <w:rPr>
                <w:sz w:val="16"/>
              </w:rPr>
              <w:t xml:space="preserve"> </w:t>
            </w:r>
            <w:r>
              <w:rPr>
                <w:sz w:val="16"/>
              </w:rPr>
              <w:t xml:space="preserve">contains the dedicated</w:t>
            </w:r>
            <w:r>
              <w:rPr>
                <w:sz w:val="16"/>
              </w:rPr>
              <w:t xml:space="preserve"> </w:t>
            </w:r>
            <w:r>
              <w:rPr>
                <w:rStyle w:val="VerbatimChar"/>
                <w:sz w:val="16"/>
              </w:rPr>
              <w:t xml:space="preserve">Level04EnvironmentStateController</w:t>
            </w:r>
            <w:r>
              <w:rPr>
                <w:sz w:val="16"/>
              </w:rPr>
              <w:t xml:space="preserve"> </w:t>
            </w:r>
            <w:r>
              <w:rPr>
                <w:sz w:val="16"/>
              </w:rPr>
              <w:t xml:space="preserve">child plus</w:t>
            </w:r>
            <w:r>
              <w:rPr>
                <w:sz w:val="16"/>
              </w:rPr>
              <w:t xml:space="preserve"> </w:t>
            </w:r>
            <w:r>
              <w:rPr>
                <w:rStyle w:val="VerbatimChar"/>
                <w:sz w:val="16"/>
              </w:rPr>
              <w:t xml:space="preserve">WorldEnvironment</w:t>
            </w:r>
            <w:r>
              <w:rPr>
                <w:sz w:val="16"/>
              </w:rPr>
              <w:t xml:space="preserve"> </w:t>
            </w:r>
            <w:r>
              <w:rPr>
                <w:sz w:val="16"/>
              </w:rPr>
              <w:t xml:space="preserve">and</w:t>
            </w:r>
            <w:r>
              <w:rPr>
                <w:sz w:val="16"/>
              </w:rPr>
              <w:t xml:space="preserve"> </w:t>
            </w:r>
            <w:r>
              <w:rPr>
                <w:rStyle w:val="VerbatimChar"/>
                <w:sz w:val="16"/>
              </w:rPr>
              <w:t xml:space="preserve">LightingRoot</w:t>
            </w:r>
            <w:r>
              <w:rPr>
                <w:sz w:val="16"/>
              </w:rPr>
              <w:t xml:space="preserve">; the controller script is not attached to the root.</w:t>
            </w:r>
          </w:p>
        </w:tc>
      </w:tr>
      <w:tr>
        <w:trPr>
          <w:cantSplit/>
        </w:trPr>
        <w:tc>
          <w:tcPr>
            <w:tcW w:w="2163" w:type="dxa"/>
            <w:vAlign w:val="center"/>
          </w:tcPr>
          <w:p>
            <w:pPr>
              <w:pStyle w:val="Compact"/>
              <w:spacing w:before="0" w:after="30" w:line="240" w:lineRule="auto"/>
              <w:jc w:val="left"/>
            </w:pPr>
            <w:r>
              <w:rPr>
                <w:sz w:val="16"/>
              </w:rPr>
              <w:t xml:space="preserve">V11-03</w:t>
            </w:r>
          </w:p>
        </w:tc>
        <w:tc>
          <w:tcPr>
            <w:tcW w:w="13292" w:type="dxa"/>
            <w:vAlign w:val="center"/>
          </w:tcPr>
          <w:p>
            <w:pPr>
              <w:pStyle w:val="Compact"/>
              <w:spacing w:before="0" w:after="30" w:line="240" w:lineRule="auto"/>
              <w:jc w:val="left"/>
            </w:pPr>
            <w:r>
              <w:rPr>
                <w:sz w:val="16"/>
              </w:rPr>
              <w:t xml:space="preserve">Restored the exact environment controller NodePaths and updated the root tree, Section 12, Section 18, Slices 3 and 8, startup validation, tests and Appendix B consistently.</w:t>
            </w:r>
          </w:p>
        </w:tc>
      </w:tr>
      <w:tr>
        <w:trPr>
          <w:cantSplit/>
        </w:trPr>
        <w:tc>
          <w:tcPr>
            <w:tcW w:w="2163" w:type="dxa"/>
            <w:vAlign w:val="center"/>
          </w:tcPr>
          <w:p>
            <w:pPr>
              <w:pStyle w:val="Compact"/>
              <w:spacing w:before="0" w:after="30" w:line="240" w:lineRule="auto"/>
              <w:jc w:val="left"/>
            </w:pPr>
            <w:r>
              <w:rPr>
                <w:sz w:val="16"/>
              </w:rPr>
              <w:t xml:space="preserve">V11-04</w:t>
            </w:r>
          </w:p>
        </w:tc>
        <w:tc>
          <w:tcPr>
            <w:tcW w:w="13292" w:type="dxa"/>
            <w:vAlign w:val="center"/>
          </w:tcPr>
          <w:p>
            <w:pPr>
              <w:pStyle w:val="Compact"/>
              <w:spacing w:before="0" w:after="30" w:line="240" w:lineRule="auto"/>
              <w:jc w:val="left"/>
            </w:pPr>
            <w:r>
              <w:rPr>
                <w:sz w:val="16"/>
              </w:rPr>
              <w:t xml:space="preserve">Added a complete literal recovery-volume registry for</w:t>
            </w:r>
            <w:r>
              <w:rPr>
                <w:sz w:val="16"/>
              </w:rPr>
              <w:t xml:space="preserve"> </w:t>
            </w:r>
            <w:r>
              <w:rPr>
                <w:rStyle w:val="VerbatimChar"/>
                <w:sz w:val="16"/>
              </w:rPr>
              <w:t xml:space="preserve">SoftReturnVolume</w:t>
            </w:r>
            <w:r>
              <w:rPr>
                <w:sz w:val="16"/>
              </w:rPr>
              <w:t xml:space="preserve"> </w:t>
            </w:r>
            <w:r>
              <w:rPr>
                <w:sz w:val="16"/>
              </w:rPr>
              <w:t xml:space="preserve">and four authored perimeter OOB volumes, including exact node names, IDs, paths, parents, shapes, transforms, extents, covered risks and legal-space exclusions.</w:t>
            </w:r>
          </w:p>
        </w:tc>
      </w:tr>
      <w:tr>
        <w:trPr>
          <w:cantSplit/>
        </w:trPr>
        <w:tc>
          <w:tcPr>
            <w:tcW w:w="2163" w:type="dxa"/>
            <w:vAlign w:val="center"/>
          </w:tcPr>
          <w:p>
            <w:pPr>
              <w:pStyle w:val="Compact"/>
              <w:spacing w:before="0" w:after="30" w:line="240" w:lineRule="auto"/>
              <w:jc w:val="left"/>
            </w:pPr>
            <w:r>
              <w:rPr>
                <w:sz w:val="16"/>
              </w:rPr>
              <w:t xml:space="preserve">V11-05</w:t>
            </w:r>
          </w:p>
        </w:tc>
        <w:tc>
          <w:tcPr>
            <w:tcW w:w="13292" w:type="dxa"/>
            <w:vAlign w:val="center"/>
          </w:tcPr>
          <w:p>
            <w:pPr>
              <w:pStyle w:val="Compact"/>
              <w:spacing w:before="0" w:after="30" w:line="240" w:lineRule="auto"/>
              <w:jc w:val="left"/>
            </w:pPr>
            <w:r>
              <w:rPr>
                <w:sz w:val="16"/>
              </w:rPr>
              <w:t xml:space="preserve">Replaced every Slice 1-11 open-ended file authority with literal CREATE, MODIFY, READ ONLY, FORBIDDEN and matching</w:t>
            </w:r>
            <w:r>
              <w:rPr>
                <w:sz w:val="16"/>
              </w:rPr>
              <w:t xml:space="preserve"> </w:t>
            </w:r>
            <w:r>
              <w:rPr>
                <w:rStyle w:val="VerbatimChar"/>
                <w:sz w:val="16"/>
              </w:rPr>
              <w:t xml:space="preserve">.gd.uid</w:t>
            </w:r>
            <w:r>
              <w:rPr>
                <w:sz w:val="16"/>
              </w:rPr>
              <w:t xml:space="preserve"> </w:t>
            </w:r>
            <w:r>
              <w:rPr>
                <w:sz w:val="16"/>
              </w:rPr>
              <w:t xml:space="preserve">tables. Any newly discovered defect outside a slice whitelist now requires reopening the owning slice or approving an explicit defect-fix whitelist before editing.</w:t>
            </w:r>
          </w:p>
        </w:tc>
      </w:tr>
      <w:tr>
        <w:trPr>
          <w:cantSplit/>
        </w:trPr>
        <w:tc>
          <w:tcPr>
            <w:tcW w:w="2163" w:type="dxa"/>
            <w:vAlign w:val="center"/>
          </w:tcPr>
          <w:p>
            <w:pPr>
              <w:pStyle w:val="Compact"/>
              <w:spacing w:before="0" w:after="30" w:line="240" w:lineRule="auto"/>
              <w:jc w:val="left"/>
            </w:pPr>
            <w:r>
              <w:rPr>
                <w:sz w:val="16"/>
              </w:rPr>
              <w:t xml:space="preserve">V11-06</w:t>
            </w:r>
          </w:p>
        </w:tc>
        <w:tc>
          <w:tcPr>
            <w:tcW w:w="13292" w:type="dxa"/>
            <w:vAlign w:val="center"/>
          </w:tcPr>
          <w:p>
            <w:pPr>
              <w:pStyle w:val="Compact"/>
              <w:spacing w:before="0" w:after="30" w:line="240" w:lineRule="auto"/>
              <w:jc w:val="left"/>
            </w:pPr>
            <w:r>
              <w:rPr>
                <w:sz w:val="16"/>
              </w:rPr>
              <w:t xml:space="preserve">Added the mandatory post-APPLY branch transition: clean-status/base reconfirmation, creation of</w:t>
            </w:r>
            <w:r>
              <w:rPr>
                <w:sz w:val="16"/>
              </w:rPr>
              <w:t xml:space="preserve"> </w:t>
            </w:r>
            <w:r>
              <w:rPr>
                <w:rStyle w:val="VerbatimChar"/>
                <w:sz w:val="16"/>
              </w:rPr>
              <w:t xml:space="preserve">feature/implement-level-04-greybox</w:t>
            </w:r>
            <w:r>
              <w:rPr>
                <w:sz w:val="16"/>
              </w:rPr>
              <w:t xml:space="preserve"> </w:t>
            </w:r>
            <w:r>
              <w:rPr>
                <w:sz w:val="16"/>
              </w:rPr>
              <w:t xml:space="preserve">from the exact approved base, branch/HEAD verification and branch/base recording before Slice 1 writes.</w:t>
            </w:r>
          </w:p>
        </w:tc>
      </w:tr>
      <w:tr>
        <w:trPr>
          <w:cantSplit/>
        </w:trPr>
        <w:tc>
          <w:tcPr>
            <w:tcW w:w="2163" w:type="dxa"/>
            <w:vAlign w:val="center"/>
          </w:tcPr>
          <w:p>
            <w:pPr>
              <w:pStyle w:val="Compact"/>
              <w:spacing w:before="0" w:after="30" w:line="240" w:lineRule="auto"/>
              <w:jc w:val="left"/>
            </w:pPr>
            <w:r>
              <w:rPr>
                <w:sz w:val="16"/>
              </w:rPr>
              <w:t xml:space="preserve">V11-07</w:t>
            </w:r>
          </w:p>
        </w:tc>
        <w:tc>
          <w:tcPr>
            <w:tcW w:w="13292" w:type="dxa"/>
            <w:vAlign w:val="center"/>
          </w:tcPr>
          <w:p>
            <w:pPr>
              <w:pStyle w:val="Compact"/>
              <w:spacing w:before="0" w:after="30" w:line="240" w:lineRule="auto"/>
              <w:jc w:val="left"/>
            </w:pPr>
            <w:r>
              <w:rPr>
                <w:sz w:val="16"/>
              </w:rPr>
              <w:t xml:space="preserve">Added the Slice 3 staged startup contract through</w:t>
            </w:r>
            <w:r>
              <w:rPr>
                <w:sz w:val="16"/>
              </w:rPr>
              <w:t xml:space="preserve"> </w:t>
            </w:r>
            <w:r>
              <w:rPr>
                <w:rStyle w:val="VerbatimChar"/>
                <w:sz w:val="16"/>
              </w:rPr>
              <w:t xml:space="preserve">Level04ProgressController.ConfigurationMode.STAGED_SLICE_3</w:t>
            </w:r>
            <w:r>
              <w:rPr>
                <w:sz w:val="16"/>
              </w:rPr>
              <w:t xml:space="preserve">, exact staged API behavior, incremental dependency validation and mandatory switch to full</w:t>
            </w:r>
            <w:r>
              <w:rPr>
                <w:sz w:val="16"/>
              </w:rPr>
              <w:t xml:space="preserve"> </w:t>
            </w:r>
            <w:r>
              <w:rPr>
                <w:rStyle w:val="VerbatimChar"/>
                <w:sz w:val="16"/>
              </w:rPr>
              <w:t xml:space="preserve">PRODUCTION</w:t>
            </w:r>
            <w:r>
              <w:rPr>
                <w:sz w:val="16"/>
              </w:rPr>
              <w:t xml:space="preserve"> </w:t>
            </w:r>
            <w:r>
              <w:rPr>
                <w:sz w:val="16"/>
              </w:rPr>
              <w:t xml:space="preserve">validation at G10.</w:t>
            </w:r>
          </w:p>
        </w:tc>
      </w:tr>
      <w:tr>
        <w:trPr>
          <w:cantSplit/>
        </w:trPr>
        <w:tc>
          <w:tcPr>
            <w:tcW w:w="2163" w:type="dxa"/>
            <w:vAlign w:val="center"/>
          </w:tcPr>
          <w:p>
            <w:pPr>
              <w:pStyle w:val="Compact"/>
              <w:spacing w:before="0" w:after="30" w:line="240" w:lineRule="auto"/>
              <w:jc w:val="left"/>
            </w:pPr>
            <w:r>
              <w:rPr>
                <w:sz w:val="16"/>
              </w:rPr>
              <w:t xml:space="preserve">V11-08</w:t>
            </w:r>
          </w:p>
        </w:tc>
        <w:tc>
          <w:tcPr>
            <w:tcW w:w="13292" w:type="dxa"/>
            <w:vAlign w:val="center"/>
          </w:tcPr>
          <w:p>
            <w:pPr>
              <w:pStyle w:val="Compact"/>
              <w:spacing w:before="0" w:after="30" w:line="240" w:lineRule="auto"/>
              <w:jc w:val="left"/>
            </w:pPr>
            <w:r>
              <w:rPr>
                <w:sz w:val="16"/>
              </w:rPr>
              <w:t xml:space="preserve">Corrected UID wording: Slice 0 permits no</w:t>
            </w:r>
            <w:r>
              <w:rPr>
                <w:sz w:val="16"/>
              </w:rPr>
              <w:t xml:space="preserve"> </w:t>
            </w:r>
            <w:r>
              <w:rPr>
                <w:rStyle w:val="VerbatimChar"/>
                <w:sz w:val="16"/>
              </w:rPr>
              <w:t xml:space="preserve">.gd.uid</w:t>
            </w:r>
            <w:r>
              <w:rPr>
                <w:sz w:val="16"/>
              </w:rPr>
              <w:t xml:space="preserve">, scene UID, import or generated file; runtime slices permit only matching</w:t>
            </w:r>
            <w:r>
              <w:rPr>
                <w:sz w:val="16"/>
              </w:rPr>
              <w:t xml:space="preserve"> </w:t>
            </w:r>
            <w:r>
              <w:rPr>
                <w:rStyle w:val="VerbatimChar"/>
                <w:sz w:val="16"/>
              </w:rPr>
              <w:t xml:space="preserve">scripts/levels/level_04/&lt;approved_script&gt;.gd.uid</w:t>
            </w:r>
            <w:r>
              <w:rPr>
                <w:sz w:val="16"/>
              </w:rPr>
              <w:t xml:space="preserve"> </w:t>
            </w:r>
            <w:r>
              <w:rPr>
                <w:sz w:val="16"/>
              </w:rPr>
              <w:t xml:space="preserve">sidecars for explicitly approved sibling scripts.</w:t>
            </w:r>
          </w:p>
        </w:tc>
      </w:tr>
      <w:tr>
        <w:trPr>
          <w:cantSplit/>
        </w:trPr>
        <w:tc>
          <w:tcPr>
            <w:tcW w:w="2163" w:type="dxa"/>
            <w:vAlign w:val="center"/>
          </w:tcPr>
          <w:p>
            <w:pPr>
              <w:pStyle w:val="Compact"/>
              <w:spacing w:before="0" w:after="30" w:line="240" w:lineRule="auto"/>
              <w:jc w:val="left"/>
            </w:pPr>
            <w:r>
              <w:rPr>
                <w:sz w:val="16"/>
              </w:rPr>
              <w:t xml:space="preserve">V11-09</w:t>
            </w:r>
          </w:p>
        </w:tc>
        <w:tc>
          <w:tcPr>
            <w:tcW w:w="13292" w:type="dxa"/>
            <w:vAlign w:val="center"/>
          </w:tcPr>
          <w:p>
            <w:pPr>
              <w:pStyle w:val="Compact"/>
              <w:spacing w:before="0" w:after="30" w:line="240" w:lineRule="auto"/>
              <w:jc w:val="left"/>
            </w:pPr>
            <w:r>
              <w:rPr>
                <w:sz w:val="16"/>
              </w:rPr>
              <w:t xml:space="preserve">Preserved exact Shard_08/Shard_09 IDs and texts, exact main text, coordinates, CP0-CP9, RA0-RA11, static split-level topology, ten macro states, immutable first-terminal candidate, dual-context footprints, dual-anchor slots and slot-level</w:t>
            </w:r>
            <w:r>
              <w:rPr>
                <w:sz w:val="16"/>
              </w:rPr>
              <w:t xml:space="preserve"> </w:t>
            </w:r>
            <w:r>
              <w:rPr>
                <w:rStyle w:val="VerbatimChar"/>
                <w:sz w:val="16"/>
              </w:rPr>
              <w:t xml:space="preserve">shard_collected</w:t>
            </w:r>
            <w:r>
              <w:rPr>
                <w:sz w:val="16"/>
              </w:rPr>
              <w:t xml:space="preserve"> </w:t>
            </w:r>
            <w:r>
              <w:rPr>
                <w:sz w:val="16"/>
              </w:rPr>
              <w:t xml:space="preserve">progression.</w:t>
            </w:r>
          </w:p>
        </w:tc>
      </w:tr>
      <w:tr>
        <w:trPr>
          <w:cantSplit/>
        </w:trPr>
        <w:tc>
          <w:tcPr>
            <w:tcW w:w="2163" w:type="dxa"/>
            <w:vAlign w:val="center"/>
          </w:tcPr>
          <w:p>
            <w:pPr>
              <w:pStyle w:val="Compact"/>
              <w:spacing w:before="0" w:after="30" w:line="240" w:lineRule="auto"/>
              <w:jc w:val="left"/>
            </w:pPr>
            <w:r>
              <w:rPr>
                <w:sz w:val="16"/>
              </w:rPr>
              <w:t xml:space="preserve">V11-10</w:t>
            </w:r>
          </w:p>
        </w:tc>
        <w:tc>
          <w:tcPr>
            <w:tcW w:w="13292" w:type="dxa"/>
            <w:vAlign w:val="center"/>
          </w:tcPr>
          <w:p>
            <w:pPr>
              <w:pStyle w:val="Compact"/>
              <w:spacing w:before="0" w:after="30" w:line="240" w:lineRule="auto"/>
              <w:jc w:val="left"/>
            </w:pPr>
            <w:r>
              <w:rPr>
                <w:sz w:val="16"/>
              </w:rPr>
              <w:t xml:space="preserve">Preserved fail-closed main text, shared LevelPortal scene-loading ownership, all UT/ST/P0/P1 and softlock requirements, final Markdown/DOCX implementation summaries and the rule that mandatory NOT VERIFIED evidence blocks acceptance.</w:t>
            </w:r>
          </w:p>
        </w:tc>
      </w:tr>
      <w:tr>
        <w:trPr>
          <w:cantSplit/>
        </w:trPr>
        <w:tc>
          <w:tcPr>
            <w:tcW w:w="2163" w:type="dxa"/>
            <w:vAlign w:val="center"/>
          </w:tcPr>
          <w:p>
            <w:pPr>
              <w:pStyle w:val="Compact"/>
              <w:spacing w:before="0" w:after="30" w:line="240" w:lineRule="auto"/>
              <w:jc w:val="left"/>
            </w:pPr>
            <w:r>
              <w:rPr>
                <w:sz w:val="16"/>
              </w:rPr>
              <w:t xml:space="preserve">V11-11</w:t>
            </w:r>
          </w:p>
        </w:tc>
        <w:tc>
          <w:tcPr>
            <w:tcW w:w="13292" w:type="dxa"/>
            <w:vAlign w:val="center"/>
          </w:tcPr>
          <w:p>
            <w:pPr>
              <w:pStyle w:val="Compact"/>
              <w:spacing w:before="0" w:after="30" w:line="240" w:lineRule="auto"/>
              <w:jc w:val="left"/>
            </w:pPr>
            <w:r>
              <w:rPr>
                <w:sz w:val="16"/>
              </w:rPr>
              <w:t xml:space="preserve">Re-generated Markdown and DOCX from the same Version 1.1 semantic source and completed full-page DOCX render QA for content-equivalence and layout integrity.</w:t>
            </w:r>
          </w:p>
        </w:tc>
      </w:tr>
    </w:tbl>
    <w:bookmarkEnd w:id="22"/>
    <w:bookmarkStart w:id="23" w:name="Xcefdf916de7f0cdf5a4ea5e3b88d34d9323bf5e"/>
    <w:p>
      <w:pPr>
        <w:pStyle w:val="Heading2"/>
        <w:keepNext/>
        <w:keepLines/>
        <w:widowControl/>
      </w:pPr>
      <w:r>
        <w:t>1. Purpose and execution contract</w:t>
      </w:r>
    </w:p>
    <w:p>
      <w:pPr>
        <w:pStyle w:val="FirstParagraph"/>
        <w:widowControl/>
      </w:pPr>
      <w:r>
        <w:t>This reference is the direct implementation contract for a complete playable primitive-only greybox of Level_04. It is not a design brainstorm and must not reinterpret the approved level. Repository facts determine integration details, but cannot silently replace approved narrative, layout, mechanics, exact texts or emotional-safety rules.</w:t>
      </w:r>
    </w:p>
    <w:p>
      <w:pPr>
        <w:pStyle w:val="BodyText"/>
        <w:widowControl/>
      </w:pPr>
      <w:r>
        <w:t>Execution contract:</w:t>
      </w:r>
    </w:p>
    <w:p>
      <w:pPr>
        <w:pStyle w:val="Compact"/>
        <w:widowControl/>
        <w:numPr>
          <w:ilvl w:val="0"/>
          <w:numId w:val="1001"/>
        </w:numPr>
      </w:pPr>
      <w:r>
        <w:rPr>
          <w:b/>
          <w:bCs/>
        </w:rPr>
        <w:t>Slice 0 is always inspection-only.</w:t>
      </w:r>
      <w:r>
        <w:t xml:space="preserve"> </w:t>
      </w:r>
      <w:r>
        <w:t>It inspects</w:t>
      </w:r>
      <w:r>
        <w:t xml:space="preserve"> </w:t>
      </w:r>
      <w:r>
        <w:rPr>
          <w:rStyle w:val="VerbatimChar"/>
        </w:rPr>
        <w:t>AGENTS.md</w:t>
      </w:r>
      <w:r>
        <w:t>, current</w:t>
      </w:r>
      <w:r>
        <w:t xml:space="preserve"> </w:t>
      </w:r>
      <w:r>
        <w:rPr>
          <w:rStyle w:val="VerbatimChar"/>
        </w:rPr>
        <w:t>main</w:t>
      </w:r>
      <w:r>
        <w:t>, active pull requests, current Level_04, target Level_05, shared APIs and repository conventions. It makes zero changes, creates no branch, creates no commit, permits no generated file, and ends with</w:t>
      </w:r>
      <w:r>
        <w:t xml:space="preserve"> </w:t>
      </w:r>
      <w:r>
        <w:rPr>
          <w:rStyle w:val="VerbatimChar"/>
        </w:rPr>
        <w:t>WAITING FOR APPLY</w:t>
      </w:r>
      <w:r>
        <w:t>.</w:t>
      </w:r>
    </w:p>
    <w:p>
      <w:pPr>
        <w:pStyle w:val="Compact"/>
        <w:widowControl/>
        <w:numPr>
          <w:ilvl w:val="0"/>
          <w:numId w:val="1001"/>
        </w:numPr>
      </w:pPr>
      <w:r>
        <w:rPr>
          <w:b/>
          <w:bCs/>
        </w:rPr>
        <w:t>Only Slice 0 waits for explicit user</w:t>
      </w:r>
      <w:r>
        <w:rPr>
          <w:b/>
          <w:bCs/>
        </w:rPr>
        <w:t xml:space="preserve"> </w:t>
      </w:r>
      <w:r>
        <w:rPr>
          <w:rStyle w:val="VerbatimChar"/>
          <w:b/>
          <w:bCs/>
        </w:rPr>
        <w:t>APPLY</w:t>
      </w:r>
      <w:r>
        <w:rPr>
          <w:b/>
          <w:bCs/>
        </w:rPr>
        <w:t>.</w:t>
      </w:r>
      <w:r>
        <w:t xml:space="preserve"> </w:t>
      </w:r>
      <w:r>
        <w:t>No runtime work begins before this one authorization.</w:t>
      </w:r>
    </w:p>
    <w:p>
      <w:pPr>
        <w:pStyle w:val="Compact"/>
        <w:widowControl/>
        <w:numPr>
          <w:ilvl w:val="0"/>
          <w:numId w:val="1001"/>
        </w:numPr>
      </w:pPr>
      <w:r>
        <w:rPr>
          <w:b/>
          <w:bCs/>
        </w:rPr>
        <w:t>Immediately after APPLY and before Slice 1 writes</w:t>
      </w:r>
      <w:r>
        <w:t>, Codex must reconfirm clean status and the exact approved base SHA, create</w:t>
      </w:r>
      <w:r>
        <w:t xml:space="preserve"> </w:t>
      </w:r>
      <w:r>
        <w:rPr>
          <w:rStyle w:val="VerbatimChar"/>
        </w:rPr>
        <w:t>feature/implement-level-04-greybox</w:t>
      </w:r>
      <w:r>
        <w:t xml:space="preserve"> </w:t>
      </w:r>
      <w:r>
        <w:t>from that exact base, switch to it, verify current branch and HEAD, and record branch/base evidence. Implementation directly on</w:t>
      </w:r>
      <w:r>
        <w:t xml:space="preserve"> </w:t>
      </w:r>
      <w:r>
        <w:rPr>
          <w:rStyle w:val="VerbatimChar"/>
        </w:rPr>
        <w:t>main</w:t>
      </w:r>
      <w:r>
        <w:t xml:space="preserve"> </w:t>
      </w:r>
      <w:r>
        <w:t>is forbidden.</w:t>
      </w:r>
    </w:p>
    <w:p>
      <w:pPr>
        <w:pStyle w:val="Compact"/>
        <w:widowControl/>
        <w:numPr>
          <w:ilvl w:val="0"/>
          <w:numId w:val="1001"/>
        </w:numPr>
      </w:pPr>
      <w:r>
        <w:t>If Slice 0 approved a stacked prerequisite, branch creation must use that exact approved prerequisite head SHA and record the dependency. No other stacked base is allowed.</w:t>
      </w:r>
    </w:p>
    <w:p>
      <w:pPr>
        <w:pStyle w:val="Compact"/>
        <w:widowControl/>
        <w:numPr>
          <w:ilvl w:val="0"/>
          <w:numId w:val="1001"/>
        </w:numPr>
      </w:pPr>
      <w:r>
        <w:t>After branch verification, implementation runs Slice 1 through Slice 11 sequentially. Each runtime slice is implemented alone, validated, committed and handed off before the next begins.</w:t>
      </w:r>
    </w:p>
    <w:p>
      <w:pPr>
        <w:pStyle w:val="Compact"/>
        <w:widowControl/>
        <w:numPr>
          <w:ilvl w:val="0"/>
          <w:numId w:val="1001"/>
        </w:numPr>
      </w:pPr>
      <w:r>
        <w:t>Gates G1-G10 are internal acceptance gates. They do not require user confirmation when PASS.</w:t>
      </w:r>
    </w:p>
    <w:p>
      <w:pPr>
        <w:pStyle w:val="Compact"/>
        <w:widowControl/>
        <w:numPr>
          <w:ilvl w:val="0"/>
          <w:numId w:val="1001"/>
        </w:numPr>
      </w:pPr>
      <w:r>
        <w:t>Stop only for a P0 failure, shared-system blocker, scope deviation, unresolved active-PR/base conflict, required Producer-only decision, mandatory evidence that cannot be verified honestly, or a required edit outside the active slice's literal whitelist.</w:t>
      </w:r>
    </w:p>
    <w:p>
      <w:pPr>
        <w:pStyle w:val="Compact"/>
        <w:widowControl/>
        <w:numPr>
          <w:ilvl w:val="0"/>
          <w:numId w:val="1001"/>
        </w:numPr>
      </w:pPr>
      <w:r>
        <w:t>A defect requiring a file outside the active slice whitelist must stop implementation until the owning slice is reopened or an explicit narrow defect-fix whitelist is approved.</w:t>
      </w:r>
    </w:p>
    <w:p>
      <w:pPr>
        <w:pStyle w:val="Compact"/>
        <w:widowControl/>
        <w:numPr>
          <w:ilvl w:val="0"/>
          <w:numId w:val="1001"/>
        </w:numPr>
      </w:pPr>
      <w:r>
        <w:t>No runtime implementation is authorized by this documentation task.</w:t>
      </w:r>
    </w:p>
    <w:bookmarkEnd w:id="23"/>
    <w:bookmarkStart w:id="24" w:name="X851d298965b63c3eb439fb5abff7c7c650065db"/>
    <w:p>
      <w:pPr>
        <w:pStyle w:val="Heading2"/>
        <w:keepNext/>
        <w:keepLines/>
        <w:widowControl/>
      </w:pPr>
      <w:r>
        <w:t>2. Approved source hierarchy and conflict resolution</w:t>
      </w:r>
    </w:p>
    <w:tbl>
      <w:tblPr>
        <w:tblStyle w:val="Table"/>
        <w:tblW w:type="pct" w:w="5000"/>
        <w:jc w:val="left"/>
        <w:tblLayout w:type="fixed"/>
        <w:tblLook w:firstRow="1" w:lastRow="0" w:firstColumn="0" w:lastColumn="0" w:noHBand="0" w:noVBand="0" w:val="0020"/>
      </w:tblPr>
      <w:tblGrid>
        <w:gridCol w:w="1236"/>
        <w:gridCol w:w="6182"/>
        <w:gridCol w:w="8037"/>
      </w:tblGrid>
      <w:tr>
        <w:trPr>
          <w:tblHeader w:val="true"/>
          <w:cantSplit/>
        </w:trPr>
        <w:tc>
          <w:tcPr>
            <w:tcW w:w="1236" w:type="dxa"/>
            <w:vAlign w:val="center"/>
          </w:tcPr>
          <w:p>
            <w:pPr>
              <w:pStyle w:val="Compact"/>
              <w:spacing w:before="0" w:after="30" w:line="240" w:lineRule="auto"/>
              <w:jc w:val="left"/>
            </w:pPr>
            <w:r>
              <w:rPr>
                <w:b/>
                <w:sz w:val="16"/>
              </w:rPr>
              <w:t xml:space="preserve">Priority</w:t>
            </w:r>
          </w:p>
        </w:tc>
        <w:tc>
          <w:tcPr>
            <w:tcW w:w="6182" w:type="dxa"/>
            <w:vAlign w:val="center"/>
          </w:tcPr>
          <w:p>
            <w:pPr>
              <w:pStyle w:val="Compact"/>
              <w:spacing w:before="0" w:after="30" w:line="240" w:lineRule="auto"/>
              <w:jc w:val="left"/>
            </w:pPr>
            <w:r>
              <w:rPr>
                <w:b/>
                <w:sz w:val="16"/>
              </w:rPr>
              <w:t xml:space="preserve">Approved source</w:t>
            </w:r>
          </w:p>
        </w:tc>
        <w:tc>
          <w:tcPr>
            <w:tcW w:w="8037" w:type="dxa"/>
            <w:vAlign w:val="center"/>
          </w:tcPr>
          <w:p>
            <w:pPr>
              <w:pStyle w:val="Compact"/>
              <w:spacing w:before="0" w:after="30" w:line="240" w:lineRule="auto"/>
              <w:jc w:val="left"/>
            </w:pPr>
            <w:r>
              <w:rPr>
                <w:b/>
                <w:sz w:val="16"/>
              </w:rPr>
              <w:t xml:space="preserve">Authority</w:t>
            </w:r>
          </w:p>
        </w:tc>
      </w:tr>
      <w:tr>
        <w:trPr>
          <w:cantSplit/>
        </w:trPr>
        <w:tc>
          <w:tcPr>
            <w:tcW w:w="1236" w:type="dxa"/>
            <w:vAlign w:val="center"/>
          </w:tcPr>
          <w:p>
            <w:pPr>
              <w:pStyle w:val="Compact"/>
              <w:spacing w:before="0" w:after="30" w:line="240" w:lineRule="auto"/>
              <w:jc w:val="left"/>
            </w:pPr>
            <w:r>
              <w:rPr>
                <w:sz w:val="15"/>
              </w:rPr>
              <w:t xml:space="preserve">1</w:t>
            </w:r>
          </w:p>
        </w:tc>
        <w:tc>
          <w:tcPr>
            <w:tcW w:w="6182" w:type="dxa"/>
            <w:vAlign w:val="center"/>
          </w:tcPr>
          <w:p>
            <w:pPr>
              <w:pStyle w:val="Compact"/>
              <w:spacing w:before="0" w:after="30" w:line="240" w:lineRule="auto"/>
              <w:jc w:val="left"/>
            </w:pPr>
            <w:r>
              <w:rPr>
                <w:rStyle w:val="VerbatimChar"/>
                <w:sz w:val="15"/>
              </w:rPr>
              <w:t xml:space="preserve">Level_04_Narrative_and_Level_Scenario_Package_v1.1.docx</w:t>
            </w:r>
          </w:p>
        </w:tc>
        <w:tc>
          <w:tcPr>
            <w:tcW w:w="8037" w:type="dxa"/>
            <w:vAlign w:val="center"/>
          </w:tcPr>
          <w:p>
            <w:pPr>
              <w:pStyle w:val="Compact"/>
              <w:spacing w:before="0" w:after="30" w:line="240" w:lineRule="auto"/>
              <w:jc w:val="left"/>
            </w:pPr>
            <w:r>
              <w:rPr>
                <w:sz w:val="15"/>
              </w:rPr>
              <w:t xml:space="preserve">Title, emotional function, exact Shard_08 and Shard_09 copy, exact main text, branch equality and forbidden readings.</w:t>
            </w:r>
          </w:p>
        </w:tc>
      </w:tr>
      <w:tr>
        <w:trPr>
          <w:cantSplit/>
        </w:trPr>
        <w:tc>
          <w:tcPr>
            <w:tcW w:w="1236" w:type="dxa"/>
            <w:vAlign w:val="center"/>
          </w:tcPr>
          <w:p>
            <w:pPr>
              <w:pStyle w:val="Compact"/>
              <w:spacing w:before="0" w:after="30" w:line="240" w:lineRule="auto"/>
              <w:jc w:val="left"/>
            </w:pPr>
            <w:r>
              <w:rPr>
                <w:sz w:val="15"/>
              </w:rPr>
              <w:t xml:space="preserve">2</w:t>
            </w:r>
          </w:p>
        </w:tc>
        <w:tc>
          <w:tcPr>
            <w:tcW w:w="6182" w:type="dxa"/>
            <w:vAlign w:val="center"/>
          </w:tcPr>
          <w:p>
            <w:pPr>
              <w:pStyle w:val="Compact"/>
              <w:spacing w:before="0" w:after="30" w:line="240" w:lineRule="auto"/>
              <w:jc w:val="left"/>
            </w:pPr>
            <w:r>
              <w:rPr>
                <w:rStyle w:val="VerbatimChar"/>
                <w:sz w:val="15"/>
              </w:rPr>
              <w:t xml:space="preserve">Level_04_Visual_Master_Concept_Package_v1.2.docx</w:t>
            </w:r>
          </w:p>
        </w:tc>
        <w:tc>
          <w:tcPr>
            <w:tcW w:w="8037" w:type="dxa"/>
            <w:vAlign w:val="center"/>
          </w:tcPr>
          <w:p>
            <w:pPr>
              <w:pStyle w:val="Compact"/>
              <w:spacing w:before="0" w:after="30" w:line="240" w:lineRule="auto"/>
              <w:jc w:val="left"/>
            </w:pPr>
            <w:r>
              <w:rPr>
                <w:sz w:val="15"/>
              </w:rPr>
              <w:t xml:space="preserve">Composition intent, one coherent garden, static braided topology reading, landmark hierarchy, atmosphere and three-family art budget.</w:t>
            </w:r>
          </w:p>
        </w:tc>
      </w:tr>
      <w:tr>
        <w:trPr>
          <w:cantSplit/>
        </w:trPr>
        <w:tc>
          <w:tcPr>
            <w:tcW w:w="1236" w:type="dxa"/>
            <w:vAlign w:val="center"/>
          </w:tcPr>
          <w:p>
            <w:pPr>
              <w:pStyle w:val="Compact"/>
              <w:spacing w:before="0" w:after="30" w:line="240" w:lineRule="auto"/>
              <w:jc w:val="left"/>
            </w:pPr>
            <w:r>
              <w:rPr>
                <w:sz w:val="15"/>
              </w:rPr>
              <w:t xml:space="preserve">3</w:t>
            </w:r>
          </w:p>
        </w:tc>
        <w:tc>
          <w:tcPr>
            <w:tcW w:w="6182" w:type="dxa"/>
            <w:vAlign w:val="center"/>
          </w:tcPr>
          <w:p>
            <w:pPr>
              <w:pStyle w:val="Compact"/>
              <w:spacing w:before="0" w:after="30" w:line="240" w:lineRule="auto"/>
              <w:jc w:val="left"/>
            </w:pPr>
            <w:r>
              <w:rPr>
                <w:rStyle w:val="VerbatimChar"/>
                <w:sz w:val="15"/>
              </w:rPr>
              <w:t xml:space="preserve">Level_04_Gameplay_Map_and_Level_Design_Spec_v1.2.docx</w:t>
            </w:r>
          </w:p>
        </w:tc>
        <w:tc>
          <w:tcPr>
            <w:tcW w:w="8037" w:type="dxa"/>
            <w:vAlign w:val="center"/>
          </w:tcPr>
          <w:p>
            <w:pPr>
              <w:pStyle w:val="Compact"/>
              <w:spacing w:before="0" w:after="30" w:line="240" w:lineRule="auto"/>
              <w:jc w:val="left"/>
            </w:pPr>
            <w:r>
              <w:rPr>
                <w:sz w:val="15"/>
              </w:rPr>
              <w:t xml:space="preserve">Exact scene-local coordinates, route metrics, clearances, deterministic mechanics, progression, recovery and acceptance.</w:t>
            </w:r>
          </w:p>
        </w:tc>
      </w:tr>
      <w:tr>
        <w:trPr>
          <w:cantSplit/>
        </w:trPr>
        <w:tc>
          <w:tcPr>
            <w:tcW w:w="1236" w:type="dxa"/>
            <w:vAlign w:val="center"/>
          </w:tcPr>
          <w:p>
            <w:pPr>
              <w:pStyle w:val="Compact"/>
              <w:spacing w:before="0" w:after="30" w:line="240" w:lineRule="auto"/>
              <w:jc w:val="left"/>
            </w:pPr>
            <w:r>
              <w:rPr>
                <w:sz w:val="15"/>
              </w:rPr>
              <w:t xml:space="preserve">4</w:t>
            </w:r>
          </w:p>
        </w:tc>
        <w:tc>
          <w:tcPr>
            <w:tcW w:w="6182" w:type="dxa"/>
            <w:vAlign w:val="center"/>
          </w:tcPr>
          <w:p>
            <w:pPr>
              <w:pStyle w:val="Compact"/>
              <w:spacing w:before="0" w:after="30" w:line="240" w:lineRule="auto"/>
              <w:jc w:val="left"/>
            </w:pPr>
            <w:r>
              <w:rPr>
                <w:rStyle w:val="VerbatimChar"/>
                <w:sz w:val="15"/>
              </w:rPr>
              <w:t xml:space="preserve">Level_04_Technical_Architecture_and_State_Model_v1.2.docx</w:t>
            </w:r>
          </w:p>
        </w:tc>
        <w:tc>
          <w:tcPr>
            <w:tcW w:w="8037" w:type="dxa"/>
            <w:vAlign w:val="center"/>
          </w:tcPr>
          <w:p>
            <w:pPr>
              <w:pStyle w:val="Compact"/>
              <w:spacing w:before="0" w:after="30" w:line="240" w:lineRule="auto"/>
              <w:jc w:val="left"/>
            </w:pPr>
            <w:r>
              <w:rPr>
                <w:sz w:val="15"/>
              </w:rPr>
              <w:t xml:space="preserve">Node ownership, APIs, signals, NodePaths, state models, shared-system boundaries and integration gates.</w:t>
            </w:r>
          </w:p>
        </w:tc>
      </w:tr>
      <w:tr>
        <w:trPr>
          <w:cantSplit/>
        </w:trPr>
        <w:tc>
          <w:tcPr>
            <w:tcW w:w="1236" w:type="dxa"/>
            <w:vAlign w:val="center"/>
          </w:tcPr>
          <w:p>
            <w:pPr>
              <w:pStyle w:val="Compact"/>
              <w:spacing w:before="0" w:after="30" w:line="240" w:lineRule="auto"/>
              <w:jc w:val="left"/>
            </w:pPr>
            <w:r>
              <w:rPr>
                <w:sz w:val="15"/>
              </w:rPr>
              <w:t xml:space="preserve">5</w:t>
            </w:r>
          </w:p>
        </w:tc>
        <w:tc>
          <w:tcPr>
            <w:tcW w:w="6182" w:type="dxa"/>
            <w:vAlign w:val="center"/>
          </w:tcPr>
          <w:p>
            <w:pPr>
              <w:pStyle w:val="Compact"/>
              <w:spacing w:before="0" w:after="30" w:line="240" w:lineRule="auto"/>
              <w:jc w:val="left"/>
            </w:pPr>
            <w:r>
              <w:rPr>
                <w:rStyle w:val="VerbatimChar"/>
                <w:sz w:val="15"/>
              </w:rPr>
              <w:t xml:space="preserve">Level_04_Art_Production_Bible_v1.1.docx</w:t>
            </w:r>
          </w:p>
        </w:tc>
        <w:tc>
          <w:tcPr>
            <w:tcW w:w="8037" w:type="dxa"/>
            <w:vAlign w:val="center"/>
          </w:tcPr>
          <w:p>
            <w:pPr>
              <w:pStyle w:val="Compact"/>
              <w:spacing w:before="0" w:after="30" w:line="240" w:lineRule="auto"/>
              <w:jc w:val="left"/>
            </w:pPr>
            <w:r>
              <w:rPr>
                <w:sz w:val="15"/>
              </w:rPr>
              <w:t xml:space="preserve">Greybox boundary map, layer ownership and post-greybox production constraints.</w:t>
            </w:r>
          </w:p>
        </w:tc>
      </w:tr>
      <w:tr>
        <w:trPr>
          <w:cantSplit/>
        </w:trPr>
        <w:tc>
          <w:tcPr>
            <w:tcW w:w="1236" w:type="dxa"/>
            <w:vAlign w:val="center"/>
          </w:tcPr>
          <w:p>
            <w:pPr>
              <w:pStyle w:val="Compact"/>
              <w:spacing w:before="0" w:after="30" w:line="240" w:lineRule="auto"/>
              <w:jc w:val="left"/>
            </w:pPr>
            <w:r>
              <w:rPr>
                <w:sz w:val="15"/>
              </w:rPr>
              <w:t xml:space="preserve">Factual</w:t>
            </w:r>
          </w:p>
        </w:tc>
        <w:tc>
          <w:tcPr>
            <w:tcW w:w="6182" w:type="dxa"/>
            <w:vAlign w:val="center"/>
          </w:tcPr>
          <w:p>
            <w:pPr>
              <w:pStyle w:val="Compact"/>
              <w:spacing w:before="0" w:after="30" w:line="240" w:lineRule="auto"/>
              <w:jc w:val="left"/>
            </w:pPr>
            <w:r>
              <w:rPr>
                <w:sz w:val="15"/>
              </w:rPr>
              <w:t xml:space="preserve">Current repository and active PR stack</w:t>
            </w:r>
          </w:p>
        </w:tc>
        <w:tc>
          <w:tcPr>
            <w:tcW w:w="8037" w:type="dxa"/>
            <w:vAlign w:val="center"/>
          </w:tcPr>
          <w:p>
            <w:pPr>
              <w:pStyle w:val="Compact"/>
              <w:spacing w:before="0" w:after="30" w:line="240" w:lineRule="auto"/>
              <w:jc w:val="left"/>
            </w:pPr>
            <w:r>
              <w:rPr>
                <w:sz w:val="15"/>
              </w:rPr>
              <w:t xml:space="preserve">Existing files, actual public APIs, integration compatibility and base decision only. Repository facts cannot silently redesign approved Level_04.</w:t>
            </w:r>
          </w:p>
        </w:tc>
      </w:tr>
    </w:tbl>
    <w:p>
      <w:pPr>
        <w:pStyle w:val="BodyText"/>
        <w:widowControl/>
      </w:pPr>
      <w:r>
        <w:t>Conflict rules:</w:t>
      </w:r>
    </w:p>
    <w:p>
      <w:pPr>
        <w:pStyle w:val="Compact"/>
        <w:widowControl/>
        <w:numPr>
          <w:ilvl w:val="0"/>
          <w:numId w:val="1002"/>
        </w:numPr>
      </w:pPr>
      <w:r>
        <w:t>Narrative exact text and emotional safety outrank repository placeholders.</w:t>
      </w:r>
    </w:p>
    <w:p>
      <w:pPr>
        <w:pStyle w:val="Compact"/>
        <w:widowControl/>
        <w:numPr>
          <w:ilvl w:val="0"/>
          <w:numId w:val="1002"/>
        </w:numPr>
      </w:pPr>
      <w:r>
        <w:t>Gameplay exact coordinates and behavior outrank approximate visual proportions.</w:t>
      </w:r>
    </w:p>
    <w:p>
      <w:pPr>
        <w:pStyle w:val="Compact"/>
        <w:widowControl/>
        <w:numPr>
          <w:ilvl w:val="0"/>
          <w:numId w:val="1002"/>
        </w:numPr>
      </w:pPr>
      <w:r>
        <w:t>Technical Architecture controls implementation ownership and wiring, but may not alter approved gameplay.</w:t>
      </w:r>
    </w:p>
    <w:p>
      <w:pPr>
        <w:pStyle w:val="Compact"/>
        <w:widowControl/>
        <w:numPr>
          <w:ilvl w:val="0"/>
          <w:numId w:val="1002"/>
        </w:numPr>
      </w:pPr>
      <w:r>
        <w:t>Art Bible contributes greybox clearances and ownership, but final assets remain excluded.</w:t>
      </w:r>
    </w:p>
    <w:p>
      <w:pPr>
        <w:pStyle w:val="Compact"/>
        <w:widowControl/>
        <w:numPr>
          <w:ilvl w:val="0"/>
          <w:numId w:val="1002"/>
        </w:numPr>
      </w:pPr>
      <w:r>
        <w:t>The old one-shard Level_04 placeholder is factual drift, not canon.</w:t>
      </w:r>
    </w:p>
    <w:p>
      <w:pPr>
        <w:pStyle w:val="Compact"/>
        <w:widowControl/>
        <w:numPr>
          <w:ilvl w:val="0"/>
          <w:numId w:val="1002"/>
        </w:numPr>
      </w:pPr>
      <w:r>
        <w:t>A current shared API incompatibility is a hard-stop prerequisite, not permission for a local private-field hack.</w:t>
      </w:r>
    </w:p>
    <w:bookmarkEnd w:id="24"/>
    <w:bookmarkStart w:id="25" w:name="X63114c5d0f2f91d13127ac0ac66002e80304ff1"/>
    <w:p>
      <w:pPr>
        <w:pStyle w:val="Heading2"/>
        <w:keepNext/>
        <w:keepLines/>
        <w:widowControl/>
      </w:pPr>
      <w:r>
        <w:t>3. Emotional safety and source-of-truth summary</w:t>
      </w:r>
    </w:p>
    <w:p>
      <w:pPr>
        <w:pStyle w:val="FirstParagraph"/>
        <w:widowControl/>
      </w:pPr>
      <w:r>
        <w:t>The heroine is not broken. The player does not heal, fix, correct, brighten or reveal a hidden “true” version of her. Sunlight, cloud shadow, drizzle, still water, laughter, seriousness, directness and quiet already belong to the world and to her. Progress records attention and coexistence.</w:t>
      </w:r>
    </w:p>
    <w:p>
      <w:pPr>
        <w:pStyle w:val="BodyText"/>
        <w:widowControl/>
      </w:pPr>
      <w:r>
        <w:t>The level expresses one personal realization: the author misses Alena herself, not only the ease, voice or laughter of pleasant conversations. Nothing in the level demands a reply, claims privileged access to her inner state, or creates emotional debt.</w:t>
      </w:r>
    </w:p>
    <w:p>
      <w:pPr>
        <w:pStyle w:val="BodyText"/>
        <w:widowControl/>
      </w:pPr>
      <w:r>
        <w:t>Locked visual/narrative reading:</w:t>
      </w:r>
    </w:p>
    <w:p>
      <w:pPr>
        <w:pStyle w:val="Compact"/>
        <w:widowControl/>
        <w:numPr>
          <w:ilvl w:val="0"/>
          <w:numId w:val="1003"/>
        </w:numPr>
      </w:pPr>
      <w:r>
        <w:t>one coherent rainlit terraced garden;</w:t>
      </w:r>
    </w:p>
    <w:p>
      <w:pPr>
        <w:pStyle w:val="Compact"/>
        <w:widowControl/>
        <w:numPr>
          <w:ilvl w:val="0"/>
          <w:numId w:val="1003"/>
        </w:numPr>
      </w:pPr>
      <w:r>
        <w:t>one initial choice at Crossing Tree, not a repeat hub;</w:t>
      </w:r>
    </w:p>
    <w:p>
      <w:pPr>
        <w:pStyle w:val="Compact"/>
        <w:widowControl/>
        <w:numPr>
          <w:ilvl w:val="0"/>
          <w:numId w:val="1003"/>
        </w:numPr>
      </w:pPr>
      <w:r>
        <w:t>two equal mandatory branches;</w:t>
      </w:r>
    </w:p>
    <w:p>
      <w:pPr>
        <w:pStyle w:val="Compact"/>
        <w:widowControl/>
        <w:numPr>
          <w:ilvl w:val="0"/>
          <w:numId w:val="1003"/>
        </w:numPr>
      </w:pPr>
      <w:r>
        <w:t>completed branches remain alive and valuable;</w:t>
      </w:r>
    </w:p>
    <w:p>
      <w:pPr>
        <w:pStyle w:val="Compact"/>
        <w:widowControl/>
        <w:numPr>
          <w:ilvl w:val="0"/>
          <w:numId w:val="1003"/>
        </w:numPr>
      </w:pPr>
      <w:r>
        <w:t>only the remaining branch receives stronger guidance after the first reward;</w:t>
      </w:r>
    </w:p>
    <w:p>
      <w:pPr>
        <w:pStyle w:val="Compact"/>
        <w:widowControl/>
        <w:numPr>
          <w:ilvl w:val="0"/>
          <w:numId w:val="1003"/>
        </w:numPr>
      </w:pPr>
      <w:r>
        <w:t>Weather Weave combines already-living motifs and is not a third puzzle;</w:t>
      </w:r>
    </w:p>
    <w:p>
      <w:pPr>
        <w:pStyle w:val="Compact"/>
        <w:widowControl/>
        <w:numPr>
          <w:ilvl w:val="0"/>
          <w:numId w:val="1003"/>
        </w:numPr>
      </w:pPr>
      <w:r>
        <w:t>the pavilion is a quiet open shelter, not a shrine, altar or ceremony stage;</w:t>
      </w:r>
    </w:p>
    <w:p>
      <w:pPr>
        <w:pStyle w:val="Compact"/>
        <w:widowControl/>
        <w:numPr>
          <w:ilvl w:val="0"/>
          <w:numId w:val="1003"/>
        </w:numPr>
      </w:pPr>
      <w:r>
        <w:t>the portal represents continuation, not a trophy.</w:t>
      </w:r>
    </w:p>
    <w:bookmarkEnd w:id="25"/>
    <w:bookmarkStart w:id="26" w:name="Xf972cce590b590743564eb9ecc47f0d57da8e31"/>
    <w:p>
      <w:pPr>
        <w:pStyle w:val="Heading2"/>
        <w:keepNext/>
        <w:keepLines/>
        <w:widowControl/>
      </w:pPr>
      <w:r>
        <w:t>4. Repository preflight snapshot and mandatory refresh</w:t>
      </w:r>
    </w:p>
    <w:p>
      <w:pPr>
        <w:pStyle w:val="FirstParagraph"/>
        <w:widowControl/>
      </w:pPr>
      <w:r>
        <w:t>The approved Technical Architecture audited</w:t>
      </w:r>
      <w:r>
        <w:t xml:space="preserve"> </w:t>
      </w:r>
      <w:r>
        <w:rPr>
          <w:rStyle w:val="VerbatimChar"/>
        </w:rPr>
        <w:t>main</w:t>
      </w:r>
      <w:r>
        <w:t xml:space="preserve"> </w:t>
      </w:r>
      <w:r>
        <w:t>at commit</w:t>
      </w:r>
      <w:r>
        <w:t xml:space="preserve"> </w:t>
      </w:r>
      <w:r>
        <w:rPr>
          <w:rStyle w:val="VerbatimChar"/>
        </w:rPr>
        <w:t>d84af4e4616d7e2a5375c776fe8be0d8c9cbaabf</w:t>
      </w:r>
      <w:r>
        <w:t xml:space="preserve"> </w:t>
      </w:r>
      <w:r>
        <w:t>and found zero open pull requests at that inspection point. It recorded the current</w:t>
      </w:r>
      <w:r>
        <w:t xml:space="preserve"> </w:t>
      </w:r>
      <w:r>
        <w:rPr>
          <w:rStyle w:val="VerbatimChar"/>
        </w:rPr>
        <w:t>Level_04.tscn</w:t>
      </w:r>
      <w:r>
        <w:t xml:space="preserve"> </w:t>
      </w:r>
      <w:r>
        <w:t>as a flat 12 x 12 one-shard placeholder using legacy</w:t>
      </w:r>
      <w:r>
        <w:t xml:space="preserve"> </w:t>
      </w:r>
      <w:r>
        <w:rPr>
          <w:rStyle w:val="VerbatimChar"/>
        </w:rPr>
        <w:t>LevelManager</w:t>
      </w:r>
      <w:r>
        <w:t xml:space="preserve"> </w:t>
      </w:r>
      <w:r>
        <w:t>and</w:t>
      </w:r>
      <w:r>
        <w:t xml:space="preserve"> </w:t>
      </w:r>
      <w:r>
        <w:rPr>
          <w:rStyle w:val="VerbatimChar"/>
        </w:rPr>
        <w:t>PoemRewardUI</w:t>
      </w:r>
      <w:r>
        <w:t xml:space="preserve"> </w:t>
      </w:r>
      <w:r>
        <w:t>while retaining a valid Level_05 portal target.</w:t>
      </w:r>
    </w:p>
    <w:p>
      <w:pPr>
        <w:pStyle w:val="BodyText"/>
        <w:widowControl/>
      </w:pPr>
      <w:r>
        <w:t>This snapshot is</w:t>
      </w:r>
      <w:r>
        <w:t xml:space="preserve"> </w:t>
      </w:r>
      <w:r>
        <w:rPr>
          <w:b/>
          <w:bCs/>
        </w:rPr>
        <w:t>research-time evidence only</w:t>
      </w:r>
      <w:r>
        <w:t>. Slice 0 must refresh all of it before implementation:</w:t>
      </w:r>
    </w:p>
    <w:p>
      <w:pPr>
        <w:pStyle w:val="Compact"/>
        <w:widowControl/>
        <w:numPr>
          <w:ilvl w:val="0"/>
          <w:numId w:val="1004"/>
        </w:numPr>
      </w:pPr>
      <w:r>
        <w:t>current default branch and exact</w:t>
      </w:r>
      <w:r>
        <w:t xml:space="preserve"> </w:t>
      </w:r>
      <w:r>
        <w:rPr>
          <w:rStyle w:val="VerbatimChar"/>
        </w:rPr>
        <w:t>main</w:t>
      </w:r>
      <w:r>
        <w:t xml:space="preserve"> </w:t>
      </w:r>
      <w:r>
        <w:t>SHA;</w:t>
      </w:r>
    </w:p>
    <w:p>
      <w:pPr>
        <w:pStyle w:val="Compact"/>
        <w:widowControl/>
        <w:numPr>
          <w:ilvl w:val="0"/>
          <w:numId w:val="1004"/>
        </w:numPr>
      </w:pPr>
      <w:r>
        <w:t>every open PR, its base/head SHA and touched shared files;</w:t>
      </w:r>
    </w:p>
    <w:p>
      <w:pPr>
        <w:pStyle w:val="Compact"/>
        <w:widowControl/>
        <w:numPr>
          <w:ilvl w:val="0"/>
          <w:numId w:val="1004"/>
        </w:numPr>
      </w:pPr>
      <w:r>
        <w:rPr>
          <w:rStyle w:val="VerbatimChar"/>
        </w:rPr>
        <w:t>AGENTS.md</w:t>
      </w:r>
      <w:r>
        <w:t xml:space="preserve"> </w:t>
      </w:r>
      <w:r>
        <w:t>and any nested instruction files;</w:t>
      </w:r>
    </w:p>
    <w:p>
      <w:pPr>
        <w:pStyle w:val="Compact"/>
        <w:widowControl/>
        <w:numPr>
          <w:ilvl w:val="0"/>
          <w:numId w:val="1004"/>
        </w:numPr>
      </w:pPr>
      <w:r>
        <w:t>current</w:t>
      </w:r>
      <w:r>
        <w:t xml:space="preserve"> </w:t>
      </w:r>
      <w:r>
        <w:rPr>
          <w:rStyle w:val="VerbatimChar"/>
        </w:rPr>
        <w:t>Level_04.tscn</w:t>
      </w:r>
      <w:r>
        <w:t xml:space="preserve"> </w:t>
      </w:r>
      <w:r>
        <w:t>and</w:t>
      </w:r>
      <w:r>
        <w:t xml:space="preserve"> </w:t>
      </w:r>
      <w:r>
        <w:rPr>
          <w:rStyle w:val="VerbatimChar"/>
        </w:rPr>
        <w:t>Level_05.tscn</w:t>
      </w:r>
      <w:r>
        <w:t>;</w:t>
      </w:r>
    </w:p>
    <w:p>
      <w:pPr>
        <w:pStyle w:val="Compact"/>
        <w:widowControl/>
        <w:numPr>
          <w:ilvl w:val="0"/>
          <w:numId w:val="1004"/>
        </w:numPr>
      </w:pPr>
      <w:r>
        <w:t>current public contracts of Player, Camera, SoulShard, ShardRewardSequenceController, ShardRewardOverlay, SoulOrb_Follow, LevelFinaleOverlay and LevelPortal;</w:t>
      </w:r>
    </w:p>
    <w:p>
      <w:pPr>
        <w:pStyle w:val="Compact"/>
        <w:widowControl/>
        <w:numPr>
          <w:ilvl w:val="0"/>
          <w:numId w:val="1004"/>
        </w:numPr>
      </w:pPr>
      <w:r>
        <w:t>current Godot version and project configuration;</w:t>
      </w:r>
    </w:p>
    <w:p>
      <w:pPr>
        <w:pStyle w:val="Compact"/>
        <w:widowControl/>
        <w:numPr>
          <w:ilvl w:val="0"/>
          <w:numId w:val="1004"/>
        </w:numPr>
      </w:pPr>
      <w:r>
        <w:t>exact branch base decision.</w:t>
      </w:r>
    </w:p>
    <w:p>
      <w:pPr>
        <w:pStyle w:val="FirstParagraph"/>
        <w:widowControl/>
      </w:pPr>
      <w:r>
        <w:t>Base decision rule:</w:t>
      </w:r>
    </w:p>
    <w:p>
      <w:pPr>
        <w:pStyle w:val="Compact"/>
        <w:widowControl/>
        <w:numPr>
          <w:ilvl w:val="0"/>
          <w:numId w:val="1005"/>
        </w:numPr>
      </w:pPr>
      <w:r>
        <w:t>use current</w:t>
      </w:r>
      <w:r>
        <w:t xml:space="preserve"> </w:t>
      </w:r>
      <w:r>
        <w:rPr>
          <w:rStyle w:val="VerbatimChar"/>
        </w:rPr>
        <w:t>main</w:t>
      </w:r>
      <w:r>
        <w:t xml:space="preserve"> </w:t>
      </w:r>
      <w:r>
        <w:t>when no active PR changes a required shared contract;</w:t>
      </w:r>
    </w:p>
    <w:p>
      <w:pPr>
        <w:pStyle w:val="Compact"/>
        <w:widowControl/>
        <w:numPr>
          <w:ilvl w:val="0"/>
          <w:numId w:val="1005"/>
        </w:numPr>
      </w:pPr>
      <w:r>
        <w:t>if an approved active prerequisite PR changes a required shared contract, report the dependency and exact approved stacked base;</w:t>
      </w:r>
    </w:p>
    <w:p>
      <w:pPr>
        <w:pStyle w:val="Compact"/>
        <w:widowControl/>
        <w:numPr>
          <w:ilvl w:val="0"/>
          <w:numId w:val="1005"/>
        </w:numPr>
      </w:pPr>
      <w:r>
        <w:t>never silently stack on an unrelated PR;</w:t>
      </w:r>
    </w:p>
    <w:p>
      <w:pPr>
        <w:pStyle w:val="Compact"/>
        <w:widowControl/>
        <w:numPr>
          <w:ilvl w:val="0"/>
          <w:numId w:val="1005"/>
        </w:numPr>
      </w:pPr>
      <w:r>
        <w:t>unresolved shared/base conflict is a hard stop;</w:t>
      </w:r>
    </w:p>
    <w:p>
      <w:pPr>
        <w:pStyle w:val="Compact"/>
        <w:widowControl/>
        <w:numPr>
          <w:ilvl w:val="0"/>
          <w:numId w:val="1005"/>
        </w:numPr>
      </w:pPr>
      <w:r>
        <w:t>Slice 0 creates zero diff and ends</w:t>
      </w:r>
      <w:r>
        <w:t xml:space="preserve"> </w:t>
      </w:r>
      <w:r>
        <w:rPr>
          <w:rStyle w:val="VerbatimChar"/>
        </w:rPr>
        <w:t>WAITING FOR APPLY</w:t>
      </w:r>
      <w:r>
        <w:t>.</w:t>
      </w:r>
    </w:p>
    <w:bookmarkEnd w:id="26"/>
    <w:bookmarkStart w:id="29" w:name="X110500df4e0e4ecf7add519383622c6b4e84e67"/>
    <w:p>
      <w:pPr>
        <w:pStyle w:val="Heading2"/>
        <w:keepNext/>
        <w:keepLines/>
        <w:widowControl/>
      </w:pPr>
      <w:r>
        <w:t>5. Scope</w:t>
      </w:r>
    </w:p>
    <w:bookmarkStart w:id="27" w:name="Xe2356de80d7364f2a36355c128adbe8eb11aa0f"/>
    <w:p>
      <w:pPr>
        <w:pStyle w:val="Heading3"/>
        <w:keepNext/>
        <w:keepLines/>
        <w:widowControl/>
      </w:pPr>
      <w:r>
        <w:t>5.1 Included in the playable greybox</w:t>
      </w:r>
    </w:p>
    <w:p>
      <w:pPr>
        <w:pStyle w:val="Compact"/>
        <w:widowControl/>
        <w:numPr>
          <w:ilvl w:val="0"/>
          <w:numId w:val="1006"/>
        </w:numPr>
      </w:pPr>
      <w:r>
        <w:t>complete Level_04 root replacement using primitives and placeholder materials;</w:t>
      </w:r>
    </w:p>
    <w:p>
      <w:pPr>
        <w:pStyle w:val="Compact"/>
        <w:widowControl/>
        <w:numPr>
          <w:ilvl w:val="0"/>
          <w:numId w:val="1006"/>
        </w:numPr>
      </w:pPr>
      <w:r>
        <w:t>Arrival terrace, Crossing Tree, Changing Canopy initial/remaining terraces, Ripple Conversation initial/remaining shore lanes, Braided Crossing upper/lower lanes, Weather Weave and Final Pavilion;</w:t>
      </w:r>
    </w:p>
    <w:p>
      <w:pPr>
        <w:pStyle w:val="Compact"/>
        <w:widowControl/>
        <w:numPr>
          <w:ilvl w:val="0"/>
          <w:numId w:val="1006"/>
        </w:numPr>
      </w:pPr>
      <w:r>
        <w:t>three canonical Canopy targets with dual route-context footprints;</w:t>
      </w:r>
    </w:p>
    <w:p>
      <w:pPr>
        <w:pStyle w:val="Compact"/>
        <w:widowControl/>
        <w:numPr>
          <w:ilvl w:val="0"/>
          <w:numId w:val="1006"/>
        </w:numPr>
      </w:pPr>
      <w:r>
        <w:t>two canonical Ripple markers with dual route-context footprints;</w:t>
      </w:r>
    </w:p>
    <w:p>
      <w:pPr>
        <w:pStyle w:val="Compact"/>
        <w:widowControl/>
        <w:numPr>
          <w:ilvl w:val="0"/>
          <w:numId w:val="1006"/>
        </w:numPr>
      </w:pPr>
      <w:r>
        <w:t>immutable first-terminal branch candidate;</w:t>
      </w:r>
    </w:p>
    <w:p>
      <w:pPr>
        <w:pStyle w:val="Compact"/>
        <w:widowControl/>
        <w:numPr>
          <w:ilvl w:val="0"/>
          <w:numId w:val="1006"/>
        </w:numPr>
      </w:pPr>
      <w:r>
        <w:t>Shard_08 and Shard_09 dual-anchor reveal slots;</w:t>
      </w:r>
    </w:p>
    <w:p>
      <w:pPr>
        <w:pStyle w:val="Compact"/>
        <w:widowControl/>
        <w:numPr>
          <w:ilvl w:val="0"/>
          <w:numId w:val="1006"/>
        </w:numPr>
      </w:pPr>
      <w:r>
        <w:t>exact short shard texts and exact main text through existing shared UI systems;</w:t>
      </w:r>
    </w:p>
    <w:p>
      <w:pPr>
        <w:pStyle w:val="Compact"/>
        <w:widowControl/>
        <w:numPr>
          <w:ilvl w:val="0"/>
          <w:numId w:val="1006"/>
        </w:numPr>
      </w:pPr>
      <w:r>
        <w:t>one shared SoulOrb_Follow continuity instance;</w:t>
      </w:r>
    </w:p>
    <w:p>
      <w:pPr>
        <w:pStyle w:val="Compact"/>
        <w:widowControl/>
        <w:numPr>
          <w:ilvl w:val="0"/>
          <w:numId w:val="1006"/>
        </w:numPr>
      </w:pPr>
      <w:r>
        <w:t>E0-E3 environment presentation using placeholders only;</w:t>
      </w:r>
    </w:p>
    <w:p>
      <w:pPr>
        <w:pStyle w:val="Compact"/>
        <w:widowControl/>
        <w:numPr>
          <w:ilvl w:val="0"/>
          <w:numId w:val="1006"/>
        </w:numPr>
      </w:pPr>
      <w:r>
        <w:t>persistent primitive/placeholder feedback for targets and contours;</w:t>
      </w:r>
    </w:p>
    <w:p>
      <w:pPr>
        <w:pStyle w:val="Compact"/>
        <w:widowControl/>
        <w:numPr>
          <w:ilvl w:val="0"/>
          <w:numId w:val="1006"/>
        </w:numPr>
      </w:pPr>
      <w:r>
        <w:t>explicit RA0-RA11 grounded recovery anchors and explicit recovery volumes;</w:t>
      </w:r>
    </w:p>
    <w:p>
      <w:pPr>
        <w:pStyle w:val="Compact"/>
        <w:widowControl/>
        <w:numPr>
          <w:ilvl w:val="0"/>
          <w:numId w:val="1006"/>
        </w:numPr>
      </w:pPr>
      <w:r>
        <w:t>FinalTextGate, Weather Weave terminal and fail-closed main-text flow;</w:t>
      </w:r>
    </w:p>
    <w:p>
      <w:pPr>
        <w:pStyle w:val="Compact"/>
        <w:widowControl/>
        <w:numPr>
          <w:ilvl w:val="0"/>
          <w:numId w:val="1006"/>
        </w:numPr>
      </w:pPr>
      <w:r>
        <w:t>upgraded shared LevelPortal integration and Level_05 target;</w:t>
      </w:r>
    </w:p>
    <w:p>
      <w:pPr>
        <w:pStyle w:val="Compact"/>
        <w:widowControl/>
        <w:numPr>
          <w:ilvl w:val="0"/>
          <w:numId w:val="1006"/>
        </w:numPr>
      </w:pPr>
      <w:r>
        <w:t>either-order completion, duplicate protection and no-softlock behavior;</w:t>
      </w:r>
    </w:p>
    <w:p>
      <w:pPr>
        <w:pStyle w:val="Compact"/>
        <w:widowControl/>
        <w:numPr>
          <w:ilvl w:val="0"/>
          <w:numId w:val="1006"/>
        </w:numPr>
      </w:pPr>
      <w:r>
        <w:t>development diagnostics needed for implementation and acceptance;</w:t>
      </w:r>
    </w:p>
    <w:p>
      <w:pPr>
        <w:pStyle w:val="Compact"/>
        <w:widowControl/>
        <w:numPr>
          <w:ilvl w:val="0"/>
          <w:numId w:val="1006"/>
        </w:numPr>
      </w:pPr>
      <w:r>
        <w:t>final implementation summary Markdown and content-equivalent DOCX.</w:t>
      </w:r>
    </w:p>
    <w:bookmarkEnd w:id="27"/>
    <w:bookmarkStart w:id="28" w:name="Xcd40b0ae5593bde760f616b4314844884448223"/>
    <w:p>
      <w:pPr>
        <w:pStyle w:val="Heading3"/>
        <w:keepNext/>
        <w:keepLines/>
        <w:widowControl/>
      </w:pPr>
      <w:r>
        <w:t>5.2 Explicitly excluded</w:t>
      </w:r>
    </w:p>
    <w:p>
      <w:pPr>
        <w:pStyle w:val="Compact"/>
        <w:widowControl/>
        <w:numPr>
          <w:ilvl w:val="0"/>
          <w:numId w:val="1007"/>
        </w:numPr>
      </w:pPr>
      <w:r>
        <w:t>final 3D assets, Blender files, GLBs, production wrappers or final collision proxies;</w:t>
      </w:r>
    </w:p>
    <w:p>
      <w:pPr>
        <w:pStyle w:val="Compact"/>
        <w:widowControl/>
        <w:numPr>
          <w:ilvl w:val="0"/>
          <w:numId w:val="1007"/>
        </w:numPr>
      </w:pPr>
      <w:r>
        <w:t>final materials, textures, shaders, water simulation, final fog, final particles or polished rain;</w:t>
      </w:r>
    </w:p>
    <w:p>
      <w:pPr>
        <w:pStyle w:val="Compact"/>
        <w:widowControl/>
        <w:numPr>
          <w:ilvl w:val="0"/>
          <w:numId w:val="1007"/>
        </w:numPr>
      </w:pPr>
      <w:r>
        <w:t>final sound, music, voiceover or cinematics;</w:t>
      </w:r>
    </w:p>
    <w:p>
      <w:pPr>
        <w:pStyle w:val="Compact"/>
        <w:widowControl/>
        <w:numPr>
          <w:ilvl w:val="0"/>
          <w:numId w:val="1007"/>
        </w:numPr>
      </w:pPr>
      <w:r>
        <w:t>final typography or UI redesign;</w:t>
      </w:r>
    </w:p>
    <w:p>
      <w:pPr>
        <w:pStyle w:val="Compact"/>
        <w:widowControl/>
        <w:numPr>
          <w:ilvl w:val="0"/>
          <w:numId w:val="1007"/>
        </w:numPr>
      </w:pPr>
      <w:r>
        <w:t>save system, GameState, global persistence or resume-from-mid-level;</w:t>
      </w:r>
    </w:p>
    <w:p>
      <w:pPr>
        <w:pStyle w:val="Compact"/>
        <w:widowControl/>
        <w:numPr>
          <w:ilvl w:val="0"/>
          <w:numId w:val="1007"/>
        </w:numPr>
      </w:pPr>
      <w:r>
        <w:t>Level_05 development;</w:t>
      </w:r>
    </w:p>
    <w:p>
      <w:pPr>
        <w:pStyle w:val="Compact"/>
        <w:widowControl/>
        <w:numPr>
          <w:ilvl w:val="0"/>
          <w:numId w:val="1007"/>
        </w:numPr>
      </w:pPr>
      <w:r>
        <w:t>Level_01-Level_03 changes;</w:t>
      </w:r>
    </w:p>
    <w:p>
      <w:pPr>
        <w:pStyle w:val="Compact"/>
        <w:widowControl/>
        <w:numPr>
          <w:ilvl w:val="0"/>
          <w:numId w:val="1007"/>
        </w:numPr>
      </w:pPr>
      <w:r>
        <w:t>Level_06-Level_15 cleanup or deletion;</w:t>
      </w:r>
    </w:p>
    <w:p>
      <w:pPr>
        <w:pStyle w:val="Compact"/>
        <w:widowControl/>
        <w:numPr>
          <w:ilvl w:val="0"/>
          <w:numId w:val="1007"/>
        </w:numPr>
      </w:pPr>
      <w:r>
        <w:t>project-wide puzzle framework, global branch framework or</w:t>
      </w:r>
      <w:r>
        <w:t xml:space="preserve"> </w:t>
      </w:r>
      <w:r>
        <w:rPr>
          <w:rStyle w:val="VerbatimChar"/>
        </w:rPr>
        <w:t>LevelManager</w:t>
      </w:r>
      <w:r>
        <w:t xml:space="preserve"> </w:t>
      </w:r>
      <w:r>
        <w:t>expansion;</w:t>
      </w:r>
    </w:p>
    <w:p>
      <w:pPr>
        <w:pStyle w:val="Compact"/>
        <w:widowControl/>
        <w:numPr>
          <w:ilvl w:val="0"/>
          <w:numId w:val="1007"/>
        </w:numPr>
      </w:pPr>
      <w:r>
        <w:t>broad Player, SoulShard, reward, finale or portal refactors;</w:t>
      </w:r>
    </w:p>
    <w:p>
      <w:pPr>
        <w:pStyle w:val="Compact"/>
        <w:widowControl/>
        <w:numPr>
          <w:ilvl w:val="0"/>
          <w:numId w:val="1007"/>
        </w:numPr>
      </w:pPr>
      <w:r>
        <w:t>final confession or acrostic work;</w:t>
      </w:r>
    </w:p>
    <w:p>
      <w:pPr>
        <w:pStyle w:val="Compact"/>
        <w:widowControl/>
        <w:numPr>
          <w:ilvl w:val="0"/>
          <w:numId w:val="1007"/>
        </w:numPr>
      </w:pPr>
      <w:r>
        <w:t>post-greybox art-production families from the Art Bible.</w:t>
      </w:r>
    </w:p>
    <w:bookmarkEnd w:id="28"/>
    <w:bookmarkEnd w:id="29"/>
    <w:bookmarkStart w:id="30" w:name="Xba8f260abbf18c23c8329a0be947eea839be9fb"/>
    <w:p>
      <w:pPr>
        <w:pStyle w:val="Heading2"/>
        <w:keepNext/>
        <w:keepLines/>
        <w:widowControl/>
      </w:pPr>
      <w:r>
        <w:t>6. Hard technical rules</w:t>
      </w:r>
    </w:p>
    <w:p>
      <w:pPr>
        <w:pStyle w:val="Compact"/>
        <w:widowControl/>
        <w:numPr>
          <w:ilvl w:val="0"/>
          <w:numId w:val="1008"/>
        </w:numPr>
      </w:pPr>
      <w:r>
        <w:t>No</w:t>
      </w:r>
      <w:r>
        <w:t xml:space="preserve"> </w:t>
      </w:r>
      <w:r>
        <w:rPr>
          <w:rStyle w:val="VerbatimChar"/>
        </w:rPr>
        <w:t>project.godot</w:t>
      </w:r>
      <w:r>
        <w:t xml:space="preserve"> </w:t>
      </w:r>
      <w:r>
        <w:t>changes unless a proven blocker is reported and separately approved.</w:t>
      </w:r>
    </w:p>
    <w:p>
      <w:pPr>
        <w:pStyle w:val="Compact"/>
        <w:widowControl/>
        <w:numPr>
          <w:ilvl w:val="0"/>
          <w:numId w:val="1008"/>
        </w:numPr>
      </w:pPr>
      <w:r>
        <w:t>No Level_01-Level_03 runtime changes and no Level_05 development.</w:t>
      </w:r>
    </w:p>
    <w:p>
      <w:pPr>
        <w:pStyle w:val="Compact"/>
        <w:widowControl/>
        <w:numPr>
          <w:ilvl w:val="0"/>
          <w:numId w:val="1008"/>
        </w:numPr>
      </w:pPr>
      <w:r>
        <w:t>Do not expand legacy</w:t>
      </w:r>
      <w:r>
        <w:t xml:space="preserve"> </w:t>
      </w:r>
      <w:r>
        <w:rPr>
          <w:rStyle w:val="VerbatimChar"/>
        </w:rPr>
        <w:t>LevelManager</w:t>
      </w:r>
      <w:r>
        <w:t xml:space="preserve"> </w:t>
      </w:r>
      <w:r>
        <w:t>for Level_04.</w:t>
      </w:r>
    </w:p>
    <w:p>
      <w:pPr>
        <w:pStyle w:val="Compact"/>
        <w:widowControl/>
        <w:numPr>
          <w:ilvl w:val="0"/>
          <w:numId w:val="1008"/>
        </w:numPr>
      </w:pPr>
      <w:r>
        <w:t>No GameState, save system, new autoload or global singleton.</w:t>
      </w:r>
    </w:p>
    <w:p>
      <w:pPr>
        <w:pStyle w:val="Compact"/>
        <w:widowControl/>
        <w:numPr>
          <w:ilvl w:val="0"/>
          <w:numId w:val="1008"/>
        </w:numPr>
      </w:pPr>
      <w:r>
        <w:t>No global node-name scanning,</w:t>
      </w:r>
      <w:r>
        <w:t xml:space="preserve"> </w:t>
      </w:r>
      <w:r>
        <w:rPr>
          <w:rStyle w:val="VerbatimChar"/>
        </w:rPr>
        <w:t>/root</w:t>
      </w:r>
      <w:r>
        <w:t xml:space="preserve"> </w:t>
      </w:r>
      <w:r>
        <w:t>gameplay paths,</w:t>
      </w:r>
      <w:r>
        <w:t xml:space="preserve"> </w:t>
      </w:r>
      <w:r>
        <w:rPr>
          <w:rStyle w:val="VerbatimChar"/>
        </w:rPr>
        <w:t>node_added</w:t>
      </w:r>
      <w:r>
        <w:t xml:space="preserve"> </w:t>
      </w:r>
      <w:r>
        <w:t>discovery or child-index authority.</w:t>
      </w:r>
    </w:p>
    <w:p>
      <w:pPr>
        <w:pStyle w:val="Compact"/>
        <w:widowControl/>
        <w:numPr>
          <w:ilvl w:val="0"/>
          <w:numId w:val="1008"/>
        </w:numPr>
      </w:pPr>
      <w:r>
        <w:t>Use explicit exported NodePaths and typed cached references.</w:t>
      </w:r>
    </w:p>
    <w:p>
      <w:pPr>
        <w:pStyle w:val="Compact"/>
        <w:widowControl/>
        <w:numPr>
          <w:ilvl w:val="0"/>
          <w:numId w:val="1008"/>
        </w:numPr>
      </w:pPr>
      <w:r>
        <w:t>No gameplay scripts on raw GLB imports or environment-only blocks.</w:t>
      </w:r>
    </w:p>
    <w:p>
      <w:pPr>
        <w:pStyle w:val="Compact"/>
        <w:widowControl/>
        <w:numPr>
          <w:ilvl w:val="0"/>
          <w:numId w:val="1008"/>
        </w:numPr>
      </w:pPr>
      <w:r>
        <w:t>No final art in greybox slices.</w:t>
      </w:r>
    </w:p>
    <w:p>
      <w:pPr>
        <w:pStyle w:val="Compact"/>
        <w:widowControl/>
        <w:numPr>
          <w:ilvl w:val="0"/>
          <w:numId w:val="1008"/>
        </w:numPr>
      </w:pPr>
      <w:r>
        <w:t>No random branch/target order, no timing challenge, no waiting challenge and no audio dependency.</w:t>
      </w:r>
    </w:p>
    <w:p>
      <w:pPr>
        <w:pStyle w:val="Compact"/>
        <w:widowControl/>
        <w:numPr>
          <w:ilvl w:val="0"/>
          <w:numId w:val="1008"/>
        </w:numPr>
      </w:pPr>
      <w:r>
        <w:t>No hardcoded assumption that Canopy or Ripple comes first.</w:t>
      </w:r>
    </w:p>
    <w:p>
      <w:pPr>
        <w:pStyle w:val="Compact"/>
        <w:widowControl/>
        <w:numPr>
          <w:ilvl w:val="0"/>
          <w:numId w:val="1008"/>
        </w:numPr>
      </w:pPr>
      <w:r>
        <w:t>No candidate authority from shard collection order. First accepted puzzle terminal wins once.</w:t>
      </w:r>
    </w:p>
    <w:p>
      <w:pPr>
        <w:pStyle w:val="Compact"/>
        <w:widowControl/>
        <w:numPr>
          <w:ilvl w:val="0"/>
          <w:numId w:val="1008"/>
        </w:numPr>
      </w:pPr>
      <w:r>
        <w:t>No branch geometry mutation, teleport between branches, closing doors or return-to-hub routing.</w:t>
      </w:r>
    </w:p>
    <w:p>
      <w:pPr>
        <w:pStyle w:val="Compact"/>
        <w:widowControl/>
        <w:numPr>
          <w:ilvl w:val="0"/>
          <w:numId w:val="1008"/>
        </w:numPr>
      </w:pPr>
      <w:r>
        <w:t>No Player control lock during environmental transitions or optional puzzle feedback.</w:t>
      </w:r>
    </w:p>
    <w:p>
      <w:pPr>
        <w:pStyle w:val="Compact"/>
        <w:widowControl/>
        <w:numPr>
          <w:ilvl w:val="0"/>
          <w:numId w:val="1008"/>
        </w:numPr>
      </w:pPr>
      <w:r>
        <w:t>Main text is fail-closed; it cannot be skipped by a generic timer.</w:t>
      </w:r>
    </w:p>
    <w:p>
      <w:pPr>
        <w:pStyle w:val="Compact"/>
        <w:widowControl/>
        <w:numPr>
          <w:ilvl w:val="0"/>
          <w:numId w:val="1008"/>
        </w:numPr>
      </w:pPr>
      <w:r>
        <w:t>Portal activation is forbidden before actual main-text close.</w:t>
      </w:r>
    </w:p>
    <w:p>
      <w:pPr>
        <w:pStyle w:val="Compact"/>
        <w:widowControl/>
        <w:numPr>
          <w:ilvl w:val="0"/>
          <w:numId w:val="1008"/>
        </w:numPr>
      </w:pPr>
      <w:r>
        <w:t>Level_04 adapters never own scene loading.</w:t>
      </w:r>
    </w:p>
    <w:p>
      <w:pPr>
        <w:pStyle w:val="Compact"/>
        <w:widowControl/>
        <w:numPr>
          <w:ilvl w:val="0"/>
          <w:numId w:val="1008"/>
        </w:numPr>
      </w:pPr>
      <w:r>
        <w:t>Recovery may clear</w:t>
      </w:r>
      <w:r>
        <w:t xml:space="preserve"> </w:t>
      </w:r>
      <w:r>
        <w:rPr>
          <w:rStyle w:val="VerbatimChar"/>
        </w:rPr>
        <w:t>Player.velocity = Vector3.ZERO</w:t>
      </w:r>
      <w:r>
        <w:t>; additional transient movement may be cleared only through a proven public Player API. Never access private movement fields.</w:t>
      </w:r>
    </w:p>
    <w:p>
      <w:pPr>
        <w:pStyle w:val="Compact"/>
        <w:widowControl/>
        <w:numPr>
          <w:ilvl w:val="0"/>
          <w:numId w:val="1008"/>
        </w:numPr>
      </w:pPr>
      <w:r>
        <w:t>Across runtime slices, only matching</w:t>
      </w:r>
      <w:r>
        <w:t xml:space="preserve"> </w:t>
      </w:r>
      <w:r>
        <w:rPr>
          <w:rStyle w:val="VerbatimChar"/>
        </w:rPr>
        <w:t>scripts/levels/level_04/&lt;approved_script&gt;.gd.uid</w:t>
      </w:r>
      <w:r>
        <w:t xml:space="preserve"> </w:t>
      </w:r>
      <w:r>
        <w:t>sidecars may be added or changed, and only when the exact sibling</w:t>
      </w:r>
      <w:r>
        <w:t xml:space="preserve"> </w:t>
      </w:r>
      <w:r>
        <w:rPr>
          <w:rStyle w:val="VerbatimChar"/>
        </w:rPr>
        <w:t>.gd</w:t>
      </w:r>
      <w:r>
        <w:t xml:space="preserve"> </w:t>
      </w:r>
      <w:r>
        <w:t>is explicitly approved in that slice.</w:t>
      </w:r>
    </w:p>
    <w:p>
      <w:pPr>
        <w:pStyle w:val="Compact"/>
        <w:widowControl/>
        <w:numPr>
          <w:ilvl w:val="0"/>
          <w:numId w:val="1008"/>
        </w:numPr>
      </w:pPr>
      <w:r>
        <w:t>Unrelated</w:t>
      </w:r>
      <w:r>
        <w:t xml:space="preserve"> </w:t>
      </w:r>
      <w:r>
        <w:rPr>
          <w:rStyle w:val="VerbatimChar"/>
        </w:rPr>
        <w:t>.gd.uid</w:t>
      </w:r>
      <w:r>
        <w:t>, scene UID,</w:t>
      </w:r>
      <w:r>
        <w:t xml:space="preserve"> </w:t>
      </w:r>
      <w:r>
        <w:rPr>
          <w:rStyle w:val="VerbatimChar"/>
        </w:rPr>
        <w:t>.import</w:t>
      </w:r>
      <w:r>
        <w:t>, asset-import metadata, cache or generated-file churn is forbidden.</w:t>
      </w:r>
    </w:p>
    <w:p>
      <w:pPr>
        <w:pStyle w:val="Compact"/>
        <w:widowControl/>
        <w:numPr>
          <w:ilvl w:val="0"/>
          <w:numId w:val="1008"/>
        </w:numPr>
      </w:pPr>
      <w:r>
        <w:t>Temporary harness files must live outside the repository worktree or be removed before commit.</w:t>
      </w:r>
    </w:p>
    <w:p>
      <w:pPr>
        <w:pStyle w:val="Compact"/>
        <w:widowControl/>
        <w:numPr>
          <w:ilvl w:val="0"/>
          <w:numId w:val="1008"/>
        </w:numPr>
      </w:pPr>
      <w:r>
        <w:t>Every slice must preserve a clean Godot parser/startup state and contain no unrelated changes.</w:t>
      </w:r>
    </w:p>
    <w:p>
      <w:pPr>
        <w:pStyle w:val="Compact"/>
        <w:widowControl/>
        <w:numPr>
          <w:ilvl w:val="0"/>
          <w:numId w:val="1008"/>
        </w:numPr>
      </w:pPr>
      <w:r>
        <w:t>Mandatory acceptance evidence marked NOT VERIFIED blocks final acceptance.</w:t>
      </w:r>
    </w:p>
    <w:bookmarkEnd w:id="30"/>
    <w:bookmarkStart w:id="31" w:name="X5bfd6e9b4162fa0d04531173db0521ca68fe057"/>
    <w:p>
      <w:pPr>
        <w:pStyle w:val="Heading2"/>
        <w:keepNext/>
        <w:keepLines/>
        <w:widowControl/>
      </w:pPr>
      <w:r>
        <w:t>7. Existing architecture inventory and reuse decisions</w:t>
      </w:r>
    </w:p>
    <w:tbl>
      <w:tblPr>
        <w:tblStyle w:val="Table"/>
        <w:tblW w:type="pct" w:w="5000"/>
        <w:jc w:val="left"/>
        <w:tblLayout w:type="fixed"/>
        <w:tblLook w:firstRow="1" w:lastRow="0" w:firstColumn="0" w:lastColumn="0" w:noHBand="0" w:noVBand="0" w:val="0020"/>
      </w:tblPr>
      <w:tblGrid>
        <w:gridCol w:w="3709"/>
        <w:gridCol w:w="5255"/>
        <w:gridCol w:w="6491"/>
      </w:tblGrid>
      <w:tr>
        <w:trPr>
          <w:tblHeader w:val="true"/>
          <w:cantSplit/>
        </w:trPr>
        <w:tc>
          <w:tcPr>
            <w:tcW w:w="3709" w:type="dxa"/>
            <w:vAlign w:val="center"/>
          </w:tcPr>
          <w:p>
            <w:pPr>
              <w:pStyle w:val="Compact"/>
              <w:spacing w:before="0" w:after="30" w:line="240" w:lineRule="auto"/>
              <w:jc w:val="left"/>
            </w:pPr>
            <w:r>
              <w:rPr>
                <w:b/>
                <w:sz w:val="16"/>
              </w:rPr>
              <w:t xml:space="preserve">System</w:t>
            </w:r>
          </w:p>
        </w:tc>
        <w:tc>
          <w:tcPr>
            <w:tcW w:w="5255" w:type="dxa"/>
            <w:vAlign w:val="center"/>
          </w:tcPr>
          <w:p>
            <w:pPr>
              <w:pStyle w:val="Compact"/>
              <w:spacing w:before="0" w:after="30" w:line="240" w:lineRule="auto"/>
              <w:jc w:val="left"/>
            </w:pPr>
            <w:r>
              <w:rPr>
                <w:b/>
                <w:sz w:val="16"/>
              </w:rPr>
              <w:t xml:space="preserve">Current role</w:t>
            </w:r>
          </w:p>
        </w:tc>
        <w:tc>
          <w:tcPr>
            <w:tcW w:w="6491" w:type="dxa"/>
            <w:vAlign w:val="center"/>
          </w:tcPr>
          <w:p>
            <w:pPr>
              <w:pStyle w:val="Compact"/>
              <w:spacing w:before="0" w:after="30" w:line="240" w:lineRule="auto"/>
              <w:jc w:val="left"/>
            </w:pPr>
            <w:r>
              <w:rPr>
                <w:b/>
                <w:sz w:val="16"/>
              </w:rPr>
              <w:t xml:space="preserve">Level_04 decision</w:t>
            </w:r>
          </w:p>
        </w:tc>
      </w:tr>
      <w:tr>
        <w:trPr>
          <w:cantSplit/>
        </w:trPr>
        <w:tc>
          <w:tcPr>
            <w:tcW w:w="3709" w:type="dxa"/>
            <w:vAlign w:val="center"/>
          </w:tcPr>
          <w:p>
            <w:pPr>
              <w:pStyle w:val="Compact"/>
              <w:spacing w:before="0" w:after="30" w:line="240" w:lineRule="auto"/>
              <w:jc w:val="left"/>
            </w:pPr>
            <w:r>
              <w:rPr>
                <w:rStyle w:val="VerbatimChar"/>
                <w:sz w:val="15"/>
              </w:rPr>
              <w:t xml:space="preserve">Player.tscn</w:t>
            </w:r>
            <w:r>
              <w:rPr>
                <w:sz w:val="15"/>
              </w:rPr>
              <w:t xml:space="preserve"> </w:t>
            </w:r>
            <w:r>
              <w:rPr>
                <w:sz w:val="15"/>
              </w:rPr>
              <w:t xml:space="preserve">/</w:t>
            </w:r>
            <w:r>
              <w:rPr>
                <w:sz w:val="15"/>
              </w:rPr>
              <w:t xml:space="preserve"> </w:t>
            </w:r>
            <w:r>
              <w:rPr>
                <w:rStyle w:val="VerbatimChar"/>
                <w:sz w:val="15"/>
              </w:rPr>
              <w:t xml:space="preserve">player_controller.gd</w:t>
            </w:r>
          </w:p>
        </w:tc>
        <w:tc>
          <w:tcPr>
            <w:tcW w:w="5255" w:type="dxa"/>
            <w:vAlign w:val="center"/>
          </w:tcPr>
          <w:p>
            <w:pPr>
              <w:pStyle w:val="Compact"/>
              <w:spacing w:before="0" w:after="30" w:line="240" w:lineRule="auto"/>
              <w:jc w:val="left"/>
            </w:pPr>
            <w:r>
              <w:rPr>
                <w:sz w:val="15"/>
              </w:rPr>
              <w:t xml:space="preserve">Shared CharacterBody3D, locomotion, public</w:t>
            </w:r>
            <w:r>
              <w:rPr>
                <w:sz w:val="15"/>
              </w:rPr>
              <w:t xml:space="preserve"> </w:t>
            </w:r>
            <w:r>
              <w:rPr>
                <w:rStyle w:val="VerbatimChar"/>
                <w:sz w:val="15"/>
              </w:rPr>
              <w:t xml:space="preserve">set_controls_enabled()</w:t>
            </w:r>
            <w:r>
              <w:rPr>
                <w:sz w:val="15"/>
              </w:rPr>
              <w:t xml:space="preserve"> </w:t>
            </w:r>
            <w:r>
              <w:rPr>
                <w:sz w:val="15"/>
              </w:rPr>
              <w:t xml:space="preserve">and public</w:t>
            </w:r>
            <w:r>
              <w:rPr>
                <w:sz w:val="15"/>
              </w:rPr>
              <w:t xml:space="preserve"> </w:t>
            </w:r>
            <w:r>
              <w:rPr>
                <w:rStyle w:val="VerbatimChar"/>
                <w:sz w:val="15"/>
              </w:rPr>
              <w:t xml:space="preserve">velocity</w:t>
            </w:r>
            <w:r>
              <w:rPr>
                <w:sz w:val="15"/>
              </w:rPr>
              <w:t xml:space="preserve">.</w:t>
            </w:r>
          </w:p>
        </w:tc>
        <w:tc>
          <w:tcPr>
            <w:tcW w:w="6491" w:type="dxa"/>
            <w:vAlign w:val="center"/>
          </w:tcPr>
          <w:p>
            <w:pPr>
              <w:pStyle w:val="Compact"/>
              <w:spacing w:before="0" w:after="30" w:line="240" w:lineRule="auto"/>
              <w:jc w:val="left"/>
            </w:pPr>
            <w:r>
              <w:rPr>
                <w:sz w:val="15"/>
              </w:rPr>
              <w:t xml:space="preserve">Reuse unchanged. No private-field access.</w:t>
            </w:r>
          </w:p>
        </w:tc>
      </w:tr>
      <w:tr>
        <w:trPr>
          <w:cantSplit/>
        </w:trPr>
        <w:tc>
          <w:tcPr>
            <w:tcW w:w="3709" w:type="dxa"/>
            <w:vAlign w:val="center"/>
          </w:tcPr>
          <w:p>
            <w:pPr>
              <w:pStyle w:val="Compact"/>
              <w:spacing w:before="0" w:after="30" w:line="240" w:lineRule="auto"/>
              <w:jc w:val="left"/>
            </w:pPr>
            <w:r>
              <w:rPr>
                <w:sz w:val="15"/>
              </w:rPr>
              <w:t xml:space="preserve">Follow camera /</w:t>
            </w:r>
            <w:r>
              <w:rPr>
                <w:sz w:val="15"/>
              </w:rPr>
              <w:t xml:space="preserve"> </w:t>
            </w:r>
            <w:r>
              <w:rPr>
                <w:rStyle w:val="VerbatimChar"/>
                <w:sz w:val="15"/>
              </w:rPr>
              <w:t xml:space="preserve">camera_controller.gd</w:t>
            </w:r>
          </w:p>
        </w:tc>
        <w:tc>
          <w:tcPr>
            <w:tcW w:w="5255" w:type="dxa"/>
            <w:vAlign w:val="center"/>
          </w:tcPr>
          <w:p>
            <w:pPr>
              <w:pStyle w:val="Compact"/>
              <w:spacing w:before="0" w:after="30" w:line="240" w:lineRule="auto"/>
              <w:jc w:val="left"/>
            </w:pPr>
            <w:r>
              <w:rPr>
                <w:sz w:val="15"/>
              </w:rPr>
              <w:t xml:space="preserve">Collision-aware orbit with exported</w:t>
            </w:r>
            <w:r>
              <w:rPr>
                <w:sz w:val="15"/>
              </w:rPr>
              <w:t xml:space="preserve"> </w:t>
            </w:r>
            <w:r>
              <w:rPr>
                <w:rStyle w:val="VerbatimChar"/>
                <w:sz w:val="15"/>
              </w:rPr>
              <w:t xml:space="preserve">target_path</w:t>
            </w:r>
            <w:r>
              <w:rPr>
                <w:sz w:val="15"/>
              </w:rPr>
              <w:t xml:space="preserve">.</w:t>
            </w:r>
          </w:p>
        </w:tc>
        <w:tc>
          <w:tcPr>
            <w:tcW w:w="6491" w:type="dxa"/>
            <w:vAlign w:val="center"/>
          </w:tcPr>
          <w:p>
            <w:pPr>
              <w:pStyle w:val="Compact"/>
              <w:spacing w:before="0" w:after="30" w:line="240" w:lineRule="auto"/>
              <w:jc w:val="left"/>
            </w:pPr>
            <w:r>
              <w:rPr>
                <w:sz w:val="15"/>
              </w:rPr>
              <w:t xml:space="preserve">Reuse unchanged and bind to shared Player.</w:t>
            </w:r>
          </w:p>
        </w:tc>
      </w:tr>
      <w:tr>
        <w:trPr>
          <w:cantSplit/>
        </w:trPr>
        <w:tc>
          <w:tcPr>
            <w:tcW w:w="3709" w:type="dxa"/>
            <w:vAlign w:val="center"/>
          </w:tcPr>
          <w:p>
            <w:pPr>
              <w:pStyle w:val="Compact"/>
              <w:spacing w:before="0" w:after="30" w:line="240" w:lineRule="auto"/>
              <w:jc w:val="left"/>
            </w:pPr>
            <w:r>
              <w:rPr>
                <w:rStyle w:val="VerbatimChar"/>
                <w:sz w:val="15"/>
              </w:rPr>
              <w:t xml:space="preserve">SoulShard.tscn</w:t>
            </w:r>
            <w:r>
              <w:rPr>
                <w:sz w:val="15"/>
              </w:rPr>
              <w:t xml:space="preserve"> </w:t>
            </w:r>
            <w:r>
              <w:rPr>
                <w:sz w:val="15"/>
              </w:rPr>
              <w:t xml:space="preserve">/</w:t>
            </w:r>
            <w:r>
              <w:rPr>
                <w:sz w:val="15"/>
              </w:rPr>
              <w:t xml:space="preserve"> </w:t>
            </w:r>
            <w:r>
              <w:rPr>
                <w:rStyle w:val="VerbatimChar"/>
                <w:sz w:val="15"/>
              </w:rPr>
              <w:t xml:space="preserve">soul_shard.gd</w:t>
            </w:r>
          </w:p>
        </w:tc>
        <w:tc>
          <w:tcPr>
            <w:tcW w:w="5255" w:type="dxa"/>
            <w:vAlign w:val="center"/>
          </w:tcPr>
          <w:p>
            <w:pPr>
              <w:pStyle w:val="Compact"/>
              <w:spacing w:before="0" w:after="30" w:line="240" w:lineRule="auto"/>
              <w:jc w:val="left"/>
            </w:pPr>
            <w:r>
              <w:rPr>
                <w:sz w:val="15"/>
              </w:rPr>
              <w:t xml:space="preserve">Collection interaction and shared reward lifecycle entry.</w:t>
            </w:r>
          </w:p>
        </w:tc>
        <w:tc>
          <w:tcPr>
            <w:tcW w:w="6491" w:type="dxa"/>
            <w:vAlign w:val="center"/>
          </w:tcPr>
          <w:p>
            <w:pPr>
              <w:pStyle w:val="Compact"/>
              <w:spacing w:before="0" w:after="30" w:line="240" w:lineRule="auto"/>
              <w:jc w:val="left"/>
            </w:pPr>
            <w:r>
              <w:rPr>
                <w:sz w:val="15"/>
              </w:rPr>
              <w:t xml:space="preserve">Reuse inside Level04ShardSlot. Do not let macro logic connect directly to child private state.</w:t>
            </w:r>
          </w:p>
        </w:tc>
      </w:tr>
      <w:tr>
        <w:trPr>
          <w:cantSplit/>
        </w:trPr>
        <w:tc>
          <w:tcPr>
            <w:tcW w:w="3709" w:type="dxa"/>
            <w:vAlign w:val="center"/>
          </w:tcPr>
          <w:p>
            <w:pPr>
              <w:pStyle w:val="Compact"/>
              <w:spacing w:before="0" w:after="30" w:line="240" w:lineRule="auto"/>
              <w:jc w:val="left"/>
            </w:pPr>
            <w:r>
              <w:rPr>
                <w:sz w:val="15"/>
              </w:rPr>
              <w:t xml:space="preserve">ShardRewardSequenceController</w:t>
            </w:r>
          </w:p>
        </w:tc>
        <w:tc>
          <w:tcPr>
            <w:tcW w:w="5255" w:type="dxa"/>
            <w:vAlign w:val="center"/>
          </w:tcPr>
          <w:p>
            <w:pPr>
              <w:pStyle w:val="Compact"/>
              <w:spacing w:before="0" w:after="30" w:line="240" w:lineRule="auto"/>
              <w:jc w:val="left"/>
            </w:pPr>
            <w:r>
              <w:rPr>
                <w:sz w:val="15"/>
              </w:rPr>
              <w:t xml:space="preserve">Serial reward overlay, Player lock, return animation and safe completion.</w:t>
            </w:r>
          </w:p>
        </w:tc>
        <w:tc>
          <w:tcPr>
            <w:tcW w:w="6491" w:type="dxa"/>
            <w:vAlign w:val="center"/>
          </w:tcPr>
          <w:p>
            <w:pPr>
              <w:pStyle w:val="Compact"/>
              <w:spacing w:before="0" w:after="30" w:line="240" w:lineRule="auto"/>
              <w:jc w:val="left"/>
            </w:pPr>
            <w:r>
              <w:rPr>
                <w:sz w:val="15"/>
              </w:rPr>
              <w:t xml:space="preserve">Reuse unchanged, register both shards and scope search to Level_04 ShardRoot.</w:t>
            </w:r>
          </w:p>
        </w:tc>
      </w:tr>
      <w:tr>
        <w:trPr>
          <w:cantSplit/>
        </w:trPr>
        <w:tc>
          <w:tcPr>
            <w:tcW w:w="3709" w:type="dxa"/>
            <w:vAlign w:val="center"/>
          </w:tcPr>
          <w:p>
            <w:pPr>
              <w:pStyle w:val="Compact"/>
              <w:spacing w:before="0" w:after="30" w:line="240" w:lineRule="auto"/>
              <w:jc w:val="left"/>
            </w:pPr>
            <w:r>
              <w:rPr>
                <w:sz w:val="15"/>
              </w:rPr>
              <w:t xml:space="preserve">ShardRewardOverlay</w:t>
            </w:r>
          </w:p>
        </w:tc>
        <w:tc>
          <w:tcPr>
            <w:tcW w:w="5255" w:type="dxa"/>
            <w:vAlign w:val="center"/>
          </w:tcPr>
          <w:p>
            <w:pPr>
              <w:pStyle w:val="Compact"/>
              <w:spacing w:before="0" w:after="30" w:line="240" w:lineRule="auto"/>
              <w:jc w:val="left"/>
            </w:pPr>
            <w:r>
              <w:rPr>
                <w:sz w:val="15"/>
              </w:rPr>
              <w:t xml:space="preserve">Exact short reward presentation.</w:t>
            </w:r>
          </w:p>
        </w:tc>
        <w:tc>
          <w:tcPr>
            <w:tcW w:w="6491" w:type="dxa"/>
            <w:vAlign w:val="center"/>
          </w:tcPr>
          <w:p>
            <w:pPr>
              <w:pStyle w:val="Compact"/>
              <w:spacing w:before="0" w:after="30" w:line="240" w:lineRule="auto"/>
              <w:jc w:val="left"/>
            </w:pPr>
            <w:r>
              <w:rPr>
                <w:sz w:val="15"/>
              </w:rPr>
              <w:t xml:space="preserve">Reuse unchanged.</w:t>
            </w:r>
          </w:p>
        </w:tc>
      </w:tr>
      <w:tr>
        <w:trPr>
          <w:cantSplit/>
        </w:trPr>
        <w:tc>
          <w:tcPr>
            <w:tcW w:w="3709" w:type="dxa"/>
            <w:vAlign w:val="center"/>
          </w:tcPr>
          <w:p>
            <w:pPr>
              <w:pStyle w:val="Compact"/>
              <w:spacing w:before="0" w:after="30" w:line="240" w:lineRule="auto"/>
              <w:jc w:val="left"/>
            </w:pPr>
            <w:r>
              <w:rPr>
                <w:sz w:val="15"/>
              </w:rPr>
              <w:t xml:space="preserve">SoulOrb_Follow</w:t>
            </w:r>
          </w:p>
        </w:tc>
        <w:tc>
          <w:tcPr>
            <w:tcW w:w="5255" w:type="dxa"/>
            <w:vAlign w:val="center"/>
          </w:tcPr>
          <w:p>
            <w:pPr>
              <w:pStyle w:val="Compact"/>
              <w:spacing w:before="0" w:after="30" w:line="240" w:lineRule="auto"/>
              <w:jc w:val="left"/>
            </w:pPr>
            <w:r>
              <w:rPr>
                <w:sz w:val="15"/>
              </w:rPr>
              <w:t xml:space="preserve">Normal reward return target and absorb pulse.</w:t>
            </w:r>
          </w:p>
        </w:tc>
        <w:tc>
          <w:tcPr>
            <w:tcW w:w="6491" w:type="dxa"/>
            <w:vAlign w:val="center"/>
          </w:tcPr>
          <w:p>
            <w:pPr>
              <w:pStyle w:val="Compact"/>
              <w:spacing w:before="0" w:after="30" w:line="240" w:lineRule="auto"/>
              <w:jc w:val="left"/>
            </w:pPr>
            <w:r>
              <w:rPr>
                <w:sz w:val="15"/>
              </w:rPr>
              <w:t xml:space="preserve">Exactly one visible shared instance under PlayerRoot.</w:t>
            </w:r>
          </w:p>
        </w:tc>
      </w:tr>
      <w:tr>
        <w:trPr>
          <w:cantSplit/>
        </w:trPr>
        <w:tc>
          <w:tcPr>
            <w:tcW w:w="3709" w:type="dxa"/>
            <w:vAlign w:val="center"/>
          </w:tcPr>
          <w:p>
            <w:pPr>
              <w:pStyle w:val="Compact"/>
              <w:spacing w:before="0" w:after="30" w:line="240" w:lineRule="auto"/>
              <w:jc w:val="left"/>
            </w:pPr>
            <w:r>
              <w:rPr>
                <w:sz w:val="15"/>
              </w:rPr>
              <w:t xml:space="preserve">LevelFinaleOverlay</w:t>
            </w:r>
          </w:p>
        </w:tc>
        <w:tc>
          <w:tcPr>
            <w:tcW w:w="5255" w:type="dxa"/>
            <w:vAlign w:val="center"/>
          </w:tcPr>
          <w:p>
            <w:pPr>
              <w:pStyle w:val="Compact"/>
              <w:spacing w:before="0" w:after="30" w:line="240" w:lineRule="auto"/>
              <w:jc w:val="left"/>
            </w:pPr>
            <w:r>
              <w:rPr>
                <w:rStyle w:val="VerbatimChar"/>
                <w:sz w:val="15"/>
              </w:rPr>
              <w:t xml:space="preserve">show_finale_text(text) -&gt; bool</w:t>
            </w:r>
            <w:r>
              <w:rPr>
                <w:sz w:val="15"/>
              </w:rPr>
              <w:t xml:space="preserve"> </w:t>
            </w:r>
            <w:r>
              <w:rPr>
                <w:sz w:val="15"/>
              </w:rPr>
              <w:t xml:space="preserve">and</w:t>
            </w:r>
            <w:r>
              <w:rPr>
                <w:sz w:val="15"/>
              </w:rPr>
              <w:t xml:space="preserve"> </w:t>
            </w:r>
            <w:r>
              <w:rPr>
                <w:rStyle w:val="VerbatimChar"/>
                <w:sz w:val="15"/>
              </w:rPr>
              <w:t xml:space="preserve">closed</w:t>
            </w:r>
            <w:r>
              <w:rPr>
                <w:sz w:val="15"/>
              </w:rPr>
              <w:t xml:space="preserve">.</w:t>
            </w:r>
          </w:p>
        </w:tc>
        <w:tc>
          <w:tcPr>
            <w:tcW w:w="6491" w:type="dxa"/>
            <w:vAlign w:val="center"/>
          </w:tcPr>
          <w:p>
            <w:pPr>
              <w:pStyle w:val="Compact"/>
              <w:spacing w:before="0" w:after="30" w:line="240" w:lineRule="auto"/>
              <w:jc w:val="left"/>
            </w:pPr>
            <w:r>
              <w:rPr>
                <w:sz w:val="15"/>
              </w:rPr>
              <w:t xml:space="preserve">Reuse; mandatory fail-closed startup validation.</w:t>
            </w:r>
          </w:p>
        </w:tc>
      </w:tr>
      <w:tr>
        <w:trPr>
          <w:cantSplit/>
        </w:trPr>
        <w:tc>
          <w:tcPr>
            <w:tcW w:w="3709" w:type="dxa"/>
            <w:vAlign w:val="center"/>
          </w:tcPr>
          <w:p>
            <w:pPr>
              <w:pStyle w:val="Compact"/>
              <w:spacing w:before="0" w:after="30" w:line="240" w:lineRule="auto"/>
              <w:jc w:val="left"/>
            </w:pPr>
            <w:r>
              <w:rPr>
                <w:sz w:val="15"/>
              </w:rPr>
              <w:t xml:space="preserve">LevelPortal</w:t>
            </w:r>
          </w:p>
        </w:tc>
        <w:tc>
          <w:tcPr>
            <w:tcW w:w="5255" w:type="dxa"/>
            <w:vAlign w:val="center"/>
          </w:tcPr>
          <w:p>
            <w:pPr>
              <w:pStyle w:val="Compact"/>
              <w:spacing w:before="0" w:after="30" w:line="240" w:lineRule="auto"/>
              <w:jc w:val="left"/>
            </w:pPr>
            <w:r>
              <w:rPr>
                <w:sz w:val="15"/>
              </w:rPr>
              <w:t xml:space="preserve">Activation presentation, InteractionArea, AUTO_ENTER, transition latch and scene loading.</w:t>
            </w:r>
          </w:p>
        </w:tc>
        <w:tc>
          <w:tcPr>
            <w:tcW w:w="6491" w:type="dxa"/>
            <w:vAlign w:val="center"/>
          </w:tcPr>
          <w:p>
            <w:pPr>
              <w:pStyle w:val="Compact"/>
              <w:spacing w:before="0" w:after="30" w:line="240" w:lineRule="auto"/>
              <w:jc w:val="left"/>
            </w:pPr>
            <w:r>
              <w:rPr>
                <w:sz w:val="15"/>
              </w:rPr>
              <w:t xml:space="preserve">Reuse unchanged; adapter calls public</w:t>
            </w:r>
            <w:r>
              <w:rPr>
                <w:sz w:val="15"/>
              </w:rPr>
              <w:t xml:space="preserve"> </w:t>
            </w:r>
            <w:r>
              <w:rPr>
                <w:rStyle w:val="VerbatimChar"/>
                <w:sz w:val="15"/>
              </w:rPr>
              <w:t xml:space="preserve">activate()</w:t>
            </w:r>
            <w:r>
              <w:rPr>
                <w:sz w:val="15"/>
              </w:rPr>
              <w:t xml:space="preserve"> </w:t>
            </w:r>
            <w:r>
              <w:rPr>
                <w:sz w:val="15"/>
              </w:rPr>
              <w:t xml:space="preserve">once.</w:t>
            </w:r>
          </w:p>
        </w:tc>
      </w:tr>
      <w:tr>
        <w:trPr>
          <w:cantSplit/>
        </w:trPr>
        <w:tc>
          <w:tcPr>
            <w:tcW w:w="3709" w:type="dxa"/>
            <w:vAlign w:val="center"/>
          </w:tcPr>
          <w:p>
            <w:pPr>
              <w:pStyle w:val="Compact"/>
              <w:spacing w:before="0" w:after="30" w:line="240" w:lineRule="auto"/>
              <w:jc w:val="left"/>
            </w:pPr>
            <w:r>
              <w:rPr>
                <w:sz w:val="15"/>
              </w:rPr>
              <w:t xml:space="preserve">Legacy LevelManager / PoemRewardUI</w:t>
            </w:r>
          </w:p>
        </w:tc>
        <w:tc>
          <w:tcPr>
            <w:tcW w:w="5255" w:type="dxa"/>
            <w:vAlign w:val="center"/>
          </w:tcPr>
          <w:p>
            <w:pPr>
              <w:pStyle w:val="Compact"/>
              <w:spacing w:before="0" w:after="30" w:line="240" w:lineRule="auto"/>
              <w:jc w:val="left"/>
            </w:pPr>
            <w:r>
              <w:rPr>
                <w:sz w:val="15"/>
              </w:rPr>
              <w:t xml:space="preserve">One-shard placeholder flow.</w:t>
            </w:r>
          </w:p>
        </w:tc>
        <w:tc>
          <w:tcPr>
            <w:tcW w:w="6491" w:type="dxa"/>
            <w:vAlign w:val="center"/>
          </w:tcPr>
          <w:p>
            <w:pPr>
              <w:pStyle w:val="Compact"/>
              <w:spacing w:before="0" w:after="30" w:line="240" w:lineRule="auto"/>
              <w:jc w:val="left"/>
            </w:pPr>
            <w:r>
              <w:rPr>
                <w:sz w:val="15"/>
              </w:rPr>
              <w:t xml:space="preserve">Remove from Level_04 composition; do not refactor globally.</w:t>
            </w:r>
          </w:p>
        </w:tc>
      </w:tr>
      <w:tr>
        <w:trPr>
          <w:cantSplit/>
        </w:trPr>
        <w:tc>
          <w:tcPr>
            <w:tcW w:w="3709" w:type="dxa"/>
            <w:vAlign w:val="center"/>
          </w:tcPr>
          <w:p>
            <w:pPr>
              <w:pStyle w:val="Compact"/>
              <w:spacing w:before="0" w:after="30" w:line="240" w:lineRule="auto"/>
              <w:jc w:val="left"/>
            </w:pPr>
            <w:r>
              <w:rPr>
                <w:sz w:val="15"/>
              </w:rPr>
              <w:t xml:space="preserve">Current Level_04 placeholder</w:t>
            </w:r>
          </w:p>
        </w:tc>
        <w:tc>
          <w:tcPr>
            <w:tcW w:w="5255" w:type="dxa"/>
            <w:vAlign w:val="center"/>
          </w:tcPr>
          <w:p>
            <w:pPr>
              <w:pStyle w:val="Compact"/>
              <w:spacing w:before="0" w:after="30" w:line="240" w:lineRule="auto"/>
              <w:jc w:val="left"/>
            </w:pPr>
            <w:r>
              <w:rPr>
                <w:sz w:val="15"/>
              </w:rPr>
              <w:t xml:space="preserve">Flat room, one shard, portal to Level_05.</w:t>
            </w:r>
          </w:p>
        </w:tc>
        <w:tc>
          <w:tcPr>
            <w:tcW w:w="6491" w:type="dxa"/>
            <w:vAlign w:val="center"/>
          </w:tcPr>
          <w:p>
            <w:pPr>
              <w:pStyle w:val="Compact"/>
              <w:spacing w:before="0" w:after="30" w:line="240" w:lineRule="auto"/>
              <w:jc w:val="left"/>
            </w:pPr>
            <w:r>
              <w:rPr>
                <w:sz w:val="15"/>
              </w:rPr>
              <w:t xml:space="preserve">Replace locally; not design canon.</w:t>
            </w:r>
          </w:p>
        </w:tc>
      </w:tr>
    </w:tbl>
    <w:bookmarkEnd w:id="31"/>
    <w:bookmarkStart w:id="47" w:name="X880317cfe2cf1307eae3963b6c42ac7530939d3"/>
    <w:p>
      <w:pPr>
        <w:pStyle w:val="Heading2"/>
        <w:keepNext/>
        <w:keepLines/>
        <w:widowControl/>
      </w:pPr>
      <w:r>
        <w:t>8. Exact spatial greybox specification</w:t>
      </w:r>
    </w:p>
    <w:bookmarkStart w:id="32" w:name="X61b69226f67c8a2365ddbdbf6022c47ad542d87"/>
    <w:p>
      <w:pPr>
        <w:pStyle w:val="Heading3"/>
        <w:keepNext/>
        <w:keepLines/>
        <w:widowControl/>
      </w:pPr>
      <w:r>
        <w:t>8.1 Coordinate convention</w:t>
      </w:r>
    </w:p>
    <w:p>
      <w:pPr>
        <w:pStyle w:val="Compact"/>
        <w:widowControl/>
        <w:numPr>
          <w:ilvl w:val="0"/>
          <w:numId w:val="1009"/>
        </w:numPr>
      </w:pPr>
      <w:r>
        <w:rPr>
          <w:rStyle w:val="VerbatimChar"/>
        </w:rPr>
        <w:t>Level_04</w:t>
      </w:r>
      <w:r>
        <w:t xml:space="preserve"> </w:t>
      </w:r>
      <w:r>
        <w:t>root transform is identity.</w:t>
      </w:r>
    </w:p>
    <w:p>
      <w:pPr>
        <w:pStyle w:val="Compact"/>
        <w:widowControl/>
        <w:numPr>
          <w:ilvl w:val="0"/>
          <w:numId w:val="1009"/>
        </w:numPr>
      </w:pPr>
      <w:r>
        <w:t>Scene-local origin is</w:t>
      </w:r>
      <w:r>
        <w:t xml:space="preserve"> </w:t>
      </w:r>
      <w:r>
        <w:rPr>
          <w:rStyle w:val="VerbatimChar"/>
        </w:rPr>
        <w:t>Vector3(0, 0, 0)</w:t>
      </w:r>
      <w:r>
        <w:t>.</w:t>
      </w:r>
    </w:p>
    <w:p>
      <w:pPr>
        <w:pStyle w:val="Compact"/>
        <w:widowControl/>
        <w:numPr>
          <w:ilvl w:val="0"/>
          <w:numId w:val="1009"/>
        </w:numPr>
      </w:pPr>
      <w:r>
        <w:t>Forward from Arrival toward the pavilion is</w:t>
      </w:r>
      <w:r>
        <w:t xml:space="preserve"> </w:t>
      </w:r>
      <w:r>
        <w:rPr>
          <w:rStyle w:val="VerbatimChar"/>
        </w:rPr>
        <w:t>+Z</w:t>
      </w:r>
      <w:r>
        <w:t>.</w:t>
      </w:r>
    </w:p>
    <w:p>
      <w:pPr>
        <w:pStyle w:val="Compact"/>
        <w:widowControl/>
        <w:numPr>
          <w:ilvl w:val="0"/>
          <w:numId w:val="1009"/>
        </w:numPr>
      </w:pPr>
      <w:r>
        <w:t>Right while facing forward is</w:t>
      </w:r>
      <w:r>
        <w:t xml:space="preserve"> </w:t>
      </w:r>
      <w:r>
        <w:rPr>
          <w:rStyle w:val="VerbatimChar"/>
        </w:rPr>
        <w:t>+X</w:t>
      </w:r>
      <w:r>
        <w:t>.</w:t>
      </w:r>
    </w:p>
    <w:p>
      <w:pPr>
        <w:pStyle w:val="Compact"/>
        <w:widowControl/>
        <w:numPr>
          <w:ilvl w:val="0"/>
          <w:numId w:val="1009"/>
        </w:numPr>
      </w:pPr>
      <w:r>
        <w:t>Every listed Y value is an authored</w:t>
      </w:r>
      <w:r>
        <w:t xml:space="preserve"> </w:t>
      </w:r>
      <w:r>
        <w:rPr>
          <w:b/>
          <w:bCs/>
        </w:rPr>
        <w:t>floor anchor</w:t>
      </w:r>
      <w:r>
        <w:t>, not an assumed Player-root Y.</w:t>
      </w:r>
    </w:p>
    <w:p>
      <w:pPr>
        <w:pStyle w:val="Compact"/>
        <w:widowControl/>
        <w:numPr>
          <w:ilvl w:val="0"/>
          <w:numId w:val="1009"/>
        </w:numPr>
      </w:pPr>
      <w:r>
        <w:t>Player runtime root Y at spawn and recovery anchors is evidence-derived in Slice 2 from actual CharacterBody grounding and floor-snap behavior.</w:t>
      </w:r>
    </w:p>
    <w:p>
      <w:pPr>
        <w:pStyle w:val="Compact"/>
        <w:widowControl/>
        <w:numPr>
          <w:ilvl w:val="0"/>
          <w:numId w:val="1009"/>
        </w:numPr>
      </w:pPr>
      <w:r>
        <w:t>After Slice 2 acceptance, proven root-Y values are frozen and recorded in the implementation summary.</w:t>
      </w:r>
    </w:p>
    <w:p>
      <w:pPr>
        <w:pStyle w:val="Compact"/>
        <w:widowControl/>
        <w:numPr>
          <w:ilvl w:val="0"/>
          <w:numId w:val="1009"/>
        </w:numPr>
      </w:pPr>
      <w:r>
        <w:t>A vertical technical correction that preserves exact floor anchors, camera framing and approved clearances is not a gameplay-layout revision.</w:t>
      </w:r>
    </w:p>
    <w:bookmarkEnd w:id="32"/>
    <w:bookmarkStart w:id="33" w:name="X811a0d7bb8114846fe645d30b020cc028d01e25"/>
    <w:p>
      <w:pPr>
        <w:pStyle w:val="Heading3"/>
        <w:keepNext/>
        <w:keepLines/>
        <w:widowControl/>
      </w:pPr>
      <w:r>
        <w:t>8.2 Zone schedule</w:t>
      </w:r>
    </w:p>
    <w:tbl>
      <w:tblPr>
        <w:tblStyle w:val="Table"/>
        <w:tblW w:type="pct" w:w="5000"/>
        <w:jc w:val="left"/>
        <w:tblLayout w:type="fixed"/>
        <w:tblLook w:firstRow="1" w:lastRow="0" w:firstColumn="0" w:lastColumn="0" w:noHBand="0" w:noVBand="0" w:val="0020"/>
      </w:tblPr>
      <w:tblGrid>
        <w:gridCol w:w="3709"/>
        <w:gridCol w:w="4482"/>
        <w:gridCol w:w="7264"/>
      </w:tblGrid>
      <w:tr>
        <w:trPr>
          <w:tblHeader w:val="true"/>
          <w:cantSplit/>
        </w:trPr>
        <w:tc>
          <w:tcPr>
            <w:tcW w:w="3709" w:type="dxa"/>
            <w:vAlign w:val="center"/>
          </w:tcPr>
          <w:p>
            <w:pPr>
              <w:pStyle w:val="Compact"/>
              <w:spacing w:before="0" w:after="30" w:line="240" w:lineRule="auto"/>
              <w:jc w:val="left"/>
            </w:pPr>
            <w:r>
              <w:rPr>
                <w:b/>
                <w:sz w:val="16"/>
              </w:rPr>
              <w:t xml:space="preserve">Zone</w:t>
            </w:r>
          </w:p>
        </w:tc>
        <w:tc>
          <w:tcPr>
            <w:tcW w:w="4482" w:type="dxa"/>
            <w:vAlign w:val="center"/>
          </w:tcPr>
          <w:p>
            <w:pPr>
              <w:pStyle w:val="Compact"/>
              <w:spacing w:before="0" w:after="30" w:line="240" w:lineRule="auto"/>
              <w:jc w:val="left"/>
            </w:pPr>
            <w:r>
              <w:rPr>
                <w:b/>
                <w:sz w:val="16"/>
              </w:rPr>
              <w:t xml:space="preserve">Exact center / envelope</w:t>
            </w:r>
          </w:p>
        </w:tc>
        <w:tc>
          <w:tcPr>
            <w:tcW w:w="7264" w:type="dxa"/>
            <w:vAlign w:val="center"/>
          </w:tcPr>
          <w:p>
            <w:pPr>
              <w:pStyle w:val="Compact"/>
              <w:spacing w:before="0" w:after="30" w:line="240" w:lineRule="auto"/>
              <w:jc w:val="left"/>
            </w:pPr>
            <w:r>
              <w:rPr>
                <w:b/>
                <w:sz w:val="16"/>
              </w:rPr>
              <w:t xml:space="preserve">Locked role</w:t>
            </w:r>
          </w:p>
        </w:tc>
      </w:tr>
      <w:tr>
        <w:trPr>
          <w:cantSplit/>
        </w:trPr>
        <w:tc>
          <w:tcPr>
            <w:tcW w:w="3709" w:type="dxa"/>
            <w:vAlign w:val="center"/>
          </w:tcPr>
          <w:p>
            <w:pPr>
              <w:pStyle w:val="Compact"/>
              <w:spacing w:before="0" w:after="30" w:line="240" w:lineRule="auto"/>
              <w:jc w:val="left"/>
            </w:pPr>
            <w:r>
              <w:rPr>
                <w:sz w:val="15"/>
              </w:rPr>
              <w:t xml:space="preserve">Whole gameplay envelope</w:t>
            </w:r>
          </w:p>
        </w:tc>
        <w:tc>
          <w:tcPr>
            <w:tcW w:w="4482" w:type="dxa"/>
            <w:vAlign w:val="center"/>
          </w:tcPr>
          <w:p>
            <w:pPr>
              <w:pStyle w:val="Compact"/>
              <w:spacing w:before="0" w:after="30" w:line="240" w:lineRule="auto"/>
              <w:jc w:val="left"/>
            </w:pPr>
            <w:r>
              <w:rPr>
                <w:sz w:val="15"/>
              </w:rPr>
              <w:t xml:space="preserve">X</w:t>
            </w:r>
            <w:r>
              <w:rPr>
                <w:sz w:val="15"/>
              </w:rPr>
              <w:t xml:space="preserve"> </w:t>
            </w:r>
            <w:r>
              <w:rPr>
                <w:rStyle w:val="VerbatimChar"/>
                <w:sz w:val="15"/>
              </w:rPr>
              <w:t xml:space="preserve">-38..+38</w:t>
            </w:r>
            <w:r>
              <w:rPr>
                <w:sz w:val="15"/>
              </w:rPr>
              <w:t xml:space="preserve">, Z</w:t>
            </w:r>
            <w:r>
              <w:rPr>
                <w:sz w:val="15"/>
              </w:rPr>
              <w:t xml:space="preserve"> </w:t>
            </w:r>
            <w:r>
              <w:rPr>
                <w:rStyle w:val="VerbatimChar"/>
                <w:sz w:val="15"/>
              </w:rPr>
              <w:t xml:space="preserve">-58..+62</w:t>
            </w:r>
          </w:p>
        </w:tc>
        <w:tc>
          <w:tcPr>
            <w:tcW w:w="7264" w:type="dxa"/>
            <w:vAlign w:val="center"/>
          </w:tcPr>
          <w:p>
            <w:pPr>
              <w:pStyle w:val="Compact"/>
              <w:spacing w:before="0" w:after="30" w:line="240" w:lineRule="auto"/>
              <w:jc w:val="left"/>
            </w:pPr>
            <w:r>
              <w:rPr>
                <w:sz w:val="15"/>
              </w:rPr>
              <w:t xml:space="preserve">76 x 120 m playable planning envelope.</w:t>
            </w:r>
          </w:p>
        </w:tc>
      </w:tr>
      <w:tr>
        <w:trPr>
          <w:cantSplit/>
        </w:trPr>
        <w:tc>
          <w:tcPr>
            <w:tcW w:w="3709" w:type="dxa"/>
            <w:vAlign w:val="center"/>
          </w:tcPr>
          <w:p>
            <w:pPr>
              <w:pStyle w:val="Compact"/>
              <w:spacing w:before="0" w:after="30" w:line="240" w:lineRule="auto"/>
              <w:jc w:val="left"/>
            </w:pPr>
            <w:r>
              <w:rPr>
                <w:sz w:val="15"/>
              </w:rPr>
              <w:t xml:space="preserve">Arrival</w:t>
            </w:r>
          </w:p>
        </w:tc>
        <w:tc>
          <w:tcPr>
            <w:tcW w:w="4482" w:type="dxa"/>
            <w:vAlign w:val="center"/>
          </w:tcPr>
          <w:p>
            <w:pPr>
              <w:pStyle w:val="Compact"/>
              <w:spacing w:before="0" w:after="30" w:line="240" w:lineRule="auto"/>
              <w:jc w:val="left"/>
            </w:pPr>
            <w:r>
              <w:rPr>
                <w:rStyle w:val="VerbatimChar"/>
                <w:sz w:val="15"/>
              </w:rPr>
              <w:t xml:space="preserve">Vector3(0,0,-54)</w:t>
            </w:r>
            <w:r>
              <w:rPr>
                <w:sz w:val="15"/>
              </w:rPr>
              <w:t xml:space="preserve">, 12 x 10 m</w:t>
            </w:r>
          </w:p>
        </w:tc>
        <w:tc>
          <w:tcPr>
            <w:tcW w:w="7264" w:type="dxa"/>
            <w:vAlign w:val="center"/>
          </w:tcPr>
          <w:p>
            <w:pPr>
              <w:pStyle w:val="Compact"/>
              <w:spacing w:before="0" w:after="30" w:line="240" w:lineRule="auto"/>
              <w:jc w:val="left"/>
            </w:pPr>
            <w:r>
              <w:rPr>
                <w:sz w:val="15"/>
              </w:rPr>
              <w:t xml:space="preserve">Safe spawn and first combined-weather view.</w:t>
            </w:r>
          </w:p>
        </w:tc>
      </w:tr>
      <w:tr>
        <w:trPr>
          <w:cantSplit/>
        </w:trPr>
        <w:tc>
          <w:tcPr>
            <w:tcW w:w="3709" w:type="dxa"/>
            <w:vAlign w:val="center"/>
          </w:tcPr>
          <w:p>
            <w:pPr>
              <w:pStyle w:val="Compact"/>
              <w:spacing w:before="0" w:after="30" w:line="240" w:lineRule="auto"/>
              <w:jc w:val="left"/>
            </w:pPr>
            <w:r>
              <w:rPr>
                <w:sz w:val="15"/>
              </w:rPr>
              <w:t xml:space="preserve">Crossing Tree</w:t>
            </w:r>
          </w:p>
        </w:tc>
        <w:tc>
          <w:tcPr>
            <w:tcW w:w="4482" w:type="dxa"/>
            <w:vAlign w:val="center"/>
          </w:tcPr>
          <w:p>
            <w:pPr>
              <w:pStyle w:val="Compact"/>
              <w:spacing w:before="0" w:after="30" w:line="240" w:lineRule="auto"/>
              <w:jc w:val="left"/>
            </w:pPr>
            <w:r>
              <w:rPr>
                <w:rStyle w:val="VerbatimChar"/>
                <w:sz w:val="15"/>
              </w:rPr>
              <w:t xml:space="preserve">Vector3(0,0,-39)</w:t>
            </w:r>
            <w:r>
              <w:rPr>
                <w:sz w:val="15"/>
              </w:rPr>
              <w:t xml:space="preserve">, 18 x 16 m</w:t>
            </w:r>
          </w:p>
        </w:tc>
        <w:tc>
          <w:tcPr>
            <w:tcW w:w="7264" w:type="dxa"/>
            <w:vAlign w:val="center"/>
          </w:tcPr>
          <w:p>
            <w:pPr>
              <w:pStyle w:val="Compact"/>
              <w:spacing w:before="0" w:after="30" w:line="240" w:lineRule="auto"/>
              <w:jc w:val="left"/>
            </w:pPr>
            <w:r>
              <w:rPr>
                <w:sz w:val="15"/>
              </w:rPr>
              <w:t xml:space="preserve">One initial branch choice, never a repeat hub.</w:t>
            </w:r>
          </w:p>
        </w:tc>
      </w:tr>
      <w:tr>
        <w:trPr>
          <w:cantSplit/>
        </w:trPr>
        <w:tc>
          <w:tcPr>
            <w:tcW w:w="3709" w:type="dxa"/>
            <w:vAlign w:val="center"/>
          </w:tcPr>
          <w:p>
            <w:pPr>
              <w:pStyle w:val="Compact"/>
              <w:spacing w:before="0" w:after="30" w:line="240" w:lineRule="auto"/>
              <w:jc w:val="left"/>
            </w:pPr>
            <w:r>
              <w:rPr>
                <w:sz w:val="15"/>
              </w:rPr>
              <w:t xml:space="preserve">Changing Canopy region</w:t>
            </w:r>
          </w:p>
        </w:tc>
        <w:tc>
          <w:tcPr>
            <w:tcW w:w="4482" w:type="dxa"/>
            <w:vAlign w:val="center"/>
          </w:tcPr>
          <w:p>
            <w:pPr>
              <w:pStyle w:val="Compact"/>
              <w:spacing w:before="0" w:after="30" w:line="240" w:lineRule="auto"/>
              <w:jc w:val="left"/>
            </w:pPr>
            <w:r>
              <w:rPr>
                <w:rStyle w:val="VerbatimChar"/>
                <w:sz w:val="15"/>
              </w:rPr>
              <w:t xml:space="preserve">Vector3(-21,2.5,-8)</w:t>
            </w:r>
            <w:r>
              <w:rPr>
                <w:sz w:val="15"/>
              </w:rPr>
              <w:t xml:space="preserve">, 30 x 42 m</w:t>
            </w:r>
          </w:p>
        </w:tc>
        <w:tc>
          <w:tcPr>
            <w:tcW w:w="7264" w:type="dxa"/>
            <w:vAlign w:val="center"/>
          </w:tcPr>
          <w:p>
            <w:pPr>
              <w:pStyle w:val="Compact"/>
              <w:spacing w:before="0" w:after="30" w:line="240" w:lineRule="auto"/>
              <w:jc w:val="left"/>
            </w:pPr>
            <w:r>
              <w:rPr>
                <w:sz w:val="15"/>
              </w:rPr>
              <w:t xml:space="preserve">Initial and remaining terraces around three shared visual pockets.</w:t>
            </w:r>
          </w:p>
        </w:tc>
      </w:tr>
      <w:tr>
        <w:trPr>
          <w:cantSplit/>
        </w:trPr>
        <w:tc>
          <w:tcPr>
            <w:tcW w:w="3709" w:type="dxa"/>
            <w:vAlign w:val="center"/>
          </w:tcPr>
          <w:p>
            <w:pPr>
              <w:pStyle w:val="Compact"/>
              <w:spacing w:before="0" w:after="30" w:line="240" w:lineRule="auto"/>
              <w:jc w:val="left"/>
            </w:pPr>
            <w:r>
              <w:rPr>
                <w:sz w:val="15"/>
              </w:rPr>
              <w:t xml:space="preserve">Ripple Conversation region</w:t>
            </w:r>
          </w:p>
        </w:tc>
        <w:tc>
          <w:tcPr>
            <w:tcW w:w="4482" w:type="dxa"/>
            <w:vAlign w:val="center"/>
          </w:tcPr>
          <w:p>
            <w:pPr>
              <w:pStyle w:val="Compact"/>
              <w:spacing w:before="0" w:after="30" w:line="240" w:lineRule="auto"/>
              <w:jc w:val="left"/>
            </w:pPr>
            <w:r>
              <w:rPr>
                <w:rStyle w:val="VerbatimChar"/>
                <w:sz w:val="15"/>
              </w:rPr>
              <w:t xml:space="preserve">Vector3(23,-0.6,-8)</w:t>
            </w:r>
            <w:r>
              <w:rPr>
                <w:sz w:val="15"/>
              </w:rPr>
              <w:t xml:space="preserve">, 30 x 42 m</w:t>
            </w:r>
          </w:p>
        </w:tc>
        <w:tc>
          <w:tcPr>
            <w:tcW w:w="7264" w:type="dxa"/>
            <w:vAlign w:val="center"/>
          </w:tcPr>
          <w:p>
            <w:pPr>
              <w:pStyle w:val="Compact"/>
              <w:spacing w:before="0" w:after="30" w:line="240" w:lineRule="auto"/>
              <w:jc w:val="left"/>
            </w:pPr>
            <w:r>
              <w:rPr>
                <w:sz w:val="15"/>
              </w:rPr>
              <w:t xml:space="preserve">Initial and remaining shoreline lanes around two shared markers.</w:t>
            </w:r>
          </w:p>
        </w:tc>
      </w:tr>
      <w:tr>
        <w:trPr>
          <w:cantSplit/>
        </w:trPr>
        <w:tc>
          <w:tcPr>
            <w:tcW w:w="3709" w:type="dxa"/>
            <w:vAlign w:val="center"/>
          </w:tcPr>
          <w:p>
            <w:pPr>
              <w:pStyle w:val="Compact"/>
              <w:spacing w:before="0" w:after="30" w:line="240" w:lineRule="auto"/>
              <w:jc w:val="left"/>
            </w:pPr>
            <w:r>
              <w:rPr>
                <w:sz w:val="15"/>
              </w:rPr>
              <w:t xml:space="preserve">Braided Crossing</w:t>
            </w:r>
          </w:p>
        </w:tc>
        <w:tc>
          <w:tcPr>
            <w:tcW w:w="4482" w:type="dxa"/>
            <w:vAlign w:val="center"/>
          </w:tcPr>
          <w:p>
            <w:pPr>
              <w:pStyle w:val="Compact"/>
              <w:spacing w:before="0" w:after="30" w:line="240" w:lineRule="auto"/>
              <w:jc w:val="left"/>
            </w:pPr>
            <w:r>
              <w:rPr>
                <w:rStyle w:val="VerbatimChar"/>
                <w:sz w:val="15"/>
              </w:rPr>
              <w:t xml:space="preserve">Vector3(2,2,14)</w:t>
            </w:r>
            <w:r>
              <w:rPr>
                <w:sz w:val="15"/>
              </w:rPr>
              <w:t xml:space="preserve">, 30 x 30 m</w:t>
            </w:r>
          </w:p>
        </w:tc>
        <w:tc>
          <w:tcPr>
            <w:tcW w:w="7264" w:type="dxa"/>
            <w:vAlign w:val="center"/>
          </w:tcPr>
          <w:p>
            <w:pPr>
              <w:pStyle w:val="Compact"/>
              <w:spacing w:before="0" w:after="30" w:line="240" w:lineRule="auto"/>
              <w:jc w:val="left"/>
            </w:pPr>
            <w:r>
              <w:rPr>
                <w:sz w:val="15"/>
              </w:rPr>
              <w:t xml:space="preserve">Static over/under connector, upper floor Y=4 and lower floor Y=0.</w:t>
            </w:r>
          </w:p>
        </w:tc>
      </w:tr>
      <w:tr>
        <w:trPr>
          <w:cantSplit/>
        </w:trPr>
        <w:tc>
          <w:tcPr>
            <w:tcW w:w="3709" w:type="dxa"/>
            <w:vAlign w:val="center"/>
          </w:tcPr>
          <w:p>
            <w:pPr>
              <w:pStyle w:val="Compact"/>
              <w:spacing w:before="0" w:after="30" w:line="240" w:lineRule="auto"/>
              <w:jc w:val="left"/>
            </w:pPr>
            <w:r>
              <w:rPr>
                <w:sz w:val="15"/>
              </w:rPr>
              <w:t xml:space="preserve">Weather Weave</w:t>
            </w:r>
          </w:p>
        </w:tc>
        <w:tc>
          <w:tcPr>
            <w:tcW w:w="4482" w:type="dxa"/>
            <w:vAlign w:val="center"/>
          </w:tcPr>
          <w:p>
            <w:pPr>
              <w:pStyle w:val="Compact"/>
              <w:spacing w:before="0" w:after="30" w:line="240" w:lineRule="auto"/>
              <w:jc w:val="left"/>
            </w:pPr>
            <w:r>
              <w:rPr>
                <w:rStyle w:val="VerbatimChar"/>
                <w:sz w:val="15"/>
              </w:rPr>
              <w:t xml:space="preserve">Vector3(0,1.8,38)</w:t>
            </w:r>
            <w:r>
              <w:rPr>
                <w:sz w:val="15"/>
              </w:rPr>
              <w:t xml:space="preserve">, 18 x 14 m</w:t>
            </w:r>
          </w:p>
        </w:tc>
        <w:tc>
          <w:tcPr>
            <w:tcW w:w="7264" w:type="dxa"/>
            <w:vAlign w:val="center"/>
          </w:tcPr>
          <w:p>
            <w:pPr>
              <w:pStyle w:val="Compact"/>
              <w:spacing w:before="0" w:after="30" w:line="240" w:lineRule="auto"/>
              <w:jc w:val="left"/>
            </w:pPr>
            <w:r>
              <w:rPr>
                <w:sz w:val="15"/>
              </w:rPr>
              <w:t xml:space="preserve">Non-interactive synthesis and common approach.</w:t>
            </w:r>
          </w:p>
        </w:tc>
      </w:tr>
      <w:tr>
        <w:trPr>
          <w:cantSplit/>
        </w:trPr>
        <w:tc>
          <w:tcPr>
            <w:tcW w:w="3709" w:type="dxa"/>
            <w:vAlign w:val="center"/>
          </w:tcPr>
          <w:p>
            <w:pPr>
              <w:pStyle w:val="Compact"/>
              <w:spacing w:before="0" w:after="30" w:line="240" w:lineRule="auto"/>
              <w:jc w:val="left"/>
            </w:pPr>
            <w:r>
              <w:rPr>
                <w:sz w:val="15"/>
              </w:rPr>
              <w:t xml:space="preserve">Final Pavilion</w:t>
            </w:r>
          </w:p>
        </w:tc>
        <w:tc>
          <w:tcPr>
            <w:tcW w:w="4482" w:type="dxa"/>
            <w:vAlign w:val="center"/>
          </w:tcPr>
          <w:p>
            <w:pPr>
              <w:pStyle w:val="Compact"/>
              <w:spacing w:before="0" w:after="30" w:line="240" w:lineRule="auto"/>
              <w:jc w:val="left"/>
            </w:pPr>
            <w:r>
              <w:rPr>
                <w:rStyle w:val="VerbatimChar"/>
                <w:sz w:val="15"/>
              </w:rPr>
              <w:t xml:space="preserve">Vector3(0,2,52)</w:t>
            </w:r>
            <w:r>
              <w:rPr>
                <w:sz w:val="15"/>
              </w:rPr>
              <w:t xml:space="preserve">, 16 x 14 m</w:t>
            </w:r>
          </w:p>
        </w:tc>
        <w:tc>
          <w:tcPr>
            <w:tcW w:w="7264" w:type="dxa"/>
            <w:vAlign w:val="center"/>
          </w:tcPr>
          <w:p>
            <w:pPr>
              <w:pStyle w:val="Compact"/>
              <w:spacing w:before="0" w:after="30" w:line="240" w:lineRule="auto"/>
              <w:jc w:val="left"/>
            </w:pPr>
            <w:r>
              <w:rPr>
                <w:sz w:val="15"/>
              </w:rPr>
              <w:t xml:space="preserve">Main text, rest point and side-forward portal.</w:t>
            </w:r>
          </w:p>
        </w:tc>
      </w:tr>
    </w:tbl>
    <w:bookmarkEnd w:id="33"/>
    <w:bookmarkStart w:id="34" w:name="X4326ee6bdaf5d36ccc136e589ddf85b734aafe5"/>
    <w:p>
      <w:pPr>
        <w:pStyle w:val="Heading3"/>
        <w:keepNext/>
        <w:keepLines/>
        <w:widowControl/>
      </w:pPr>
      <w:r>
        <w:t>8.3 Exact route and gameplay anchors</w:t>
      </w:r>
    </w:p>
    <w:tbl>
      <w:tblPr>
        <w:tblStyle w:val="Table"/>
        <w:tblW w:type="pct" w:w="5000"/>
        <w:jc w:val="left"/>
        <w:tblLayout w:type="fixed"/>
        <w:tblLook w:firstRow="1" w:lastRow="0" w:firstColumn="0" w:lastColumn="0" w:noHBand="0" w:noVBand="0" w:val="0020"/>
      </w:tblPr>
      <w:tblGrid>
        <w:gridCol w:w="2163"/>
        <w:gridCol w:w="13292"/>
      </w:tblGrid>
      <w:tr>
        <w:trPr>
          <w:tblHeader w:val="true"/>
          <w:cantSplit/>
        </w:trPr>
        <w:tc>
          <w:tcPr>
            <w:tcW w:w="2163" w:type="dxa"/>
            <w:vAlign w:val="center"/>
          </w:tcPr>
          <w:p>
            <w:pPr>
              <w:pStyle w:val="Compact"/>
              <w:spacing w:before="0" w:after="30" w:line="240" w:lineRule="auto"/>
              <w:jc w:val="left"/>
            </w:pPr>
            <w:r>
              <w:rPr>
                <w:b/>
                <w:sz w:val="16"/>
              </w:rPr>
              <w:t xml:space="preserve">ID</w:t>
            </w:r>
          </w:p>
        </w:tc>
        <w:tc>
          <w:tcPr>
            <w:tcW w:w="13292" w:type="dxa"/>
            <w:vAlign w:val="center"/>
          </w:tcPr>
          <w:p>
            <w:pPr>
              <w:pStyle w:val="Compact"/>
              <w:spacing w:before="0" w:after="30" w:line="240" w:lineRule="auto"/>
              <w:jc w:val="left"/>
            </w:pPr>
            <w:r>
              <w:rPr>
                <w:b/>
                <w:sz w:val="16"/>
              </w:rPr>
              <w:t xml:space="preserve">Exact floor position</w:t>
            </w:r>
          </w:p>
        </w:tc>
      </w:tr>
      <w:tr>
        <w:trPr>
          <w:cantSplit/>
        </w:trPr>
        <w:tc>
          <w:tcPr>
            <w:tcW w:w="2163" w:type="dxa"/>
            <w:vAlign w:val="center"/>
          </w:tcPr>
          <w:p>
            <w:pPr>
              <w:pStyle w:val="Compact"/>
              <w:spacing w:before="0" w:after="30" w:line="240" w:lineRule="auto"/>
              <w:jc w:val="left"/>
            </w:pPr>
            <w:r>
              <w:rPr>
                <w:sz w:val="16"/>
              </w:rPr>
              <w:t xml:space="preserve">O</w:t>
            </w:r>
          </w:p>
        </w:tc>
        <w:tc>
          <w:tcPr>
            <w:tcW w:w="13292" w:type="dxa"/>
            <w:vAlign w:val="center"/>
          </w:tcPr>
          <w:p>
            <w:pPr>
              <w:pStyle w:val="Compact"/>
              <w:spacing w:before="0" w:after="30" w:line="240" w:lineRule="auto"/>
              <w:jc w:val="left"/>
            </w:pPr>
            <w:r>
              <w:rPr>
                <w:rStyle w:val="VerbatimChar"/>
                <w:sz w:val="16"/>
              </w:rPr>
              <w:t xml:space="preserve">Vector3(0.00, 0.00, -54.00)</w:t>
            </w:r>
          </w:p>
        </w:tc>
      </w:tr>
      <w:tr>
        <w:trPr>
          <w:cantSplit/>
        </w:trPr>
        <w:tc>
          <w:tcPr>
            <w:tcW w:w="2163" w:type="dxa"/>
            <w:vAlign w:val="center"/>
          </w:tcPr>
          <w:p>
            <w:pPr>
              <w:pStyle w:val="Compact"/>
              <w:spacing w:before="0" w:after="30" w:line="240" w:lineRule="auto"/>
              <w:jc w:val="left"/>
            </w:pPr>
            <w:r>
              <w:rPr>
                <w:sz w:val="16"/>
              </w:rPr>
              <w:t xml:space="preserve">T</w:t>
            </w:r>
          </w:p>
        </w:tc>
        <w:tc>
          <w:tcPr>
            <w:tcW w:w="13292" w:type="dxa"/>
            <w:vAlign w:val="center"/>
          </w:tcPr>
          <w:p>
            <w:pPr>
              <w:pStyle w:val="Compact"/>
              <w:spacing w:before="0" w:after="30" w:line="240" w:lineRule="auto"/>
              <w:jc w:val="left"/>
            </w:pPr>
            <w:r>
              <w:rPr>
                <w:rStyle w:val="VerbatimChar"/>
                <w:sz w:val="16"/>
              </w:rPr>
              <w:t xml:space="preserve">Vector3(0.00, 0.00, -39.00)</w:t>
            </w:r>
          </w:p>
        </w:tc>
      </w:tr>
      <w:tr>
        <w:trPr>
          <w:cantSplit/>
        </w:trPr>
        <w:tc>
          <w:tcPr>
            <w:tcW w:w="2163" w:type="dxa"/>
            <w:vAlign w:val="center"/>
          </w:tcPr>
          <w:p>
            <w:pPr>
              <w:pStyle w:val="Compact"/>
              <w:spacing w:before="0" w:after="30" w:line="240" w:lineRule="auto"/>
              <w:jc w:val="left"/>
            </w:pPr>
            <w:r>
              <w:rPr>
                <w:sz w:val="16"/>
              </w:rPr>
              <w:t xml:space="preserve">A1</w:t>
            </w:r>
          </w:p>
        </w:tc>
        <w:tc>
          <w:tcPr>
            <w:tcW w:w="13292" w:type="dxa"/>
            <w:vAlign w:val="center"/>
          </w:tcPr>
          <w:p>
            <w:pPr>
              <w:pStyle w:val="Compact"/>
              <w:spacing w:before="0" w:after="30" w:line="240" w:lineRule="auto"/>
              <w:jc w:val="left"/>
            </w:pPr>
            <w:r>
              <w:rPr>
                <w:rStyle w:val="VerbatimChar"/>
                <w:sz w:val="16"/>
              </w:rPr>
              <w:t xml:space="preserve">Vector3(-8.00, 0.50, -33.00)</w:t>
            </w:r>
          </w:p>
        </w:tc>
      </w:tr>
      <w:tr>
        <w:trPr>
          <w:cantSplit/>
        </w:trPr>
        <w:tc>
          <w:tcPr>
            <w:tcW w:w="2163" w:type="dxa"/>
            <w:vAlign w:val="center"/>
          </w:tcPr>
          <w:p>
            <w:pPr>
              <w:pStyle w:val="Compact"/>
              <w:spacing w:before="0" w:after="30" w:line="240" w:lineRule="auto"/>
              <w:jc w:val="left"/>
            </w:pPr>
            <w:r>
              <w:rPr>
                <w:sz w:val="16"/>
              </w:rPr>
              <w:t xml:space="preserve">C1I</w:t>
            </w:r>
          </w:p>
        </w:tc>
        <w:tc>
          <w:tcPr>
            <w:tcW w:w="13292" w:type="dxa"/>
            <w:vAlign w:val="center"/>
          </w:tcPr>
          <w:p>
            <w:pPr>
              <w:pStyle w:val="Compact"/>
              <w:spacing w:before="0" w:after="30" w:line="240" w:lineRule="auto"/>
              <w:jc w:val="left"/>
            </w:pPr>
            <w:r>
              <w:rPr>
                <w:rStyle w:val="VerbatimChar"/>
                <w:sz w:val="16"/>
              </w:rPr>
              <w:t xml:space="preserve">Vector3(-21.00, 1.00, -22.00)</w:t>
            </w:r>
          </w:p>
        </w:tc>
      </w:tr>
      <w:tr>
        <w:trPr>
          <w:cantSplit/>
        </w:trPr>
        <w:tc>
          <w:tcPr>
            <w:tcW w:w="2163" w:type="dxa"/>
            <w:vAlign w:val="center"/>
          </w:tcPr>
          <w:p>
            <w:pPr>
              <w:pStyle w:val="Compact"/>
              <w:spacing w:before="0" w:after="30" w:line="240" w:lineRule="auto"/>
              <w:jc w:val="left"/>
            </w:pPr>
            <w:r>
              <w:rPr>
                <w:sz w:val="16"/>
              </w:rPr>
              <w:t xml:space="preserve">C2I</w:t>
            </w:r>
          </w:p>
        </w:tc>
        <w:tc>
          <w:tcPr>
            <w:tcW w:w="13292" w:type="dxa"/>
            <w:vAlign w:val="center"/>
          </w:tcPr>
          <w:p>
            <w:pPr>
              <w:pStyle w:val="Compact"/>
              <w:spacing w:before="0" w:after="30" w:line="240" w:lineRule="auto"/>
              <w:jc w:val="left"/>
            </w:pPr>
            <w:r>
              <w:rPr>
                <w:rStyle w:val="VerbatimChar"/>
                <w:sz w:val="16"/>
              </w:rPr>
              <w:t xml:space="preserve">Vector3(-21.00, 1.30, -10.00)</w:t>
            </w:r>
          </w:p>
        </w:tc>
      </w:tr>
      <w:tr>
        <w:trPr>
          <w:cantSplit/>
        </w:trPr>
        <w:tc>
          <w:tcPr>
            <w:tcW w:w="2163" w:type="dxa"/>
            <w:vAlign w:val="center"/>
          </w:tcPr>
          <w:p>
            <w:pPr>
              <w:pStyle w:val="Compact"/>
              <w:spacing w:before="0" w:after="30" w:line="240" w:lineRule="auto"/>
              <w:jc w:val="left"/>
            </w:pPr>
            <w:r>
              <w:rPr>
                <w:sz w:val="16"/>
              </w:rPr>
              <w:t xml:space="preserve">C3I</w:t>
            </w:r>
          </w:p>
        </w:tc>
        <w:tc>
          <w:tcPr>
            <w:tcW w:w="13292" w:type="dxa"/>
            <w:vAlign w:val="center"/>
          </w:tcPr>
          <w:p>
            <w:pPr>
              <w:pStyle w:val="Compact"/>
              <w:spacing w:before="0" w:after="30" w:line="240" w:lineRule="auto"/>
              <w:jc w:val="left"/>
            </w:pPr>
            <w:r>
              <w:rPr>
                <w:rStyle w:val="VerbatimChar"/>
                <w:sz w:val="16"/>
              </w:rPr>
              <w:t xml:space="preserve">Vector3(-16.00, 1.70, 1.00)</w:t>
            </w:r>
          </w:p>
        </w:tc>
      </w:tr>
      <w:tr>
        <w:trPr>
          <w:cantSplit/>
        </w:trPr>
        <w:tc>
          <w:tcPr>
            <w:tcW w:w="2163" w:type="dxa"/>
            <w:vAlign w:val="center"/>
          </w:tcPr>
          <w:p>
            <w:pPr>
              <w:pStyle w:val="Compact"/>
              <w:spacing w:before="0" w:after="30" w:line="240" w:lineRule="auto"/>
              <w:jc w:val="left"/>
            </w:pPr>
            <w:r>
              <w:rPr>
                <w:sz w:val="16"/>
              </w:rPr>
              <w:t xml:space="preserve">A3F / Shard_08 first-pass</w:t>
            </w:r>
          </w:p>
        </w:tc>
        <w:tc>
          <w:tcPr>
            <w:tcW w:w="13292" w:type="dxa"/>
            <w:vAlign w:val="center"/>
          </w:tcPr>
          <w:p>
            <w:pPr>
              <w:pStyle w:val="Compact"/>
              <w:spacing w:before="0" w:after="30" w:line="240" w:lineRule="auto"/>
              <w:jc w:val="left"/>
            </w:pPr>
            <w:r>
              <w:rPr>
                <w:rStyle w:val="VerbatimChar"/>
                <w:sz w:val="16"/>
              </w:rPr>
              <w:t xml:space="preserve">Vector3(-11.00, 2.00, 7.00)</w:t>
            </w:r>
          </w:p>
        </w:tc>
      </w:tr>
      <w:tr>
        <w:trPr>
          <w:cantSplit/>
        </w:trPr>
        <w:tc>
          <w:tcPr>
            <w:tcW w:w="2163" w:type="dxa"/>
            <w:vAlign w:val="center"/>
          </w:tcPr>
          <w:p>
            <w:pPr>
              <w:pStyle w:val="Compact"/>
              <w:spacing w:before="0" w:after="30" w:line="240" w:lineRule="auto"/>
              <w:jc w:val="left"/>
            </w:pPr>
            <w:r>
              <w:rPr>
                <w:sz w:val="16"/>
              </w:rPr>
              <w:t xml:space="preserve">A4</w:t>
            </w:r>
          </w:p>
        </w:tc>
        <w:tc>
          <w:tcPr>
            <w:tcW w:w="13292" w:type="dxa"/>
            <w:vAlign w:val="center"/>
          </w:tcPr>
          <w:p>
            <w:pPr>
              <w:pStyle w:val="Compact"/>
              <w:spacing w:before="0" w:after="30" w:line="240" w:lineRule="auto"/>
              <w:jc w:val="left"/>
            </w:pPr>
            <w:r>
              <w:rPr>
                <w:rStyle w:val="VerbatimChar"/>
                <w:sz w:val="16"/>
              </w:rPr>
              <w:t xml:space="preserve">Vector3(-4.00, 3.00, 10.00)</w:t>
            </w:r>
          </w:p>
        </w:tc>
      </w:tr>
      <w:tr>
        <w:trPr>
          <w:cantSplit/>
        </w:trPr>
        <w:tc>
          <w:tcPr>
            <w:tcW w:w="2163" w:type="dxa"/>
            <w:vAlign w:val="center"/>
          </w:tcPr>
          <w:p>
            <w:pPr>
              <w:pStyle w:val="Compact"/>
              <w:spacing w:before="0" w:after="30" w:line="240" w:lineRule="auto"/>
              <w:jc w:val="left"/>
            </w:pPr>
            <w:r>
              <w:rPr>
                <w:sz w:val="16"/>
              </w:rPr>
              <w:t xml:space="preserve">UC</w:t>
            </w:r>
          </w:p>
        </w:tc>
        <w:tc>
          <w:tcPr>
            <w:tcW w:w="13292" w:type="dxa"/>
            <w:vAlign w:val="center"/>
          </w:tcPr>
          <w:p>
            <w:pPr>
              <w:pStyle w:val="Compact"/>
              <w:spacing w:before="0" w:after="30" w:line="240" w:lineRule="auto"/>
              <w:jc w:val="left"/>
            </w:pPr>
            <w:r>
              <w:rPr>
                <w:rStyle w:val="VerbatimChar"/>
                <w:sz w:val="16"/>
              </w:rPr>
              <w:t xml:space="preserve">Vector3(2.00, 4.00, 16.00)</w:t>
            </w:r>
          </w:p>
        </w:tc>
      </w:tr>
      <w:tr>
        <w:trPr>
          <w:cantSplit/>
        </w:trPr>
        <w:tc>
          <w:tcPr>
            <w:tcW w:w="2163" w:type="dxa"/>
            <w:vAlign w:val="center"/>
          </w:tcPr>
          <w:p>
            <w:pPr>
              <w:pStyle w:val="Compact"/>
              <w:spacing w:before="0" w:after="30" w:line="240" w:lineRule="auto"/>
              <w:jc w:val="left"/>
            </w:pPr>
            <w:r>
              <w:rPr>
                <w:sz w:val="16"/>
              </w:rPr>
              <w:t xml:space="preserve">U1</w:t>
            </w:r>
          </w:p>
        </w:tc>
        <w:tc>
          <w:tcPr>
            <w:tcW w:w="13292" w:type="dxa"/>
            <w:vAlign w:val="center"/>
          </w:tcPr>
          <w:p>
            <w:pPr>
              <w:pStyle w:val="Compact"/>
              <w:spacing w:before="0" w:after="30" w:line="240" w:lineRule="auto"/>
              <w:jc w:val="left"/>
            </w:pPr>
            <w:r>
              <w:rPr>
                <w:rStyle w:val="VerbatimChar"/>
                <w:sz w:val="16"/>
              </w:rPr>
              <w:t xml:space="preserve">Vector3(10.00, 3.30, 13.00)</w:t>
            </w:r>
          </w:p>
        </w:tc>
      </w:tr>
      <w:tr>
        <w:trPr>
          <w:cantSplit/>
        </w:trPr>
        <w:tc>
          <w:tcPr>
            <w:tcW w:w="2163" w:type="dxa"/>
            <w:vAlign w:val="center"/>
          </w:tcPr>
          <w:p>
            <w:pPr>
              <w:pStyle w:val="Compact"/>
              <w:spacing w:before="0" w:after="30" w:line="240" w:lineRule="auto"/>
              <w:jc w:val="left"/>
            </w:pPr>
            <w:r>
              <w:rPr>
                <w:sz w:val="16"/>
              </w:rPr>
              <w:t xml:space="preserve">U2</w:t>
            </w:r>
          </w:p>
        </w:tc>
        <w:tc>
          <w:tcPr>
            <w:tcW w:w="13292" w:type="dxa"/>
            <w:vAlign w:val="center"/>
          </w:tcPr>
          <w:p>
            <w:pPr>
              <w:pStyle w:val="Compact"/>
              <w:spacing w:before="0" w:after="30" w:line="240" w:lineRule="auto"/>
              <w:jc w:val="left"/>
            </w:pPr>
            <w:r>
              <w:rPr>
                <w:rStyle w:val="VerbatimChar"/>
                <w:sz w:val="16"/>
              </w:rPr>
              <w:t xml:space="preserve">Vector3(20.00, 1.00, -1.00)</w:t>
            </w:r>
          </w:p>
        </w:tc>
      </w:tr>
      <w:tr>
        <w:trPr>
          <w:cantSplit/>
        </w:trPr>
        <w:tc>
          <w:tcPr>
            <w:tcW w:w="2163" w:type="dxa"/>
            <w:vAlign w:val="center"/>
          </w:tcPr>
          <w:p>
            <w:pPr>
              <w:pStyle w:val="Compact"/>
              <w:spacing w:before="0" w:after="30" w:line="240" w:lineRule="auto"/>
              <w:jc w:val="left"/>
            </w:pPr>
            <w:r>
              <w:rPr>
                <w:sz w:val="16"/>
              </w:rPr>
              <w:t xml:space="preserve">B5</w:t>
            </w:r>
          </w:p>
        </w:tc>
        <w:tc>
          <w:tcPr>
            <w:tcW w:w="13292" w:type="dxa"/>
            <w:vAlign w:val="center"/>
          </w:tcPr>
          <w:p>
            <w:pPr>
              <w:pStyle w:val="Compact"/>
              <w:spacing w:before="0" w:after="30" w:line="240" w:lineRule="auto"/>
              <w:jc w:val="left"/>
            </w:pPr>
            <w:r>
              <w:rPr>
                <w:rStyle w:val="VerbatimChar"/>
                <w:sz w:val="16"/>
              </w:rPr>
              <w:t xml:space="preserve">Vector3(30.00, -1.00, -26.00)</w:t>
            </w:r>
          </w:p>
        </w:tc>
      </w:tr>
      <w:tr>
        <w:trPr>
          <w:cantSplit/>
        </w:trPr>
        <w:tc>
          <w:tcPr>
            <w:tcW w:w="2163" w:type="dxa"/>
            <w:vAlign w:val="center"/>
          </w:tcPr>
          <w:p>
            <w:pPr>
              <w:pStyle w:val="Compact"/>
              <w:spacing w:before="0" w:after="30" w:line="240" w:lineRule="auto"/>
              <w:jc w:val="left"/>
            </w:pPr>
            <w:r>
              <w:rPr>
                <w:sz w:val="16"/>
              </w:rPr>
              <w:t xml:space="preserve">R1R</w:t>
            </w:r>
          </w:p>
        </w:tc>
        <w:tc>
          <w:tcPr>
            <w:tcW w:w="13292" w:type="dxa"/>
            <w:vAlign w:val="center"/>
          </w:tcPr>
          <w:p>
            <w:pPr>
              <w:pStyle w:val="Compact"/>
              <w:spacing w:before="0" w:after="30" w:line="240" w:lineRule="auto"/>
              <w:jc w:val="left"/>
            </w:pPr>
            <w:r>
              <w:rPr>
                <w:rStyle w:val="VerbatimChar"/>
                <w:sz w:val="16"/>
              </w:rPr>
              <w:t xml:space="preserve">Vector3(29.00, -1.00, -18.00)</w:t>
            </w:r>
          </w:p>
        </w:tc>
      </w:tr>
      <w:tr>
        <w:trPr>
          <w:cantSplit/>
        </w:trPr>
        <w:tc>
          <w:tcPr>
            <w:tcW w:w="2163" w:type="dxa"/>
            <w:vAlign w:val="center"/>
          </w:tcPr>
          <w:p>
            <w:pPr>
              <w:pStyle w:val="Compact"/>
              <w:spacing w:before="0" w:after="30" w:line="240" w:lineRule="auto"/>
              <w:jc w:val="left"/>
            </w:pPr>
            <w:r>
              <w:rPr>
                <w:sz w:val="16"/>
              </w:rPr>
              <w:t xml:space="preserve">R2R</w:t>
            </w:r>
          </w:p>
        </w:tc>
        <w:tc>
          <w:tcPr>
            <w:tcW w:w="13292" w:type="dxa"/>
            <w:vAlign w:val="center"/>
          </w:tcPr>
          <w:p>
            <w:pPr>
              <w:pStyle w:val="Compact"/>
              <w:spacing w:before="0" w:after="30" w:line="240" w:lineRule="auto"/>
              <w:jc w:val="left"/>
            </w:pPr>
            <w:r>
              <w:rPr>
                <w:rStyle w:val="VerbatimChar"/>
                <w:sz w:val="16"/>
              </w:rPr>
              <w:t xml:space="preserve">Vector3(28.00, -0.80, -5.00)</w:t>
            </w:r>
          </w:p>
        </w:tc>
      </w:tr>
      <w:tr>
        <w:trPr>
          <w:cantSplit/>
        </w:trPr>
        <w:tc>
          <w:tcPr>
            <w:tcW w:w="2163" w:type="dxa"/>
            <w:vAlign w:val="center"/>
          </w:tcPr>
          <w:p>
            <w:pPr>
              <w:pStyle w:val="Compact"/>
              <w:spacing w:before="0" w:after="30" w:line="240" w:lineRule="auto"/>
              <w:jc w:val="left"/>
            </w:pPr>
            <w:r>
              <w:rPr>
                <w:sz w:val="16"/>
              </w:rPr>
              <w:t xml:space="preserve">B3R / Shard_09 remaining-pass</w:t>
            </w:r>
          </w:p>
        </w:tc>
        <w:tc>
          <w:tcPr>
            <w:tcW w:w="13292" w:type="dxa"/>
            <w:vAlign w:val="center"/>
          </w:tcPr>
          <w:p>
            <w:pPr>
              <w:pStyle w:val="Compact"/>
              <w:spacing w:before="0" w:after="30" w:line="240" w:lineRule="auto"/>
              <w:jc w:val="left"/>
            </w:pPr>
            <w:r>
              <w:rPr>
                <w:rStyle w:val="VerbatimChar"/>
                <w:sz w:val="16"/>
              </w:rPr>
              <w:t xml:space="preserve">Vector3(17.00, -0.30, 11.00)</w:t>
            </w:r>
          </w:p>
        </w:tc>
      </w:tr>
      <w:tr>
        <w:trPr>
          <w:cantSplit/>
        </w:trPr>
        <w:tc>
          <w:tcPr>
            <w:tcW w:w="2163" w:type="dxa"/>
            <w:vAlign w:val="center"/>
          </w:tcPr>
          <w:p>
            <w:pPr>
              <w:pStyle w:val="Compact"/>
              <w:spacing w:before="0" w:after="30" w:line="240" w:lineRule="auto"/>
              <w:jc w:val="left"/>
            </w:pPr>
            <w:r>
              <w:rPr>
                <w:sz w:val="16"/>
              </w:rPr>
              <w:t xml:space="preserve">B6</w:t>
            </w:r>
          </w:p>
        </w:tc>
        <w:tc>
          <w:tcPr>
            <w:tcW w:w="13292" w:type="dxa"/>
            <w:vAlign w:val="center"/>
          </w:tcPr>
          <w:p>
            <w:pPr>
              <w:pStyle w:val="Compact"/>
              <w:spacing w:before="0" w:after="30" w:line="240" w:lineRule="auto"/>
              <w:jc w:val="left"/>
            </w:pPr>
            <w:r>
              <w:rPr>
                <w:rStyle w:val="VerbatimChar"/>
                <w:sz w:val="16"/>
              </w:rPr>
              <w:t xml:space="preserve">Vector3(6.00, 0.80, 24.00)</w:t>
            </w:r>
          </w:p>
        </w:tc>
      </w:tr>
      <w:tr>
        <w:trPr>
          <w:cantSplit/>
        </w:trPr>
        <w:tc>
          <w:tcPr>
            <w:tcW w:w="2163" w:type="dxa"/>
            <w:vAlign w:val="center"/>
          </w:tcPr>
          <w:p>
            <w:pPr>
              <w:pStyle w:val="Compact"/>
              <w:spacing w:before="0" w:after="30" w:line="240" w:lineRule="auto"/>
              <w:jc w:val="left"/>
            </w:pPr>
            <w:r>
              <w:rPr>
                <w:sz w:val="16"/>
              </w:rPr>
              <w:t xml:space="preserve">B1</w:t>
            </w:r>
          </w:p>
        </w:tc>
        <w:tc>
          <w:tcPr>
            <w:tcW w:w="13292" w:type="dxa"/>
            <w:vAlign w:val="center"/>
          </w:tcPr>
          <w:p>
            <w:pPr>
              <w:pStyle w:val="Compact"/>
              <w:spacing w:before="0" w:after="30" w:line="240" w:lineRule="auto"/>
              <w:jc w:val="left"/>
            </w:pPr>
            <w:r>
              <w:rPr>
                <w:rStyle w:val="VerbatimChar"/>
                <w:sz w:val="16"/>
              </w:rPr>
              <w:t xml:space="preserve">Vector3(8.00, -0.20, -33.00)</w:t>
            </w:r>
          </w:p>
        </w:tc>
      </w:tr>
      <w:tr>
        <w:trPr>
          <w:cantSplit/>
        </w:trPr>
        <w:tc>
          <w:tcPr>
            <w:tcW w:w="2163" w:type="dxa"/>
            <w:vAlign w:val="center"/>
          </w:tcPr>
          <w:p>
            <w:pPr>
              <w:pStyle w:val="Compact"/>
              <w:spacing w:before="0" w:after="30" w:line="240" w:lineRule="auto"/>
              <w:jc w:val="left"/>
            </w:pPr>
            <w:r>
              <w:rPr>
                <w:sz w:val="16"/>
              </w:rPr>
              <w:t xml:space="preserve">R1I</w:t>
            </w:r>
          </w:p>
        </w:tc>
        <w:tc>
          <w:tcPr>
            <w:tcW w:w="13292" w:type="dxa"/>
            <w:vAlign w:val="center"/>
          </w:tcPr>
          <w:p>
            <w:pPr>
              <w:pStyle w:val="Compact"/>
              <w:spacing w:before="0" w:after="30" w:line="240" w:lineRule="auto"/>
              <w:jc w:val="left"/>
            </w:pPr>
            <w:r>
              <w:rPr>
                <w:rStyle w:val="VerbatimChar"/>
                <w:sz w:val="16"/>
              </w:rPr>
              <w:t xml:space="preserve">Vector3(21.00, -0.40, -22.00)</w:t>
            </w:r>
          </w:p>
        </w:tc>
      </w:tr>
      <w:tr>
        <w:trPr>
          <w:cantSplit/>
        </w:trPr>
        <w:tc>
          <w:tcPr>
            <w:tcW w:w="2163" w:type="dxa"/>
            <w:vAlign w:val="center"/>
          </w:tcPr>
          <w:p>
            <w:pPr>
              <w:pStyle w:val="Compact"/>
              <w:spacing w:before="0" w:after="30" w:line="240" w:lineRule="auto"/>
              <w:jc w:val="left"/>
            </w:pPr>
            <w:r>
              <w:rPr>
                <w:sz w:val="16"/>
              </w:rPr>
              <w:t xml:space="preserve">R2I</w:t>
            </w:r>
          </w:p>
        </w:tc>
        <w:tc>
          <w:tcPr>
            <w:tcW w:w="13292" w:type="dxa"/>
            <w:vAlign w:val="center"/>
          </w:tcPr>
          <w:p>
            <w:pPr>
              <w:pStyle w:val="Compact"/>
              <w:spacing w:before="0" w:after="30" w:line="240" w:lineRule="auto"/>
              <w:jc w:val="left"/>
            </w:pPr>
            <w:r>
              <w:rPr>
                <w:rStyle w:val="VerbatimChar"/>
                <w:sz w:val="16"/>
              </w:rPr>
              <w:t xml:space="preserve">Vector3(20.00, -0.50, -9.00)</w:t>
            </w:r>
          </w:p>
        </w:tc>
      </w:tr>
      <w:tr>
        <w:trPr>
          <w:cantSplit/>
        </w:trPr>
        <w:tc>
          <w:tcPr>
            <w:tcW w:w="2163" w:type="dxa"/>
            <w:vAlign w:val="center"/>
          </w:tcPr>
          <w:p>
            <w:pPr>
              <w:pStyle w:val="Compact"/>
              <w:spacing w:before="0" w:after="30" w:line="240" w:lineRule="auto"/>
              <w:jc w:val="left"/>
            </w:pPr>
            <w:r>
              <w:rPr>
                <w:sz w:val="16"/>
              </w:rPr>
              <w:t xml:space="preserve">B3F / Shard_09 first-pass</w:t>
            </w:r>
          </w:p>
        </w:tc>
        <w:tc>
          <w:tcPr>
            <w:tcW w:w="13292" w:type="dxa"/>
            <w:vAlign w:val="center"/>
          </w:tcPr>
          <w:p>
            <w:pPr>
              <w:pStyle w:val="Compact"/>
              <w:spacing w:before="0" w:after="30" w:line="240" w:lineRule="auto"/>
              <w:jc w:val="left"/>
            </w:pPr>
            <w:r>
              <w:rPr>
                <w:rStyle w:val="VerbatimChar"/>
                <w:sz w:val="16"/>
              </w:rPr>
              <w:t xml:space="preserve">Vector3(17.00, -0.30, 5.00)</w:t>
            </w:r>
          </w:p>
        </w:tc>
      </w:tr>
      <w:tr>
        <w:trPr>
          <w:cantSplit/>
        </w:trPr>
        <w:tc>
          <w:tcPr>
            <w:tcW w:w="2163" w:type="dxa"/>
            <w:vAlign w:val="center"/>
          </w:tcPr>
          <w:p>
            <w:pPr>
              <w:pStyle w:val="Compact"/>
              <w:spacing w:before="0" w:after="30" w:line="240" w:lineRule="auto"/>
              <w:jc w:val="left"/>
            </w:pPr>
            <w:r>
              <w:rPr>
                <w:sz w:val="16"/>
              </w:rPr>
              <w:t xml:space="preserve">B4</w:t>
            </w:r>
          </w:p>
        </w:tc>
        <w:tc>
          <w:tcPr>
            <w:tcW w:w="13292" w:type="dxa"/>
            <w:vAlign w:val="center"/>
          </w:tcPr>
          <w:p>
            <w:pPr>
              <w:pStyle w:val="Compact"/>
              <w:spacing w:before="0" w:after="30" w:line="240" w:lineRule="auto"/>
              <w:jc w:val="left"/>
            </w:pPr>
            <w:r>
              <w:rPr>
                <w:rStyle w:val="VerbatimChar"/>
                <w:sz w:val="16"/>
              </w:rPr>
              <w:t xml:space="preserve">Vector3(6.00, 0.00, 10.00)</w:t>
            </w:r>
          </w:p>
        </w:tc>
      </w:tr>
      <w:tr>
        <w:trPr>
          <w:cantSplit/>
        </w:trPr>
        <w:tc>
          <w:tcPr>
            <w:tcW w:w="2163" w:type="dxa"/>
            <w:vAlign w:val="center"/>
          </w:tcPr>
          <w:p>
            <w:pPr>
              <w:pStyle w:val="Compact"/>
              <w:spacing w:before="0" w:after="30" w:line="240" w:lineRule="auto"/>
              <w:jc w:val="left"/>
            </w:pPr>
            <w:r>
              <w:rPr>
                <w:sz w:val="16"/>
              </w:rPr>
              <w:t xml:space="preserve">LC</w:t>
            </w:r>
          </w:p>
        </w:tc>
        <w:tc>
          <w:tcPr>
            <w:tcW w:w="13292" w:type="dxa"/>
            <w:vAlign w:val="center"/>
          </w:tcPr>
          <w:p>
            <w:pPr>
              <w:pStyle w:val="Compact"/>
              <w:spacing w:before="0" w:after="30" w:line="240" w:lineRule="auto"/>
              <w:jc w:val="left"/>
            </w:pPr>
            <w:r>
              <w:rPr>
                <w:rStyle w:val="VerbatimChar"/>
                <w:sz w:val="16"/>
              </w:rPr>
              <w:t xml:space="preserve">Vector3(2.00, 0.00, 16.00)</w:t>
            </w:r>
          </w:p>
        </w:tc>
      </w:tr>
      <w:tr>
        <w:trPr>
          <w:cantSplit/>
        </w:trPr>
        <w:tc>
          <w:tcPr>
            <w:tcW w:w="2163" w:type="dxa"/>
            <w:vAlign w:val="center"/>
          </w:tcPr>
          <w:p>
            <w:pPr>
              <w:pStyle w:val="Compact"/>
              <w:spacing w:before="0" w:after="30" w:line="240" w:lineRule="auto"/>
              <w:jc w:val="left"/>
            </w:pPr>
            <w:r>
              <w:rPr>
                <w:sz w:val="16"/>
              </w:rPr>
              <w:t xml:space="preserve">L1</w:t>
            </w:r>
          </w:p>
        </w:tc>
        <w:tc>
          <w:tcPr>
            <w:tcW w:w="13292" w:type="dxa"/>
            <w:vAlign w:val="center"/>
          </w:tcPr>
          <w:p>
            <w:pPr>
              <w:pStyle w:val="Compact"/>
              <w:spacing w:before="0" w:after="30" w:line="240" w:lineRule="auto"/>
              <w:jc w:val="left"/>
            </w:pPr>
            <w:r>
              <w:rPr>
                <w:rStyle w:val="VerbatimChar"/>
                <w:sz w:val="16"/>
              </w:rPr>
              <w:t xml:space="preserve">Vector3(-8.00, 0.60, 14.00)</w:t>
            </w:r>
          </w:p>
        </w:tc>
      </w:tr>
      <w:tr>
        <w:trPr>
          <w:cantSplit/>
        </w:trPr>
        <w:tc>
          <w:tcPr>
            <w:tcW w:w="2163" w:type="dxa"/>
            <w:vAlign w:val="center"/>
          </w:tcPr>
          <w:p>
            <w:pPr>
              <w:pStyle w:val="Compact"/>
              <w:spacing w:before="0" w:after="30" w:line="240" w:lineRule="auto"/>
              <w:jc w:val="left"/>
            </w:pPr>
            <w:r>
              <w:rPr>
                <w:sz w:val="16"/>
              </w:rPr>
              <w:t xml:space="preserve">L2</w:t>
            </w:r>
          </w:p>
        </w:tc>
        <w:tc>
          <w:tcPr>
            <w:tcW w:w="13292" w:type="dxa"/>
            <w:vAlign w:val="center"/>
          </w:tcPr>
          <w:p>
            <w:pPr>
              <w:pStyle w:val="Compact"/>
              <w:spacing w:before="0" w:after="30" w:line="240" w:lineRule="auto"/>
              <w:jc w:val="left"/>
            </w:pPr>
            <w:r>
              <w:rPr>
                <w:rStyle w:val="VerbatimChar"/>
                <w:sz w:val="16"/>
              </w:rPr>
              <w:t xml:space="preserve">Vector3(-20.00, 2.30, -1.00)</w:t>
            </w:r>
          </w:p>
        </w:tc>
      </w:tr>
      <w:tr>
        <w:trPr>
          <w:cantSplit/>
        </w:trPr>
        <w:tc>
          <w:tcPr>
            <w:tcW w:w="2163" w:type="dxa"/>
            <w:vAlign w:val="center"/>
          </w:tcPr>
          <w:p>
            <w:pPr>
              <w:pStyle w:val="Compact"/>
              <w:spacing w:before="0" w:after="30" w:line="240" w:lineRule="auto"/>
              <w:jc w:val="left"/>
            </w:pPr>
            <w:r>
              <w:rPr>
                <w:sz w:val="16"/>
              </w:rPr>
              <w:t xml:space="preserve">A5</w:t>
            </w:r>
          </w:p>
        </w:tc>
        <w:tc>
          <w:tcPr>
            <w:tcW w:w="13292" w:type="dxa"/>
            <w:vAlign w:val="center"/>
          </w:tcPr>
          <w:p>
            <w:pPr>
              <w:pStyle w:val="Compact"/>
              <w:spacing w:before="0" w:after="30" w:line="240" w:lineRule="auto"/>
              <w:jc w:val="left"/>
            </w:pPr>
            <w:r>
              <w:rPr>
                <w:rStyle w:val="VerbatimChar"/>
                <w:sz w:val="16"/>
              </w:rPr>
              <w:t xml:space="preserve">Vector3(-30.00, 4.00, -26.00)</w:t>
            </w:r>
          </w:p>
        </w:tc>
      </w:tr>
      <w:tr>
        <w:trPr>
          <w:cantSplit/>
        </w:trPr>
        <w:tc>
          <w:tcPr>
            <w:tcW w:w="2163" w:type="dxa"/>
            <w:vAlign w:val="center"/>
          </w:tcPr>
          <w:p>
            <w:pPr>
              <w:pStyle w:val="Compact"/>
              <w:spacing w:before="0" w:after="30" w:line="240" w:lineRule="auto"/>
              <w:jc w:val="left"/>
            </w:pPr>
            <w:r>
              <w:rPr>
                <w:sz w:val="16"/>
              </w:rPr>
              <w:t xml:space="preserve">C1R</w:t>
            </w:r>
          </w:p>
        </w:tc>
        <w:tc>
          <w:tcPr>
            <w:tcW w:w="13292" w:type="dxa"/>
            <w:vAlign w:val="center"/>
          </w:tcPr>
          <w:p>
            <w:pPr>
              <w:pStyle w:val="Compact"/>
              <w:spacing w:before="0" w:after="30" w:line="240" w:lineRule="auto"/>
              <w:jc w:val="left"/>
            </w:pPr>
            <w:r>
              <w:rPr>
                <w:rStyle w:val="VerbatimChar"/>
                <w:sz w:val="16"/>
              </w:rPr>
              <w:t xml:space="preserve">Vector3(-27.00, 4.00, -18.00)</w:t>
            </w:r>
          </w:p>
        </w:tc>
      </w:tr>
      <w:tr>
        <w:trPr>
          <w:cantSplit/>
        </w:trPr>
        <w:tc>
          <w:tcPr>
            <w:tcW w:w="2163" w:type="dxa"/>
            <w:vAlign w:val="center"/>
          </w:tcPr>
          <w:p>
            <w:pPr>
              <w:pStyle w:val="Compact"/>
              <w:spacing w:before="0" w:after="30" w:line="240" w:lineRule="auto"/>
              <w:jc w:val="left"/>
            </w:pPr>
            <w:r>
              <w:rPr>
                <w:sz w:val="16"/>
              </w:rPr>
              <w:t xml:space="preserve">C2R</w:t>
            </w:r>
          </w:p>
        </w:tc>
        <w:tc>
          <w:tcPr>
            <w:tcW w:w="13292" w:type="dxa"/>
            <w:vAlign w:val="center"/>
          </w:tcPr>
          <w:p>
            <w:pPr>
              <w:pStyle w:val="Compact"/>
              <w:spacing w:before="0" w:after="30" w:line="240" w:lineRule="auto"/>
              <w:jc w:val="left"/>
            </w:pPr>
            <w:r>
              <w:rPr>
                <w:rStyle w:val="VerbatimChar"/>
                <w:sz w:val="16"/>
              </w:rPr>
              <w:t xml:space="preserve">Vector3(-27.00, 4.00, -6.00)</w:t>
            </w:r>
          </w:p>
        </w:tc>
      </w:tr>
      <w:tr>
        <w:trPr>
          <w:cantSplit/>
        </w:trPr>
        <w:tc>
          <w:tcPr>
            <w:tcW w:w="2163" w:type="dxa"/>
            <w:vAlign w:val="center"/>
          </w:tcPr>
          <w:p>
            <w:pPr>
              <w:pStyle w:val="Compact"/>
              <w:spacing w:before="0" w:after="30" w:line="240" w:lineRule="auto"/>
              <w:jc w:val="left"/>
            </w:pPr>
            <w:r>
              <w:rPr>
                <w:sz w:val="16"/>
              </w:rPr>
              <w:t xml:space="preserve">C3R</w:t>
            </w:r>
          </w:p>
        </w:tc>
        <w:tc>
          <w:tcPr>
            <w:tcW w:w="13292" w:type="dxa"/>
            <w:vAlign w:val="center"/>
          </w:tcPr>
          <w:p>
            <w:pPr>
              <w:pStyle w:val="Compact"/>
              <w:spacing w:before="0" w:after="30" w:line="240" w:lineRule="auto"/>
              <w:jc w:val="left"/>
            </w:pPr>
            <w:r>
              <w:rPr>
                <w:rStyle w:val="VerbatimChar"/>
                <w:sz w:val="16"/>
              </w:rPr>
              <w:t xml:space="preserve">Vector3(-22.00, 4.00, 5.00)</w:t>
            </w:r>
          </w:p>
        </w:tc>
      </w:tr>
      <w:tr>
        <w:trPr>
          <w:cantSplit/>
        </w:trPr>
        <w:tc>
          <w:tcPr>
            <w:tcW w:w="2163" w:type="dxa"/>
            <w:vAlign w:val="center"/>
          </w:tcPr>
          <w:p>
            <w:pPr>
              <w:pStyle w:val="Compact"/>
              <w:spacing w:before="0" w:after="30" w:line="240" w:lineRule="auto"/>
              <w:jc w:val="left"/>
            </w:pPr>
            <w:r>
              <w:rPr>
                <w:sz w:val="16"/>
              </w:rPr>
              <w:t xml:space="preserve">A3R / Shard_08 remaining-pass</w:t>
            </w:r>
          </w:p>
        </w:tc>
        <w:tc>
          <w:tcPr>
            <w:tcW w:w="13292" w:type="dxa"/>
            <w:vAlign w:val="center"/>
          </w:tcPr>
          <w:p>
            <w:pPr>
              <w:pStyle w:val="Compact"/>
              <w:spacing w:before="0" w:after="30" w:line="240" w:lineRule="auto"/>
              <w:jc w:val="left"/>
            </w:pPr>
            <w:r>
              <w:rPr>
                <w:rStyle w:val="VerbatimChar"/>
                <w:sz w:val="16"/>
              </w:rPr>
              <w:t xml:space="preserve">Vector3(-11.00, 4.00, 11.00)</w:t>
            </w:r>
          </w:p>
        </w:tc>
      </w:tr>
      <w:tr>
        <w:trPr>
          <w:cantSplit/>
        </w:trPr>
        <w:tc>
          <w:tcPr>
            <w:tcW w:w="2163" w:type="dxa"/>
            <w:vAlign w:val="center"/>
          </w:tcPr>
          <w:p>
            <w:pPr>
              <w:pStyle w:val="Compact"/>
              <w:spacing w:before="0" w:after="30" w:line="240" w:lineRule="auto"/>
              <w:jc w:val="left"/>
            </w:pPr>
            <w:r>
              <w:rPr>
                <w:sz w:val="16"/>
              </w:rPr>
              <w:t xml:space="preserve">A6</w:t>
            </w:r>
          </w:p>
        </w:tc>
        <w:tc>
          <w:tcPr>
            <w:tcW w:w="13292" w:type="dxa"/>
            <w:vAlign w:val="center"/>
          </w:tcPr>
          <w:p>
            <w:pPr>
              <w:pStyle w:val="Compact"/>
              <w:spacing w:before="0" w:after="30" w:line="240" w:lineRule="auto"/>
              <w:jc w:val="left"/>
            </w:pPr>
            <w:r>
              <w:rPr>
                <w:rStyle w:val="VerbatimChar"/>
                <w:sz w:val="16"/>
              </w:rPr>
              <w:t xml:space="preserve">Vector3(-4.00, 3.00, 24.00)</w:t>
            </w:r>
          </w:p>
        </w:tc>
      </w:tr>
      <w:tr>
        <w:trPr>
          <w:cantSplit/>
        </w:trPr>
        <w:tc>
          <w:tcPr>
            <w:tcW w:w="2163" w:type="dxa"/>
            <w:vAlign w:val="center"/>
          </w:tcPr>
          <w:p>
            <w:pPr>
              <w:pStyle w:val="Compact"/>
              <w:spacing w:before="0" w:after="30" w:line="240" w:lineRule="auto"/>
              <w:jc w:val="left"/>
            </w:pPr>
            <w:r>
              <w:rPr>
                <w:sz w:val="16"/>
              </w:rPr>
              <w:t xml:space="preserve">W</w:t>
            </w:r>
          </w:p>
        </w:tc>
        <w:tc>
          <w:tcPr>
            <w:tcW w:w="13292" w:type="dxa"/>
            <w:vAlign w:val="center"/>
          </w:tcPr>
          <w:p>
            <w:pPr>
              <w:pStyle w:val="Compact"/>
              <w:spacing w:before="0" w:after="30" w:line="240" w:lineRule="auto"/>
              <w:jc w:val="left"/>
            </w:pPr>
            <w:r>
              <w:rPr>
                <w:rStyle w:val="VerbatimChar"/>
                <w:sz w:val="16"/>
              </w:rPr>
              <w:t xml:space="preserve">Vector3(0.00, 1.80, 38.00)</w:t>
            </w:r>
          </w:p>
        </w:tc>
      </w:tr>
      <w:tr>
        <w:trPr>
          <w:cantSplit/>
        </w:trPr>
        <w:tc>
          <w:tcPr>
            <w:tcW w:w="2163" w:type="dxa"/>
            <w:vAlign w:val="center"/>
          </w:tcPr>
          <w:p>
            <w:pPr>
              <w:pStyle w:val="Compact"/>
              <w:spacing w:before="0" w:after="30" w:line="240" w:lineRule="auto"/>
              <w:jc w:val="left"/>
            </w:pPr>
            <w:r>
              <w:rPr>
                <w:sz w:val="16"/>
              </w:rPr>
              <w:t xml:space="preserve">P / FinalTextGate center</w:t>
            </w:r>
          </w:p>
        </w:tc>
        <w:tc>
          <w:tcPr>
            <w:tcW w:w="13292" w:type="dxa"/>
            <w:vAlign w:val="center"/>
          </w:tcPr>
          <w:p>
            <w:pPr>
              <w:pStyle w:val="Compact"/>
              <w:spacing w:before="0" w:after="30" w:line="240" w:lineRule="auto"/>
              <w:jc w:val="left"/>
            </w:pPr>
            <w:r>
              <w:rPr>
                <w:rStyle w:val="VerbatimChar"/>
                <w:sz w:val="16"/>
              </w:rPr>
              <w:t xml:space="preserve">Vector3(0.00, 2.00, 52.00)</w:t>
            </w:r>
          </w:p>
        </w:tc>
      </w:tr>
      <w:tr>
        <w:trPr>
          <w:cantSplit/>
        </w:trPr>
        <w:tc>
          <w:tcPr>
            <w:tcW w:w="2163" w:type="dxa"/>
            <w:vAlign w:val="center"/>
          </w:tcPr>
          <w:p>
            <w:pPr>
              <w:pStyle w:val="Compact"/>
              <w:spacing w:before="0" w:after="30" w:line="240" w:lineRule="auto"/>
              <w:jc w:val="left"/>
            </w:pPr>
            <w:r>
              <w:rPr>
                <w:sz w:val="16"/>
              </w:rPr>
              <w:t xml:space="preserve">PR / PortalFloorAnchor</w:t>
            </w:r>
          </w:p>
        </w:tc>
        <w:tc>
          <w:tcPr>
            <w:tcW w:w="13292" w:type="dxa"/>
            <w:vAlign w:val="center"/>
          </w:tcPr>
          <w:p>
            <w:pPr>
              <w:pStyle w:val="Compact"/>
              <w:spacing w:before="0" w:after="30" w:line="240" w:lineRule="auto"/>
              <w:jc w:val="left"/>
            </w:pPr>
            <w:r>
              <w:rPr>
                <w:rStyle w:val="VerbatimChar"/>
                <w:sz w:val="16"/>
              </w:rPr>
              <w:t xml:space="preserve">Vector3(6.00, 2.00, 56.50)</w:t>
            </w:r>
          </w:p>
        </w:tc>
      </w:tr>
    </w:tbl>
    <w:bookmarkEnd w:id="34"/>
    <w:bookmarkStart w:id="35" w:name="Xc135bfac96c98fb264306d9714856dc3b615ffa"/>
    <w:p>
      <w:pPr>
        <w:pStyle w:val="Heading3"/>
        <w:keepNext/>
        <w:keepLines/>
        <w:widowControl/>
      </w:pPr>
      <w:r>
        <w:t>8.4 Target and marker visual centers</w:t>
      </w:r>
    </w:p>
    <w:tbl>
      <w:tblPr>
        <w:tblStyle w:val="Table"/>
        <w:tblW w:type="pct" w:w="5000"/>
        <w:jc w:val="left"/>
        <w:tblLayout w:type="fixed"/>
        <w:tblLook w:firstRow="1" w:lastRow="0" w:firstColumn="0" w:lastColumn="0" w:noHBand="0" w:noVBand="0" w:val="0020"/>
      </w:tblPr>
      <w:tblGrid>
        <w:gridCol w:w="4636"/>
        <w:gridCol w:w="6491"/>
        <w:gridCol w:w="4327"/>
      </w:tblGrid>
      <w:tr>
        <w:trPr>
          <w:tblHeader w:val="true"/>
          <w:cantSplit/>
        </w:trPr>
        <w:tc>
          <w:tcPr>
            <w:tcW w:w="4636" w:type="dxa"/>
            <w:vAlign w:val="center"/>
          </w:tcPr>
          <w:p>
            <w:pPr>
              <w:pStyle w:val="Compact"/>
              <w:spacing w:before="0" w:after="30" w:line="240" w:lineRule="auto"/>
              <w:jc w:val="left"/>
            </w:pPr>
            <w:r>
              <w:rPr>
                <w:b/>
                <w:sz w:val="16"/>
              </w:rPr>
              <w:t xml:space="preserve">Canonical ID</w:t>
            </w:r>
          </w:p>
        </w:tc>
        <w:tc>
          <w:tcPr>
            <w:tcW w:w="6491" w:type="dxa"/>
            <w:vAlign w:val="center"/>
          </w:tcPr>
          <w:p>
            <w:pPr>
              <w:pStyle w:val="Compact"/>
              <w:spacing w:before="0" w:after="30" w:line="240" w:lineRule="auto"/>
              <w:jc w:val="left"/>
            </w:pPr>
            <w:r>
              <w:rPr>
                <w:b/>
                <w:sz w:val="16"/>
              </w:rPr>
              <w:t xml:space="preserve">Initial / remaining footprints</w:t>
            </w:r>
          </w:p>
        </w:tc>
        <w:tc>
          <w:tcPr>
            <w:tcW w:w="4327" w:type="dxa"/>
            <w:vAlign w:val="center"/>
          </w:tcPr>
          <w:p>
            <w:pPr>
              <w:pStyle w:val="Compact"/>
              <w:spacing w:before="0" w:after="30" w:line="240" w:lineRule="auto"/>
              <w:jc w:val="left"/>
            </w:pPr>
            <w:r>
              <w:rPr>
                <w:b/>
                <w:sz w:val="16"/>
              </w:rPr>
              <w:t xml:space="preserve">Visual center</w:t>
            </w:r>
          </w:p>
        </w:tc>
      </w:tr>
      <w:tr>
        <w:trPr>
          <w:cantSplit/>
        </w:trPr>
        <w:tc>
          <w:tcPr>
            <w:tcW w:w="4636" w:type="dxa"/>
            <w:vAlign w:val="center"/>
          </w:tcPr>
          <w:p>
            <w:pPr>
              <w:pStyle w:val="Compact"/>
              <w:spacing w:before="0" w:after="30" w:line="240" w:lineRule="auto"/>
              <w:jc w:val="left"/>
            </w:pPr>
            <w:r>
              <w:rPr>
                <w:rStyle w:val="VerbatimChar"/>
                <w:sz w:val="15"/>
              </w:rPr>
              <w:t xml:space="preserve">CANOPY_TONE_1</w:t>
            </w:r>
          </w:p>
        </w:tc>
        <w:tc>
          <w:tcPr>
            <w:tcW w:w="6491" w:type="dxa"/>
            <w:vAlign w:val="center"/>
          </w:tcPr>
          <w:p>
            <w:pPr>
              <w:pStyle w:val="Compact"/>
              <w:spacing w:before="0" w:after="30" w:line="240" w:lineRule="auto"/>
              <w:jc w:val="left"/>
            </w:pPr>
            <w:r>
              <w:rPr>
                <w:sz w:val="15"/>
              </w:rPr>
              <w:t xml:space="preserve">C1I / C1R</w:t>
            </w:r>
          </w:p>
        </w:tc>
        <w:tc>
          <w:tcPr>
            <w:tcW w:w="4327" w:type="dxa"/>
            <w:vAlign w:val="center"/>
          </w:tcPr>
          <w:p>
            <w:pPr>
              <w:pStyle w:val="Compact"/>
              <w:spacing w:before="0" w:after="30" w:line="240" w:lineRule="auto"/>
              <w:jc w:val="left"/>
            </w:pPr>
            <w:r>
              <w:rPr>
                <w:rStyle w:val="VerbatimChar"/>
                <w:sz w:val="15"/>
              </w:rPr>
              <w:t xml:space="preserve">Vector3(-24, 2.5, -20)</w:t>
            </w:r>
          </w:p>
        </w:tc>
      </w:tr>
      <w:tr>
        <w:trPr>
          <w:cantSplit/>
        </w:trPr>
        <w:tc>
          <w:tcPr>
            <w:tcW w:w="4636" w:type="dxa"/>
            <w:vAlign w:val="center"/>
          </w:tcPr>
          <w:p>
            <w:pPr>
              <w:pStyle w:val="Compact"/>
              <w:spacing w:before="0" w:after="30" w:line="240" w:lineRule="auto"/>
              <w:jc w:val="left"/>
            </w:pPr>
            <w:r>
              <w:rPr>
                <w:rStyle w:val="VerbatimChar"/>
                <w:sz w:val="15"/>
              </w:rPr>
              <w:t xml:space="preserve">CANOPY_TONE_2</w:t>
            </w:r>
          </w:p>
        </w:tc>
        <w:tc>
          <w:tcPr>
            <w:tcW w:w="6491" w:type="dxa"/>
            <w:vAlign w:val="center"/>
          </w:tcPr>
          <w:p>
            <w:pPr>
              <w:pStyle w:val="Compact"/>
              <w:spacing w:before="0" w:after="30" w:line="240" w:lineRule="auto"/>
              <w:jc w:val="left"/>
            </w:pPr>
            <w:r>
              <w:rPr>
                <w:sz w:val="15"/>
              </w:rPr>
              <w:t xml:space="preserve">C2I / C2R</w:t>
            </w:r>
          </w:p>
        </w:tc>
        <w:tc>
          <w:tcPr>
            <w:tcW w:w="4327" w:type="dxa"/>
            <w:vAlign w:val="center"/>
          </w:tcPr>
          <w:p>
            <w:pPr>
              <w:pStyle w:val="Compact"/>
              <w:spacing w:before="0" w:after="30" w:line="240" w:lineRule="auto"/>
              <w:jc w:val="left"/>
            </w:pPr>
            <w:r>
              <w:rPr>
                <w:rStyle w:val="VerbatimChar"/>
                <w:sz w:val="15"/>
              </w:rPr>
              <w:t xml:space="preserve">Vector3(-24, 2.7, -8)</w:t>
            </w:r>
          </w:p>
        </w:tc>
      </w:tr>
      <w:tr>
        <w:trPr>
          <w:cantSplit/>
        </w:trPr>
        <w:tc>
          <w:tcPr>
            <w:tcW w:w="4636" w:type="dxa"/>
            <w:vAlign w:val="center"/>
          </w:tcPr>
          <w:p>
            <w:pPr>
              <w:pStyle w:val="Compact"/>
              <w:spacing w:before="0" w:after="30" w:line="240" w:lineRule="auto"/>
              <w:jc w:val="left"/>
            </w:pPr>
            <w:r>
              <w:rPr>
                <w:rStyle w:val="VerbatimChar"/>
                <w:sz w:val="15"/>
              </w:rPr>
              <w:t xml:space="preserve">CANOPY_TONE_3</w:t>
            </w:r>
          </w:p>
        </w:tc>
        <w:tc>
          <w:tcPr>
            <w:tcW w:w="6491" w:type="dxa"/>
            <w:vAlign w:val="center"/>
          </w:tcPr>
          <w:p>
            <w:pPr>
              <w:pStyle w:val="Compact"/>
              <w:spacing w:before="0" w:after="30" w:line="240" w:lineRule="auto"/>
              <w:jc w:val="left"/>
            </w:pPr>
            <w:r>
              <w:rPr>
                <w:sz w:val="15"/>
              </w:rPr>
              <w:t xml:space="preserve">C3I / C3R</w:t>
            </w:r>
          </w:p>
        </w:tc>
        <w:tc>
          <w:tcPr>
            <w:tcW w:w="4327" w:type="dxa"/>
            <w:vAlign w:val="center"/>
          </w:tcPr>
          <w:p>
            <w:pPr>
              <w:pStyle w:val="Compact"/>
              <w:spacing w:before="0" w:after="30" w:line="240" w:lineRule="auto"/>
              <w:jc w:val="left"/>
            </w:pPr>
            <w:r>
              <w:rPr>
                <w:rStyle w:val="VerbatimChar"/>
                <w:sz w:val="15"/>
              </w:rPr>
              <w:t xml:space="preserve">Vector3(-19, 2.9, 3)</w:t>
            </w:r>
          </w:p>
        </w:tc>
      </w:tr>
      <w:tr>
        <w:trPr>
          <w:cantSplit/>
        </w:trPr>
        <w:tc>
          <w:tcPr>
            <w:tcW w:w="4636" w:type="dxa"/>
            <w:vAlign w:val="center"/>
          </w:tcPr>
          <w:p>
            <w:pPr>
              <w:pStyle w:val="Compact"/>
              <w:spacing w:before="0" w:after="30" w:line="240" w:lineRule="auto"/>
              <w:jc w:val="left"/>
            </w:pPr>
            <w:r>
              <w:rPr>
                <w:rStyle w:val="VerbatimChar"/>
                <w:sz w:val="15"/>
              </w:rPr>
              <w:t xml:space="preserve">RIPPLE_MARKER_1</w:t>
            </w:r>
          </w:p>
        </w:tc>
        <w:tc>
          <w:tcPr>
            <w:tcW w:w="6491" w:type="dxa"/>
            <w:vAlign w:val="center"/>
          </w:tcPr>
          <w:p>
            <w:pPr>
              <w:pStyle w:val="Compact"/>
              <w:spacing w:before="0" w:after="30" w:line="240" w:lineRule="auto"/>
              <w:jc w:val="left"/>
            </w:pPr>
            <w:r>
              <w:rPr>
                <w:sz w:val="15"/>
              </w:rPr>
              <w:t xml:space="preserve">R1I / R1R</w:t>
            </w:r>
          </w:p>
        </w:tc>
        <w:tc>
          <w:tcPr>
            <w:tcW w:w="4327" w:type="dxa"/>
            <w:vAlign w:val="center"/>
          </w:tcPr>
          <w:p>
            <w:pPr>
              <w:pStyle w:val="Compact"/>
              <w:spacing w:before="0" w:after="30" w:line="240" w:lineRule="auto"/>
              <w:jc w:val="left"/>
            </w:pPr>
            <w:r>
              <w:rPr>
                <w:rStyle w:val="VerbatimChar"/>
                <w:sz w:val="15"/>
              </w:rPr>
              <w:t xml:space="preserve">Vector3(25, -0.7, -20)</w:t>
            </w:r>
          </w:p>
        </w:tc>
      </w:tr>
      <w:tr>
        <w:trPr>
          <w:cantSplit/>
        </w:trPr>
        <w:tc>
          <w:tcPr>
            <w:tcW w:w="4636" w:type="dxa"/>
            <w:vAlign w:val="center"/>
          </w:tcPr>
          <w:p>
            <w:pPr>
              <w:pStyle w:val="Compact"/>
              <w:spacing w:before="0" w:after="30" w:line="240" w:lineRule="auto"/>
              <w:jc w:val="left"/>
            </w:pPr>
            <w:r>
              <w:rPr>
                <w:rStyle w:val="VerbatimChar"/>
                <w:sz w:val="15"/>
              </w:rPr>
              <w:t xml:space="preserve">RIPPLE_MARKER_2</w:t>
            </w:r>
          </w:p>
        </w:tc>
        <w:tc>
          <w:tcPr>
            <w:tcW w:w="6491" w:type="dxa"/>
            <w:vAlign w:val="center"/>
          </w:tcPr>
          <w:p>
            <w:pPr>
              <w:pStyle w:val="Compact"/>
              <w:spacing w:before="0" w:after="30" w:line="240" w:lineRule="auto"/>
              <w:jc w:val="left"/>
            </w:pPr>
            <w:r>
              <w:rPr>
                <w:sz w:val="15"/>
              </w:rPr>
              <w:t xml:space="preserve">R2I / R2R</w:t>
            </w:r>
          </w:p>
        </w:tc>
        <w:tc>
          <w:tcPr>
            <w:tcW w:w="4327" w:type="dxa"/>
            <w:vAlign w:val="center"/>
          </w:tcPr>
          <w:p>
            <w:pPr>
              <w:pStyle w:val="Compact"/>
              <w:spacing w:before="0" w:after="30" w:line="240" w:lineRule="auto"/>
              <w:jc w:val="left"/>
            </w:pPr>
            <w:r>
              <w:rPr>
                <w:rStyle w:val="VerbatimChar"/>
                <w:sz w:val="15"/>
              </w:rPr>
              <w:t xml:space="preserve">Vector3(24, -0.65, -7)</w:t>
            </w:r>
          </w:p>
        </w:tc>
      </w:tr>
    </w:tbl>
    <w:bookmarkEnd w:id="35"/>
    <w:bookmarkStart w:id="36" w:name="X6d9e24e842c856cbdc883c220599b0da29bc5f4"/>
    <w:p>
      <w:pPr>
        <w:pStyle w:val="Heading3"/>
        <w:keepNext/>
        <w:keepLines/>
        <w:widowControl/>
      </w:pPr>
      <w:r>
        <w:t>8.5 Camera QA points</w:t>
      </w:r>
    </w:p>
    <w:tbl>
      <w:tblPr>
        <w:tblStyle w:val="Table"/>
        <w:tblW w:type="pct" w:w="5000"/>
        <w:jc w:val="left"/>
        <w:tblLayout w:type="fixed"/>
        <w:tblLook w:firstRow="1" w:lastRow="0" w:firstColumn="0" w:lastColumn="0" w:noHBand="0" w:noVBand="0" w:val="0020"/>
      </w:tblPr>
      <w:tblGrid>
        <w:gridCol w:w="2318"/>
        <w:gridCol w:w="3091"/>
        <w:gridCol w:w="3091"/>
        <w:gridCol w:w="6955"/>
      </w:tblGrid>
      <w:tr>
        <w:trPr>
          <w:tblHeader w:val="true"/>
          <w:cantSplit/>
        </w:trPr>
        <w:tc>
          <w:tcPr>
            <w:tcW w:w="2318" w:type="dxa"/>
            <w:vAlign w:val="center"/>
          </w:tcPr>
          <w:p>
            <w:pPr>
              <w:pStyle w:val="Compact"/>
              <w:spacing w:before="0" w:after="30" w:line="240" w:lineRule="auto"/>
              <w:jc w:val="left"/>
            </w:pPr>
            <w:r>
              <w:rPr>
                <w:b/>
                <w:sz w:val="16"/>
              </w:rPr>
              <w:t xml:space="preserve">Point</w:t>
            </w:r>
          </w:p>
        </w:tc>
        <w:tc>
          <w:tcPr>
            <w:tcW w:w="3091" w:type="dxa"/>
            <w:vAlign w:val="center"/>
          </w:tcPr>
          <w:p>
            <w:pPr>
              <w:pStyle w:val="Compact"/>
              <w:spacing w:before="0" w:after="30" w:line="240" w:lineRule="auto"/>
              <w:jc w:val="left"/>
            </w:pPr>
            <w:r>
              <w:rPr>
                <w:b/>
                <w:sz w:val="16"/>
              </w:rPr>
              <w:t xml:space="preserve">Player floor position</w:t>
            </w:r>
          </w:p>
        </w:tc>
        <w:tc>
          <w:tcPr>
            <w:tcW w:w="3091" w:type="dxa"/>
            <w:vAlign w:val="center"/>
          </w:tcPr>
          <w:p>
            <w:pPr>
              <w:pStyle w:val="Compact"/>
              <w:spacing w:before="0" w:after="30" w:line="240" w:lineRule="auto"/>
              <w:jc w:val="left"/>
            </w:pPr>
            <w:r>
              <w:rPr>
                <w:b/>
                <w:sz w:val="16"/>
              </w:rPr>
              <w:t xml:space="preserve">Look target</w:t>
            </w:r>
          </w:p>
        </w:tc>
        <w:tc>
          <w:tcPr>
            <w:tcW w:w="6955" w:type="dxa"/>
            <w:vAlign w:val="center"/>
          </w:tcPr>
          <w:p>
            <w:pPr>
              <w:pStyle w:val="Compact"/>
              <w:spacing w:before="0" w:after="30" w:line="240" w:lineRule="auto"/>
              <w:jc w:val="left"/>
            </w:pPr>
            <w:r>
              <w:rPr>
                <w:b/>
                <w:sz w:val="16"/>
              </w:rPr>
              <w:t xml:space="preserve">Required reading</w:t>
            </w:r>
          </w:p>
        </w:tc>
      </w:tr>
      <w:tr>
        <w:trPr>
          <w:cantSplit/>
        </w:trPr>
        <w:tc>
          <w:tcPr>
            <w:tcW w:w="2318" w:type="dxa"/>
            <w:vAlign w:val="center"/>
          </w:tcPr>
          <w:p>
            <w:pPr>
              <w:pStyle w:val="Compact"/>
              <w:spacing w:before="0" w:after="30" w:line="240" w:lineRule="auto"/>
              <w:jc w:val="left"/>
            </w:pPr>
            <w:r>
              <w:rPr>
                <w:sz w:val="15"/>
              </w:rPr>
              <w:t xml:space="preserve">CP0 Arrival</w:t>
            </w:r>
          </w:p>
        </w:tc>
        <w:tc>
          <w:tcPr>
            <w:tcW w:w="3091" w:type="dxa"/>
            <w:vAlign w:val="center"/>
          </w:tcPr>
          <w:p>
            <w:pPr>
              <w:pStyle w:val="Compact"/>
              <w:spacing w:before="0" w:after="30" w:line="240" w:lineRule="auto"/>
              <w:jc w:val="left"/>
            </w:pPr>
            <w:r>
              <w:rPr>
                <w:rStyle w:val="VerbatimChar"/>
                <w:sz w:val="15"/>
              </w:rPr>
              <w:t xml:space="preserve">(0,0,-52)</w:t>
            </w:r>
          </w:p>
        </w:tc>
        <w:tc>
          <w:tcPr>
            <w:tcW w:w="3091" w:type="dxa"/>
            <w:vAlign w:val="center"/>
          </w:tcPr>
          <w:p>
            <w:pPr>
              <w:pStyle w:val="Compact"/>
              <w:spacing w:before="0" w:after="30" w:line="240" w:lineRule="auto"/>
              <w:jc w:val="left"/>
            </w:pPr>
            <w:r>
              <w:rPr>
                <w:rStyle w:val="VerbatimChar"/>
                <w:sz w:val="15"/>
              </w:rPr>
              <w:t xml:space="preserve">(0,2,-39)</w:t>
            </w:r>
          </w:p>
        </w:tc>
        <w:tc>
          <w:tcPr>
            <w:tcW w:w="6955" w:type="dxa"/>
            <w:vAlign w:val="center"/>
          </w:tcPr>
          <w:p>
            <w:pPr>
              <w:pStyle w:val="Compact"/>
              <w:spacing w:before="0" w:after="30" w:line="240" w:lineRule="auto"/>
              <w:jc w:val="left"/>
            </w:pPr>
            <w:r>
              <w:rPr>
                <w:sz w:val="15"/>
              </w:rPr>
              <w:t xml:space="preserve">Crossing Tree primary, both branch entrances, pavilion secondary.</w:t>
            </w:r>
          </w:p>
        </w:tc>
      </w:tr>
      <w:tr>
        <w:trPr>
          <w:cantSplit/>
        </w:trPr>
        <w:tc>
          <w:tcPr>
            <w:tcW w:w="2318" w:type="dxa"/>
            <w:vAlign w:val="center"/>
          </w:tcPr>
          <w:p>
            <w:pPr>
              <w:pStyle w:val="Compact"/>
              <w:spacing w:before="0" w:after="30" w:line="240" w:lineRule="auto"/>
              <w:jc w:val="left"/>
            </w:pPr>
            <w:r>
              <w:rPr>
                <w:sz w:val="15"/>
              </w:rPr>
              <w:t xml:space="preserve">CP1 Crossing Tree</w:t>
            </w:r>
          </w:p>
        </w:tc>
        <w:tc>
          <w:tcPr>
            <w:tcW w:w="3091" w:type="dxa"/>
            <w:vAlign w:val="center"/>
          </w:tcPr>
          <w:p>
            <w:pPr>
              <w:pStyle w:val="Compact"/>
              <w:spacing w:before="0" w:after="30" w:line="240" w:lineRule="auto"/>
              <w:jc w:val="left"/>
            </w:pPr>
            <w:r>
              <w:rPr>
                <w:rStyle w:val="VerbatimChar"/>
                <w:sz w:val="15"/>
              </w:rPr>
              <w:t xml:space="preserve">(0,0,-37)</w:t>
            </w:r>
          </w:p>
        </w:tc>
        <w:tc>
          <w:tcPr>
            <w:tcW w:w="3091" w:type="dxa"/>
            <w:vAlign w:val="center"/>
          </w:tcPr>
          <w:p>
            <w:pPr>
              <w:pStyle w:val="Compact"/>
              <w:spacing w:before="0" w:after="30" w:line="240" w:lineRule="auto"/>
              <w:jc w:val="left"/>
            </w:pPr>
            <w:r>
              <w:rPr>
                <w:rStyle w:val="VerbatimChar"/>
                <w:sz w:val="15"/>
              </w:rPr>
              <w:t xml:space="preserve">(0,1.5,-25)</w:t>
            </w:r>
          </w:p>
        </w:tc>
        <w:tc>
          <w:tcPr>
            <w:tcW w:w="6955" w:type="dxa"/>
            <w:vAlign w:val="center"/>
          </w:tcPr>
          <w:p>
            <w:pPr>
              <w:pStyle w:val="Compact"/>
              <w:spacing w:before="0" w:after="30" w:line="240" w:lineRule="auto"/>
              <w:jc w:val="left"/>
            </w:pPr>
            <w:r>
              <w:rPr>
                <w:sz w:val="15"/>
              </w:rPr>
              <w:t xml:space="preserve">Equal Canopy/Ripple prominence; no branch ranking.</w:t>
            </w:r>
          </w:p>
        </w:tc>
      </w:tr>
      <w:tr>
        <w:trPr>
          <w:cantSplit/>
        </w:trPr>
        <w:tc>
          <w:tcPr>
            <w:tcW w:w="2318" w:type="dxa"/>
            <w:vAlign w:val="center"/>
          </w:tcPr>
          <w:p>
            <w:pPr>
              <w:pStyle w:val="Compact"/>
              <w:spacing w:before="0" w:after="30" w:line="240" w:lineRule="auto"/>
              <w:jc w:val="left"/>
            </w:pPr>
            <w:r>
              <w:rPr>
                <w:sz w:val="15"/>
              </w:rPr>
              <w:t xml:space="preserve">CP2 Canopy initial</w:t>
            </w:r>
          </w:p>
        </w:tc>
        <w:tc>
          <w:tcPr>
            <w:tcW w:w="3091" w:type="dxa"/>
            <w:vAlign w:val="center"/>
          </w:tcPr>
          <w:p>
            <w:pPr>
              <w:pStyle w:val="Compact"/>
              <w:spacing w:before="0" w:after="30" w:line="240" w:lineRule="auto"/>
              <w:jc w:val="left"/>
            </w:pPr>
            <w:r>
              <w:rPr>
                <w:rStyle w:val="VerbatimChar"/>
                <w:sz w:val="15"/>
              </w:rPr>
              <w:t xml:space="preserve">(-18,1.5,-14)</w:t>
            </w:r>
          </w:p>
        </w:tc>
        <w:tc>
          <w:tcPr>
            <w:tcW w:w="3091" w:type="dxa"/>
            <w:vAlign w:val="center"/>
          </w:tcPr>
          <w:p>
            <w:pPr>
              <w:pStyle w:val="Compact"/>
              <w:spacing w:before="0" w:after="30" w:line="240" w:lineRule="auto"/>
              <w:jc w:val="left"/>
            </w:pPr>
            <w:r>
              <w:rPr>
                <w:rStyle w:val="VerbatimChar"/>
                <w:sz w:val="15"/>
              </w:rPr>
              <w:t xml:space="preserve">(-19,2.2,-3)</w:t>
            </w:r>
          </w:p>
        </w:tc>
        <w:tc>
          <w:tcPr>
            <w:tcW w:w="6955" w:type="dxa"/>
            <w:vAlign w:val="center"/>
          </w:tcPr>
          <w:p>
            <w:pPr>
              <w:pStyle w:val="Compact"/>
              <w:spacing w:before="0" w:after="30" w:line="240" w:lineRule="auto"/>
              <w:jc w:val="left"/>
            </w:pPr>
            <w:r>
              <w:rPr>
                <w:sz w:val="15"/>
              </w:rPr>
              <w:t xml:space="preserve">Three pockets and first-pass shard context.</w:t>
            </w:r>
          </w:p>
        </w:tc>
      </w:tr>
      <w:tr>
        <w:trPr>
          <w:cantSplit/>
        </w:trPr>
        <w:tc>
          <w:tcPr>
            <w:tcW w:w="2318" w:type="dxa"/>
            <w:vAlign w:val="center"/>
          </w:tcPr>
          <w:p>
            <w:pPr>
              <w:pStyle w:val="Compact"/>
              <w:spacing w:before="0" w:after="30" w:line="240" w:lineRule="auto"/>
              <w:jc w:val="left"/>
            </w:pPr>
            <w:r>
              <w:rPr>
                <w:sz w:val="15"/>
              </w:rPr>
              <w:t xml:space="preserve">CP3 Canopy remaining</w:t>
            </w:r>
          </w:p>
        </w:tc>
        <w:tc>
          <w:tcPr>
            <w:tcW w:w="3091" w:type="dxa"/>
            <w:vAlign w:val="center"/>
          </w:tcPr>
          <w:p>
            <w:pPr>
              <w:pStyle w:val="Compact"/>
              <w:spacing w:before="0" w:after="30" w:line="240" w:lineRule="auto"/>
              <w:jc w:val="left"/>
            </w:pPr>
            <w:r>
              <w:rPr>
                <w:rStyle w:val="VerbatimChar"/>
                <w:sz w:val="15"/>
              </w:rPr>
              <w:t xml:space="preserve">(-26,4,-10)</w:t>
            </w:r>
          </w:p>
        </w:tc>
        <w:tc>
          <w:tcPr>
            <w:tcW w:w="3091" w:type="dxa"/>
            <w:vAlign w:val="center"/>
          </w:tcPr>
          <w:p>
            <w:pPr>
              <w:pStyle w:val="Compact"/>
              <w:spacing w:before="0" w:after="30" w:line="240" w:lineRule="auto"/>
              <w:jc w:val="left"/>
            </w:pPr>
            <w:r>
              <w:rPr>
                <w:rStyle w:val="VerbatimChar"/>
                <w:sz w:val="15"/>
              </w:rPr>
              <w:t xml:space="preserve">(-19,2.7,2)</w:t>
            </w:r>
          </w:p>
        </w:tc>
        <w:tc>
          <w:tcPr>
            <w:tcW w:w="6955" w:type="dxa"/>
            <w:vAlign w:val="center"/>
          </w:tcPr>
          <w:p>
            <w:pPr>
              <w:pStyle w:val="Compact"/>
              <w:spacing w:before="0" w:after="30" w:line="240" w:lineRule="auto"/>
              <w:jc w:val="left"/>
            </w:pPr>
            <w:r>
              <w:rPr>
                <w:sz w:val="15"/>
              </w:rPr>
              <w:t xml:space="preserve">Remaining footprints; no false connection to initial terrace.</w:t>
            </w:r>
          </w:p>
        </w:tc>
      </w:tr>
      <w:tr>
        <w:trPr>
          <w:cantSplit/>
        </w:trPr>
        <w:tc>
          <w:tcPr>
            <w:tcW w:w="2318" w:type="dxa"/>
            <w:vAlign w:val="center"/>
          </w:tcPr>
          <w:p>
            <w:pPr>
              <w:pStyle w:val="Compact"/>
              <w:spacing w:before="0" w:after="30" w:line="240" w:lineRule="auto"/>
              <w:jc w:val="left"/>
            </w:pPr>
            <w:r>
              <w:rPr>
                <w:sz w:val="15"/>
              </w:rPr>
              <w:t xml:space="preserve">CP4 Ripple initial</w:t>
            </w:r>
          </w:p>
        </w:tc>
        <w:tc>
          <w:tcPr>
            <w:tcW w:w="3091" w:type="dxa"/>
            <w:vAlign w:val="center"/>
          </w:tcPr>
          <w:p>
            <w:pPr>
              <w:pStyle w:val="Compact"/>
              <w:spacing w:before="0" w:after="30" w:line="240" w:lineRule="auto"/>
              <w:jc w:val="left"/>
            </w:pPr>
            <w:r>
              <w:rPr>
                <w:rStyle w:val="VerbatimChar"/>
                <w:sz w:val="15"/>
              </w:rPr>
              <w:t xml:space="preserve">(18,-0.4,-17)</w:t>
            </w:r>
          </w:p>
        </w:tc>
        <w:tc>
          <w:tcPr>
            <w:tcW w:w="3091" w:type="dxa"/>
            <w:vAlign w:val="center"/>
          </w:tcPr>
          <w:p>
            <w:pPr>
              <w:pStyle w:val="Compact"/>
              <w:spacing w:before="0" w:after="30" w:line="240" w:lineRule="auto"/>
              <w:jc w:val="left"/>
            </w:pPr>
            <w:r>
              <w:rPr>
                <w:rStyle w:val="VerbatimChar"/>
                <w:sz w:val="15"/>
              </w:rPr>
              <w:t xml:space="preserve">(23,-0.5,-7)</w:t>
            </w:r>
          </w:p>
        </w:tc>
        <w:tc>
          <w:tcPr>
            <w:tcW w:w="6955" w:type="dxa"/>
            <w:vAlign w:val="center"/>
          </w:tcPr>
          <w:p>
            <w:pPr>
              <w:pStyle w:val="Compact"/>
              <w:spacing w:before="0" w:after="30" w:line="240" w:lineRule="auto"/>
              <w:jc w:val="left"/>
            </w:pPr>
            <w:r>
              <w:rPr>
                <w:sz w:val="15"/>
              </w:rPr>
              <w:t xml:space="preserve">Both shoreline markers and dry first-pass bank.</w:t>
            </w:r>
          </w:p>
        </w:tc>
      </w:tr>
      <w:tr>
        <w:trPr>
          <w:cantSplit/>
        </w:trPr>
        <w:tc>
          <w:tcPr>
            <w:tcW w:w="2318" w:type="dxa"/>
            <w:vAlign w:val="center"/>
          </w:tcPr>
          <w:p>
            <w:pPr>
              <w:pStyle w:val="Compact"/>
              <w:spacing w:before="0" w:after="30" w:line="240" w:lineRule="auto"/>
              <w:jc w:val="left"/>
            </w:pPr>
            <w:r>
              <w:rPr>
                <w:sz w:val="15"/>
              </w:rPr>
              <w:t xml:space="preserve">CP5 Ripple remaining</w:t>
            </w:r>
          </w:p>
        </w:tc>
        <w:tc>
          <w:tcPr>
            <w:tcW w:w="3091" w:type="dxa"/>
            <w:vAlign w:val="center"/>
          </w:tcPr>
          <w:p>
            <w:pPr>
              <w:pStyle w:val="Compact"/>
              <w:spacing w:before="0" w:after="30" w:line="240" w:lineRule="auto"/>
              <w:jc w:val="left"/>
            </w:pPr>
            <w:r>
              <w:rPr>
                <w:rStyle w:val="VerbatimChar"/>
                <w:sz w:val="15"/>
              </w:rPr>
              <w:t xml:space="preserve">(28,-0.9,-14)</w:t>
            </w:r>
          </w:p>
        </w:tc>
        <w:tc>
          <w:tcPr>
            <w:tcW w:w="3091" w:type="dxa"/>
            <w:vAlign w:val="center"/>
          </w:tcPr>
          <w:p>
            <w:pPr>
              <w:pStyle w:val="Compact"/>
              <w:spacing w:before="0" w:after="30" w:line="240" w:lineRule="auto"/>
              <w:jc w:val="left"/>
            </w:pPr>
            <w:r>
              <w:rPr>
                <w:rStyle w:val="VerbatimChar"/>
                <w:sz w:val="15"/>
              </w:rPr>
              <w:t xml:space="preserve">(23,-0.5,-6)</w:t>
            </w:r>
          </w:p>
        </w:tc>
        <w:tc>
          <w:tcPr>
            <w:tcW w:w="6955" w:type="dxa"/>
            <w:vAlign w:val="center"/>
          </w:tcPr>
          <w:p>
            <w:pPr>
              <w:pStyle w:val="Compact"/>
              <w:spacing w:before="0" w:after="30" w:line="240" w:lineRule="auto"/>
              <w:jc w:val="left"/>
            </w:pPr>
            <w:r>
              <w:rPr>
                <w:sz w:val="15"/>
              </w:rPr>
              <w:t xml:space="preserve">Remaining footprints and dry bank; no shortcut to initial lane.</w:t>
            </w:r>
          </w:p>
        </w:tc>
      </w:tr>
      <w:tr>
        <w:trPr>
          <w:cantSplit/>
        </w:trPr>
        <w:tc>
          <w:tcPr>
            <w:tcW w:w="2318" w:type="dxa"/>
            <w:vAlign w:val="center"/>
          </w:tcPr>
          <w:p>
            <w:pPr>
              <w:pStyle w:val="Compact"/>
              <w:spacing w:before="0" w:after="30" w:line="240" w:lineRule="auto"/>
              <w:jc w:val="left"/>
            </w:pPr>
            <w:r>
              <w:rPr>
                <w:sz w:val="15"/>
              </w:rPr>
              <w:t xml:space="preserve">CP6 Crossing upper</w:t>
            </w:r>
          </w:p>
        </w:tc>
        <w:tc>
          <w:tcPr>
            <w:tcW w:w="3091" w:type="dxa"/>
            <w:vAlign w:val="center"/>
          </w:tcPr>
          <w:p>
            <w:pPr>
              <w:pStyle w:val="Compact"/>
              <w:spacing w:before="0" w:after="30" w:line="240" w:lineRule="auto"/>
              <w:jc w:val="left"/>
            </w:pPr>
            <w:r>
              <w:rPr>
                <w:rStyle w:val="VerbatimChar"/>
                <w:sz w:val="15"/>
              </w:rPr>
              <w:t xml:space="preserve">(5,4,11)</w:t>
            </w:r>
          </w:p>
        </w:tc>
        <w:tc>
          <w:tcPr>
            <w:tcW w:w="3091" w:type="dxa"/>
            <w:vAlign w:val="center"/>
          </w:tcPr>
          <w:p>
            <w:pPr>
              <w:pStyle w:val="Compact"/>
              <w:spacing w:before="0" w:after="30" w:line="240" w:lineRule="auto"/>
              <w:jc w:val="left"/>
            </w:pPr>
            <w:r>
              <w:rPr>
                <w:rStyle w:val="VerbatimChar"/>
                <w:sz w:val="15"/>
              </w:rPr>
              <w:t xml:space="preserve">(2,2,16)</w:t>
            </w:r>
          </w:p>
        </w:tc>
        <w:tc>
          <w:tcPr>
            <w:tcW w:w="6955" w:type="dxa"/>
            <w:vAlign w:val="center"/>
          </w:tcPr>
          <w:p>
            <w:pPr>
              <w:pStyle w:val="Compact"/>
              <w:spacing w:before="0" w:after="30" w:line="240" w:lineRule="auto"/>
              <w:jc w:val="left"/>
            </w:pPr>
            <w:r>
              <w:rPr>
                <w:sz w:val="15"/>
              </w:rPr>
              <w:t xml:space="preserve">Upper continuity and visible but unreachable lower underpass.</w:t>
            </w:r>
          </w:p>
        </w:tc>
      </w:tr>
      <w:tr>
        <w:trPr>
          <w:cantSplit/>
        </w:trPr>
        <w:tc>
          <w:tcPr>
            <w:tcW w:w="2318" w:type="dxa"/>
            <w:vAlign w:val="center"/>
          </w:tcPr>
          <w:p>
            <w:pPr>
              <w:pStyle w:val="Compact"/>
              <w:spacing w:before="0" w:after="30" w:line="240" w:lineRule="auto"/>
              <w:jc w:val="left"/>
            </w:pPr>
            <w:r>
              <w:rPr>
                <w:sz w:val="15"/>
              </w:rPr>
              <w:t xml:space="preserve">CP7 Crossing lower</w:t>
            </w:r>
          </w:p>
        </w:tc>
        <w:tc>
          <w:tcPr>
            <w:tcW w:w="3091" w:type="dxa"/>
            <w:vAlign w:val="center"/>
          </w:tcPr>
          <w:p>
            <w:pPr>
              <w:pStyle w:val="Compact"/>
              <w:spacing w:before="0" w:after="30" w:line="240" w:lineRule="auto"/>
              <w:jc w:val="left"/>
            </w:pPr>
            <w:r>
              <w:rPr>
                <w:rStyle w:val="VerbatimChar"/>
                <w:sz w:val="15"/>
              </w:rPr>
              <w:t xml:space="preserve">(3,0,13)</w:t>
            </w:r>
          </w:p>
        </w:tc>
        <w:tc>
          <w:tcPr>
            <w:tcW w:w="3091" w:type="dxa"/>
            <w:vAlign w:val="center"/>
          </w:tcPr>
          <w:p>
            <w:pPr>
              <w:pStyle w:val="Compact"/>
              <w:spacing w:before="0" w:after="30" w:line="240" w:lineRule="auto"/>
              <w:jc w:val="left"/>
            </w:pPr>
            <w:r>
              <w:rPr>
                <w:rStyle w:val="VerbatimChar"/>
                <w:sz w:val="15"/>
              </w:rPr>
              <w:t xml:space="preserve">(2,2,16)</w:t>
            </w:r>
          </w:p>
        </w:tc>
        <w:tc>
          <w:tcPr>
            <w:tcW w:w="6955" w:type="dxa"/>
            <w:vAlign w:val="center"/>
          </w:tcPr>
          <w:p>
            <w:pPr>
              <w:pStyle w:val="Compact"/>
              <w:spacing w:before="0" w:after="30" w:line="240" w:lineRule="auto"/>
              <w:jc w:val="left"/>
            </w:pPr>
            <w:r>
              <w:rPr>
                <w:sz w:val="15"/>
              </w:rPr>
              <w:t xml:space="preserve">Clear underpass and no camera clipping or climbable switch.</w:t>
            </w:r>
          </w:p>
        </w:tc>
      </w:tr>
      <w:tr>
        <w:trPr>
          <w:cantSplit/>
        </w:trPr>
        <w:tc>
          <w:tcPr>
            <w:tcW w:w="2318" w:type="dxa"/>
            <w:vAlign w:val="center"/>
          </w:tcPr>
          <w:p>
            <w:pPr>
              <w:pStyle w:val="Compact"/>
              <w:spacing w:before="0" w:after="30" w:line="240" w:lineRule="auto"/>
              <w:jc w:val="left"/>
            </w:pPr>
            <w:r>
              <w:rPr>
                <w:sz w:val="15"/>
              </w:rPr>
              <w:t xml:space="preserve">CP8 Weather Weave</w:t>
            </w:r>
          </w:p>
        </w:tc>
        <w:tc>
          <w:tcPr>
            <w:tcW w:w="3091" w:type="dxa"/>
            <w:vAlign w:val="center"/>
          </w:tcPr>
          <w:p>
            <w:pPr>
              <w:pStyle w:val="Compact"/>
              <w:spacing w:before="0" w:after="30" w:line="240" w:lineRule="auto"/>
              <w:jc w:val="left"/>
            </w:pPr>
            <w:r>
              <w:rPr>
                <w:rStyle w:val="VerbatimChar"/>
                <w:sz w:val="15"/>
              </w:rPr>
              <w:t xml:space="preserve">(0,1.8,40)</w:t>
            </w:r>
          </w:p>
        </w:tc>
        <w:tc>
          <w:tcPr>
            <w:tcW w:w="3091" w:type="dxa"/>
            <w:vAlign w:val="center"/>
          </w:tcPr>
          <w:p>
            <w:pPr>
              <w:pStyle w:val="Compact"/>
              <w:spacing w:before="0" w:after="30" w:line="240" w:lineRule="auto"/>
              <w:jc w:val="left"/>
            </w:pPr>
            <w:r>
              <w:rPr>
                <w:rStyle w:val="VerbatimChar"/>
                <w:sz w:val="15"/>
              </w:rPr>
              <w:t xml:space="preserve">(0,2,52)</w:t>
            </w:r>
          </w:p>
        </w:tc>
        <w:tc>
          <w:tcPr>
            <w:tcW w:w="6955" w:type="dxa"/>
            <w:vAlign w:val="center"/>
          </w:tcPr>
          <w:p>
            <w:pPr>
              <w:pStyle w:val="Compact"/>
              <w:spacing w:before="0" w:after="30" w:line="240" w:lineRule="auto"/>
              <w:jc w:val="left"/>
            </w:pPr>
            <w:r>
              <w:rPr>
                <w:sz w:val="15"/>
              </w:rPr>
              <w:t xml:space="preserve">Pavilion primary; no portal guidance before main text.</w:t>
            </w:r>
          </w:p>
        </w:tc>
      </w:tr>
      <w:tr>
        <w:trPr>
          <w:cantSplit/>
        </w:trPr>
        <w:tc>
          <w:tcPr>
            <w:tcW w:w="2318" w:type="dxa"/>
            <w:vAlign w:val="center"/>
          </w:tcPr>
          <w:p>
            <w:pPr>
              <w:pStyle w:val="Compact"/>
              <w:spacing w:before="0" w:after="30" w:line="240" w:lineRule="auto"/>
              <w:jc w:val="left"/>
            </w:pPr>
            <w:r>
              <w:rPr>
                <w:sz w:val="15"/>
              </w:rPr>
              <w:t xml:space="preserve">CP9 Final Pavilion</w:t>
            </w:r>
          </w:p>
        </w:tc>
        <w:tc>
          <w:tcPr>
            <w:tcW w:w="3091" w:type="dxa"/>
            <w:vAlign w:val="center"/>
          </w:tcPr>
          <w:p>
            <w:pPr>
              <w:pStyle w:val="Compact"/>
              <w:spacing w:before="0" w:after="30" w:line="240" w:lineRule="auto"/>
              <w:jc w:val="left"/>
            </w:pPr>
            <w:r>
              <w:rPr>
                <w:rStyle w:val="VerbatimChar"/>
                <w:sz w:val="15"/>
              </w:rPr>
              <w:t xml:space="preserve">(-2,2,50)</w:t>
            </w:r>
          </w:p>
        </w:tc>
        <w:tc>
          <w:tcPr>
            <w:tcW w:w="3091" w:type="dxa"/>
            <w:vAlign w:val="center"/>
          </w:tcPr>
          <w:p>
            <w:pPr>
              <w:pStyle w:val="Compact"/>
              <w:spacing w:before="0" w:after="30" w:line="240" w:lineRule="auto"/>
              <w:jc w:val="left"/>
            </w:pPr>
            <w:r>
              <w:rPr>
                <w:rStyle w:val="VerbatimChar"/>
                <w:sz w:val="15"/>
              </w:rPr>
              <w:t xml:space="preserve">(6,2,56.5)</w:t>
            </w:r>
          </w:p>
        </w:tc>
        <w:tc>
          <w:tcPr>
            <w:tcW w:w="6955" w:type="dxa"/>
            <w:vAlign w:val="center"/>
          </w:tcPr>
          <w:p>
            <w:pPr>
              <w:pStyle w:val="Compact"/>
              <w:spacing w:before="0" w:after="30" w:line="240" w:lineRule="auto"/>
              <w:jc w:val="left"/>
            </w:pPr>
            <w:r>
              <w:rPr>
                <w:sz w:val="15"/>
              </w:rPr>
              <w:t xml:space="preserve">Open shelter, horizon and unobstructed portal.</w:t>
            </w:r>
          </w:p>
        </w:tc>
      </w:tr>
    </w:tbl>
    <w:bookmarkEnd w:id="36"/>
    <w:bookmarkStart w:id="37" w:name="X4957517757580413352aba2cf434b0c4e3995cf"/>
    <w:p>
      <w:pPr>
        <w:pStyle w:val="Heading3"/>
        <w:keepNext/>
        <w:keepLines/>
        <w:widowControl/>
      </w:pPr>
      <w:r>
        <w:t>8.6 Traversal, boundary and clearance rules</w:t>
      </w:r>
    </w:p>
    <w:p>
      <w:pPr>
        <w:pStyle w:val="Compact"/>
        <w:widowControl/>
        <w:numPr>
          <w:ilvl w:val="0"/>
          <w:numId w:val="1010"/>
        </w:numPr>
      </w:pPr>
      <w:r>
        <w:t>mandatory route width:</w:t>
      </w:r>
      <w:r>
        <w:t xml:space="preserve"> </w:t>
      </w:r>
      <w:r>
        <w:rPr>
          <w:b/>
          <w:bCs/>
        </w:rPr>
        <w:t>5.5 m minimum</w:t>
      </w:r>
      <w:r>
        <w:t>;</w:t>
      </w:r>
    </w:p>
    <w:p>
      <w:pPr>
        <w:pStyle w:val="Compact"/>
        <w:widowControl/>
        <w:numPr>
          <w:ilvl w:val="0"/>
          <w:numId w:val="1010"/>
        </w:numPr>
      </w:pPr>
      <w:r>
        <w:t>use</w:t>
      </w:r>
      <w:r>
        <w:t xml:space="preserve"> </w:t>
      </w:r>
      <w:r>
        <w:rPr>
          <w:b/>
          <w:bCs/>
        </w:rPr>
        <w:t>6.0-7.0 m</w:t>
      </w:r>
      <w:r>
        <w:t xml:space="preserve"> </w:t>
      </w:r>
      <w:r>
        <w:t>at branch entrances/exits, major curves, shard approaches and final pavilion approach;</w:t>
      </w:r>
    </w:p>
    <w:p>
      <w:pPr>
        <w:pStyle w:val="Compact"/>
        <w:widowControl/>
        <w:numPr>
          <w:ilvl w:val="0"/>
          <w:numId w:val="1010"/>
        </w:numPr>
      </w:pPr>
      <w:r>
        <w:t>walkable shoulder:</w:t>
      </w:r>
      <w:r>
        <w:t xml:space="preserve"> </w:t>
      </w:r>
      <w:r>
        <w:rPr>
          <w:b/>
          <w:bCs/>
        </w:rPr>
        <w:t>1.25 m minimum</w:t>
      </w:r>
      <w:r>
        <w:t>;</w:t>
      </w:r>
    </w:p>
    <w:p>
      <w:pPr>
        <w:pStyle w:val="Compact"/>
        <w:widowControl/>
        <w:numPr>
          <w:ilvl w:val="0"/>
          <w:numId w:val="1010"/>
        </w:numPr>
      </w:pPr>
      <w:r>
        <w:t>camera-safe corridor around mandatory centerlines:</w:t>
      </w:r>
      <w:r>
        <w:t xml:space="preserve"> </w:t>
      </w:r>
      <w:r>
        <w:rPr>
          <w:b/>
          <w:bCs/>
        </w:rPr>
        <w:t>8.5 m</w:t>
      </w:r>
      <w:r>
        <w:t>;</w:t>
      </w:r>
    </w:p>
    <w:p>
      <w:pPr>
        <w:pStyle w:val="Compact"/>
        <w:widowControl/>
        <w:numPr>
          <w:ilvl w:val="0"/>
          <w:numId w:val="1010"/>
        </w:numPr>
      </w:pPr>
      <w:r>
        <w:t>preferred slope:</w:t>
      </w:r>
      <w:r>
        <w:t xml:space="preserve"> </w:t>
      </w:r>
      <w:r>
        <w:rPr>
          <w:rStyle w:val="VerbatimChar"/>
        </w:rPr>
        <w:t>&lt;= 8 degrees</w:t>
      </w:r>
      <w:r>
        <w:t>;</w:t>
      </w:r>
    </w:p>
    <w:p>
      <w:pPr>
        <w:pStyle w:val="Compact"/>
        <w:widowControl/>
        <w:numPr>
          <w:ilvl w:val="0"/>
          <w:numId w:val="1010"/>
        </w:numPr>
      </w:pPr>
      <w:r>
        <w:t>isolated absolute maximum:</w:t>
      </w:r>
      <w:r>
        <w:t xml:space="preserve"> </w:t>
      </w:r>
      <w:r>
        <w:rPr>
          <w:rStyle w:val="VerbatimChar"/>
        </w:rPr>
        <w:t>10 degrees</w:t>
      </w:r>
      <w:r>
        <w:t xml:space="preserve"> </w:t>
      </w:r>
      <w:r>
        <w:t>over</w:t>
      </w:r>
      <w:r>
        <w:t xml:space="preserve"> </w:t>
      </w:r>
      <w:r>
        <w:rPr>
          <w:rStyle w:val="VerbatimChar"/>
        </w:rPr>
        <w:t>&lt;= 4 m</w:t>
      </w:r>
      <w:r>
        <w:t>, not expected in the approved centerline;</w:t>
      </w:r>
    </w:p>
    <w:p>
      <w:pPr>
        <w:pStyle w:val="Compact"/>
        <w:widowControl/>
        <w:numPr>
          <w:ilvl w:val="0"/>
          <w:numId w:val="1010"/>
        </w:numPr>
      </w:pPr>
      <w:r>
        <w:t>cross-slope on traversal and puzzle footprints:</w:t>
      </w:r>
      <w:r>
        <w:t xml:space="preserve"> </w:t>
      </w:r>
      <w:r>
        <w:rPr>
          <w:rStyle w:val="VerbatimChar"/>
        </w:rPr>
        <w:t>&lt;= 3 degrees</w:t>
      </w:r>
      <w:r>
        <w:t>;</w:t>
      </w:r>
    </w:p>
    <w:p>
      <w:pPr>
        <w:pStyle w:val="Compact"/>
        <w:widowControl/>
        <w:numPr>
          <w:ilvl w:val="0"/>
          <w:numId w:val="1010"/>
        </w:numPr>
      </w:pPr>
      <w:r>
        <w:t>mandatory steps:</w:t>
      </w:r>
      <w:r>
        <w:t xml:space="preserve"> </w:t>
      </w:r>
      <w:r>
        <w:rPr>
          <w:rStyle w:val="VerbatimChar"/>
        </w:rPr>
        <w:t>&lt;= 0.15 m</w:t>
      </w:r>
      <w:r>
        <w:t>;</w:t>
      </w:r>
    </w:p>
    <w:p>
      <w:pPr>
        <w:pStyle w:val="Compact"/>
        <w:widowControl/>
        <w:numPr>
          <w:ilvl w:val="0"/>
          <w:numId w:val="1010"/>
        </w:numPr>
      </w:pPr>
      <w:r>
        <w:t>mandatory gaps/jumps: none;</w:t>
      </w:r>
    </w:p>
    <w:p>
      <w:pPr>
        <w:pStyle w:val="Compact"/>
        <w:widowControl/>
        <w:numPr>
          <w:ilvl w:val="0"/>
          <w:numId w:val="1010"/>
        </w:numPr>
      </w:pPr>
      <w:r>
        <w:t>Braided Crossing lanes: each at least 5.5 m wide;</w:t>
      </w:r>
    </w:p>
    <w:p>
      <w:pPr>
        <w:pStyle w:val="Compact"/>
        <w:widowControl/>
        <w:numPr>
          <w:ilvl w:val="0"/>
          <w:numId w:val="1010"/>
        </w:numPr>
      </w:pPr>
      <w:r>
        <w:t>lower underpass clear height: at least 3.4 m;</w:t>
      </w:r>
    </w:p>
    <w:p>
      <w:pPr>
        <w:pStyle w:val="Compact"/>
        <w:widowControl/>
        <w:numPr>
          <w:ilvl w:val="0"/>
          <w:numId w:val="1010"/>
        </w:numPr>
      </w:pPr>
      <w:r>
        <w:t>no same-level UC/LC connection, side stair, climb shortcut or intentional drop shortcut;</w:t>
      </w:r>
    </w:p>
    <w:p>
      <w:pPr>
        <w:pStyle w:val="Compact"/>
        <w:widowControl/>
        <w:numPr>
          <w:ilvl w:val="0"/>
          <w:numId w:val="1010"/>
        </w:numPr>
      </w:pPr>
      <w:r>
        <w:t>shallow water is visual, non-hazardous, non-slippery and not mandatory traversal;</w:t>
      </w:r>
    </w:p>
    <w:p>
      <w:pPr>
        <w:pStyle w:val="Compact"/>
        <w:widowControl/>
        <w:numPr>
          <w:ilvl w:val="0"/>
          <w:numId w:val="1010"/>
        </w:numPr>
      </w:pPr>
      <w:r>
        <w:t>shard floors are dry, below 3-degree slope and at least 2.5 m from recovery boundaries;</w:t>
      </w:r>
    </w:p>
    <w:p>
      <w:pPr>
        <w:pStyle w:val="Compact"/>
        <w:widowControl/>
        <w:numPr>
          <w:ilvl w:val="0"/>
          <w:numId w:val="1010"/>
        </w:numPr>
      </w:pPr>
      <w:r>
        <w:t>portal interaction/collision clear radius: 3.0 m;</w:t>
      </w:r>
    </w:p>
    <w:p>
      <w:pPr>
        <w:pStyle w:val="Compact"/>
        <w:widowControl/>
        <w:numPr>
          <w:ilvl w:val="0"/>
          <w:numId w:val="1010"/>
        </w:numPr>
      </w:pPr>
      <w:r>
        <w:t>portal visual/camera clear radius: 4.5 m;</w:t>
      </w:r>
    </w:p>
    <w:p>
      <w:pPr>
        <w:pStyle w:val="Compact"/>
        <w:widowControl/>
        <w:numPr>
          <w:ilvl w:val="0"/>
          <w:numId w:val="1010"/>
        </w:numPr>
      </w:pPr>
      <w:r>
        <w:t>no invisible catch floor; explicit recovery volumes remain authority.</w:t>
      </w:r>
    </w:p>
    <w:bookmarkEnd w:id="37"/>
    <w:bookmarkStart w:id="38" w:name="X973b4d3ce70325e189c9fa4ca2503229c27d7b1"/>
    <w:p>
      <w:pPr>
        <w:pStyle w:val="Heading3"/>
        <w:keepNext/>
        <w:keepLines/>
        <w:widowControl/>
      </w:pPr>
      <w:r>
        <w:t>8.7 Recovery anchors</w:t>
      </w:r>
    </w:p>
    <w:tbl>
      <w:tblPr>
        <w:tblStyle w:val="Table"/>
        <w:tblW w:type="pct" w:w="5000"/>
        <w:jc w:val="left"/>
        <w:tblLayout w:type="fixed"/>
        <w:tblLook w:firstRow="1" w:lastRow="0" w:firstColumn="0" w:lastColumn="0" w:noHBand="0" w:noVBand="0" w:val="0020"/>
      </w:tblPr>
      <w:tblGrid>
        <w:gridCol w:w="2163"/>
        <w:gridCol w:w="13292"/>
      </w:tblGrid>
      <w:tr>
        <w:trPr>
          <w:tblHeader w:val="true"/>
          <w:cantSplit/>
        </w:trPr>
        <w:tc>
          <w:tcPr>
            <w:tcW w:w="2163" w:type="dxa"/>
            <w:vAlign w:val="center"/>
          </w:tcPr>
          <w:p>
            <w:pPr>
              <w:pStyle w:val="Compact"/>
              <w:spacing w:before="0" w:after="30" w:line="240" w:lineRule="auto"/>
              <w:jc w:val="left"/>
            </w:pPr>
            <w:r>
              <w:rPr>
                <w:b/>
                <w:sz w:val="16"/>
              </w:rPr>
              <w:t xml:space="preserve">ID / node</w:t>
            </w:r>
          </w:p>
        </w:tc>
        <w:tc>
          <w:tcPr>
            <w:tcW w:w="13292" w:type="dxa"/>
            <w:vAlign w:val="center"/>
          </w:tcPr>
          <w:p>
            <w:pPr>
              <w:pStyle w:val="Compact"/>
              <w:spacing w:before="0" w:after="30" w:line="240" w:lineRule="auto"/>
              <w:jc w:val="left"/>
            </w:pPr>
            <w:r>
              <w:rPr>
                <w:b/>
                <w:sz w:val="16"/>
              </w:rPr>
              <w:t xml:space="preserve">Exact floor coordinate</w:t>
            </w:r>
          </w:p>
        </w:tc>
      </w:tr>
      <w:tr>
        <w:trPr>
          <w:cantSplit/>
        </w:trPr>
        <w:tc>
          <w:tcPr>
            <w:tcW w:w="2163" w:type="dxa"/>
            <w:vAlign w:val="center"/>
          </w:tcPr>
          <w:p>
            <w:pPr>
              <w:pStyle w:val="Compact"/>
              <w:spacing w:before="0" w:after="30" w:line="240" w:lineRule="auto"/>
              <w:jc w:val="left"/>
            </w:pPr>
            <w:r>
              <w:rPr>
                <w:rStyle w:val="VerbatimChar"/>
                <w:sz w:val="16"/>
              </w:rPr>
              <w:t xml:space="preserve">RA0_ARRIVAL</w:t>
            </w:r>
          </w:p>
        </w:tc>
        <w:tc>
          <w:tcPr>
            <w:tcW w:w="13292" w:type="dxa"/>
            <w:vAlign w:val="center"/>
          </w:tcPr>
          <w:p>
            <w:pPr>
              <w:pStyle w:val="Compact"/>
              <w:spacing w:before="0" w:after="30" w:line="240" w:lineRule="auto"/>
              <w:jc w:val="left"/>
            </w:pPr>
            <w:r>
              <w:rPr>
                <w:rStyle w:val="VerbatimChar"/>
                <w:sz w:val="16"/>
              </w:rPr>
              <w:t xml:space="preserve">Vector3(0,0,-54)</w:t>
            </w:r>
          </w:p>
        </w:tc>
      </w:tr>
      <w:tr>
        <w:trPr>
          <w:cantSplit/>
        </w:trPr>
        <w:tc>
          <w:tcPr>
            <w:tcW w:w="2163" w:type="dxa"/>
            <w:vAlign w:val="center"/>
          </w:tcPr>
          <w:p>
            <w:pPr>
              <w:pStyle w:val="Compact"/>
              <w:spacing w:before="0" w:after="30" w:line="240" w:lineRule="auto"/>
              <w:jc w:val="left"/>
            </w:pPr>
            <w:r>
              <w:rPr>
                <w:rStyle w:val="VerbatimChar"/>
                <w:sz w:val="16"/>
              </w:rPr>
              <w:t xml:space="preserve">RA1_CROSSING_TREE</w:t>
            </w:r>
          </w:p>
        </w:tc>
        <w:tc>
          <w:tcPr>
            <w:tcW w:w="13292" w:type="dxa"/>
            <w:vAlign w:val="center"/>
          </w:tcPr>
          <w:p>
            <w:pPr>
              <w:pStyle w:val="Compact"/>
              <w:spacing w:before="0" w:after="30" w:line="240" w:lineRule="auto"/>
              <w:jc w:val="left"/>
            </w:pPr>
            <w:r>
              <w:rPr>
                <w:rStyle w:val="VerbatimChar"/>
                <w:sz w:val="16"/>
              </w:rPr>
              <w:t xml:space="preserve">Vector3(0,0,-39)</w:t>
            </w:r>
          </w:p>
        </w:tc>
      </w:tr>
      <w:tr>
        <w:trPr>
          <w:cantSplit/>
        </w:trPr>
        <w:tc>
          <w:tcPr>
            <w:tcW w:w="2163" w:type="dxa"/>
            <w:vAlign w:val="center"/>
          </w:tcPr>
          <w:p>
            <w:pPr>
              <w:pStyle w:val="Compact"/>
              <w:spacing w:before="0" w:after="30" w:line="240" w:lineRule="auto"/>
              <w:jc w:val="left"/>
            </w:pPr>
            <w:r>
              <w:rPr>
                <w:rStyle w:val="VerbatimChar"/>
                <w:sz w:val="16"/>
              </w:rPr>
              <w:t xml:space="preserve">RA2_CANOPY_INITIAL</w:t>
            </w:r>
          </w:p>
        </w:tc>
        <w:tc>
          <w:tcPr>
            <w:tcW w:w="13292" w:type="dxa"/>
            <w:vAlign w:val="center"/>
          </w:tcPr>
          <w:p>
            <w:pPr>
              <w:pStyle w:val="Compact"/>
              <w:spacing w:before="0" w:after="30" w:line="240" w:lineRule="auto"/>
              <w:jc w:val="left"/>
            </w:pPr>
            <w:r>
              <w:rPr>
                <w:rStyle w:val="VerbatimChar"/>
                <w:sz w:val="16"/>
              </w:rPr>
              <w:t xml:space="preserve">Vector3(-12,0.8,-29)</w:t>
            </w:r>
          </w:p>
        </w:tc>
      </w:tr>
      <w:tr>
        <w:trPr>
          <w:cantSplit/>
        </w:trPr>
        <w:tc>
          <w:tcPr>
            <w:tcW w:w="2163" w:type="dxa"/>
            <w:vAlign w:val="center"/>
          </w:tcPr>
          <w:p>
            <w:pPr>
              <w:pStyle w:val="Compact"/>
              <w:spacing w:before="0" w:after="30" w:line="240" w:lineRule="auto"/>
              <w:jc w:val="left"/>
            </w:pPr>
            <w:r>
              <w:rPr>
                <w:rStyle w:val="VerbatimChar"/>
                <w:sz w:val="16"/>
              </w:rPr>
              <w:t xml:space="preserve">RA3_CANOPY_FIRST_PASS</w:t>
            </w:r>
          </w:p>
        </w:tc>
        <w:tc>
          <w:tcPr>
            <w:tcW w:w="13292" w:type="dxa"/>
            <w:vAlign w:val="center"/>
          </w:tcPr>
          <w:p>
            <w:pPr>
              <w:pStyle w:val="Compact"/>
              <w:spacing w:before="0" w:after="30" w:line="240" w:lineRule="auto"/>
              <w:jc w:val="left"/>
            </w:pPr>
            <w:r>
              <w:rPr>
                <w:rStyle w:val="VerbatimChar"/>
                <w:sz w:val="16"/>
              </w:rPr>
              <w:t xml:space="preserve">Vector3(-11,2.0,5.5)</w:t>
            </w:r>
          </w:p>
        </w:tc>
      </w:tr>
      <w:tr>
        <w:trPr>
          <w:cantSplit/>
        </w:trPr>
        <w:tc>
          <w:tcPr>
            <w:tcW w:w="2163" w:type="dxa"/>
            <w:vAlign w:val="center"/>
          </w:tcPr>
          <w:p>
            <w:pPr>
              <w:pStyle w:val="Compact"/>
              <w:spacing w:before="0" w:after="30" w:line="240" w:lineRule="auto"/>
              <w:jc w:val="left"/>
            </w:pPr>
            <w:r>
              <w:rPr>
                <w:rStyle w:val="VerbatimChar"/>
                <w:sz w:val="16"/>
              </w:rPr>
              <w:t xml:space="preserve">RA4_RIPPLE_INITIAL</w:t>
            </w:r>
          </w:p>
        </w:tc>
        <w:tc>
          <w:tcPr>
            <w:tcW w:w="13292" w:type="dxa"/>
            <w:vAlign w:val="center"/>
          </w:tcPr>
          <w:p>
            <w:pPr>
              <w:pStyle w:val="Compact"/>
              <w:spacing w:before="0" w:after="30" w:line="240" w:lineRule="auto"/>
              <w:jc w:val="left"/>
            </w:pPr>
            <w:r>
              <w:rPr>
                <w:rStyle w:val="VerbatimChar"/>
                <w:sz w:val="16"/>
              </w:rPr>
              <w:t xml:space="preserve">Vector3(12,-0.2,-29)</w:t>
            </w:r>
          </w:p>
        </w:tc>
      </w:tr>
      <w:tr>
        <w:trPr>
          <w:cantSplit/>
        </w:trPr>
        <w:tc>
          <w:tcPr>
            <w:tcW w:w="2163" w:type="dxa"/>
            <w:vAlign w:val="center"/>
          </w:tcPr>
          <w:p>
            <w:pPr>
              <w:pStyle w:val="Compact"/>
              <w:spacing w:before="0" w:after="30" w:line="240" w:lineRule="auto"/>
              <w:jc w:val="left"/>
            </w:pPr>
            <w:r>
              <w:rPr>
                <w:rStyle w:val="VerbatimChar"/>
                <w:sz w:val="16"/>
              </w:rPr>
              <w:t xml:space="preserve">RA5_RIPPLE_FIRST_PASS</w:t>
            </w:r>
          </w:p>
        </w:tc>
        <w:tc>
          <w:tcPr>
            <w:tcW w:w="13292" w:type="dxa"/>
            <w:vAlign w:val="center"/>
          </w:tcPr>
          <w:p>
            <w:pPr>
              <w:pStyle w:val="Compact"/>
              <w:spacing w:before="0" w:after="30" w:line="240" w:lineRule="auto"/>
              <w:jc w:val="left"/>
            </w:pPr>
            <w:r>
              <w:rPr>
                <w:rStyle w:val="VerbatimChar"/>
                <w:sz w:val="16"/>
              </w:rPr>
              <w:t xml:space="preserve">Vector3(17,-0.3,3.5)</w:t>
            </w:r>
          </w:p>
        </w:tc>
      </w:tr>
      <w:tr>
        <w:trPr>
          <w:cantSplit/>
        </w:trPr>
        <w:tc>
          <w:tcPr>
            <w:tcW w:w="2163" w:type="dxa"/>
            <w:vAlign w:val="center"/>
          </w:tcPr>
          <w:p>
            <w:pPr>
              <w:pStyle w:val="Compact"/>
              <w:spacing w:before="0" w:after="30" w:line="240" w:lineRule="auto"/>
              <w:jc w:val="left"/>
            </w:pPr>
            <w:r>
              <w:rPr>
                <w:rStyle w:val="VerbatimChar"/>
                <w:sz w:val="16"/>
              </w:rPr>
              <w:t xml:space="preserve">RA6_UPPER_CROSSING</w:t>
            </w:r>
          </w:p>
        </w:tc>
        <w:tc>
          <w:tcPr>
            <w:tcW w:w="13292" w:type="dxa"/>
            <w:vAlign w:val="center"/>
          </w:tcPr>
          <w:p>
            <w:pPr>
              <w:pStyle w:val="Compact"/>
              <w:spacing w:before="0" w:after="30" w:line="240" w:lineRule="auto"/>
              <w:jc w:val="left"/>
            </w:pPr>
            <w:r>
              <w:rPr>
                <w:rStyle w:val="VerbatimChar"/>
                <w:sz w:val="16"/>
              </w:rPr>
              <w:t xml:space="preserve">Vector3(2,4,14)</w:t>
            </w:r>
          </w:p>
        </w:tc>
      </w:tr>
      <w:tr>
        <w:trPr>
          <w:cantSplit/>
        </w:trPr>
        <w:tc>
          <w:tcPr>
            <w:tcW w:w="2163" w:type="dxa"/>
            <w:vAlign w:val="center"/>
          </w:tcPr>
          <w:p>
            <w:pPr>
              <w:pStyle w:val="Compact"/>
              <w:spacing w:before="0" w:after="30" w:line="240" w:lineRule="auto"/>
              <w:jc w:val="left"/>
            </w:pPr>
            <w:r>
              <w:rPr>
                <w:rStyle w:val="VerbatimChar"/>
                <w:sz w:val="16"/>
              </w:rPr>
              <w:t xml:space="preserve">RA7_LOWER_CROSSING</w:t>
            </w:r>
          </w:p>
        </w:tc>
        <w:tc>
          <w:tcPr>
            <w:tcW w:w="13292" w:type="dxa"/>
            <w:vAlign w:val="center"/>
          </w:tcPr>
          <w:p>
            <w:pPr>
              <w:pStyle w:val="Compact"/>
              <w:spacing w:before="0" w:after="30" w:line="240" w:lineRule="auto"/>
              <w:jc w:val="left"/>
            </w:pPr>
            <w:r>
              <w:rPr>
                <w:rStyle w:val="VerbatimChar"/>
                <w:sz w:val="16"/>
              </w:rPr>
              <w:t xml:space="preserve">Vector3(2,0,14)</w:t>
            </w:r>
          </w:p>
        </w:tc>
      </w:tr>
      <w:tr>
        <w:trPr>
          <w:cantSplit/>
        </w:trPr>
        <w:tc>
          <w:tcPr>
            <w:tcW w:w="2163" w:type="dxa"/>
            <w:vAlign w:val="center"/>
          </w:tcPr>
          <w:p>
            <w:pPr>
              <w:pStyle w:val="Compact"/>
              <w:spacing w:before="0" w:after="30" w:line="240" w:lineRule="auto"/>
              <w:jc w:val="left"/>
            </w:pPr>
            <w:r>
              <w:rPr>
                <w:rStyle w:val="VerbatimChar"/>
                <w:sz w:val="16"/>
              </w:rPr>
              <w:t xml:space="preserve">RA8_CANOPY_REMAINING</w:t>
            </w:r>
          </w:p>
        </w:tc>
        <w:tc>
          <w:tcPr>
            <w:tcW w:w="13292" w:type="dxa"/>
            <w:vAlign w:val="center"/>
          </w:tcPr>
          <w:p>
            <w:pPr>
              <w:pStyle w:val="Compact"/>
              <w:spacing w:before="0" w:after="30" w:line="240" w:lineRule="auto"/>
              <w:jc w:val="left"/>
            </w:pPr>
            <w:r>
              <w:rPr>
                <w:rStyle w:val="VerbatimChar"/>
                <w:sz w:val="16"/>
              </w:rPr>
              <w:t xml:space="preserve">Vector3(-28,4,-22)</w:t>
            </w:r>
          </w:p>
        </w:tc>
      </w:tr>
      <w:tr>
        <w:trPr>
          <w:cantSplit/>
        </w:trPr>
        <w:tc>
          <w:tcPr>
            <w:tcW w:w="2163" w:type="dxa"/>
            <w:vAlign w:val="center"/>
          </w:tcPr>
          <w:p>
            <w:pPr>
              <w:pStyle w:val="Compact"/>
              <w:spacing w:before="0" w:after="30" w:line="240" w:lineRule="auto"/>
              <w:jc w:val="left"/>
            </w:pPr>
            <w:r>
              <w:rPr>
                <w:rStyle w:val="VerbatimChar"/>
                <w:sz w:val="16"/>
              </w:rPr>
              <w:t xml:space="preserve">RA9_RIPPLE_REMAINING</w:t>
            </w:r>
          </w:p>
        </w:tc>
        <w:tc>
          <w:tcPr>
            <w:tcW w:w="13292" w:type="dxa"/>
            <w:vAlign w:val="center"/>
          </w:tcPr>
          <w:p>
            <w:pPr>
              <w:pStyle w:val="Compact"/>
              <w:spacing w:before="0" w:after="30" w:line="240" w:lineRule="auto"/>
              <w:jc w:val="left"/>
            </w:pPr>
            <w:r>
              <w:rPr>
                <w:rStyle w:val="VerbatimChar"/>
                <w:sz w:val="16"/>
              </w:rPr>
              <w:t xml:space="preserve">Vector3(29,-1,-22)</w:t>
            </w:r>
          </w:p>
        </w:tc>
      </w:tr>
      <w:tr>
        <w:trPr>
          <w:cantSplit/>
        </w:trPr>
        <w:tc>
          <w:tcPr>
            <w:tcW w:w="2163" w:type="dxa"/>
            <w:vAlign w:val="center"/>
          </w:tcPr>
          <w:p>
            <w:pPr>
              <w:pStyle w:val="Compact"/>
              <w:spacing w:before="0" w:after="30" w:line="240" w:lineRule="auto"/>
              <w:jc w:val="left"/>
            </w:pPr>
            <w:r>
              <w:rPr>
                <w:rStyle w:val="VerbatimChar"/>
                <w:sz w:val="16"/>
              </w:rPr>
              <w:t xml:space="preserve">RA10_WEATHER_WEAVE</w:t>
            </w:r>
          </w:p>
        </w:tc>
        <w:tc>
          <w:tcPr>
            <w:tcW w:w="13292" w:type="dxa"/>
            <w:vAlign w:val="center"/>
          </w:tcPr>
          <w:p>
            <w:pPr>
              <w:pStyle w:val="Compact"/>
              <w:spacing w:before="0" w:after="30" w:line="240" w:lineRule="auto"/>
              <w:jc w:val="left"/>
            </w:pPr>
            <w:r>
              <w:rPr>
                <w:rStyle w:val="VerbatimChar"/>
                <w:sz w:val="16"/>
              </w:rPr>
              <w:t xml:space="preserve">Vector3(0,1.8,38)</w:t>
            </w:r>
          </w:p>
        </w:tc>
      </w:tr>
      <w:tr>
        <w:trPr>
          <w:cantSplit/>
        </w:trPr>
        <w:tc>
          <w:tcPr>
            <w:tcW w:w="2163" w:type="dxa"/>
            <w:vAlign w:val="center"/>
          </w:tcPr>
          <w:p>
            <w:pPr>
              <w:pStyle w:val="Compact"/>
              <w:spacing w:before="0" w:after="30" w:line="240" w:lineRule="auto"/>
              <w:jc w:val="left"/>
            </w:pPr>
            <w:r>
              <w:rPr>
                <w:rStyle w:val="VerbatimChar"/>
                <w:sz w:val="16"/>
              </w:rPr>
              <w:t xml:space="preserve">RA11_FINAL_PAVILION</w:t>
            </w:r>
          </w:p>
        </w:tc>
        <w:tc>
          <w:tcPr>
            <w:tcW w:w="13292" w:type="dxa"/>
            <w:vAlign w:val="center"/>
          </w:tcPr>
          <w:p>
            <w:pPr>
              <w:pStyle w:val="Compact"/>
              <w:spacing w:before="0" w:after="30" w:line="240" w:lineRule="auto"/>
              <w:jc w:val="left"/>
            </w:pPr>
            <w:r>
              <w:rPr>
                <w:rStyle w:val="VerbatimChar"/>
                <w:sz w:val="16"/>
              </w:rPr>
              <w:t xml:space="preserve">Vector3(0,2,50)</w:t>
            </w:r>
          </w:p>
        </w:tc>
      </w:tr>
    </w:tbl>
    <w:bookmarkEnd w:id="38"/>
    <w:bookmarkStart w:id="46" w:name="X09d8bdc887a579991470307f2d69b5dfc36968e"/>
    <w:p>
      <w:pPr>
        <w:pStyle w:val="Heading3"/>
        <w:keepNext/>
        <w:keepLines/>
        <w:widowControl/>
      </w:pPr>
      <w:r>
        <w:t>8.8 Authoritative recovery-volume registry</w:t>
      </w:r>
    </w:p>
    <w:p>
      <w:pPr>
        <w:pStyle w:val="FirstParagraph"/>
        <w:widowControl/>
      </w:pPr>
      <w:r>
        <w:t>The registry below is complete. No additional authored recovery volume exists in the approved greybox. All five nodes are instances of</w:t>
      </w:r>
      <w:r>
        <w:t xml:space="preserve"> </w:t>
      </w:r>
      <w:r>
        <w:rPr>
          <w:rStyle w:val="VerbatimChar"/>
        </w:rPr>
        <w:t>Level04RecoveryVolume.tscn</w:t>
      </w:r>
      <w:r>
        <w:t>, are passive</w:t>
      </w:r>
      <w:r>
        <w:t xml:space="preserve"> </w:t>
      </w:r>
      <w:r>
        <w:rPr>
          <w:rStyle w:val="VerbatimChar"/>
        </w:rPr>
        <w:t>Area3D</w:t>
      </w:r>
      <w:r>
        <w:t xml:space="preserve"> </w:t>
      </w:r>
      <w:r>
        <w:t>event sources, export only the stated</w:t>
      </w:r>
      <w:r>
        <w:t xml:space="preserve"> </w:t>
      </w:r>
      <w:r>
        <w:rPr>
          <w:rStyle w:val="VerbatimChar"/>
        </w:rPr>
        <w:t>volume_id</w:t>
      </w:r>
      <w:r>
        <w:t>, and own no destination, token, latch, nearest-anchor, Player reference or world-position logic. Every collision shape is an axis-aligned</w:t>
      </w:r>
      <w:r>
        <w:t xml:space="preserve"> </w:t>
      </w:r>
      <w:r>
        <w:rPr>
          <w:rStyle w:val="VerbatimChar"/>
        </w:rPr>
        <w:t>BoxShape3D</w:t>
      </w:r>
      <w:r>
        <w:t>; listed extents are half-extents.</w:t>
      </w:r>
    </w:p>
    <w:bookmarkStart w:id="39" w:name="X5c85fabbed67d4a00852c8a5c97be671ae25cd4"/>
    <w:p>
      <w:pPr>
        <w:pStyle w:val="Heading4"/>
        <w:keepNext/>
        <w:keepLines/>
        <w:widowControl/>
      </w:pPr>
      <w:r>
        <w:t>8.8.1</w:t>
      </w:r>
      <w:r>
        <w:t xml:space="preserve"> </w:t>
      </w:r>
      <w:r>
        <w:rPr>
          <w:rStyle w:val="VerbatimChar"/>
        </w:rPr>
        <w:t>SoftReturnVolume</w:t>
      </w:r>
    </w:p>
    <w:tbl>
      <w:tblPr>
        <w:tblStyle w:val="Table"/>
        <w:tblW w:type="pct" w:w="5000"/>
        <w:jc w:val="left"/>
        <w:tblLayout w:type="fixed"/>
        <w:tblLook w:firstRow="1" w:lastRow="0" w:firstColumn="0" w:lastColumn="0" w:noHBand="0" w:noVBand="0" w:val="0020"/>
      </w:tblPr>
      <w:tblGrid>
        <w:gridCol w:w="4018"/>
        <w:gridCol w:w="11437"/>
      </w:tblGrid>
      <w:tr>
        <w:trPr>
          <w:tblHeader w:val="true"/>
          <w:cantSplit/>
        </w:trPr>
        <w:tc>
          <w:tcPr>
            <w:tcW w:w="4018" w:type="dxa"/>
            <w:vAlign w:val="center"/>
          </w:tcPr>
          <w:p>
            <w:pPr>
              <w:pStyle w:val="Compact"/>
              <w:spacing w:before="0" w:after="30" w:line="240" w:lineRule="auto"/>
              <w:jc w:val="left"/>
            </w:pPr>
            <w:r>
              <w:rPr>
                <w:b/>
                <w:sz w:val="16"/>
              </w:rPr>
              <w:t xml:space="preserve">Field</w:t>
            </w:r>
          </w:p>
        </w:tc>
        <w:tc>
          <w:tcPr>
            <w:tcW w:w="11437" w:type="dxa"/>
            <w:vAlign w:val="center"/>
          </w:tcPr>
          <w:p>
            <w:pPr>
              <w:pStyle w:val="Compact"/>
              <w:spacing w:before="0" w:after="30" w:line="240" w:lineRule="auto"/>
              <w:jc w:val="left"/>
            </w:pPr>
            <w:r>
              <w:rPr>
                <w:b/>
                <w:sz w:val="16"/>
              </w:rPr>
              <w:t xml:space="preserve">Exact value</w:t>
            </w:r>
          </w:p>
        </w:tc>
      </w:tr>
      <w:tr>
        <w:trPr>
          <w:cantSplit/>
        </w:trPr>
        <w:tc>
          <w:tcPr>
            <w:tcW w:w="4018" w:type="dxa"/>
            <w:vAlign w:val="center"/>
          </w:tcPr>
          <w:p>
            <w:pPr>
              <w:pStyle w:val="Compact"/>
              <w:spacing w:before="0" w:after="30" w:line="240" w:lineRule="auto"/>
              <w:jc w:val="left"/>
            </w:pPr>
            <w:r>
              <w:rPr>
                <w:sz w:val="16"/>
              </w:rPr>
              <w:t xml:space="preserve">Node name</w:t>
            </w:r>
          </w:p>
        </w:tc>
        <w:tc>
          <w:tcPr>
            <w:tcW w:w="11437" w:type="dxa"/>
            <w:vAlign w:val="center"/>
          </w:tcPr>
          <w:p>
            <w:pPr>
              <w:pStyle w:val="Compact"/>
              <w:spacing w:before="0" w:after="30" w:line="240" w:lineRule="auto"/>
              <w:jc w:val="left"/>
            </w:pPr>
            <w:r>
              <w:rPr>
                <w:rStyle w:val="VerbatimChar"/>
                <w:sz w:val="16"/>
              </w:rPr>
              <w:t xml:space="preserve">SoftReturnVolume</w:t>
            </w:r>
          </w:p>
        </w:tc>
      </w:tr>
      <w:tr>
        <w:trPr>
          <w:cantSplit/>
        </w:trPr>
        <w:tc>
          <w:tcPr>
            <w:tcW w:w="4018" w:type="dxa"/>
            <w:vAlign w:val="center"/>
          </w:tcPr>
          <w:p>
            <w:pPr>
              <w:pStyle w:val="Compact"/>
              <w:spacing w:before="0" w:after="30" w:line="240" w:lineRule="auto"/>
              <w:jc w:val="left"/>
            </w:pPr>
            <w:r>
              <w:rPr>
                <w:rStyle w:val="VerbatimChar"/>
                <w:sz w:val="16"/>
              </w:rPr>
              <w:t xml:space="preserve">volume_id</w:t>
            </w:r>
          </w:p>
        </w:tc>
        <w:tc>
          <w:tcPr>
            <w:tcW w:w="11437" w:type="dxa"/>
            <w:vAlign w:val="center"/>
          </w:tcPr>
          <w:p>
            <w:pPr>
              <w:pStyle w:val="Compact"/>
              <w:spacing w:before="0" w:after="30" w:line="240" w:lineRule="auto"/>
              <w:jc w:val="left"/>
            </w:pPr>
            <w:r>
              <w:rPr>
                <w:rStyle w:val="VerbatimChar"/>
                <w:sz w:val="16"/>
              </w:rPr>
              <w:t xml:space="preserve">&amp;"RV_SOFT_RETURN"</w:t>
            </w:r>
          </w:p>
        </w:tc>
      </w:tr>
      <w:tr>
        <w:trPr>
          <w:cantSplit/>
        </w:trPr>
        <w:tc>
          <w:tcPr>
            <w:tcW w:w="4018" w:type="dxa"/>
            <w:vAlign w:val="center"/>
          </w:tcPr>
          <w:p>
            <w:pPr>
              <w:pStyle w:val="Compact"/>
              <w:spacing w:before="0" w:after="30" w:line="240" w:lineRule="auto"/>
              <w:jc w:val="left"/>
            </w:pPr>
            <w:r>
              <w:rPr>
                <w:sz w:val="16"/>
              </w:rPr>
              <w:t xml:space="preserve">RecoveryController owner-relative NodePath</w:t>
            </w:r>
          </w:p>
        </w:tc>
        <w:tc>
          <w:tcPr>
            <w:tcW w:w="11437" w:type="dxa"/>
            <w:vAlign w:val="center"/>
          </w:tcPr>
          <w:p>
            <w:pPr>
              <w:pStyle w:val="Compact"/>
              <w:spacing w:before="0" w:after="30" w:line="240" w:lineRule="auto"/>
              <w:jc w:val="left"/>
            </w:pPr>
            <w:r>
              <w:rPr>
                <w:rStyle w:val="VerbatimChar"/>
                <w:sz w:val="16"/>
              </w:rPr>
              <w:t xml:space="preserve">../../GameplayRoot/SafetyRoot/RecoveryVolumes/SoftReturnVolume</w:t>
            </w:r>
          </w:p>
        </w:tc>
      </w:tr>
      <w:tr>
        <w:trPr>
          <w:cantSplit/>
        </w:trPr>
        <w:tc>
          <w:tcPr>
            <w:tcW w:w="4018" w:type="dxa"/>
            <w:vAlign w:val="center"/>
          </w:tcPr>
          <w:p>
            <w:pPr>
              <w:pStyle w:val="Compact"/>
              <w:spacing w:before="0" w:after="30" w:line="240" w:lineRule="auto"/>
              <w:jc w:val="left"/>
            </w:pPr>
            <w:r>
              <w:rPr>
                <w:sz w:val="16"/>
              </w:rPr>
              <w:t xml:space="preserve">Parent</w:t>
            </w:r>
          </w:p>
        </w:tc>
        <w:tc>
          <w:tcPr>
            <w:tcW w:w="11437" w:type="dxa"/>
            <w:vAlign w:val="center"/>
          </w:tcPr>
          <w:p>
            <w:pPr>
              <w:pStyle w:val="Compact"/>
              <w:spacing w:before="0" w:after="30" w:line="240" w:lineRule="auto"/>
              <w:jc w:val="left"/>
            </w:pPr>
            <w:r>
              <w:rPr>
                <w:rStyle w:val="VerbatimChar"/>
                <w:sz w:val="16"/>
              </w:rPr>
              <w:t xml:space="preserve">GameplayRoot/SafetyRoot/RecoveryVolumes</w:t>
            </w:r>
          </w:p>
        </w:tc>
      </w:tr>
      <w:tr>
        <w:trPr>
          <w:cantSplit/>
        </w:trPr>
        <w:tc>
          <w:tcPr>
            <w:tcW w:w="4018" w:type="dxa"/>
            <w:vAlign w:val="center"/>
          </w:tcPr>
          <w:p>
            <w:pPr>
              <w:pStyle w:val="Compact"/>
              <w:spacing w:before="0" w:after="30" w:line="240" w:lineRule="auto"/>
              <w:jc w:val="left"/>
            </w:pPr>
            <w:r>
              <w:rPr>
                <w:sz w:val="16"/>
              </w:rPr>
              <w:t xml:space="preserve">Area3D shape type</w:t>
            </w:r>
          </w:p>
        </w:tc>
        <w:tc>
          <w:tcPr>
            <w:tcW w:w="11437" w:type="dxa"/>
            <w:vAlign w:val="center"/>
          </w:tcPr>
          <w:p>
            <w:pPr>
              <w:pStyle w:val="Compact"/>
              <w:spacing w:before="0" w:after="30" w:line="240" w:lineRule="auto"/>
              <w:jc w:val="left"/>
            </w:pPr>
            <w:r>
              <w:rPr>
                <w:rStyle w:val="VerbatimChar"/>
                <w:sz w:val="16"/>
              </w:rPr>
              <w:t xml:space="preserve">BoxShape3D</w:t>
            </w:r>
          </w:p>
        </w:tc>
      </w:tr>
      <w:tr>
        <w:trPr>
          <w:cantSplit/>
        </w:trPr>
        <w:tc>
          <w:tcPr>
            <w:tcW w:w="4018" w:type="dxa"/>
            <w:vAlign w:val="center"/>
          </w:tcPr>
          <w:p>
            <w:pPr>
              <w:pStyle w:val="Compact"/>
              <w:spacing w:before="0" w:after="30" w:line="240" w:lineRule="auto"/>
              <w:jc w:val="left"/>
            </w:pPr>
            <w:r>
              <w:rPr>
                <w:sz w:val="16"/>
              </w:rPr>
              <w:t xml:space="preserve">Scene-local position</w:t>
            </w:r>
          </w:p>
        </w:tc>
        <w:tc>
          <w:tcPr>
            <w:tcW w:w="11437" w:type="dxa"/>
            <w:vAlign w:val="center"/>
          </w:tcPr>
          <w:p>
            <w:pPr>
              <w:pStyle w:val="Compact"/>
              <w:spacing w:before="0" w:after="30" w:line="240" w:lineRule="auto"/>
              <w:jc w:val="left"/>
            </w:pPr>
            <w:r>
              <w:rPr>
                <w:rStyle w:val="VerbatimChar"/>
                <w:sz w:val="16"/>
              </w:rPr>
              <w:t xml:space="preserve">Vector3(0.00, -12.00, 2.00)</w:t>
            </w:r>
          </w:p>
        </w:tc>
      </w:tr>
      <w:tr>
        <w:trPr>
          <w:cantSplit/>
        </w:trPr>
        <w:tc>
          <w:tcPr>
            <w:tcW w:w="4018" w:type="dxa"/>
            <w:vAlign w:val="center"/>
          </w:tcPr>
          <w:p>
            <w:pPr>
              <w:pStyle w:val="Compact"/>
              <w:spacing w:before="0" w:after="30" w:line="240" w:lineRule="auto"/>
              <w:jc w:val="left"/>
            </w:pPr>
            <w:r>
              <w:rPr>
                <w:sz w:val="16"/>
              </w:rPr>
              <w:t xml:space="preserve">Rotation degrees XYZ</w:t>
            </w:r>
          </w:p>
        </w:tc>
        <w:tc>
          <w:tcPr>
            <w:tcW w:w="11437" w:type="dxa"/>
            <w:vAlign w:val="center"/>
          </w:tcPr>
          <w:p>
            <w:pPr>
              <w:pStyle w:val="Compact"/>
              <w:spacing w:before="0" w:after="30" w:line="240" w:lineRule="auto"/>
              <w:jc w:val="left"/>
            </w:pPr>
            <w:r>
              <w:rPr>
                <w:rStyle w:val="VerbatimChar"/>
                <w:sz w:val="16"/>
              </w:rPr>
              <w:t xml:space="preserve">Vector3(0,0,0)</w:t>
            </w:r>
          </w:p>
        </w:tc>
      </w:tr>
      <w:tr>
        <w:trPr>
          <w:cantSplit/>
        </w:trPr>
        <w:tc>
          <w:tcPr>
            <w:tcW w:w="4018" w:type="dxa"/>
            <w:vAlign w:val="center"/>
          </w:tcPr>
          <w:p>
            <w:pPr>
              <w:pStyle w:val="Compact"/>
              <w:spacing w:before="0" w:after="30" w:line="240" w:lineRule="auto"/>
              <w:jc w:val="left"/>
            </w:pPr>
            <w:r>
              <w:rPr>
                <w:sz w:val="16"/>
              </w:rPr>
              <w:t xml:space="preserve">Exact extents</w:t>
            </w:r>
          </w:p>
        </w:tc>
        <w:tc>
          <w:tcPr>
            <w:tcW w:w="11437" w:type="dxa"/>
            <w:vAlign w:val="center"/>
          </w:tcPr>
          <w:p>
            <w:pPr>
              <w:pStyle w:val="Compact"/>
              <w:spacing w:before="0" w:after="30" w:line="240" w:lineRule="auto"/>
              <w:jc w:val="left"/>
            </w:pPr>
            <w:r>
              <w:rPr>
                <w:rStyle w:val="VerbatimChar"/>
                <w:sz w:val="16"/>
              </w:rPr>
              <w:t xml:space="preserve">Vector3(50.00, 5.00, 72.00)</w:t>
            </w:r>
          </w:p>
        </w:tc>
      </w:tr>
      <w:tr>
        <w:trPr>
          <w:cantSplit/>
        </w:trPr>
        <w:tc>
          <w:tcPr>
            <w:tcW w:w="4018" w:type="dxa"/>
            <w:vAlign w:val="center"/>
          </w:tcPr>
          <w:p>
            <w:pPr>
              <w:pStyle w:val="Compact"/>
              <w:spacing w:before="0" w:after="30" w:line="240" w:lineRule="auto"/>
              <w:jc w:val="left"/>
            </w:pPr>
            <w:r>
              <w:rPr>
                <w:sz w:val="16"/>
              </w:rPr>
              <w:t xml:space="preserve">Covered spatial risk</w:t>
            </w:r>
          </w:p>
        </w:tc>
        <w:tc>
          <w:tcPr>
            <w:tcW w:w="11437" w:type="dxa"/>
            <w:vAlign w:val="center"/>
          </w:tcPr>
          <w:p>
            <w:pPr>
              <w:pStyle w:val="Compact"/>
              <w:spacing w:before="0" w:after="30" w:line="240" w:lineRule="auto"/>
              <w:jc w:val="left"/>
            </w:pPr>
            <w:r>
              <w:rPr>
                <w:sz w:val="16"/>
              </w:rPr>
              <w:t xml:space="preserve">Any fall below the authored terrain envelope; top face is Y=-7.00.</w:t>
            </w:r>
          </w:p>
        </w:tc>
      </w:tr>
      <w:tr>
        <w:trPr>
          <w:cantSplit/>
        </w:trPr>
        <w:tc>
          <w:tcPr>
            <w:tcW w:w="4018" w:type="dxa"/>
            <w:vAlign w:val="center"/>
          </w:tcPr>
          <w:p>
            <w:pPr>
              <w:pStyle w:val="Compact"/>
              <w:spacing w:before="0" w:after="30" w:line="240" w:lineRule="auto"/>
              <w:jc w:val="left"/>
            </w:pPr>
            <w:r>
              <w:rPr>
                <w:sz w:val="16"/>
              </w:rPr>
              <w:t xml:space="preserve">Required legal-space exclusions</w:t>
            </w:r>
          </w:p>
        </w:tc>
        <w:tc>
          <w:tcPr>
            <w:tcW w:w="11437" w:type="dxa"/>
            <w:vAlign w:val="center"/>
          </w:tcPr>
          <w:p>
            <w:pPr>
              <w:pStyle w:val="Compact"/>
              <w:spacing w:before="0" w:after="30" w:line="240" w:lineRule="auto"/>
              <w:jc w:val="left"/>
            </w:pPr>
            <w:r>
              <w:rPr>
                <w:sz w:val="16"/>
              </w:rPr>
              <w:t xml:space="preserve">Vertically separated from every legal floor, shallow-water area, shard alcove, pavilion overlook, both Braided Crossing lanes, mandatory shoulder and camera corridor. No legal Player collider position reaches Y=-7.00.</w:t>
            </w:r>
          </w:p>
        </w:tc>
      </w:tr>
    </w:tbl>
    <w:bookmarkEnd w:id="39"/>
    <w:bookmarkStart w:id="40" w:name="X4a54d50ad6ef1093f82d93c89e40bbe8408d8b6"/>
    <w:p>
      <w:pPr>
        <w:pStyle w:val="Heading4"/>
        <w:keepNext/>
        <w:keepLines/>
        <w:widowControl/>
      </w:pPr>
      <w:r>
        <w:t>8.8.2</w:t>
      </w:r>
      <w:r>
        <w:t xml:space="preserve"> </w:t>
      </w:r>
      <w:r>
        <w:rPr>
          <w:rStyle w:val="VerbatimChar"/>
        </w:rPr>
        <w:t>OOB_WestPerimeter</w:t>
      </w:r>
    </w:p>
    <w:tbl>
      <w:tblPr>
        <w:tblStyle w:val="Table"/>
        <w:tblW w:type="pct" w:w="5000"/>
        <w:jc w:val="left"/>
        <w:tblLayout w:type="fixed"/>
        <w:tblLook w:firstRow="1" w:lastRow="0" w:firstColumn="0" w:lastColumn="0" w:noHBand="0" w:noVBand="0" w:val="0020"/>
      </w:tblPr>
      <w:tblGrid>
        <w:gridCol w:w="4018"/>
        <w:gridCol w:w="11437"/>
      </w:tblGrid>
      <w:tr>
        <w:trPr>
          <w:tblHeader w:val="true"/>
          <w:cantSplit/>
        </w:trPr>
        <w:tc>
          <w:tcPr>
            <w:tcW w:w="4018" w:type="dxa"/>
            <w:vAlign w:val="center"/>
          </w:tcPr>
          <w:p>
            <w:pPr>
              <w:pStyle w:val="Compact"/>
              <w:spacing w:before="0" w:after="30" w:line="240" w:lineRule="auto"/>
              <w:jc w:val="left"/>
            </w:pPr>
            <w:r>
              <w:rPr>
                <w:b/>
                <w:sz w:val="16"/>
              </w:rPr>
              <w:t xml:space="preserve">Field</w:t>
            </w:r>
          </w:p>
        </w:tc>
        <w:tc>
          <w:tcPr>
            <w:tcW w:w="11437" w:type="dxa"/>
            <w:vAlign w:val="center"/>
          </w:tcPr>
          <w:p>
            <w:pPr>
              <w:pStyle w:val="Compact"/>
              <w:spacing w:before="0" w:after="30" w:line="240" w:lineRule="auto"/>
              <w:jc w:val="left"/>
            </w:pPr>
            <w:r>
              <w:rPr>
                <w:b/>
                <w:sz w:val="16"/>
              </w:rPr>
              <w:t xml:space="preserve">Exact value</w:t>
            </w:r>
          </w:p>
        </w:tc>
      </w:tr>
      <w:tr>
        <w:trPr>
          <w:cantSplit/>
        </w:trPr>
        <w:tc>
          <w:tcPr>
            <w:tcW w:w="4018" w:type="dxa"/>
            <w:vAlign w:val="center"/>
          </w:tcPr>
          <w:p>
            <w:pPr>
              <w:pStyle w:val="Compact"/>
              <w:spacing w:before="0" w:after="30" w:line="240" w:lineRule="auto"/>
              <w:jc w:val="left"/>
            </w:pPr>
            <w:r>
              <w:rPr>
                <w:sz w:val="16"/>
              </w:rPr>
              <w:t xml:space="preserve">Node name</w:t>
            </w:r>
          </w:p>
        </w:tc>
        <w:tc>
          <w:tcPr>
            <w:tcW w:w="11437" w:type="dxa"/>
            <w:vAlign w:val="center"/>
          </w:tcPr>
          <w:p>
            <w:pPr>
              <w:pStyle w:val="Compact"/>
              <w:spacing w:before="0" w:after="30" w:line="240" w:lineRule="auto"/>
              <w:jc w:val="left"/>
            </w:pPr>
            <w:r>
              <w:rPr>
                <w:rStyle w:val="VerbatimChar"/>
                <w:sz w:val="16"/>
              </w:rPr>
              <w:t xml:space="preserve">OOB_WestPerimeter</w:t>
            </w:r>
          </w:p>
        </w:tc>
      </w:tr>
      <w:tr>
        <w:trPr>
          <w:cantSplit/>
        </w:trPr>
        <w:tc>
          <w:tcPr>
            <w:tcW w:w="4018" w:type="dxa"/>
            <w:vAlign w:val="center"/>
          </w:tcPr>
          <w:p>
            <w:pPr>
              <w:pStyle w:val="Compact"/>
              <w:spacing w:before="0" w:after="30" w:line="240" w:lineRule="auto"/>
              <w:jc w:val="left"/>
            </w:pPr>
            <w:r>
              <w:rPr>
                <w:rStyle w:val="VerbatimChar"/>
                <w:sz w:val="16"/>
              </w:rPr>
              <w:t xml:space="preserve">volume_id</w:t>
            </w:r>
          </w:p>
        </w:tc>
        <w:tc>
          <w:tcPr>
            <w:tcW w:w="11437" w:type="dxa"/>
            <w:vAlign w:val="center"/>
          </w:tcPr>
          <w:p>
            <w:pPr>
              <w:pStyle w:val="Compact"/>
              <w:spacing w:before="0" w:after="30" w:line="240" w:lineRule="auto"/>
              <w:jc w:val="left"/>
            </w:pPr>
            <w:r>
              <w:rPr>
                <w:rStyle w:val="VerbatimChar"/>
                <w:sz w:val="16"/>
              </w:rPr>
              <w:t xml:space="preserve">&amp;"RV_OOB_WEST_PERIMETER"</w:t>
            </w:r>
          </w:p>
        </w:tc>
      </w:tr>
      <w:tr>
        <w:trPr>
          <w:cantSplit/>
        </w:trPr>
        <w:tc>
          <w:tcPr>
            <w:tcW w:w="4018" w:type="dxa"/>
            <w:vAlign w:val="center"/>
          </w:tcPr>
          <w:p>
            <w:pPr>
              <w:pStyle w:val="Compact"/>
              <w:spacing w:before="0" w:after="30" w:line="240" w:lineRule="auto"/>
              <w:jc w:val="left"/>
            </w:pPr>
            <w:r>
              <w:rPr>
                <w:sz w:val="16"/>
              </w:rPr>
              <w:t xml:space="preserve">RecoveryController owner-relative NodePath</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../../GameplayRoot/SafetyRoot/RecoveryVolumes/AuthoredOutOfBoundsVolumes/OOB_WestPerimeter</w:t>
            </w:r>
          </w:p>
        </w:tc>
      </w:tr>
      <w:tr>
        <w:trPr>
          <w:cantSplit/>
        </w:trPr>
        <w:tc>
          <w:tcPr>
            <w:tcW w:w="4018" w:type="dxa"/>
            <w:vAlign w:val="center"/>
          </w:tcPr>
          <w:p>
            <w:pPr>
              <w:pStyle w:val="Compact"/>
              <w:spacing w:before="0" w:after="30" w:line="240" w:lineRule="auto"/>
              <w:jc w:val="left"/>
            </w:pPr>
            <w:r>
              <w:rPr>
                <w:sz w:val="16"/>
              </w:rPr>
              <w:t xml:space="preserve">Parent</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w:t>
            </w:r>
          </w:p>
        </w:tc>
      </w:tr>
      <w:tr>
        <w:trPr>
          <w:cantSplit/>
        </w:trPr>
        <w:tc>
          <w:tcPr>
            <w:tcW w:w="4018" w:type="dxa"/>
            <w:vAlign w:val="center"/>
          </w:tcPr>
          <w:p>
            <w:pPr>
              <w:pStyle w:val="Compact"/>
              <w:spacing w:before="0" w:after="30" w:line="240" w:lineRule="auto"/>
              <w:jc w:val="left"/>
            </w:pPr>
            <w:r>
              <w:rPr>
                <w:sz w:val="16"/>
              </w:rPr>
              <w:t xml:space="preserve">Area3D shape type</w:t>
            </w:r>
          </w:p>
        </w:tc>
        <w:tc>
          <w:tcPr>
            <w:tcW w:w="11437" w:type="dxa"/>
            <w:vAlign w:val="center"/>
          </w:tcPr>
          <w:p>
            <w:pPr>
              <w:pStyle w:val="Compact"/>
              <w:spacing w:before="0" w:after="30" w:line="240" w:lineRule="auto"/>
              <w:jc w:val="left"/>
            </w:pPr>
            <w:r>
              <w:rPr>
                <w:rStyle w:val="VerbatimChar"/>
                <w:sz w:val="16"/>
              </w:rPr>
              <w:t xml:space="preserve">BoxShape3D</w:t>
            </w:r>
          </w:p>
        </w:tc>
      </w:tr>
      <w:tr>
        <w:trPr>
          <w:cantSplit/>
        </w:trPr>
        <w:tc>
          <w:tcPr>
            <w:tcW w:w="4018" w:type="dxa"/>
            <w:vAlign w:val="center"/>
          </w:tcPr>
          <w:p>
            <w:pPr>
              <w:pStyle w:val="Compact"/>
              <w:spacing w:before="0" w:after="30" w:line="240" w:lineRule="auto"/>
              <w:jc w:val="left"/>
            </w:pPr>
            <w:r>
              <w:rPr>
                <w:sz w:val="16"/>
              </w:rPr>
              <w:t xml:space="preserve">Scene-local position</w:t>
            </w:r>
          </w:p>
        </w:tc>
        <w:tc>
          <w:tcPr>
            <w:tcW w:w="11437" w:type="dxa"/>
            <w:vAlign w:val="center"/>
          </w:tcPr>
          <w:p>
            <w:pPr>
              <w:pStyle w:val="Compact"/>
              <w:spacing w:before="0" w:after="30" w:line="240" w:lineRule="auto"/>
              <w:jc w:val="left"/>
            </w:pPr>
            <w:r>
              <w:rPr>
                <w:rStyle w:val="VerbatimChar"/>
                <w:sz w:val="16"/>
              </w:rPr>
              <w:t xml:space="preserve">Vector3(-42.00, 1.00, 2.00)</w:t>
            </w:r>
          </w:p>
        </w:tc>
      </w:tr>
      <w:tr>
        <w:trPr>
          <w:cantSplit/>
        </w:trPr>
        <w:tc>
          <w:tcPr>
            <w:tcW w:w="4018" w:type="dxa"/>
            <w:vAlign w:val="center"/>
          </w:tcPr>
          <w:p>
            <w:pPr>
              <w:pStyle w:val="Compact"/>
              <w:spacing w:before="0" w:after="30" w:line="240" w:lineRule="auto"/>
              <w:jc w:val="left"/>
            </w:pPr>
            <w:r>
              <w:rPr>
                <w:sz w:val="16"/>
              </w:rPr>
              <w:t xml:space="preserve">Rotation degrees XYZ</w:t>
            </w:r>
          </w:p>
        </w:tc>
        <w:tc>
          <w:tcPr>
            <w:tcW w:w="11437" w:type="dxa"/>
            <w:vAlign w:val="center"/>
          </w:tcPr>
          <w:p>
            <w:pPr>
              <w:pStyle w:val="Compact"/>
              <w:spacing w:before="0" w:after="30" w:line="240" w:lineRule="auto"/>
              <w:jc w:val="left"/>
            </w:pPr>
            <w:r>
              <w:rPr>
                <w:rStyle w:val="VerbatimChar"/>
                <w:sz w:val="16"/>
              </w:rPr>
              <w:t xml:space="preserve">Vector3(0,0,0)</w:t>
            </w:r>
          </w:p>
        </w:tc>
      </w:tr>
      <w:tr>
        <w:trPr>
          <w:cantSplit/>
        </w:trPr>
        <w:tc>
          <w:tcPr>
            <w:tcW w:w="4018" w:type="dxa"/>
            <w:vAlign w:val="center"/>
          </w:tcPr>
          <w:p>
            <w:pPr>
              <w:pStyle w:val="Compact"/>
              <w:spacing w:before="0" w:after="30" w:line="240" w:lineRule="auto"/>
              <w:jc w:val="left"/>
            </w:pPr>
            <w:r>
              <w:rPr>
                <w:sz w:val="16"/>
              </w:rPr>
              <w:t xml:space="preserve">Exact extents</w:t>
            </w:r>
          </w:p>
        </w:tc>
        <w:tc>
          <w:tcPr>
            <w:tcW w:w="11437" w:type="dxa"/>
            <w:vAlign w:val="center"/>
          </w:tcPr>
          <w:p>
            <w:pPr>
              <w:pStyle w:val="Compact"/>
              <w:spacing w:before="0" w:after="30" w:line="240" w:lineRule="auto"/>
              <w:jc w:val="left"/>
            </w:pPr>
            <w:r>
              <w:rPr>
                <w:rStyle w:val="VerbatimChar"/>
                <w:sz w:val="16"/>
              </w:rPr>
              <w:t xml:space="preserve">Vector3(3.00, 10.00, 66.00)</w:t>
            </w:r>
          </w:p>
        </w:tc>
      </w:tr>
      <w:tr>
        <w:trPr>
          <w:cantSplit/>
        </w:trPr>
        <w:tc>
          <w:tcPr>
            <w:tcW w:w="4018" w:type="dxa"/>
            <w:vAlign w:val="center"/>
          </w:tcPr>
          <w:p>
            <w:pPr>
              <w:pStyle w:val="Compact"/>
              <w:spacing w:before="0" w:after="30" w:line="240" w:lineRule="auto"/>
              <w:jc w:val="left"/>
            </w:pPr>
            <w:r>
              <w:rPr>
                <w:sz w:val="16"/>
              </w:rPr>
              <w:t xml:space="preserve">Covered spatial risk</w:t>
            </w:r>
          </w:p>
        </w:tc>
        <w:tc>
          <w:tcPr>
            <w:tcW w:w="11437" w:type="dxa"/>
            <w:vAlign w:val="center"/>
          </w:tcPr>
          <w:p>
            <w:pPr>
              <w:pStyle w:val="Compact"/>
              <w:spacing w:before="0" w:after="30" w:line="240" w:lineRule="auto"/>
              <w:jc w:val="left"/>
            </w:pPr>
            <w:r>
              <w:rPr>
                <w:sz w:val="16"/>
              </w:rPr>
              <w:t xml:space="preserve">Escapes beyond the west authored envelope after visible blockers or terrain are bypassed.</w:t>
            </w:r>
          </w:p>
        </w:tc>
      </w:tr>
      <w:tr>
        <w:trPr>
          <w:cantSplit/>
        </w:trPr>
        <w:tc>
          <w:tcPr>
            <w:tcW w:w="4018" w:type="dxa"/>
            <w:vAlign w:val="center"/>
          </w:tcPr>
          <w:p>
            <w:pPr>
              <w:pStyle w:val="Compact"/>
              <w:spacing w:before="0" w:after="30" w:line="240" w:lineRule="auto"/>
              <w:jc w:val="left"/>
            </w:pPr>
            <w:r>
              <w:rPr>
                <w:sz w:val="16"/>
              </w:rPr>
              <w:t xml:space="preserve">Required legal-space exclusions</w:t>
            </w:r>
          </w:p>
        </w:tc>
        <w:tc>
          <w:tcPr>
            <w:tcW w:w="11437" w:type="dxa"/>
            <w:vAlign w:val="center"/>
          </w:tcPr>
          <w:p>
            <w:pPr>
              <w:pStyle w:val="Compact"/>
              <w:spacing w:before="0" w:after="30" w:line="240" w:lineRule="auto"/>
              <w:jc w:val="left"/>
            </w:pPr>
            <w:r>
              <w:rPr>
                <w:sz w:val="16"/>
              </w:rPr>
              <w:t xml:space="preserve">Inner face is X=-39.00, one metre outside the approved envelope edge X=-38.00. The nearest mandatory centerline, 1.25 m shoulder and 8.5 m camera corridor remain inside X&gt;-34.25. It cannot overlap Canopy legal side spaces, shard alcoves or either crossing lane.</w:t>
            </w:r>
          </w:p>
        </w:tc>
      </w:tr>
    </w:tbl>
    <w:bookmarkEnd w:id="40"/>
    <w:bookmarkStart w:id="41" w:name="Xf52231f0be126dbfb1701c18358b87046a87530"/>
    <w:p>
      <w:pPr>
        <w:pStyle w:val="Heading4"/>
        <w:keepNext/>
        <w:keepLines/>
        <w:widowControl/>
      </w:pPr>
      <w:r>
        <w:t>8.8.3</w:t>
      </w:r>
      <w:r>
        <w:t xml:space="preserve"> </w:t>
      </w:r>
      <w:r>
        <w:rPr>
          <w:rStyle w:val="VerbatimChar"/>
        </w:rPr>
        <w:t>OOB_EastPerimeter</w:t>
      </w:r>
    </w:p>
    <w:tbl>
      <w:tblPr>
        <w:tblStyle w:val="Table"/>
        <w:tblW w:type="pct" w:w="5000"/>
        <w:jc w:val="left"/>
        <w:tblLayout w:type="fixed"/>
        <w:tblLook w:firstRow="1" w:lastRow="0" w:firstColumn="0" w:lastColumn="0" w:noHBand="0" w:noVBand="0" w:val="0020"/>
      </w:tblPr>
      <w:tblGrid>
        <w:gridCol w:w="4018"/>
        <w:gridCol w:w="11437"/>
      </w:tblGrid>
      <w:tr>
        <w:trPr>
          <w:tblHeader w:val="true"/>
          <w:cantSplit/>
        </w:trPr>
        <w:tc>
          <w:tcPr>
            <w:tcW w:w="4018" w:type="dxa"/>
            <w:vAlign w:val="center"/>
          </w:tcPr>
          <w:p>
            <w:pPr>
              <w:pStyle w:val="Compact"/>
              <w:spacing w:before="0" w:after="30" w:line="240" w:lineRule="auto"/>
              <w:jc w:val="left"/>
            </w:pPr>
            <w:r>
              <w:rPr>
                <w:b/>
                <w:sz w:val="16"/>
              </w:rPr>
              <w:t xml:space="preserve">Field</w:t>
            </w:r>
          </w:p>
        </w:tc>
        <w:tc>
          <w:tcPr>
            <w:tcW w:w="11437" w:type="dxa"/>
            <w:vAlign w:val="center"/>
          </w:tcPr>
          <w:p>
            <w:pPr>
              <w:pStyle w:val="Compact"/>
              <w:spacing w:before="0" w:after="30" w:line="240" w:lineRule="auto"/>
              <w:jc w:val="left"/>
            </w:pPr>
            <w:r>
              <w:rPr>
                <w:b/>
                <w:sz w:val="16"/>
              </w:rPr>
              <w:t xml:space="preserve">Exact value</w:t>
            </w:r>
          </w:p>
        </w:tc>
      </w:tr>
      <w:tr>
        <w:trPr>
          <w:cantSplit/>
        </w:trPr>
        <w:tc>
          <w:tcPr>
            <w:tcW w:w="4018" w:type="dxa"/>
            <w:vAlign w:val="center"/>
          </w:tcPr>
          <w:p>
            <w:pPr>
              <w:pStyle w:val="Compact"/>
              <w:spacing w:before="0" w:after="30" w:line="240" w:lineRule="auto"/>
              <w:jc w:val="left"/>
            </w:pPr>
            <w:r>
              <w:rPr>
                <w:sz w:val="16"/>
              </w:rPr>
              <w:t xml:space="preserve">Node name</w:t>
            </w:r>
          </w:p>
        </w:tc>
        <w:tc>
          <w:tcPr>
            <w:tcW w:w="11437" w:type="dxa"/>
            <w:vAlign w:val="center"/>
          </w:tcPr>
          <w:p>
            <w:pPr>
              <w:pStyle w:val="Compact"/>
              <w:spacing w:before="0" w:after="30" w:line="240" w:lineRule="auto"/>
              <w:jc w:val="left"/>
            </w:pPr>
            <w:r>
              <w:rPr>
                <w:rStyle w:val="VerbatimChar"/>
                <w:sz w:val="16"/>
              </w:rPr>
              <w:t xml:space="preserve">OOB_EastPerimeter</w:t>
            </w:r>
          </w:p>
        </w:tc>
      </w:tr>
      <w:tr>
        <w:trPr>
          <w:cantSplit/>
        </w:trPr>
        <w:tc>
          <w:tcPr>
            <w:tcW w:w="4018" w:type="dxa"/>
            <w:vAlign w:val="center"/>
          </w:tcPr>
          <w:p>
            <w:pPr>
              <w:pStyle w:val="Compact"/>
              <w:spacing w:before="0" w:after="30" w:line="240" w:lineRule="auto"/>
              <w:jc w:val="left"/>
            </w:pPr>
            <w:r>
              <w:rPr>
                <w:rStyle w:val="VerbatimChar"/>
                <w:sz w:val="16"/>
              </w:rPr>
              <w:t xml:space="preserve">volume_id</w:t>
            </w:r>
          </w:p>
        </w:tc>
        <w:tc>
          <w:tcPr>
            <w:tcW w:w="11437" w:type="dxa"/>
            <w:vAlign w:val="center"/>
          </w:tcPr>
          <w:p>
            <w:pPr>
              <w:pStyle w:val="Compact"/>
              <w:spacing w:before="0" w:after="30" w:line="240" w:lineRule="auto"/>
              <w:jc w:val="left"/>
            </w:pPr>
            <w:r>
              <w:rPr>
                <w:rStyle w:val="VerbatimChar"/>
                <w:sz w:val="16"/>
              </w:rPr>
              <w:t xml:space="preserve">&amp;"RV_OOB_EAST_PERIMETER"</w:t>
            </w:r>
          </w:p>
        </w:tc>
      </w:tr>
      <w:tr>
        <w:trPr>
          <w:cantSplit/>
        </w:trPr>
        <w:tc>
          <w:tcPr>
            <w:tcW w:w="4018" w:type="dxa"/>
            <w:vAlign w:val="center"/>
          </w:tcPr>
          <w:p>
            <w:pPr>
              <w:pStyle w:val="Compact"/>
              <w:spacing w:before="0" w:after="30" w:line="240" w:lineRule="auto"/>
              <w:jc w:val="left"/>
            </w:pPr>
            <w:r>
              <w:rPr>
                <w:sz w:val="16"/>
              </w:rPr>
              <w:t xml:space="preserve">RecoveryController owner-relative NodePath</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../../GameplayRoot/SafetyRoot/RecoveryVolumes/AuthoredOutOfBoundsVolumes/OOB_EastPerimeter</w:t>
            </w:r>
          </w:p>
        </w:tc>
      </w:tr>
      <w:tr>
        <w:trPr>
          <w:cantSplit/>
        </w:trPr>
        <w:tc>
          <w:tcPr>
            <w:tcW w:w="4018" w:type="dxa"/>
            <w:vAlign w:val="center"/>
          </w:tcPr>
          <w:p>
            <w:pPr>
              <w:pStyle w:val="Compact"/>
              <w:spacing w:before="0" w:after="30" w:line="240" w:lineRule="auto"/>
              <w:jc w:val="left"/>
            </w:pPr>
            <w:r>
              <w:rPr>
                <w:sz w:val="16"/>
              </w:rPr>
              <w:t xml:space="preserve">Parent</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w:t>
            </w:r>
          </w:p>
        </w:tc>
      </w:tr>
      <w:tr>
        <w:trPr>
          <w:cantSplit/>
        </w:trPr>
        <w:tc>
          <w:tcPr>
            <w:tcW w:w="4018" w:type="dxa"/>
            <w:vAlign w:val="center"/>
          </w:tcPr>
          <w:p>
            <w:pPr>
              <w:pStyle w:val="Compact"/>
              <w:spacing w:before="0" w:after="30" w:line="240" w:lineRule="auto"/>
              <w:jc w:val="left"/>
            </w:pPr>
            <w:r>
              <w:rPr>
                <w:sz w:val="16"/>
              </w:rPr>
              <w:t xml:space="preserve">Area3D shape type</w:t>
            </w:r>
          </w:p>
        </w:tc>
        <w:tc>
          <w:tcPr>
            <w:tcW w:w="11437" w:type="dxa"/>
            <w:vAlign w:val="center"/>
          </w:tcPr>
          <w:p>
            <w:pPr>
              <w:pStyle w:val="Compact"/>
              <w:spacing w:before="0" w:after="30" w:line="240" w:lineRule="auto"/>
              <w:jc w:val="left"/>
            </w:pPr>
            <w:r>
              <w:rPr>
                <w:rStyle w:val="VerbatimChar"/>
                <w:sz w:val="16"/>
              </w:rPr>
              <w:t xml:space="preserve">BoxShape3D</w:t>
            </w:r>
          </w:p>
        </w:tc>
      </w:tr>
      <w:tr>
        <w:trPr>
          <w:cantSplit/>
        </w:trPr>
        <w:tc>
          <w:tcPr>
            <w:tcW w:w="4018" w:type="dxa"/>
            <w:vAlign w:val="center"/>
          </w:tcPr>
          <w:p>
            <w:pPr>
              <w:pStyle w:val="Compact"/>
              <w:spacing w:before="0" w:after="30" w:line="240" w:lineRule="auto"/>
              <w:jc w:val="left"/>
            </w:pPr>
            <w:r>
              <w:rPr>
                <w:sz w:val="16"/>
              </w:rPr>
              <w:t xml:space="preserve">Scene-local position</w:t>
            </w:r>
          </w:p>
        </w:tc>
        <w:tc>
          <w:tcPr>
            <w:tcW w:w="11437" w:type="dxa"/>
            <w:vAlign w:val="center"/>
          </w:tcPr>
          <w:p>
            <w:pPr>
              <w:pStyle w:val="Compact"/>
              <w:spacing w:before="0" w:after="30" w:line="240" w:lineRule="auto"/>
              <w:jc w:val="left"/>
            </w:pPr>
            <w:r>
              <w:rPr>
                <w:rStyle w:val="VerbatimChar"/>
                <w:sz w:val="16"/>
              </w:rPr>
              <w:t xml:space="preserve">Vector3(42.00, 1.00, 2.00)</w:t>
            </w:r>
          </w:p>
        </w:tc>
      </w:tr>
      <w:tr>
        <w:trPr>
          <w:cantSplit/>
        </w:trPr>
        <w:tc>
          <w:tcPr>
            <w:tcW w:w="4018" w:type="dxa"/>
            <w:vAlign w:val="center"/>
          </w:tcPr>
          <w:p>
            <w:pPr>
              <w:pStyle w:val="Compact"/>
              <w:spacing w:before="0" w:after="30" w:line="240" w:lineRule="auto"/>
              <w:jc w:val="left"/>
            </w:pPr>
            <w:r>
              <w:rPr>
                <w:sz w:val="16"/>
              </w:rPr>
              <w:t xml:space="preserve">Rotation degrees XYZ</w:t>
            </w:r>
          </w:p>
        </w:tc>
        <w:tc>
          <w:tcPr>
            <w:tcW w:w="11437" w:type="dxa"/>
            <w:vAlign w:val="center"/>
          </w:tcPr>
          <w:p>
            <w:pPr>
              <w:pStyle w:val="Compact"/>
              <w:spacing w:before="0" w:after="30" w:line="240" w:lineRule="auto"/>
              <w:jc w:val="left"/>
            </w:pPr>
            <w:r>
              <w:rPr>
                <w:rStyle w:val="VerbatimChar"/>
                <w:sz w:val="16"/>
              </w:rPr>
              <w:t xml:space="preserve">Vector3(0,0,0)</w:t>
            </w:r>
          </w:p>
        </w:tc>
      </w:tr>
      <w:tr>
        <w:trPr>
          <w:cantSplit/>
        </w:trPr>
        <w:tc>
          <w:tcPr>
            <w:tcW w:w="4018" w:type="dxa"/>
            <w:vAlign w:val="center"/>
          </w:tcPr>
          <w:p>
            <w:pPr>
              <w:pStyle w:val="Compact"/>
              <w:spacing w:before="0" w:after="30" w:line="240" w:lineRule="auto"/>
              <w:jc w:val="left"/>
            </w:pPr>
            <w:r>
              <w:rPr>
                <w:sz w:val="16"/>
              </w:rPr>
              <w:t xml:space="preserve">Exact extents</w:t>
            </w:r>
          </w:p>
        </w:tc>
        <w:tc>
          <w:tcPr>
            <w:tcW w:w="11437" w:type="dxa"/>
            <w:vAlign w:val="center"/>
          </w:tcPr>
          <w:p>
            <w:pPr>
              <w:pStyle w:val="Compact"/>
              <w:spacing w:before="0" w:after="30" w:line="240" w:lineRule="auto"/>
              <w:jc w:val="left"/>
            </w:pPr>
            <w:r>
              <w:rPr>
                <w:rStyle w:val="VerbatimChar"/>
                <w:sz w:val="16"/>
              </w:rPr>
              <w:t xml:space="preserve">Vector3(3.00, 10.00, 66.00)</w:t>
            </w:r>
          </w:p>
        </w:tc>
      </w:tr>
      <w:tr>
        <w:trPr>
          <w:cantSplit/>
        </w:trPr>
        <w:tc>
          <w:tcPr>
            <w:tcW w:w="4018" w:type="dxa"/>
            <w:vAlign w:val="center"/>
          </w:tcPr>
          <w:p>
            <w:pPr>
              <w:pStyle w:val="Compact"/>
              <w:spacing w:before="0" w:after="30" w:line="240" w:lineRule="auto"/>
              <w:jc w:val="left"/>
            </w:pPr>
            <w:r>
              <w:rPr>
                <w:sz w:val="16"/>
              </w:rPr>
              <w:t xml:space="preserve">Covered spatial risk</w:t>
            </w:r>
          </w:p>
        </w:tc>
        <w:tc>
          <w:tcPr>
            <w:tcW w:w="11437" w:type="dxa"/>
            <w:vAlign w:val="center"/>
          </w:tcPr>
          <w:p>
            <w:pPr>
              <w:pStyle w:val="Compact"/>
              <w:spacing w:before="0" w:after="30" w:line="240" w:lineRule="auto"/>
              <w:jc w:val="left"/>
            </w:pPr>
            <w:r>
              <w:rPr>
                <w:sz w:val="16"/>
              </w:rPr>
              <w:t xml:space="preserve">Escapes beyond the east authored envelope after visible blockers or terrain are bypassed.</w:t>
            </w:r>
          </w:p>
        </w:tc>
      </w:tr>
      <w:tr>
        <w:trPr>
          <w:cantSplit/>
        </w:trPr>
        <w:tc>
          <w:tcPr>
            <w:tcW w:w="4018" w:type="dxa"/>
            <w:vAlign w:val="center"/>
          </w:tcPr>
          <w:p>
            <w:pPr>
              <w:pStyle w:val="Compact"/>
              <w:spacing w:before="0" w:after="30" w:line="240" w:lineRule="auto"/>
              <w:jc w:val="left"/>
            </w:pPr>
            <w:r>
              <w:rPr>
                <w:sz w:val="16"/>
              </w:rPr>
              <w:t xml:space="preserve">Required legal-space exclusions</w:t>
            </w:r>
          </w:p>
        </w:tc>
        <w:tc>
          <w:tcPr>
            <w:tcW w:w="11437" w:type="dxa"/>
            <w:vAlign w:val="center"/>
          </w:tcPr>
          <w:p>
            <w:pPr>
              <w:pStyle w:val="Compact"/>
              <w:spacing w:before="0" w:after="30" w:line="240" w:lineRule="auto"/>
              <w:jc w:val="left"/>
            </w:pPr>
            <w:r>
              <w:rPr>
                <w:sz w:val="16"/>
              </w:rPr>
              <w:t xml:space="preserve">Inner face is X=39.00, one metre outside the approved envelope edge X=38.00. The nearest mandatory centerline, 1.25 m shoulder and 8.5 m camera corridor remain inside X&lt;34.25. It cannot overlap shallow water, Ripple legal side spaces, shard alcoves or either crossing lane.</w:t>
            </w:r>
          </w:p>
        </w:tc>
      </w:tr>
    </w:tbl>
    <w:bookmarkEnd w:id="41"/>
    <w:bookmarkStart w:id="43" w:name="X7312cc92ad92c6dcf29c8df220dc2eba20b3376"/>
    <w:p>
      <w:pPr>
        <w:pStyle w:val="Heading4"/>
        <w:keepNext/>
        <w:keepLines/>
        <w:widowControl/>
      </w:pPr>
      <w:r>
        <w:t>8.8.4</w:t>
      </w:r>
      <w:r>
        <w:t xml:space="preserve"> </w:t>
      </w:r>
      <w:r>
        <w:rPr>
          <w:rStyle w:val="VerbatimChar"/>
        </w:rPr>
        <w:t>OOB_SouthPerimeter</w:t>
      </w:r>
    </w:p>
    <w:tbl>
      <w:tblPr>
        <w:tblStyle w:val="Table"/>
        <w:tblW w:type="pct" w:w="5000"/>
        <w:jc w:val="left"/>
        <w:tblLayout w:type="fixed"/>
        <w:tblLook w:firstRow="1" w:lastRow="0" w:firstColumn="0" w:lastColumn="0" w:noHBand="0" w:noVBand="0" w:val="0020"/>
      </w:tblPr>
      <w:tblGrid>
        <w:gridCol w:w="4018"/>
        <w:gridCol w:w="11437"/>
      </w:tblGrid>
      <w:tr>
        <w:trPr>
          <w:tblHeader w:val="true"/>
          <w:cantSplit/>
        </w:trPr>
        <w:tc>
          <w:tcPr>
            <w:tcW w:w="4018" w:type="dxa"/>
            <w:vAlign w:val="center"/>
          </w:tcPr>
          <w:p>
            <w:pPr>
              <w:pStyle w:val="Compact"/>
              <w:spacing w:before="0" w:after="30" w:line="240" w:lineRule="auto"/>
              <w:jc w:val="left"/>
            </w:pPr>
            <w:r>
              <w:rPr>
                <w:b/>
                <w:sz w:val="16"/>
              </w:rPr>
              <w:t xml:space="preserve">Field</w:t>
            </w:r>
          </w:p>
        </w:tc>
        <w:tc>
          <w:tcPr>
            <w:tcW w:w="11437" w:type="dxa"/>
            <w:vAlign w:val="center"/>
          </w:tcPr>
          <w:p>
            <w:pPr>
              <w:pStyle w:val="Compact"/>
              <w:spacing w:before="0" w:after="30" w:line="240" w:lineRule="auto"/>
              <w:jc w:val="left"/>
            </w:pPr>
            <w:r>
              <w:rPr>
                <w:b/>
                <w:sz w:val="16"/>
              </w:rPr>
              <w:t xml:space="preserve">Exact value</w:t>
            </w:r>
          </w:p>
        </w:tc>
      </w:tr>
      <w:tr>
        <w:trPr>
          <w:cantSplit/>
        </w:trPr>
        <w:tc>
          <w:tcPr>
            <w:tcW w:w="4018" w:type="dxa"/>
            <w:vAlign w:val="center"/>
          </w:tcPr>
          <w:p>
            <w:pPr>
              <w:pStyle w:val="Compact"/>
              <w:spacing w:before="0" w:after="30" w:line="240" w:lineRule="auto"/>
              <w:jc w:val="left"/>
            </w:pPr>
            <w:r>
              <w:rPr>
                <w:sz w:val="16"/>
              </w:rPr>
              <w:t xml:space="preserve">Node name</w:t>
            </w:r>
          </w:p>
        </w:tc>
        <w:tc>
          <w:tcPr>
            <w:tcW w:w="11437" w:type="dxa"/>
            <w:vAlign w:val="center"/>
          </w:tcPr>
          <w:p>
            <w:pPr>
              <w:pStyle w:val="Compact"/>
              <w:spacing w:before="0" w:after="30" w:line="240" w:lineRule="auto"/>
              <w:jc w:val="left"/>
            </w:pPr>
            <w:r>
              <w:rPr>
                <w:rStyle w:val="VerbatimChar"/>
                <w:sz w:val="16"/>
              </w:rPr>
              <w:t xml:space="preserve">OOB_SouthPerimeter</w:t>
            </w:r>
          </w:p>
        </w:tc>
      </w:tr>
      <w:tr>
        <w:trPr>
          <w:cantSplit/>
        </w:trPr>
        <w:tc>
          <w:tcPr>
            <w:tcW w:w="4018" w:type="dxa"/>
            <w:vAlign w:val="center"/>
          </w:tcPr>
          <w:p>
            <w:pPr>
              <w:pStyle w:val="Compact"/>
              <w:spacing w:before="0" w:after="30" w:line="240" w:lineRule="auto"/>
              <w:jc w:val="left"/>
            </w:pPr>
            <w:r>
              <w:rPr>
                <w:rStyle w:val="VerbatimChar"/>
                <w:sz w:val="16"/>
              </w:rPr>
              <w:t xml:space="preserve">volume_id</w:t>
            </w:r>
          </w:p>
        </w:tc>
        <w:tc>
          <w:tcPr>
            <w:tcW w:w="11437" w:type="dxa"/>
            <w:vAlign w:val="center"/>
          </w:tcPr>
          <w:p>
            <w:pPr>
              <w:pStyle w:val="Compact"/>
              <w:spacing w:before="0" w:after="30" w:line="240" w:lineRule="auto"/>
              <w:jc w:val="left"/>
            </w:pPr>
            <w:r>
              <w:rPr>
                <w:rStyle w:val="VerbatimChar"/>
                <w:sz w:val="16"/>
              </w:rPr>
              <w:t xml:space="preserve">&amp;"RV_OOB_SOUTH_PERIMETER"</w:t>
            </w:r>
          </w:p>
        </w:tc>
      </w:tr>
      <w:tr>
        <w:trPr>
          <w:cantSplit/>
        </w:trPr>
        <w:tc>
          <w:tcPr>
            <w:tcW w:w="4018" w:type="dxa"/>
            <w:vAlign w:val="center"/>
          </w:tcPr>
          <w:p>
            <w:pPr>
              <w:pStyle w:val="Compact"/>
              <w:spacing w:before="0" w:after="30" w:line="240" w:lineRule="auto"/>
              <w:jc w:val="left"/>
            </w:pPr>
            <w:r>
              <w:rPr>
                <w:sz w:val="16"/>
              </w:rPr>
              <w:t xml:space="preserve">RecoveryController owner-relative NodePath</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../../GameplayRoot/SafetyRoot/RecoveryVolumes/AuthoredOutOfBoundsVolumes/OOB_SouthPerimeter</w:t>
            </w:r>
          </w:p>
        </w:tc>
      </w:tr>
      <w:tr>
        <w:trPr>
          <w:cantSplit/>
        </w:trPr>
        <w:tc>
          <w:tcPr>
            <w:tcW w:w="4018" w:type="dxa"/>
            <w:vAlign w:val="center"/>
          </w:tcPr>
          <w:p>
            <w:pPr>
              <w:pStyle w:val="Compact"/>
              <w:spacing w:before="0" w:after="30" w:line="240" w:lineRule="auto"/>
              <w:jc w:val="left"/>
            </w:pPr>
            <w:r>
              <w:rPr>
                <w:sz w:val="16"/>
              </w:rPr>
              <w:t xml:space="preserve">Parent</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w:t>
            </w:r>
          </w:p>
        </w:tc>
      </w:tr>
      <w:tr>
        <w:trPr>
          <w:cantSplit/>
        </w:trPr>
        <w:tc>
          <w:tcPr>
            <w:tcW w:w="4018" w:type="dxa"/>
            <w:vAlign w:val="center"/>
          </w:tcPr>
          <w:p>
            <w:pPr>
              <w:pStyle w:val="Compact"/>
              <w:spacing w:before="0" w:after="30" w:line="240" w:lineRule="auto"/>
              <w:jc w:val="left"/>
            </w:pPr>
            <w:r>
              <w:rPr>
                <w:sz w:val="16"/>
              </w:rPr>
              <w:t xml:space="preserve">Area3D shape type</w:t>
            </w:r>
          </w:p>
        </w:tc>
        <w:tc>
          <w:tcPr>
            <w:tcW w:w="11437" w:type="dxa"/>
            <w:vAlign w:val="center"/>
          </w:tcPr>
          <w:p>
            <w:pPr>
              <w:pStyle w:val="Compact"/>
              <w:spacing w:before="0" w:after="30" w:line="240" w:lineRule="auto"/>
              <w:jc w:val="left"/>
            </w:pPr>
            <w:r>
              <w:rPr>
                <w:rStyle w:val="VerbatimChar"/>
                <w:sz w:val="16"/>
              </w:rPr>
              <w:t xml:space="preserve">BoxShape3D</w:t>
            </w:r>
          </w:p>
        </w:tc>
      </w:tr>
      <w:tr>
        <w:trPr>
          <w:cantSplit/>
        </w:trPr>
        <w:tc>
          <w:tcPr>
            <w:tcW w:w="4018" w:type="dxa"/>
            <w:vAlign w:val="center"/>
          </w:tcPr>
          <w:p>
            <w:pPr>
              <w:pStyle w:val="Compact"/>
              <w:spacing w:before="0" w:after="30" w:line="240" w:lineRule="auto"/>
              <w:jc w:val="left"/>
            </w:pPr>
            <w:r>
              <w:rPr>
                <w:sz w:val="16"/>
              </w:rPr>
              <w:t xml:space="preserve">Scene-local position</w:t>
            </w:r>
          </w:p>
        </w:tc>
        <w:tc>
          <w:tcPr>
            <w:tcW w:w="11437" w:type="dxa"/>
            <w:vAlign w:val="center"/>
          </w:tcPr>
          <w:p>
            <w:pPr>
              <w:pStyle w:val="Compact"/>
              <w:spacing w:before="0" w:after="30" w:line="240" w:lineRule="auto"/>
              <w:jc w:val="left"/>
            </w:pPr>
            <w:r>
              <w:rPr>
                <w:rStyle w:val="VerbatimChar"/>
                <w:sz w:val="16"/>
              </w:rPr>
              <w:t xml:space="preserve">Vector3(0.00, 1.00, -65.00)</w:t>
            </w:r>
          </w:p>
        </w:tc>
      </w:tr>
      <w:tr>
        <w:trPr>
          <w:cantSplit/>
        </w:trPr>
        <w:tc>
          <w:tcPr>
            <w:tcW w:w="4018" w:type="dxa"/>
            <w:vAlign w:val="center"/>
          </w:tcPr>
          <w:p>
            <w:pPr>
              <w:pStyle w:val="Compact"/>
              <w:spacing w:before="0" w:after="30" w:line="240" w:lineRule="auto"/>
              <w:jc w:val="left"/>
            </w:pPr>
            <w:r>
              <w:rPr>
                <w:sz w:val="16"/>
              </w:rPr>
              <w:t xml:space="preserve">Rotation degrees XYZ</w:t>
            </w:r>
          </w:p>
        </w:tc>
        <w:tc>
          <w:tcPr>
            <w:tcW w:w="11437" w:type="dxa"/>
            <w:vAlign w:val="center"/>
          </w:tcPr>
          <w:p>
            <w:pPr>
              <w:pStyle w:val="Compact"/>
              <w:spacing w:before="0" w:after="30" w:line="240" w:lineRule="auto"/>
              <w:jc w:val="left"/>
            </w:pPr>
            <w:r>
              <w:rPr>
                <w:rStyle w:val="VerbatimChar"/>
                <w:sz w:val="16"/>
              </w:rPr>
              <w:t xml:space="preserve">Vector3(0,0,0)</w:t>
            </w:r>
          </w:p>
        </w:tc>
      </w:tr>
      <w:tr>
        <w:trPr>
          <w:cantSplit/>
        </w:trPr>
        <w:tc>
          <w:tcPr>
            <w:tcW w:w="4018" w:type="dxa"/>
            <w:vAlign w:val="center"/>
          </w:tcPr>
          <w:p>
            <w:pPr>
              <w:pStyle w:val="Compact"/>
              <w:spacing w:before="0" w:after="30" w:line="240" w:lineRule="auto"/>
              <w:jc w:val="left"/>
            </w:pPr>
            <w:r>
              <w:rPr>
                <w:sz w:val="16"/>
              </w:rPr>
              <w:t xml:space="preserve">Exact extents</w:t>
            </w:r>
          </w:p>
        </w:tc>
        <w:tc>
          <w:tcPr>
            <w:tcW w:w="11437" w:type="dxa"/>
            <w:vAlign w:val="center"/>
          </w:tcPr>
          <w:p>
            <w:pPr>
              <w:pStyle w:val="Compact"/>
              <w:spacing w:before="0" w:after="30" w:line="240" w:lineRule="auto"/>
              <w:jc w:val="left"/>
            </w:pPr>
            <w:r>
              <w:rPr>
                <w:rStyle w:val="VerbatimChar"/>
                <w:sz w:val="16"/>
              </w:rPr>
              <w:t xml:space="preserve">Vector3(39.00, 10.00, 4.00)</w:t>
            </w:r>
          </w:p>
        </w:tc>
      </w:tr>
      <w:tr>
        <w:trPr>
          <w:cantSplit/>
        </w:trPr>
        <w:tc>
          <w:tcPr>
            <w:tcW w:w="4018" w:type="dxa"/>
            <w:vAlign w:val="center"/>
          </w:tcPr>
          <w:p>
            <w:pPr>
              <w:pStyle w:val="Compact"/>
              <w:spacing w:before="0" w:after="30" w:line="240" w:lineRule="auto"/>
              <w:jc w:val="left"/>
            </w:pPr>
            <w:r>
              <w:rPr>
                <w:sz w:val="16"/>
              </w:rPr>
              <w:t xml:space="preserve">Calculated legal-facing inner face</w:t>
            </w:r>
          </w:p>
        </w:tc>
        <w:tc>
          <w:tcPr>
            <w:tcW w:w="11437" w:type="dxa"/>
            <w:vAlign w:val="center"/>
          </w:tcPr>
          <w:p>
            <w:pPr>
              <w:pStyle w:val="Compact"/>
              <w:spacing w:before="0" w:after="30" w:line="240" w:lineRule="auto"/>
              <w:jc w:val="left"/>
            </w:pPr>
            <w:r>
              <w:rPr>
                <w:rStyle w:val="VerbatimChar"/>
                <w:sz w:val="16"/>
              </w:rPr>
              <w:t xml:space="preserve">Z=-61.00</w:t>
            </w:r>
            <w:r>
              <w:rPr>
                <w:sz w:val="16"/>
              </w:rPr>
              <w:t xml:space="preserve"> </w:t>
            </w:r>
            <w:r>
              <w:rPr>
                <w:sz w:val="16"/>
              </w:rPr>
              <w:t xml:space="preserve">because</w:t>
            </w:r>
            <w:r>
              <w:rPr>
                <w:sz w:val="16"/>
              </w:rPr>
              <w:t xml:space="preserve"> </w:t>
            </w:r>
            <w:r>
              <w:rPr>
                <w:rStyle w:val="VerbatimChar"/>
                <w:sz w:val="16"/>
              </w:rPr>
              <w:t xml:space="preserve">-65.00 + 4.00 = -61.00</w:t>
            </w:r>
            <w:r>
              <w:rPr>
                <w:sz w:val="16"/>
              </w:rPr>
              <w:t xml:space="preserve">.</w:t>
            </w:r>
          </w:p>
        </w:tc>
      </w:tr>
      <w:tr>
        <w:trPr>
          <w:cantSplit/>
        </w:trPr>
        <w:tc>
          <w:tcPr>
            <w:tcW w:w="4018" w:type="dxa"/>
            <w:vAlign w:val="center"/>
          </w:tcPr>
          <w:p>
            <w:pPr>
              <w:pStyle w:val="Compact"/>
              <w:spacing w:before="0" w:after="30" w:line="240" w:lineRule="auto"/>
              <w:jc w:val="left"/>
            </w:pPr>
            <w:r>
              <w:rPr>
                <w:sz w:val="16"/>
              </w:rPr>
              <w:t xml:space="preserve">Covered spatial risk</w:t>
            </w:r>
          </w:p>
        </w:tc>
        <w:tc>
          <w:tcPr>
            <w:tcW w:w="11437" w:type="dxa"/>
            <w:vAlign w:val="center"/>
          </w:tcPr>
          <w:p>
            <w:pPr>
              <w:pStyle w:val="Compact"/>
              <w:spacing w:before="0" w:after="30" w:line="240" w:lineRule="auto"/>
              <w:jc w:val="left"/>
            </w:pPr>
            <w:r>
              <w:rPr>
                <w:sz w:val="16"/>
              </w:rPr>
              <w:t xml:space="preserve">Escapes behind or below Arrival beyond the south authored envelope. A fall before the Player reaches the perimeter remains covered by</w:t>
            </w:r>
            <w:r>
              <w:rPr>
                <w:sz w:val="16"/>
              </w:rPr>
              <w:t xml:space="preserve"> </w:t>
            </w:r>
            <w:r>
              <w:rPr>
                <w:rStyle w:val="VerbatimChar"/>
                <w:sz w:val="16"/>
              </w:rPr>
              <w:t xml:space="preserve">SoftReturnVolume</w:t>
            </w:r>
            <w:r>
              <w:rPr>
                <w:sz w:val="16"/>
              </w:rPr>
              <w:t xml:space="preserve">.</w:t>
            </w:r>
          </w:p>
        </w:tc>
      </w:tr>
      <w:tr>
        <w:trPr>
          <w:cantSplit/>
        </w:trPr>
        <w:tc>
          <w:tcPr>
            <w:tcW w:w="4018" w:type="dxa"/>
            <w:vAlign w:val="center"/>
          </w:tcPr>
          <w:p>
            <w:pPr>
              <w:pStyle w:val="Compact"/>
              <w:spacing w:before="0" w:after="30" w:line="240" w:lineRule="auto"/>
              <w:jc w:val="left"/>
            </w:pPr>
            <w:r>
              <w:rPr>
                <w:sz w:val="16"/>
              </w:rPr>
              <w:t xml:space="preserve">Required legal-space exclusions</w:t>
            </w:r>
          </w:p>
        </w:tc>
        <w:tc>
          <w:tcPr>
            <w:tcW w:w="11437" w:type="dxa"/>
            <w:vAlign w:val="center"/>
          </w:tcPr>
          <w:p>
            <w:pPr>
              <w:pStyle w:val="Compact"/>
              <w:spacing w:before="0" w:after="30" w:line="240" w:lineRule="auto"/>
              <w:jc w:val="left"/>
            </w:pPr>
            <w:r>
              <w:rPr>
                <w:sz w:val="16"/>
              </w:rPr>
              <w:t xml:space="preserve">The approved planning-envelope minimum</w:t>
            </w:r>
            <w:r>
              <w:rPr>
                <w:sz w:val="16"/>
              </w:rPr>
              <w:t xml:space="preserve"> </w:t>
            </w:r>
            <w:r>
              <w:rPr>
                <w:rStyle w:val="VerbatimChar"/>
                <w:sz w:val="16"/>
              </w:rPr>
              <w:t xml:space="preserve">Z=-58.00</w:t>
            </w:r>
            <w:r>
              <w:rPr>
                <w:sz w:val="16"/>
              </w:rPr>
              <w:t xml:space="preserve"> </w:t>
            </w:r>
            <w:r>
              <w:rPr>
                <w:sz w:val="16"/>
              </w:rPr>
              <w:t xml:space="preserve">is not sufficient by itself for recovery placement. Recovery exclusion is checked against the actual legal Arrival floor bounds: center</w:t>
            </w:r>
            <w:r>
              <w:rPr>
                <w:sz w:val="16"/>
              </w:rPr>
              <w:t xml:space="preserve"> </w:t>
            </w:r>
            <w:r>
              <w:rPr>
                <w:rStyle w:val="VerbatimChar"/>
                <w:sz w:val="16"/>
              </w:rPr>
              <w:t xml:space="preserve">Z=-54.00</w:t>
            </w:r>
            <w:r>
              <w:rPr>
                <w:sz w:val="16"/>
              </w:rPr>
              <w:t xml:space="preserve">, depth</w:t>
            </w:r>
            <w:r>
              <w:rPr>
                <w:sz w:val="16"/>
              </w:rPr>
              <w:t xml:space="preserve"> </w:t>
            </w:r>
            <w:r>
              <w:rPr>
                <w:rStyle w:val="VerbatimChar"/>
                <w:sz w:val="16"/>
              </w:rPr>
              <w:t xml:space="preserve">10.00 m</w:t>
            </w:r>
            <w:r>
              <w:rPr>
                <w:sz w:val="16"/>
              </w:rPr>
              <w:t xml:space="preserve">, nominal south edge</w:t>
            </w:r>
            <w:r>
              <w:rPr>
                <w:sz w:val="16"/>
              </w:rPr>
              <w:t xml:space="preserve"> </w:t>
            </w:r>
            <w:r>
              <w:rPr>
                <w:rStyle w:val="VerbatimChar"/>
                <w:sz w:val="16"/>
              </w:rPr>
              <w:t xml:space="preserve">Z=-59.00</w:t>
            </w:r>
            <w:r>
              <w:rPr>
                <w:sz w:val="16"/>
              </w:rPr>
              <w:t xml:space="preserve">. The corrected recovery inner face is</w:t>
            </w:r>
            <w:r>
              <w:rPr>
                <w:sz w:val="16"/>
              </w:rPr>
              <w:t xml:space="preserve"> </w:t>
            </w:r>
            <w:r>
              <w:rPr>
                <w:rStyle w:val="VerbatimChar"/>
                <w:sz w:val="16"/>
              </w:rPr>
              <w:t xml:space="preserve">Z=-61.00</w:t>
            </w:r>
            <w:r>
              <w:rPr>
                <w:sz w:val="16"/>
              </w:rPr>
              <w:t xml:space="preserve">, creating an exact</w:t>
            </w:r>
            <w:r>
              <w:rPr>
                <w:sz w:val="16"/>
              </w:rPr>
              <w:t xml:space="preserve"> </w:t>
            </w:r>
            <w:r>
              <w:rPr>
                <w:rStyle w:val="VerbatimChar"/>
                <w:sz w:val="16"/>
              </w:rPr>
              <w:t xml:space="preserve">2.00 m</w:t>
            </w:r>
            <w:r>
              <w:rPr>
                <w:sz w:val="16"/>
              </w:rPr>
              <w:t xml:space="preserve"> </w:t>
            </w:r>
            <w:r>
              <w:rPr>
                <w:sz w:val="16"/>
              </w:rPr>
              <w:t xml:space="preserve">separation. This exceeds the required</w:t>
            </w:r>
            <w:r>
              <w:rPr>
                <w:sz w:val="16"/>
              </w:rPr>
              <w:t xml:space="preserve"> </w:t>
            </w:r>
            <w:r>
              <w:rPr>
                <w:rStyle w:val="VerbatimChar"/>
                <w:sz w:val="16"/>
              </w:rPr>
              <w:t xml:space="preserve">1.25 m</w:t>
            </w:r>
            <w:r>
              <w:rPr>
                <w:sz w:val="16"/>
              </w:rPr>
              <w:t xml:space="preserve"> </w:t>
            </w:r>
            <w:r>
              <w:rPr>
                <w:sz w:val="16"/>
              </w:rPr>
              <w:t xml:space="preserve">walkable shoulder and leaves</w:t>
            </w:r>
            <w:r>
              <w:rPr>
                <w:sz w:val="16"/>
              </w:rPr>
              <w:t xml:space="preserve"> </w:t>
            </w:r>
            <w:r>
              <w:rPr>
                <w:rStyle w:val="VerbatimChar"/>
                <w:sz w:val="16"/>
              </w:rPr>
              <w:t xml:space="preserve">0.75 m</w:t>
            </w:r>
            <w:r>
              <w:rPr>
                <w:sz w:val="16"/>
              </w:rPr>
              <w:t xml:space="preserve"> </w:t>
            </w:r>
            <w:r>
              <w:rPr>
                <w:sz w:val="16"/>
              </w:rPr>
              <w:t xml:space="preserve">residual clearance for the current Player collider. Legal Arrival movement cannot overlap the volume. No invisible catch floor is introduced.</w:t>
            </w:r>
          </w:p>
        </w:tc>
      </w:tr>
    </w:tbl>
    <w:bookmarkStart w:id="42" w:name="Xc83a21fab7c8909ce01f84f23dc242cc2f009f5"/>
    <w:p>
      <w:pPr>
        <w:pStyle w:val="Heading5"/>
        <w:keepNext/>
        <w:keepLines/>
        <w:widowControl/>
      </w:pPr>
      <w:r>
        <w:t>8.8.4.1</w:t>
      </w:r>
      <w:r>
        <w:t xml:space="preserve"> </w:t>
      </w:r>
      <w:r>
        <w:rPr>
          <w:rStyle w:val="VerbatimChar"/>
        </w:rPr>
        <w:t>OOB_SouthPerimeter</w:t>
      </w:r>
      <w:r>
        <w:t xml:space="preserve"> </w:t>
      </w:r>
      <w:r>
        <w:t>actual-floor AABB proof</w:t>
      </w:r>
    </w:p>
    <w:tbl>
      <w:tblPr>
        <w:tblStyle w:val="Table"/>
        <w:tblW w:type="pct" w:w="5000"/>
        <w:jc w:val="left"/>
        <w:tblLayout w:type="fixed"/>
        <w:tblLook w:firstRow="1" w:lastRow="0" w:firstColumn="0" w:lastColumn="0" w:noHBand="0" w:noVBand="0" w:val="0020"/>
      </w:tblPr>
      <w:tblGrid>
        <w:gridCol w:w="3400"/>
        <w:gridCol w:w="12055"/>
      </w:tblGrid>
      <w:tr>
        <w:trPr>
          <w:tblHeader w:val="true"/>
          <w:cantSplit/>
        </w:trPr>
        <w:tc>
          <w:tcPr>
            <w:tcW w:w="3400" w:type="dxa"/>
            <w:vAlign w:val="center"/>
          </w:tcPr>
          <w:p>
            <w:pPr>
              <w:pStyle w:val="Compact"/>
              <w:spacing w:before="0" w:after="30" w:line="240" w:lineRule="auto"/>
              <w:jc w:val="left"/>
            </w:pPr>
            <w:r>
              <w:rPr>
                <w:b/>
                <w:sz w:val="16"/>
              </w:rPr>
              <w:t xml:space="preserve">Proof row</w:t>
            </w:r>
          </w:p>
        </w:tc>
        <w:tc>
          <w:tcPr>
            <w:tcW w:w="12055" w:type="dxa"/>
            <w:vAlign w:val="center"/>
          </w:tcPr>
          <w:p>
            <w:pPr>
              <w:pStyle w:val="Compact"/>
              <w:spacing w:before="0" w:after="30" w:line="240" w:lineRule="auto"/>
              <w:jc w:val="left"/>
            </w:pPr>
            <w:r>
              <w:rPr>
                <w:b/>
                <w:sz w:val="16"/>
              </w:rPr>
              <w:t xml:space="preserve">Exact calculation and result</w:t>
            </w:r>
          </w:p>
        </w:tc>
      </w:tr>
      <w:tr>
        <w:trPr>
          <w:cantSplit/>
        </w:trPr>
        <w:tc>
          <w:tcPr>
            <w:tcW w:w="3400" w:type="dxa"/>
            <w:vAlign w:val="center"/>
          </w:tcPr>
          <w:p>
            <w:pPr>
              <w:pStyle w:val="Compact"/>
              <w:spacing w:before="0" w:after="30" w:line="240" w:lineRule="auto"/>
              <w:jc w:val="left"/>
            </w:pPr>
            <w:r>
              <w:rPr>
                <w:rStyle w:val="VerbatimChar"/>
                <w:sz w:val="16"/>
              </w:rPr>
              <w:t xml:space="preserve">OOB_SouthPerimeter</w:t>
            </w:r>
            <w:r>
              <w:rPr>
                <w:sz w:val="16"/>
              </w:rPr>
              <w:t xml:space="preserve"> </w:t>
            </w:r>
            <w:r>
              <w:rPr>
                <w:sz w:val="16"/>
              </w:rPr>
              <w:t xml:space="preserve">actual-floor AABB proof</w:t>
            </w:r>
          </w:p>
        </w:tc>
        <w:tc>
          <w:tcPr>
            <w:tcW w:w="12055" w:type="dxa"/>
            <w:vAlign w:val="center"/>
          </w:tcPr>
          <w:p>
            <w:pPr>
              <w:pStyle w:val="Compact"/>
              <w:spacing w:before="0" w:after="30" w:line="240" w:lineRule="auto"/>
              <w:jc w:val="left"/>
            </w:pPr>
            <w:r>
              <w:rPr>
                <w:sz w:val="16"/>
              </w:rPr>
              <w:t xml:space="preserve">Legal floor center and depth: Arrival center</w:t>
            </w:r>
            <w:r>
              <w:rPr>
                <w:sz w:val="16"/>
              </w:rPr>
              <w:t xml:space="preserve"> </w:t>
            </w:r>
            <w:r>
              <w:rPr>
                <w:rStyle w:val="VerbatimChar"/>
                <w:sz w:val="16"/>
              </w:rPr>
              <w:t xml:space="preserve">Z=-54.00</w:t>
            </w:r>
            <w:r>
              <w:rPr>
                <w:sz w:val="16"/>
              </w:rPr>
              <w:t xml:space="preserve">, depth</w:t>
            </w:r>
            <w:r>
              <w:rPr>
                <w:sz w:val="16"/>
              </w:rPr>
              <w:t xml:space="preserve"> </w:t>
            </w:r>
            <w:r>
              <w:rPr>
                <w:rStyle w:val="VerbatimChar"/>
                <w:sz w:val="16"/>
              </w:rPr>
              <w:t xml:space="preserve">10.00 m</w:t>
            </w:r>
            <w:r>
              <w:rPr>
                <w:sz w:val="16"/>
              </w:rPr>
              <w:t xml:space="preserve">, half-depth</w:t>
            </w:r>
            <w:r>
              <w:rPr>
                <w:sz w:val="16"/>
              </w:rPr>
              <w:t xml:space="preserve"> </w:t>
            </w:r>
            <w:r>
              <w:rPr>
                <w:rStyle w:val="VerbatimChar"/>
                <w:sz w:val="16"/>
              </w:rPr>
              <w:t xml:space="preserve">5.00 m</w:t>
            </w:r>
            <w:r>
              <w:rPr>
                <w:sz w:val="16"/>
              </w:rPr>
              <w:t xml:space="preserve">. Calculated legal south edge:</w:t>
            </w:r>
            <w:r>
              <w:rPr>
                <w:sz w:val="16"/>
              </w:rPr>
              <w:t xml:space="preserve"> </w:t>
            </w:r>
            <w:r>
              <w:rPr>
                <w:rStyle w:val="VerbatimChar"/>
                <w:sz w:val="16"/>
              </w:rPr>
              <w:t xml:space="preserve">-54.00 - 5.00 = -59.00</w:t>
            </w:r>
            <w:r>
              <w:rPr>
                <w:sz w:val="16"/>
              </w:rPr>
              <w:t xml:space="preserve">. Recovery center and half-extent: center</w:t>
            </w:r>
            <w:r>
              <w:rPr>
                <w:sz w:val="16"/>
              </w:rPr>
              <w:t xml:space="preserve"> </w:t>
            </w:r>
            <w:r>
              <w:rPr>
                <w:rStyle w:val="VerbatimChar"/>
                <w:sz w:val="16"/>
              </w:rPr>
              <w:t xml:space="preserve">Z=-65.00</w:t>
            </w:r>
            <w:r>
              <w:rPr>
                <w:sz w:val="16"/>
              </w:rPr>
              <w:t xml:space="preserve">, half-extent</w:t>
            </w:r>
            <w:r>
              <w:rPr>
                <w:sz w:val="16"/>
              </w:rPr>
              <w:t xml:space="preserve"> </w:t>
            </w:r>
            <w:r>
              <w:rPr>
                <w:rStyle w:val="VerbatimChar"/>
                <w:sz w:val="16"/>
              </w:rPr>
              <w:t xml:space="preserve">Z=4.00 m</w:t>
            </w:r>
            <w:r>
              <w:rPr>
                <w:sz w:val="16"/>
              </w:rPr>
              <w:t xml:space="preserve">. Calculated recovery inner face:</w:t>
            </w:r>
            <w:r>
              <w:rPr>
                <w:sz w:val="16"/>
              </w:rPr>
              <w:t xml:space="preserve"> </w:t>
            </w:r>
            <w:r>
              <w:rPr>
                <w:rStyle w:val="VerbatimChar"/>
                <w:sz w:val="16"/>
              </w:rPr>
              <w:t xml:space="preserve">-65.00 + 4.00 = -61.00</w:t>
            </w:r>
            <w:r>
              <w:rPr>
                <w:sz w:val="16"/>
              </w:rPr>
              <w:t xml:space="preserve">. Exact separation:</w:t>
            </w:r>
            <w:r>
              <w:rPr>
                <w:sz w:val="16"/>
              </w:rPr>
              <w:t xml:space="preserve"> </w:t>
            </w:r>
            <w:r>
              <w:rPr>
                <w:rStyle w:val="VerbatimChar"/>
                <w:sz w:val="16"/>
              </w:rPr>
              <w:t xml:space="preserve">-59.00 - (-61.00) = 2.00 m</w:t>
            </w:r>
            <w:r>
              <w:rPr>
                <w:sz w:val="16"/>
              </w:rPr>
              <w:t xml:space="preserve">. Player-collider allowance:</w:t>
            </w:r>
            <w:r>
              <w:rPr>
                <w:sz w:val="16"/>
              </w:rPr>
              <w:t xml:space="preserve"> </w:t>
            </w:r>
            <w:r>
              <w:rPr>
                <w:rStyle w:val="VerbatimChar"/>
                <w:sz w:val="16"/>
              </w:rPr>
              <w:t xml:space="preserve">2.00 - 1.25 = 0.75 m</w:t>
            </w:r>
            <w:r>
              <w:rPr>
                <w:sz w:val="16"/>
              </w:rPr>
              <w:t xml:space="preserve"> </w:t>
            </w:r>
            <w:r>
              <w:rPr>
                <w:sz w:val="16"/>
              </w:rPr>
              <w:t xml:space="preserve">remains beyond the mandatory shoulder and covers the current Player collider allowance. Result:</w:t>
            </w:r>
            <w:r>
              <w:rPr>
                <w:sz w:val="16"/>
              </w:rPr>
              <w:t xml:space="preserve"> </w:t>
            </w:r>
            <w:r>
              <w:rPr>
                <w:b/>
                <w:bCs/>
                <w:sz w:val="16"/>
              </w:rPr>
              <w:t xml:space="preserve">PASS</w:t>
            </w:r>
            <w:r>
              <w:rPr>
                <w:sz w:val="16"/>
              </w:rPr>
              <w:t xml:space="preserve"> </w:t>
            </w:r>
            <w:r>
              <w:rPr>
                <w:sz w:val="16"/>
              </w:rPr>
              <w:t xml:space="preserve">- legal Arrival movement cannot intersect the recovery AABB; falls before the perimeter remain covered by</w:t>
            </w:r>
            <w:r>
              <w:rPr>
                <w:sz w:val="16"/>
              </w:rPr>
              <w:t xml:space="preserve"> </w:t>
            </w:r>
            <w:r>
              <w:rPr>
                <w:rStyle w:val="VerbatimChar"/>
                <w:sz w:val="16"/>
              </w:rPr>
              <w:t xml:space="preserve">SoftReturnVolume</w:t>
            </w:r>
            <w:r>
              <w:rPr>
                <w:sz w:val="16"/>
              </w:rPr>
              <w:t xml:space="preserve">.</w:t>
            </w:r>
          </w:p>
        </w:tc>
      </w:tr>
    </w:tbl>
    <w:bookmarkEnd w:id="42"/>
    <w:bookmarkEnd w:id="43"/>
    <w:bookmarkStart w:id="44" w:name="X5fb5b85a10cd360ee3329304ab3cf121fd25f76"/>
    <w:p>
      <w:pPr>
        <w:pStyle w:val="Heading4"/>
        <w:keepNext/>
        <w:keepLines/>
        <w:widowControl/>
      </w:pPr>
      <w:r>
        <w:t>8.8.5</w:t>
      </w:r>
      <w:r>
        <w:t xml:space="preserve"> </w:t>
      </w:r>
      <w:r>
        <w:rPr>
          <w:rStyle w:val="VerbatimChar"/>
        </w:rPr>
        <w:t>OOB_NorthPerimeter</w:t>
      </w:r>
    </w:p>
    <w:tbl>
      <w:tblPr>
        <w:tblStyle w:val="Table"/>
        <w:tblW w:type="pct" w:w="5000"/>
        <w:jc w:val="left"/>
        <w:tblLayout w:type="fixed"/>
        <w:tblLook w:firstRow="1" w:lastRow="0" w:firstColumn="0" w:lastColumn="0" w:noHBand="0" w:noVBand="0" w:val="0020"/>
      </w:tblPr>
      <w:tblGrid>
        <w:gridCol w:w="4018"/>
        <w:gridCol w:w="11437"/>
      </w:tblGrid>
      <w:tr>
        <w:trPr>
          <w:tblHeader w:val="true"/>
          <w:cantSplit/>
        </w:trPr>
        <w:tc>
          <w:tcPr>
            <w:tcW w:w="4018" w:type="dxa"/>
            <w:vAlign w:val="center"/>
          </w:tcPr>
          <w:p>
            <w:pPr>
              <w:pStyle w:val="Compact"/>
              <w:spacing w:before="0" w:after="30" w:line="240" w:lineRule="auto"/>
              <w:jc w:val="left"/>
            </w:pPr>
            <w:r>
              <w:rPr>
                <w:b/>
                <w:sz w:val="16"/>
              </w:rPr>
              <w:t xml:space="preserve">Field</w:t>
            </w:r>
          </w:p>
        </w:tc>
        <w:tc>
          <w:tcPr>
            <w:tcW w:w="11437" w:type="dxa"/>
            <w:vAlign w:val="center"/>
          </w:tcPr>
          <w:p>
            <w:pPr>
              <w:pStyle w:val="Compact"/>
              <w:spacing w:before="0" w:after="30" w:line="240" w:lineRule="auto"/>
              <w:jc w:val="left"/>
            </w:pPr>
            <w:r>
              <w:rPr>
                <w:b/>
                <w:sz w:val="16"/>
              </w:rPr>
              <w:t xml:space="preserve">Exact value</w:t>
            </w:r>
          </w:p>
        </w:tc>
      </w:tr>
      <w:tr>
        <w:trPr>
          <w:cantSplit/>
        </w:trPr>
        <w:tc>
          <w:tcPr>
            <w:tcW w:w="4018" w:type="dxa"/>
            <w:vAlign w:val="center"/>
          </w:tcPr>
          <w:p>
            <w:pPr>
              <w:pStyle w:val="Compact"/>
              <w:spacing w:before="0" w:after="30" w:line="240" w:lineRule="auto"/>
              <w:jc w:val="left"/>
            </w:pPr>
            <w:r>
              <w:rPr>
                <w:sz w:val="16"/>
              </w:rPr>
              <w:t xml:space="preserve">Node name</w:t>
            </w:r>
          </w:p>
        </w:tc>
        <w:tc>
          <w:tcPr>
            <w:tcW w:w="11437" w:type="dxa"/>
            <w:vAlign w:val="center"/>
          </w:tcPr>
          <w:p>
            <w:pPr>
              <w:pStyle w:val="Compact"/>
              <w:spacing w:before="0" w:after="30" w:line="240" w:lineRule="auto"/>
              <w:jc w:val="left"/>
            </w:pPr>
            <w:r>
              <w:rPr>
                <w:rStyle w:val="VerbatimChar"/>
                <w:sz w:val="16"/>
              </w:rPr>
              <w:t xml:space="preserve">OOB_NorthPerimeter</w:t>
            </w:r>
          </w:p>
        </w:tc>
      </w:tr>
      <w:tr>
        <w:trPr>
          <w:cantSplit/>
        </w:trPr>
        <w:tc>
          <w:tcPr>
            <w:tcW w:w="4018" w:type="dxa"/>
            <w:vAlign w:val="center"/>
          </w:tcPr>
          <w:p>
            <w:pPr>
              <w:pStyle w:val="Compact"/>
              <w:spacing w:before="0" w:after="30" w:line="240" w:lineRule="auto"/>
              <w:jc w:val="left"/>
            </w:pPr>
            <w:r>
              <w:rPr>
                <w:rStyle w:val="VerbatimChar"/>
                <w:sz w:val="16"/>
              </w:rPr>
              <w:t xml:space="preserve">volume_id</w:t>
            </w:r>
          </w:p>
        </w:tc>
        <w:tc>
          <w:tcPr>
            <w:tcW w:w="11437" w:type="dxa"/>
            <w:vAlign w:val="center"/>
          </w:tcPr>
          <w:p>
            <w:pPr>
              <w:pStyle w:val="Compact"/>
              <w:spacing w:before="0" w:after="30" w:line="240" w:lineRule="auto"/>
              <w:jc w:val="left"/>
            </w:pPr>
            <w:r>
              <w:rPr>
                <w:rStyle w:val="VerbatimChar"/>
                <w:sz w:val="16"/>
              </w:rPr>
              <w:t xml:space="preserve">&amp;"RV_OOB_NORTH_PERIMETER"</w:t>
            </w:r>
          </w:p>
        </w:tc>
      </w:tr>
      <w:tr>
        <w:trPr>
          <w:cantSplit/>
        </w:trPr>
        <w:tc>
          <w:tcPr>
            <w:tcW w:w="4018" w:type="dxa"/>
            <w:vAlign w:val="center"/>
          </w:tcPr>
          <w:p>
            <w:pPr>
              <w:pStyle w:val="Compact"/>
              <w:spacing w:before="0" w:after="30" w:line="240" w:lineRule="auto"/>
              <w:jc w:val="left"/>
            </w:pPr>
            <w:r>
              <w:rPr>
                <w:sz w:val="16"/>
              </w:rPr>
              <w:t xml:space="preserve">RecoveryController owner-relative NodePath</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../../GameplayRoot/SafetyRoot/RecoveryVolumes/AuthoredOutOfBoundsVolumes/OOB_NorthPerimeter</w:t>
            </w:r>
          </w:p>
        </w:tc>
      </w:tr>
      <w:tr>
        <w:trPr>
          <w:cantSplit/>
        </w:trPr>
        <w:tc>
          <w:tcPr>
            <w:tcW w:w="4018" w:type="dxa"/>
            <w:vAlign w:val="center"/>
          </w:tcPr>
          <w:p>
            <w:pPr>
              <w:pStyle w:val="Compact"/>
              <w:spacing w:before="0" w:after="30" w:line="240" w:lineRule="auto"/>
              <w:jc w:val="left"/>
            </w:pPr>
            <w:r>
              <w:rPr>
                <w:sz w:val="16"/>
              </w:rPr>
              <w:t xml:space="preserve">Parent</w:t>
            </w:r>
          </w:p>
        </w:tc>
        <w:tc>
          <w:tcPr>
            <w:tcW w:w="11437" w:type="dxa"/>
            <w:vAlign w:val="center"/>
          </w:tcPr>
          <w:p>
            <w:pPr>
              <w:pStyle w:val="Compact"/>
              <w:spacing w:before="0" w:after="30" w:line="240" w:lineRule="auto"/>
              <w:jc w:val="left"/>
            </w:pPr>
            <w:r>
              <w:rPr>
                <w:rStyle w:val="VerbatimChar"/>
                <w:sz w:val="16"/>
              </w:rPr>
              <w:t xml:space="preserve">GameplayRoot/SafetyRoot/RecoveryVolumes/AuthoredOutOfBoundsVolumes</w:t>
            </w:r>
          </w:p>
        </w:tc>
      </w:tr>
      <w:tr>
        <w:trPr>
          <w:cantSplit/>
        </w:trPr>
        <w:tc>
          <w:tcPr>
            <w:tcW w:w="4018" w:type="dxa"/>
            <w:vAlign w:val="center"/>
          </w:tcPr>
          <w:p>
            <w:pPr>
              <w:pStyle w:val="Compact"/>
              <w:spacing w:before="0" w:after="30" w:line="240" w:lineRule="auto"/>
              <w:jc w:val="left"/>
            </w:pPr>
            <w:r>
              <w:rPr>
                <w:sz w:val="16"/>
              </w:rPr>
              <w:t xml:space="preserve">Area3D shape type</w:t>
            </w:r>
          </w:p>
        </w:tc>
        <w:tc>
          <w:tcPr>
            <w:tcW w:w="11437" w:type="dxa"/>
            <w:vAlign w:val="center"/>
          </w:tcPr>
          <w:p>
            <w:pPr>
              <w:pStyle w:val="Compact"/>
              <w:spacing w:before="0" w:after="30" w:line="240" w:lineRule="auto"/>
              <w:jc w:val="left"/>
            </w:pPr>
            <w:r>
              <w:rPr>
                <w:rStyle w:val="VerbatimChar"/>
                <w:sz w:val="16"/>
              </w:rPr>
              <w:t xml:space="preserve">BoxShape3D</w:t>
            </w:r>
          </w:p>
        </w:tc>
      </w:tr>
      <w:tr>
        <w:trPr>
          <w:cantSplit/>
        </w:trPr>
        <w:tc>
          <w:tcPr>
            <w:tcW w:w="4018" w:type="dxa"/>
            <w:vAlign w:val="center"/>
          </w:tcPr>
          <w:p>
            <w:pPr>
              <w:pStyle w:val="Compact"/>
              <w:spacing w:before="0" w:after="30" w:line="240" w:lineRule="auto"/>
              <w:jc w:val="left"/>
            </w:pPr>
            <w:r>
              <w:rPr>
                <w:sz w:val="16"/>
              </w:rPr>
              <w:t xml:space="preserve">Scene-local position</w:t>
            </w:r>
          </w:p>
        </w:tc>
        <w:tc>
          <w:tcPr>
            <w:tcW w:w="11437" w:type="dxa"/>
            <w:vAlign w:val="center"/>
          </w:tcPr>
          <w:p>
            <w:pPr>
              <w:pStyle w:val="Compact"/>
              <w:spacing w:before="0" w:after="30" w:line="240" w:lineRule="auto"/>
              <w:jc w:val="left"/>
            </w:pPr>
            <w:r>
              <w:rPr>
                <w:rStyle w:val="VerbatimChar"/>
                <w:sz w:val="16"/>
              </w:rPr>
              <w:t xml:space="preserve">Vector3(0.00, 1.00, 67.00)</w:t>
            </w:r>
          </w:p>
        </w:tc>
      </w:tr>
      <w:tr>
        <w:trPr>
          <w:cantSplit/>
        </w:trPr>
        <w:tc>
          <w:tcPr>
            <w:tcW w:w="4018" w:type="dxa"/>
            <w:vAlign w:val="center"/>
          </w:tcPr>
          <w:p>
            <w:pPr>
              <w:pStyle w:val="Compact"/>
              <w:spacing w:before="0" w:after="30" w:line="240" w:lineRule="auto"/>
              <w:jc w:val="left"/>
            </w:pPr>
            <w:r>
              <w:rPr>
                <w:sz w:val="16"/>
              </w:rPr>
              <w:t xml:space="preserve">Rotation degrees XYZ</w:t>
            </w:r>
          </w:p>
        </w:tc>
        <w:tc>
          <w:tcPr>
            <w:tcW w:w="11437" w:type="dxa"/>
            <w:vAlign w:val="center"/>
          </w:tcPr>
          <w:p>
            <w:pPr>
              <w:pStyle w:val="Compact"/>
              <w:spacing w:before="0" w:after="30" w:line="240" w:lineRule="auto"/>
              <w:jc w:val="left"/>
            </w:pPr>
            <w:r>
              <w:rPr>
                <w:rStyle w:val="VerbatimChar"/>
                <w:sz w:val="16"/>
              </w:rPr>
              <w:t xml:space="preserve">Vector3(0,0,0)</w:t>
            </w:r>
          </w:p>
        </w:tc>
      </w:tr>
      <w:tr>
        <w:trPr>
          <w:cantSplit/>
        </w:trPr>
        <w:tc>
          <w:tcPr>
            <w:tcW w:w="4018" w:type="dxa"/>
            <w:vAlign w:val="center"/>
          </w:tcPr>
          <w:p>
            <w:pPr>
              <w:pStyle w:val="Compact"/>
              <w:spacing w:before="0" w:after="30" w:line="240" w:lineRule="auto"/>
              <w:jc w:val="left"/>
            </w:pPr>
            <w:r>
              <w:rPr>
                <w:sz w:val="16"/>
              </w:rPr>
              <w:t xml:space="preserve">Exact extents</w:t>
            </w:r>
          </w:p>
        </w:tc>
        <w:tc>
          <w:tcPr>
            <w:tcW w:w="11437" w:type="dxa"/>
            <w:vAlign w:val="center"/>
          </w:tcPr>
          <w:p>
            <w:pPr>
              <w:pStyle w:val="Compact"/>
              <w:spacing w:before="0" w:after="30" w:line="240" w:lineRule="auto"/>
              <w:jc w:val="left"/>
            </w:pPr>
            <w:r>
              <w:rPr>
                <w:rStyle w:val="VerbatimChar"/>
                <w:sz w:val="16"/>
              </w:rPr>
              <w:t xml:space="preserve">Vector3(39.00, 10.00, 4.00)</w:t>
            </w:r>
          </w:p>
        </w:tc>
      </w:tr>
      <w:tr>
        <w:trPr>
          <w:cantSplit/>
        </w:trPr>
        <w:tc>
          <w:tcPr>
            <w:tcW w:w="4018" w:type="dxa"/>
            <w:vAlign w:val="center"/>
          </w:tcPr>
          <w:p>
            <w:pPr>
              <w:pStyle w:val="Compact"/>
              <w:spacing w:before="0" w:after="30" w:line="240" w:lineRule="auto"/>
              <w:jc w:val="left"/>
            </w:pPr>
            <w:r>
              <w:rPr>
                <w:sz w:val="16"/>
              </w:rPr>
              <w:t xml:space="preserve">Covered spatial risk</w:t>
            </w:r>
          </w:p>
        </w:tc>
        <w:tc>
          <w:tcPr>
            <w:tcW w:w="11437" w:type="dxa"/>
            <w:vAlign w:val="center"/>
          </w:tcPr>
          <w:p>
            <w:pPr>
              <w:pStyle w:val="Compact"/>
              <w:spacing w:before="0" w:after="30" w:line="240" w:lineRule="auto"/>
              <w:jc w:val="left"/>
            </w:pPr>
            <w:r>
              <w:rPr>
                <w:sz w:val="16"/>
              </w:rPr>
              <w:t xml:space="preserve">Escapes beyond Final Pavilion and portal overlook after visible blockers are bypassed.</w:t>
            </w:r>
          </w:p>
        </w:tc>
      </w:tr>
      <w:tr>
        <w:trPr>
          <w:cantSplit/>
        </w:trPr>
        <w:tc>
          <w:tcPr>
            <w:tcW w:w="4018" w:type="dxa"/>
            <w:vAlign w:val="center"/>
          </w:tcPr>
          <w:p>
            <w:pPr>
              <w:pStyle w:val="Compact"/>
              <w:spacing w:before="0" w:after="30" w:line="240" w:lineRule="auto"/>
              <w:jc w:val="left"/>
            </w:pPr>
            <w:r>
              <w:rPr>
                <w:sz w:val="16"/>
              </w:rPr>
              <w:t xml:space="preserve">Required legal-space exclusions</w:t>
            </w:r>
          </w:p>
        </w:tc>
        <w:tc>
          <w:tcPr>
            <w:tcW w:w="11437" w:type="dxa"/>
            <w:vAlign w:val="center"/>
          </w:tcPr>
          <w:p>
            <w:pPr>
              <w:pStyle w:val="Compact"/>
              <w:spacing w:before="0" w:after="30" w:line="240" w:lineRule="auto"/>
              <w:jc w:val="left"/>
            </w:pPr>
            <w:r>
              <w:rPr>
                <w:sz w:val="16"/>
              </w:rPr>
              <w:t xml:space="preserve">Inner face is Z=63.00, one metre outside the approved envelope edge Z=62.00. Pavilion overlook, PortalFloorAnchor, portal clear radii, 1.25 m shoulder and 8.5 m camera corridor remain south of Z=62.00.</w:t>
            </w:r>
          </w:p>
        </w:tc>
      </w:tr>
    </w:tbl>
    <w:bookmarkEnd w:id="44"/>
    <w:bookmarkStart w:id="45" w:name="X0aa4ff086111e58a317c419a29d23a671faafb6"/>
    <w:p>
      <w:pPr>
        <w:pStyle w:val="Heading4"/>
        <w:keepNext/>
        <w:keepLines/>
        <w:widowControl/>
      </w:pPr>
      <w:r>
        <w:t>8.8.6 Registry-wide invariants</w:t>
      </w:r>
    </w:p>
    <w:p>
      <w:pPr>
        <w:pStyle w:val="Compact"/>
        <w:widowControl/>
        <w:numPr>
          <w:ilvl w:val="0"/>
          <w:numId w:val="1011"/>
        </w:numPr>
      </w:pPr>
      <w:r>
        <w:t>The four perimeter volumes may overlap one another only in the four exterior corners; such overlap is intentional and must still create one controller-owned fall token and one recovery.</w:t>
      </w:r>
    </w:p>
    <w:p>
      <w:pPr>
        <w:pStyle w:val="Compact"/>
        <w:widowControl/>
        <w:numPr>
          <w:ilvl w:val="0"/>
          <w:numId w:val="1011"/>
        </w:numPr>
      </w:pPr>
      <w:r>
        <w:t>No volume overlaps legal side spaces, shallow water, either shard alcove, pavilion overlook, either Braided Crossing lane, any mandatory 1.25 m shoulder or any 8.5 m camera corridor.</w:t>
      </w:r>
    </w:p>
    <w:p>
      <w:pPr>
        <w:pStyle w:val="Compact"/>
        <w:widowControl/>
        <w:numPr>
          <w:ilvl w:val="0"/>
          <w:numId w:val="1011"/>
        </w:numPr>
      </w:pPr>
      <w:r>
        <w:rPr>
          <w:rStyle w:val="VerbatimChar"/>
        </w:rPr>
        <w:t>OOB_SouthPerimeter</w:t>
      </w:r>
      <w:r>
        <w:t xml:space="preserve"> </w:t>
      </w:r>
      <w:r>
        <w:t>is validated against the actual Arrival floor AABB rather than the planning-envelope minimum: legal south edge</w:t>
      </w:r>
      <w:r>
        <w:t xml:space="preserve"> </w:t>
      </w:r>
      <w:r>
        <w:rPr>
          <w:rStyle w:val="VerbatimChar"/>
        </w:rPr>
        <w:t>Z=-59.00</w:t>
      </w:r>
      <w:r>
        <w:t>, recovery inner face</w:t>
      </w:r>
      <w:r>
        <w:t xml:space="preserve"> </w:t>
      </w:r>
      <w:r>
        <w:rPr>
          <w:rStyle w:val="VerbatimChar"/>
        </w:rPr>
        <w:t>Z=-61.00</w:t>
      </w:r>
      <w:r>
        <w:t>, exact separation</w:t>
      </w:r>
      <w:r>
        <w:t xml:space="preserve"> </w:t>
      </w:r>
      <w:r>
        <w:rPr>
          <w:rStyle w:val="VerbatimChar"/>
        </w:rPr>
        <w:t>2.00 m</w:t>
      </w:r>
      <w:r>
        <w:t>, mandatory shoulder</w:t>
      </w:r>
      <w:r>
        <w:t xml:space="preserve"> </w:t>
      </w:r>
      <w:r>
        <w:rPr>
          <w:rStyle w:val="VerbatimChar"/>
        </w:rPr>
        <w:t>1.25 m</w:t>
      </w:r>
      <w:r>
        <w:t>, residual current-Player-collider allowance</w:t>
      </w:r>
      <w:r>
        <w:t xml:space="preserve"> </w:t>
      </w:r>
      <w:r>
        <w:rPr>
          <w:rStyle w:val="VerbatimChar"/>
        </w:rPr>
        <w:t>0.75 m</w:t>
      </w:r>
      <w:r>
        <w:t>.</w:t>
      </w:r>
    </w:p>
    <w:p>
      <w:pPr>
        <w:pStyle w:val="Compact"/>
        <w:widowControl/>
        <w:numPr>
          <w:ilvl w:val="0"/>
          <w:numId w:val="1011"/>
        </w:numPr>
      </w:pPr>
      <w:r>
        <w:t>A fall south of Arrival before reaching the perimeter remains covered by</w:t>
      </w:r>
      <w:r>
        <w:t xml:space="preserve"> </w:t>
      </w:r>
      <w:r>
        <w:rPr>
          <w:rStyle w:val="VerbatimChar"/>
        </w:rPr>
        <w:t>SoftReturnVolume</w:t>
      </w:r>
      <w:r>
        <w:t>; no invisible catch floor, hidden legal-space recovery slab or enlarged legal-floor geometry is allowed.</w:t>
      </w:r>
    </w:p>
    <w:p>
      <w:pPr>
        <w:pStyle w:val="Compact"/>
        <w:widowControl/>
        <w:numPr>
          <w:ilvl w:val="0"/>
          <w:numId w:val="1011"/>
        </w:numPr>
      </w:pPr>
      <w:r>
        <w:t>Internal terrace drops and Braided Crossing separation are protected by visible static boundaries; a bypassed internal fall reaches</w:t>
      </w:r>
      <w:r>
        <w:t xml:space="preserve"> </w:t>
      </w:r>
      <w:r>
        <w:rPr>
          <w:rStyle w:val="VerbatimChar"/>
        </w:rPr>
        <w:t>SoftReturnVolume</w:t>
      </w:r>
      <w:r>
        <w:t>.</w:t>
      </w:r>
    </w:p>
    <w:p>
      <w:pPr>
        <w:pStyle w:val="Compact"/>
        <w:widowControl/>
        <w:numPr>
          <w:ilvl w:val="0"/>
          <w:numId w:val="1011"/>
        </w:numPr>
      </w:pPr>
      <w:r>
        <w:t>The exact five literal paths, IDs, transforms and extents are serialized on</w:t>
      </w:r>
      <w:r>
        <w:t xml:space="preserve"> </w:t>
      </w:r>
      <w:r>
        <w:rPr>
          <w:rStyle w:val="VerbatimChar"/>
        </w:rPr>
        <w:t>Level04RecoveryController</w:t>
      </w:r>
      <w:r>
        <w:t>; root scans, wildcard discovery, node-name parsing and inferred IDs are forbidden.</w:t>
      </w:r>
    </w:p>
    <w:bookmarkEnd w:id="45"/>
    <w:bookmarkEnd w:id="46"/>
    <w:bookmarkEnd w:id="47"/>
    <w:bookmarkStart w:id="48" w:name="X2a1f07f7e1fd7e86db65122f1592881d626d2f7"/>
    <w:p>
      <w:pPr>
        <w:pStyle w:val="Heading2"/>
        <w:keepNext/>
        <w:keepLines/>
        <w:widowControl/>
      </w:pPr>
      <w:r>
        <w:t>9. Proposed repository file tree</w:t>
      </w:r>
    </w:p>
    <w:p>
      <w:pPr>
        <w:pStyle w:val="SourceCode"/>
        <w:widowControl/>
      </w:pPr>
      <w:r>
        <w:rPr>
          <w:rStyle w:val="VerbatimChar"/>
        </w:rPr>
        <w:t>scenes/levels/Level_04.tscn                                  # replace local placeholder</w:t>
      </w:r>
      <w:r>
        <w:br/>
      </w:r>
      <w:r>
        <w:rPr>
          <w:rStyle w:val="VerbatimChar"/>
        </w:rPr>
        <w:t>scenes/levels/level_04/</w:t>
      </w:r>
      <w:r>
        <w:br/>
      </w:r>
      <w:r>
        <w:rPr>
          <w:rStyle w:val="VerbatimChar"/>
        </w:rPr>
        <w:t>├── blocks/</w:t>
      </w:r>
      <w:r>
        <w:br/>
      </w:r>
      <w:r>
        <w:rPr>
          <w:rStyle w:val="VerbatimChar"/>
        </w:rPr>
        <w:t>│   ├── Block_04_00_Arrival.tscn</w:t>
      </w:r>
      <w:r>
        <w:br/>
      </w:r>
      <w:r>
        <w:rPr>
          <w:rStyle w:val="VerbatimChar"/>
        </w:rPr>
        <w:t>│   ├── Block_04_01_CrossingTree.tscn</w:t>
      </w:r>
      <w:r>
        <w:br/>
      </w:r>
      <w:r>
        <w:rPr>
          <w:rStyle w:val="VerbatimChar"/>
        </w:rPr>
        <w:t>│   ├── Block_04_02_ChangingCanopy.tscn</w:t>
      </w:r>
      <w:r>
        <w:br/>
      </w:r>
      <w:r>
        <w:rPr>
          <w:rStyle w:val="VerbatimChar"/>
        </w:rPr>
        <w:t>│   ├── Block_04_03_BraidedCrossing.tscn</w:t>
      </w:r>
      <w:r>
        <w:br/>
      </w:r>
      <w:r>
        <w:rPr>
          <w:rStyle w:val="VerbatimChar"/>
        </w:rPr>
        <w:t>│   ├── Block_04_04_RippleConversation.tscn</w:t>
      </w:r>
      <w:r>
        <w:br/>
      </w:r>
      <w:r>
        <w:rPr>
          <w:rStyle w:val="VerbatimChar"/>
        </w:rPr>
        <w:t>│   ├── Block_04_05_WeatherWeave.tscn</w:t>
      </w:r>
      <w:r>
        <w:br/>
      </w:r>
      <w:r>
        <w:rPr>
          <w:rStyle w:val="VerbatimChar"/>
        </w:rPr>
        <w:t>│   └── Block_04_06_FinalPavilion.tscn</w:t>
      </w:r>
      <w:r>
        <w:br/>
      </w:r>
      <w:r>
        <w:rPr>
          <w:rStyle w:val="VerbatimChar"/>
        </w:rPr>
        <w:t>├── gameplay/</w:t>
      </w:r>
      <w:r>
        <w:br/>
      </w:r>
      <w:r>
        <w:rPr>
          <w:rStyle w:val="VerbatimChar"/>
        </w:rPr>
        <w:t>│   ├── ChangingCanopyPuzzle.tscn</w:t>
      </w:r>
      <w:r>
        <w:br/>
      </w:r>
      <w:r>
        <w:rPr>
          <w:rStyle w:val="VerbatimChar"/>
        </w:rPr>
        <w:t>│   ├── RippleConversationPuzzle.tscn</w:t>
      </w:r>
      <w:r>
        <w:br/>
      </w:r>
      <w:r>
        <w:rPr>
          <w:rStyle w:val="VerbatimChar"/>
        </w:rPr>
        <w:t>│   ├── Level04PresenceFootprint.tscn</w:t>
      </w:r>
      <w:r>
        <w:br/>
      </w:r>
      <w:r>
        <w:rPr>
          <w:rStyle w:val="VerbatimChar"/>
        </w:rPr>
        <w:t>│   ├── Level04ShardSlot.tscn</w:t>
      </w:r>
      <w:r>
        <w:br/>
      </w:r>
      <w:r>
        <w:rPr>
          <w:rStyle w:val="VerbatimChar"/>
        </w:rPr>
        <w:t>│   ├── Level04RecoveryAnchorZone.tscn</w:t>
      </w:r>
      <w:r>
        <w:br/>
      </w:r>
      <w:r>
        <w:rPr>
          <w:rStyle w:val="VerbatimChar"/>
        </w:rPr>
        <w:t>│   └── Level04RecoveryVolume.tscn</w:t>
      </w:r>
      <w:r>
        <w:br/>
      </w:r>
      <w:r>
        <w:rPr>
          <w:rStyle w:val="VerbatimChar"/>
        </w:rPr>
        <w:t>└── vfx/                                                     # exact placeholder scenes assigned by slice tables</w:t>
      </w:r>
      <w:r>
        <w:br/>
      </w:r>
      <w:r>
        <w:rPr>
          <w:rStyle w:val="VerbatimChar"/>
        </w:rPr>
        <w:t xml:space="preserve">    ├── L04_VFX_RainThreads.tscn</w:t>
      </w:r>
      <w:r>
        <w:br/>
      </w:r>
      <w:r>
        <w:rPr>
          <w:rStyle w:val="VerbatimChar"/>
        </w:rPr>
        <w:t xml:space="preserve">    ├── L04_VFX_CloudShadow.tscn</w:t>
      </w:r>
      <w:r>
        <w:br/>
      </w:r>
      <w:r>
        <w:rPr>
          <w:rStyle w:val="VerbatimChar"/>
        </w:rPr>
        <w:t xml:space="preserve">    ├── L04_VFX_CanopyFeedback.tscn</w:t>
      </w:r>
      <w:r>
        <w:br/>
      </w:r>
      <w:r>
        <w:rPr>
          <w:rStyle w:val="VerbatimChar"/>
        </w:rPr>
        <w:t xml:space="preserve">    ├── L04_VFX_RippleContours.tscn</w:t>
      </w:r>
      <w:r>
        <w:br/>
      </w:r>
      <w:r>
        <w:rPr>
          <w:rStyle w:val="VerbatimChar"/>
        </w:rPr>
        <w:t xml:space="preserve">    ├── L04_VFX_RemainingGuidance.tscn</w:t>
      </w:r>
      <w:r>
        <w:br/>
      </w:r>
      <w:r>
        <w:rPr>
          <w:rStyle w:val="VerbatimChar"/>
        </w:rPr>
        <w:t xml:space="preserve">    ├── L04_VFX_WeatherWeave.tscn</w:t>
      </w:r>
      <w:r>
        <w:br/>
      </w:r>
      <w:r>
        <w:rPr>
          <w:rStyle w:val="VerbatimChar"/>
        </w:rPr>
        <w:t xml:space="preserve">    └── L04_VFX_PortalAccent.tscn</w:t>
      </w:r>
      <w:r>
        <w:br/>
      </w:r>
      <w:r>
        <w:br/>
      </w:r>
      <w:r>
        <w:rPr>
          <w:rStyle w:val="VerbatimChar"/>
        </w:rPr>
        <w:t>scripts/levels/level_04/</w:t>
      </w:r>
      <w:r>
        <w:br/>
      </w:r>
      <w:r>
        <w:rPr>
          <w:rStyle w:val="VerbatimChar"/>
        </w:rPr>
        <w:t>├── level_04_progress_controller.gd</w:t>
      </w:r>
      <w:r>
        <w:br/>
      </w:r>
      <w:r>
        <w:rPr>
          <w:rStyle w:val="VerbatimChar"/>
        </w:rPr>
        <w:t>├── changing_canopy_controller.gd</w:t>
      </w:r>
      <w:r>
        <w:br/>
      </w:r>
      <w:r>
        <w:rPr>
          <w:rStyle w:val="VerbatimChar"/>
        </w:rPr>
        <w:t>├── ripple_conversation_controller.gd</w:t>
      </w:r>
      <w:r>
        <w:br/>
      </w:r>
      <w:r>
        <w:rPr>
          <w:rStyle w:val="VerbatimChar"/>
        </w:rPr>
        <w:t>├── level_04_presence_footprint.gd</w:t>
      </w:r>
      <w:r>
        <w:br/>
      </w:r>
      <w:r>
        <w:rPr>
          <w:rStyle w:val="VerbatimChar"/>
        </w:rPr>
        <w:t>├── level_04_shard_slot.gd</w:t>
      </w:r>
      <w:r>
        <w:br/>
      </w:r>
      <w:r>
        <w:rPr>
          <w:rStyle w:val="VerbatimChar"/>
        </w:rPr>
        <w:t>├── level_04_environment_state_controller.gd</w:t>
      </w:r>
      <w:r>
        <w:br/>
      </w:r>
      <w:r>
        <w:rPr>
          <w:rStyle w:val="VerbatimChar"/>
        </w:rPr>
        <w:t>├── level_04_finale_controller.gd</w:t>
      </w:r>
      <w:r>
        <w:br/>
      </w:r>
      <w:r>
        <w:rPr>
          <w:rStyle w:val="VerbatimChar"/>
        </w:rPr>
        <w:t>├── level_04_portal_adapter.gd</w:t>
      </w:r>
      <w:r>
        <w:br/>
      </w:r>
      <w:r>
        <w:rPr>
          <w:rStyle w:val="VerbatimChar"/>
        </w:rPr>
        <w:t>├── level_04_recovery_controller.gd</w:t>
      </w:r>
      <w:r>
        <w:br/>
      </w:r>
      <w:r>
        <w:rPr>
          <w:rStyle w:val="VerbatimChar"/>
        </w:rPr>
        <w:t>├── level_04_recovery_anchor_zone.gd</w:t>
      </w:r>
      <w:r>
        <w:br/>
      </w:r>
      <w:r>
        <w:rPr>
          <w:rStyle w:val="VerbatimChar"/>
        </w:rPr>
        <w:t>└── level_04_recovery_volume.gd</w:t>
      </w:r>
      <w:r>
        <w:br/>
      </w:r>
      <w:r>
        <w:br/>
      </w:r>
      <w:r>
        <w:rPr>
          <w:rStyle w:val="VerbatimChar"/>
        </w:rPr>
        <w:t># Matching sidecars are allowed only beside approved scripts:</w:t>
      </w:r>
      <w:r>
        <w:br/>
      </w:r>
      <w:r>
        <w:rPr>
          <w:rStyle w:val="VerbatimChar"/>
        </w:rPr>
        <w:t>scripts/levels/level_04/*.gd.uid</w:t>
      </w:r>
      <w:r>
        <w:br/>
      </w:r>
      <w:r>
        <w:br/>
      </w:r>
      <w:r>
        <w:rPr>
          <w:rStyle w:val="VerbatimChar"/>
        </w:rPr>
        <w:t>docs/design/Level_04_Greybox_Development_Reference_v1.3.md</w:t>
      </w:r>
      <w:r>
        <w:br/>
      </w:r>
      <w:r>
        <w:br/>
      </w:r>
      <w:r>
        <w:rPr>
          <w:rStyle w:val="VerbatimChar"/>
        </w:rPr>
        <w:t># Created by Slice 11:</w:t>
      </w:r>
      <w:r>
        <w:br/>
      </w:r>
      <w:r>
        <w:rPr>
          <w:rStyle w:val="VerbatimChar"/>
        </w:rPr>
        <w:t>docs/development/Level_04_Greybox_Implementation_Summary.md</w:t>
      </w:r>
      <w:r>
        <w:br/>
      </w:r>
      <w:r>
        <w:br/>
      </w:r>
      <w:r>
        <w:rPr>
          <w:rStyle w:val="VerbatimChar"/>
        </w:rPr>
        <w:t># User-facing final artifact, generated outside the runtime worktree unless explicitly requested in the PR:</w:t>
      </w:r>
      <w:r>
        <w:br/>
      </w:r>
      <w:r>
        <w:rPr>
          <w:rStyle w:val="VerbatimChar"/>
        </w:rPr>
        <w:t>Level_04_Greybox_Implementation_Summary.docx</w:t>
      </w:r>
    </w:p>
    <w:p>
      <w:pPr>
        <w:pStyle w:val="FirstParagraph"/>
        <w:widowControl/>
      </w:pPr>
      <w:r>
        <w:t>A placeholder VFX scene is created only when the corresponding slice needs a stable scene boundary. Do not pre-create empty files merely to match this tree.</w:t>
      </w:r>
    </w:p>
    <w:bookmarkEnd w:id="48"/>
    <w:bookmarkStart w:id="50" w:name="X37acdf11f9a7111df6ea01533db46ab0b82a2aa"/>
    <w:p>
      <w:pPr>
        <w:pStyle w:val="Heading2"/>
        <w:keepNext/>
        <w:keepLines/>
        <w:widowControl/>
      </w:pPr>
      <w:r>
        <w:t>10. Proposed root node tree</w:t>
      </w:r>
    </w:p>
    <w:p>
      <w:pPr>
        <w:pStyle w:val="SourceCode"/>
        <w:widowControl/>
      </w:pPr>
      <w:r>
        <w:rPr>
          <w:rStyle w:val="VerbatimChar"/>
        </w:rPr>
        <w:t>Level_04 (Node3D; identity transform)</w:t>
      </w:r>
      <w:r>
        <w:br/>
      </w:r>
      <w:r>
        <w:rPr>
          <w:rStyle w:val="VerbatimChar"/>
        </w:rPr>
        <w:t>├── EnvironmentRoot (Node3D)</w:t>
      </w:r>
      <w:r>
        <w:br/>
      </w:r>
      <w:r>
        <w:rPr>
          <w:rStyle w:val="VerbatimChar"/>
        </w:rPr>
        <w:t>│   ├── Block_04_00_Arrival</w:t>
      </w:r>
      <w:r>
        <w:br/>
      </w:r>
      <w:r>
        <w:rPr>
          <w:rStyle w:val="VerbatimChar"/>
        </w:rPr>
        <w:t>│   ├── Block_04_01_CrossingTree</w:t>
      </w:r>
      <w:r>
        <w:br/>
      </w:r>
      <w:r>
        <w:rPr>
          <w:rStyle w:val="VerbatimChar"/>
        </w:rPr>
        <w:t>│   ├── Block_04_02_ChangingCanopy</w:t>
      </w:r>
      <w:r>
        <w:br/>
      </w:r>
      <w:r>
        <w:rPr>
          <w:rStyle w:val="VerbatimChar"/>
        </w:rPr>
        <w:t>│   ├── Block_04_03_BraidedCrossing</w:t>
      </w:r>
      <w:r>
        <w:br/>
      </w:r>
      <w:r>
        <w:rPr>
          <w:rStyle w:val="VerbatimChar"/>
        </w:rPr>
        <w:t>│   ├── Block_04_04_RippleConversation</w:t>
      </w:r>
      <w:r>
        <w:br/>
      </w:r>
      <w:r>
        <w:rPr>
          <w:rStyle w:val="VerbatimChar"/>
        </w:rPr>
        <w:t>│   ├── Block_04_05_WeatherWeave</w:t>
      </w:r>
      <w:r>
        <w:br/>
      </w:r>
      <w:r>
        <w:rPr>
          <w:rStyle w:val="VerbatimChar"/>
        </w:rPr>
        <w:t>│   ├── Block_04_06_FinalPavilion</w:t>
      </w:r>
      <w:r>
        <w:br/>
      </w:r>
      <w:r>
        <w:rPr>
          <w:rStyle w:val="VerbatimChar"/>
        </w:rPr>
        <w:t>│   └── Boundaries</w:t>
      </w:r>
      <w:r>
        <w:br/>
      </w:r>
      <w:r>
        <w:rPr>
          <w:rStyle w:val="VerbatimChar"/>
        </w:rPr>
        <w:t>├── GameplayRoot (Node3D)</w:t>
      </w:r>
      <w:r>
        <w:br/>
      </w:r>
      <w:r>
        <w:rPr>
          <w:rStyle w:val="VerbatimChar"/>
        </w:rPr>
        <w:t>│   ├── PuzzleRoot</w:t>
      </w:r>
      <w:r>
        <w:br/>
      </w:r>
      <w:r>
        <w:rPr>
          <w:rStyle w:val="VerbatimChar"/>
        </w:rPr>
        <w:t>│   │   ├── ChangingCanopyPuzzle</w:t>
      </w:r>
      <w:r>
        <w:br/>
      </w:r>
      <w:r>
        <w:rPr>
          <w:rStyle w:val="VerbatimChar"/>
        </w:rPr>
        <w:t>│   │   └── RippleConversationPuzzle</w:t>
      </w:r>
      <w:r>
        <w:br/>
      </w:r>
      <w:r>
        <w:rPr>
          <w:rStyle w:val="VerbatimChar"/>
        </w:rPr>
        <w:t>│   ├── ShardRoot</w:t>
      </w:r>
      <w:r>
        <w:br/>
      </w:r>
      <w:r>
        <w:rPr>
          <w:rStyle w:val="VerbatimChar"/>
        </w:rPr>
        <w:t>│   │   ├── ShardSlot_08</w:t>
      </w:r>
      <w:r>
        <w:br/>
      </w:r>
      <w:r>
        <w:rPr>
          <w:rStyle w:val="VerbatimChar"/>
        </w:rPr>
        <w:t>│   │   └── ShardSlot_09</w:t>
      </w:r>
      <w:r>
        <w:br/>
      </w:r>
      <w:r>
        <w:rPr>
          <w:rStyle w:val="VerbatimChar"/>
        </w:rPr>
        <w:t>│   ├── RouteAuthorityRoot</w:t>
      </w:r>
      <w:r>
        <w:br/>
      </w:r>
      <w:r>
        <w:rPr>
          <w:rStyle w:val="VerbatimChar"/>
        </w:rPr>
        <w:t>│   │   ├── CanopyRemainingShardZone</w:t>
      </w:r>
      <w:r>
        <w:br/>
      </w:r>
      <w:r>
        <w:rPr>
          <w:rStyle w:val="VerbatimChar"/>
        </w:rPr>
        <w:t>│   │   ├── RippleRemainingShardZone</w:t>
      </w:r>
      <w:r>
        <w:br/>
      </w:r>
      <w:r>
        <w:rPr>
          <w:rStyle w:val="VerbatimChar"/>
        </w:rPr>
        <w:t>│   │   └── FinalTextGate</w:t>
      </w:r>
      <w:r>
        <w:br/>
      </w:r>
      <w:r>
        <w:rPr>
          <w:rStyle w:val="VerbatimChar"/>
        </w:rPr>
        <w:t>│   ├── PortalRoot</w:t>
      </w:r>
      <w:r>
        <w:br/>
      </w:r>
      <w:r>
        <w:rPr>
          <w:rStyle w:val="VerbatimChar"/>
        </w:rPr>
        <w:t>│   │   └── PortalFloorAnchor (Marker3D; Vector3(6,2,56.5))</w:t>
      </w:r>
      <w:r>
        <w:br/>
      </w:r>
      <w:r>
        <w:rPr>
          <w:rStyle w:val="VerbatimChar"/>
        </w:rPr>
        <w:t>│   │       └── LevelPortal (shared; identity local transform)</w:t>
      </w:r>
      <w:r>
        <w:br/>
      </w:r>
      <w:r>
        <w:rPr>
          <w:rStyle w:val="VerbatimChar"/>
        </w:rPr>
        <w:t>│   └── SafetyRoot</w:t>
      </w:r>
      <w:r>
        <w:br/>
      </w:r>
      <w:r>
        <w:rPr>
          <w:rStyle w:val="VerbatimChar"/>
        </w:rPr>
        <w:t>│       ├── RecoveryVolumes</w:t>
      </w:r>
      <w:r>
        <w:br/>
      </w:r>
      <w:r>
        <w:rPr>
          <w:rStyle w:val="VerbatimChar"/>
        </w:rPr>
        <w:t>│       │   ├── SoftReturnVolume</w:t>
      </w:r>
      <w:r>
        <w:br/>
      </w:r>
      <w:r>
        <w:rPr>
          <w:rStyle w:val="VerbatimChar"/>
        </w:rPr>
        <w:t>│       │   └── AuthoredOutOfBoundsVolumes</w:t>
      </w:r>
      <w:r>
        <w:br/>
      </w:r>
      <w:r>
        <w:rPr>
          <w:rStyle w:val="VerbatimChar"/>
        </w:rPr>
        <w:t>│       │       ├── OOB_WestPerimeter</w:t>
      </w:r>
      <w:r>
        <w:br/>
      </w:r>
      <w:r>
        <w:rPr>
          <w:rStyle w:val="VerbatimChar"/>
        </w:rPr>
        <w:t>│       │       ├── OOB_EastPerimeter</w:t>
      </w:r>
      <w:r>
        <w:br/>
      </w:r>
      <w:r>
        <w:rPr>
          <w:rStyle w:val="VerbatimChar"/>
        </w:rPr>
        <w:t>│       │       ├── OOB_SouthPerimeter</w:t>
      </w:r>
      <w:r>
        <w:br/>
      </w:r>
      <w:r>
        <w:rPr>
          <w:rStyle w:val="VerbatimChar"/>
        </w:rPr>
        <w:t>│       │       └── OOB_NorthPerimeter</w:t>
      </w:r>
      <w:r>
        <w:br/>
      </w:r>
      <w:r>
        <w:rPr>
          <w:rStyle w:val="VerbatimChar"/>
        </w:rPr>
        <w:t>│       └── RecoveryAnchors</w:t>
      </w:r>
      <w:r>
        <w:br/>
      </w:r>
      <w:r>
        <w:rPr>
          <w:rStyle w:val="VerbatimChar"/>
        </w:rPr>
        <w:t>│           ├── RA0_Arrival ... RA11_FinalPavilion</w:t>
      </w:r>
      <w:r>
        <w:br/>
      </w:r>
      <w:r>
        <w:rPr>
          <w:rStyle w:val="VerbatimChar"/>
        </w:rPr>
        <w:t>├── EnvironmentStateRoot (Node3D; no controller script attached to this root)</w:t>
      </w:r>
      <w:r>
        <w:br/>
      </w:r>
      <w:r>
        <w:rPr>
          <w:rStyle w:val="VerbatimChar"/>
        </w:rPr>
        <w:t>│   ├── Level04EnvironmentStateController (Node; controller script owner)</w:t>
      </w:r>
      <w:r>
        <w:br/>
      </w:r>
      <w:r>
        <w:rPr>
          <w:rStyle w:val="VerbatimChar"/>
        </w:rPr>
        <w:t>│   ├── WorldEnvironment</w:t>
      </w:r>
      <w:r>
        <w:br/>
      </w:r>
      <w:r>
        <w:rPr>
          <w:rStyle w:val="VerbatimChar"/>
        </w:rPr>
        <w:t>│   └── LightingRoot</w:t>
      </w:r>
      <w:r>
        <w:br/>
      </w:r>
      <w:r>
        <w:rPr>
          <w:rStyle w:val="VerbatimChar"/>
        </w:rPr>
        <w:t>│       ├── WarmSun</w:t>
      </w:r>
      <w:r>
        <w:br/>
      </w:r>
      <w:r>
        <w:rPr>
          <w:rStyle w:val="VerbatimChar"/>
        </w:rPr>
        <w:t>│       ├── CoolCloudFill</w:t>
      </w:r>
      <w:r>
        <w:br/>
      </w:r>
      <w:r>
        <w:rPr>
          <w:rStyle w:val="VerbatimChar"/>
        </w:rPr>
        <w:t>│       └── PavilionGuidanceLight</w:t>
      </w:r>
      <w:r>
        <w:br/>
      </w:r>
      <w:r>
        <w:rPr>
          <w:rStyle w:val="VerbatimChar"/>
        </w:rPr>
        <w:t>├── VFXRoot (Node3D)</w:t>
      </w:r>
      <w:r>
        <w:br/>
      </w:r>
      <w:r>
        <w:rPr>
          <w:rStyle w:val="VerbatimChar"/>
        </w:rPr>
        <w:t>│   ├── NaturalWeatherRoot</w:t>
      </w:r>
      <w:r>
        <w:br/>
      </w:r>
      <w:r>
        <w:rPr>
          <w:rStyle w:val="VerbatimChar"/>
        </w:rPr>
        <w:t>│   ├── CanopyPresentationRoot</w:t>
      </w:r>
      <w:r>
        <w:br/>
      </w:r>
      <w:r>
        <w:rPr>
          <w:rStyle w:val="VerbatimChar"/>
        </w:rPr>
        <w:t>│   ├── RipplePresentationRoot</w:t>
      </w:r>
      <w:r>
        <w:br/>
      </w:r>
      <w:r>
        <w:rPr>
          <w:rStyle w:val="VerbatimChar"/>
        </w:rPr>
        <w:t>│   ├── RemainingBranchGuidanceRoot</w:t>
      </w:r>
      <w:r>
        <w:br/>
      </w:r>
      <w:r>
        <w:rPr>
          <w:rStyle w:val="VerbatimChar"/>
        </w:rPr>
        <w:t>│   ├── WeatherWeaveVFX</w:t>
      </w:r>
      <w:r>
        <w:br/>
      </w:r>
      <w:r>
        <w:rPr>
          <w:rStyle w:val="VerbatimChar"/>
        </w:rPr>
        <w:t>│   └── PortalAccentVFX</w:t>
      </w:r>
      <w:r>
        <w:br/>
      </w:r>
      <w:r>
        <w:rPr>
          <w:rStyle w:val="VerbatimChar"/>
        </w:rPr>
        <w:t>├── PlayerRoot (Node3D)</w:t>
      </w:r>
      <w:r>
        <w:br/>
      </w:r>
      <w:r>
        <w:rPr>
          <w:rStyle w:val="VerbatimChar"/>
        </w:rPr>
        <w:t>│   ├── PlayerFloorSpawnMarker</w:t>
      </w:r>
      <w:r>
        <w:br/>
      </w:r>
      <w:r>
        <w:rPr>
          <w:rStyle w:val="VerbatimChar"/>
        </w:rPr>
        <w:t>│   ├── Player (shared)</w:t>
      </w:r>
      <w:r>
        <w:br/>
      </w:r>
      <w:r>
        <w:rPr>
          <w:rStyle w:val="VerbatimChar"/>
        </w:rPr>
        <w:t>│   └── SoulOrb_Follow (shared; exactly one visible continuity instance)</w:t>
      </w:r>
      <w:r>
        <w:br/>
      </w:r>
      <w:r>
        <w:rPr>
          <w:rStyle w:val="VerbatimChar"/>
        </w:rPr>
        <w:t>├── CameraRoot (Node3D)</w:t>
      </w:r>
      <w:r>
        <w:br/>
      </w:r>
      <w:r>
        <w:rPr>
          <w:rStyle w:val="VerbatimChar"/>
        </w:rPr>
        <w:t>│   └── FollowCamera</w:t>
      </w:r>
      <w:r>
        <w:br/>
      </w:r>
      <w:r>
        <w:rPr>
          <w:rStyle w:val="VerbatimChar"/>
        </w:rPr>
        <w:t>├── LevelRuntimeRoot (Node3D)</w:t>
      </w:r>
      <w:r>
        <w:br/>
      </w:r>
      <w:r>
        <w:rPr>
          <w:rStyle w:val="VerbatimChar"/>
        </w:rPr>
        <w:t>│   ├── Level04ProgressController</w:t>
      </w:r>
      <w:r>
        <w:br/>
      </w:r>
      <w:r>
        <w:rPr>
          <w:rStyle w:val="VerbatimChar"/>
        </w:rPr>
        <w:t>│   ├── ShardRewardSequenceController (shared)</w:t>
      </w:r>
      <w:r>
        <w:br/>
      </w:r>
      <w:r>
        <w:rPr>
          <w:rStyle w:val="VerbatimChar"/>
        </w:rPr>
        <w:t>│   ├── Level04FinaleController</w:t>
      </w:r>
      <w:r>
        <w:br/>
      </w:r>
      <w:r>
        <w:rPr>
          <w:rStyle w:val="VerbatimChar"/>
        </w:rPr>
        <w:t>│   ├── Level04PortalAdapter</w:t>
      </w:r>
      <w:r>
        <w:br/>
      </w:r>
      <w:r>
        <w:rPr>
          <w:rStyle w:val="VerbatimChar"/>
        </w:rPr>
        <w:t>│   └── Level04RecoveryController</w:t>
      </w:r>
      <w:r>
        <w:br/>
      </w:r>
      <w:r>
        <w:rPr>
          <w:rStyle w:val="VerbatimChar"/>
        </w:rPr>
        <w:t>└── UILayer (CanvasLayer)</w:t>
      </w:r>
      <w:r>
        <w:br/>
      </w:r>
      <w:r>
        <w:rPr>
          <w:rStyle w:val="VerbatimChar"/>
        </w:rPr>
        <w:t xml:space="preserve">    ├── ShardRewardOverlay (shared)</w:t>
      </w:r>
      <w:r>
        <w:br/>
      </w:r>
      <w:r>
        <w:rPr>
          <w:rStyle w:val="VerbatimChar"/>
        </w:rPr>
        <w:t xml:space="preserve">    └── LevelFinaleOverlay (shared)</w:t>
      </w:r>
    </w:p>
    <w:bookmarkStart w:id="49" w:name="Xe0db5c2a85d2a3969714f649e051a0296ac053c"/>
    <w:p>
      <w:pPr>
        <w:pStyle w:val="Heading3"/>
        <w:keepNext/>
        <w:keepLines/>
        <w:widowControl/>
      </w:pPr>
      <w:r>
        <w:t>10.1 Local scene trees</w:t>
      </w:r>
    </w:p>
    <w:p>
      <w:pPr>
        <w:pStyle w:val="SourceCode"/>
        <w:widowControl/>
      </w:pPr>
      <w:r>
        <w:rPr>
          <w:rStyle w:val="VerbatimChar"/>
        </w:rPr>
        <w:t>ChangingCanopyPuzzle (Node3D)</w:t>
      </w:r>
      <w:r>
        <w:br/>
      </w:r>
      <w:r>
        <w:rPr>
          <w:rStyle w:val="VerbatimChar"/>
        </w:rPr>
        <w:t>├── ChangingCanopyController (Node)</w:t>
      </w:r>
      <w:r>
        <w:br/>
      </w:r>
      <w:r>
        <w:rPr>
          <w:rStyle w:val="VerbatimChar"/>
        </w:rPr>
        <w:t>├── FootprintRoot (Node3D)</w:t>
      </w:r>
      <w:r>
        <w:br/>
      </w:r>
      <w:r>
        <w:rPr>
          <w:rStyle w:val="VerbatimChar"/>
        </w:rPr>
        <w:t>│   ├── C1I / C1R</w:t>
      </w:r>
      <w:r>
        <w:br/>
      </w:r>
      <w:r>
        <w:rPr>
          <w:rStyle w:val="VerbatimChar"/>
        </w:rPr>
        <w:t>│   ├── C2I / C2R</w:t>
      </w:r>
      <w:r>
        <w:br/>
      </w:r>
      <w:r>
        <w:rPr>
          <w:rStyle w:val="VerbatimChar"/>
        </w:rPr>
        <w:t>│   └── C3I / C3R</w:t>
      </w:r>
      <w:r>
        <w:br/>
      </w:r>
      <w:r>
        <w:rPr>
          <w:rStyle w:val="VerbatimChar"/>
        </w:rPr>
        <w:t>└── MarkerRoot (Node3D)</w:t>
      </w:r>
      <w:r>
        <w:br/>
      </w:r>
      <w:r>
        <w:rPr>
          <w:rStyle w:val="VerbatimChar"/>
        </w:rPr>
        <w:t xml:space="preserve">    ├── CANOPY_TONE_1_VisualMarker</w:t>
      </w:r>
      <w:r>
        <w:br/>
      </w:r>
      <w:r>
        <w:rPr>
          <w:rStyle w:val="VerbatimChar"/>
        </w:rPr>
        <w:t xml:space="preserve">    ├── CANOPY_TONE_2_VisualMarker</w:t>
      </w:r>
      <w:r>
        <w:br/>
      </w:r>
      <w:r>
        <w:rPr>
          <w:rStyle w:val="VerbatimChar"/>
        </w:rPr>
        <w:t xml:space="preserve">    └── CANOPY_TONE_3_VisualMarker</w:t>
      </w:r>
      <w:r>
        <w:br/>
      </w:r>
      <w:r>
        <w:br/>
      </w:r>
      <w:r>
        <w:rPr>
          <w:rStyle w:val="VerbatimChar"/>
        </w:rPr>
        <w:t>RippleConversationPuzzle (Node3D)</w:t>
      </w:r>
      <w:r>
        <w:br/>
      </w:r>
      <w:r>
        <w:rPr>
          <w:rStyle w:val="VerbatimChar"/>
        </w:rPr>
        <w:t>├── RippleConversationController (Node)</w:t>
      </w:r>
      <w:r>
        <w:br/>
      </w:r>
      <w:r>
        <w:rPr>
          <w:rStyle w:val="VerbatimChar"/>
        </w:rPr>
        <w:t>├── FootprintRoot (Node3D)</w:t>
      </w:r>
      <w:r>
        <w:br/>
      </w:r>
      <w:r>
        <w:rPr>
          <w:rStyle w:val="VerbatimChar"/>
        </w:rPr>
        <w:t>│   ├── R1I / R1R</w:t>
      </w:r>
      <w:r>
        <w:br/>
      </w:r>
      <w:r>
        <w:rPr>
          <w:rStyle w:val="VerbatimChar"/>
        </w:rPr>
        <w:t>│   └── R2I / R2R</w:t>
      </w:r>
      <w:r>
        <w:br/>
      </w:r>
      <w:r>
        <w:rPr>
          <w:rStyle w:val="VerbatimChar"/>
        </w:rPr>
        <w:t>└── MarkerRoot (Node3D)</w:t>
      </w:r>
      <w:r>
        <w:br/>
      </w:r>
      <w:r>
        <w:rPr>
          <w:rStyle w:val="VerbatimChar"/>
        </w:rPr>
        <w:t xml:space="preserve">    ├── RIPPLE_MARKER_1_VisualMarker</w:t>
      </w:r>
      <w:r>
        <w:br/>
      </w:r>
      <w:r>
        <w:rPr>
          <w:rStyle w:val="VerbatimChar"/>
        </w:rPr>
        <w:t xml:space="preserve">    └── RIPPLE_MARKER_2_VisualMarker</w:t>
      </w:r>
      <w:r>
        <w:br/>
      </w:r>
      <w:r>
        <w:br/>
      </w:r>
      <w:r>
        <w:rPr>
          <w:rStyle w:val="VerbatimChar"/>
        </w:rPr>
        <w:t>Level04ShardSlot (Node3D)</w:t>
      </w:r>
      <w:r>
        <w:br/>
      </w:r>
      <w:r>
        <w:rPr>
          <w:rStyle w:val="VerbatimChar"/>
        </w:rPr>
        <w:t>├── FirstPassAnchor (Marker3D)</w:t>
      </w:r>
      <w:r>
        <w:br/>
      </w:r>
      <w:r>
        <w:rPr>
          <w:rStyle w:val="VerbatimChar"/>
        </w:rPr>
        <w:t>├── RemainingPassAnchor (Marker3D)</w:t>
      </w:r>
      <w:r>
        <w:br/>
      </w:r>
      <w:r>
        <w:rPr>
          <w:rStyle w:val="VerbatimChar"/>
        </w:rPr>
        <w:t>├── RevealVFXRoot (Node3D)</w:t>
      </w:r>
      <w:r>
        <w:br/>
      </w:r>
      <w:r>
        <w:rPr>
          <w:rStyle w:val="VerbatimChar"/>
        </w:rPr>
        <w:t>└── SoulShard (shared; packed hidden/non-collectable)</w:t>
      </w:r>
      <w:r>
        <w:br/>
      </w:r>
      <w:r>
        <w:br/>
      </w:r>
      <w:r>
        <w:rPr>
          <w:rStyle w:val="VerbatimChar"/>
        </w:rPr>
        <w:t>Level04RecoveryAnchorZone (Node3D; root owns approved floor coordinate)</w:t>
      </w:r>
      <w:r>
        <w:br/>
      </w:r>
      <w:r>
        <w:rPr>
          <w:rStyle w:val="VerbatimChar"/>
        </w:rPr>
        <w:t>├── FloorAnchor (Marker3D; identity local transform)</w:t>
      </w:r>
      <w:r>
        <w:br/>
      </w:r>
      <w:r>
        <w:rPr>
          <w:rStyle w:val="VerbatimChar"/>
        </w:rPr>
        <w:t>└── ArrivalZone (Area3D)</w:t>
      </w:r>
      <w:r>
        <w:br/>
      </w:r>
      <w:r>
        <w:rPr>
          <w:rStyle w:val="VerbatimChar"/>
        </w:rPr>
        <w:t xml:space="preserve">    └── CollisionShape3D</w:t>
      </w:r>
      <w:r>
        <w:br/>
      </w:r>
      <w:r>
        <w:br/>
      </w:r>
      <w:r>
        <w:rPr>
          <w:rStyle w:val="VerbatimChar"/>
        </w:rPr>
        <w:t>Level04RecoveryVolume (Area3D; passive event source)</w:t>
      </w:r>
      <w:r>
        <w:br/>
      </w:r>
      <w:r>
        <w:rPr>
          <w:rStyle w:val="VerbatimChar"/>
        </w:rPr>
        <w:t>└── CollisionShape3D</w:t>
      </w:r>
    </w:p>
    <w:bookmarkEnd w:id="49"/>
    <w:bookmarkEnd w:id="50"/>
    <w:bookmarkStart w:id="53" w:name="X4f28929ee0e33ccaebfe2c2f7f20bb1587963b4"/>
    <w:p>
      <w:pPr>
        <w:pStyle w:val="Heading2"/>
        <w:keepNext/>
        <w:keepLines/>
        <w:widowControl/>
      </w:pPr>
      <w:r>
        <w:t>11. Canonical IDs and exact runtime copy</w:t>
      </w:r>
    </w:p>
    <w:bookmarkStart w:id="51" w:name="X6ed8cab8be908fa0d89f7b858e559b2efe09ec3"/>
    <w:p>
      <w:pPr>
        <w:pStyle w:val="Heading3"/>
        <w:keepNext/>
        <w:keepLines/>
        <w:widowControl/>
      </w:pPr>
      <w:r>
        <w:t>11.1 IDs</w:t>
      </w:r>
    </w:p>
    <w:p>
      <w:pPr>
        <w:pStyle w:val="Compact"/>
        <w:widowControl/>
        <w:numPr>
          <w:ilvl w:val="0"/>
          <w:numId w:val="1012"/>
        </w:numPr>
      </w:pPr>
      <w:r>
        <w:t>Branch IDs:</w:t>
      </w:r>
      <w:r>
        <w:t xml:space="preserve"> </w:t>
      </w:r>
      <w:r>
        <w:rPr>
          <w:rStyle w:val="VerbatimChar"/>
        </w:rPr>
        <w:t>&amp;"CANOPY"</w:t>
      </w:r>
      <w:r>
        <w:t>,</w:t>
      </w:r>
      <w:r>
        <w:t xml:space="preserve"> </w:t>
      </w:r>
      <w:r>
        <w:rPr>
          <w:rStyle w:val="VerbatimChar"/>
        </w:rPr>
        <w:t>&amp;"RIPPLE"</w:t>
      </w:r>
      <w:r>
        <w:t>.</w:t>
      </w:r>
    </w:p>
    <w:p>
      <w:pPr>
        <w:pStyle w:val="Compact"/>
        <w:widowControl/>
        <w:numPr>
          <w:ilvl w:val="0"/>
          <w:numId w:val="1012"/>
        </w:numPr>
      </w:pPr>
      <w:r>
        <w:t>Shard IDs:</w:t>
      </w:r>
      <w:r>
        <w:t xml:space="preserve"> </w:t>
      </w:r>
      <w:r>
        <w:rPr>
          <w:rStyle w:val="VerbatimChar"/>
        </w:rPr>
        <w:t>&amp;"Shard_08"</w:t>
      </w:r>
      <w:r>
        <w:t>,</w:t>
      </w:r>
      <w:r>
        <w:t xml:space="preserve"> </w:t>
      </w:r>
      <w:r>
        <w:rPr>
          <w:rStyle w:val="VerbatimChar"/>
        </w:rPr>
        <w:t>&amp;"Shard_09"</w:t>
      </w:r>
      <w:r>
        <w:t>.</w:t>
      </w:r>
    </w:p>
    <w:p>
      <w:pPr>
        <w:pStyle w:val="Compact"/>
        <w:widowControl/>
        <w:numPr>
          <w:ilvl w:val="0"/>
          <w:numId w:val="1012"/>
        </w:numPr>
      </w:pPr>
      <w:r>
        <w:t>Canopy targets:</w:t>
      </w:r>
      <w:r>
        <w:t xml:space="preserve"> </w:t>
      </w:r>
      <w:r>
        <w:rPr>
          <w:rStyle w:val="VerbatimChar"/>
        </w:rPr>
        <w:t>&amp;"CANOPY_TONE_1"</w:t>
      </w:r>
      <w:r>
        <w:t>,</w:t>
      </w:r>
      <w:r>
        <w:t xml:space="preserve"> </w:t>
      </w:r>
      <w:r>
        <w:rPr>
          <w:rStyle w:val="VerbatimChar"/>
        </w:rPr>
        <w:t>&amp;"CANOPY_TONE_2"</w:t>
      </w:r>
      <w:r>
        <w:t>,</w:t>
      </w:r>
      <w:r>
        <w:t xml:space="preserve"> </w:t>
      </w:r>
      <w:r>
        <w:rPr>
          <w:rStyle w:val="VerbatimChar"/>
        </w:rPr>
        <w:t>&amp;"CANOPY_TONE_3"</w:t>
      </w:r>
      <w:r>
        <w:t>.</w:t>
      </w:r>
    </w:p>
    <w:p>
      <w:pPr>
        <w:pStyle w:val="Compact"/>
        <w:widowControl/>
        <w:numPr>
          <w:ilvl w:val="0"/>
          <w:numId w:val="1012"/>
        </w:numPr>
      </w:pPr>
      <w:r>
        <w:t>Ripple markers:</w:t>
      </w:r>
      <w:r>
        <w:t xml:space="preserve"> </w:t>
      </w:r>
      <w:r>
        <w:rPr>
          <w:rStyle w:val="VerbatimChar"/>
        </w:rPr>
        <w:t>&amp;"RIPPLE_MARKER_1"</w:t>
      </w:r>
      <w:r>
        <w:t>,</w:t>
      </w:r>
      <w:r>
        <w:t xml:space="preserve"> </w:t>
      </w:r>
      <w:r>
        <w:rPr>
          <w:rStyle w:val="VerbatimChar"/>
        </w:rPr>
        <w:t>&amp;"RIPPLE_MARKER_2"</w:t>
      </w:r>
      <w:r>
        <w:t>.</w:t>
      </w:r>
    </w:p>
    <w:p>
      <w:pPr>
        <w:pStyle w:val="Compact"/>
        <w:widowControl/>
        <w:numPr>
          <w:ilvl w:val="0"/>
          <w:numId w:val="1012"/>
        </w:numPr>
      </w:pPr>
      <w:r>
        <w:t>Main text ID:</w:t>
      </w:r>
      <w:r>
        <w:t xml:space="preserve"> </w:t>
      </w:r>
      <w:r>
        <w:rPr>
          <w:rStyle w:val="VerbatimChar"/>
        </w:rPr>
        <w:t>&amp;"LEVEL_04_MAIN_TEXT"</w:t>
      </w:r>
      <w:r>
        <w:t>.</w:t>
      </w:r>
    </w:p>
    <w:p>
      <w:pPr>
        <w:pStyle w:val="Compact"/>
        <w:widowControl/>
        <w:numPr>
          <w:ilvl w:val="0"/>
          <w:numId w:val="1012"/>
        </w:numPr>
      </w:pPr>
      <w:r>
        <w:t>RouteContext enum:</w:t>
      </w:r>
      <w:r>
        <w:t xml:space="preserve"> </w:t>
      </w:r>
      <w:r>
        <w:rPr>
          <w:rStyle w:val="VerbatimChar"/>
        </w:rPr>
        <w:t>INITIAL</w:t>
      </w:r>
      <w:r>
        <w:t>,</w:t>
      </w:r>
      <w:r>
        <w:t xml:space="preserve"> </w:t>
      </w:r>
      <w:r>
        <w:rPr>
          <w:rStyle w:val="VerbatimChar"/>
        </w:rPr>
        <w:t>REMAINING</w:t>
      </w:r>
      <w:r>
        <w:t>.</w:t>
      </w:r>
    </w:p>
    <w:p>
      <w:pPr>
        <w:pStyle w:val="Compact"/>
        <w:widowControl/>
        <w:numPr>
          <w:ilvl w:val="0"/>
          <w:numId w:val="1012"/>
        </w:numPr>
      </w:pPr>
      <w:r>
        <w:t>AnchorContext enum:</w:t>
      </w:r>
      <w:r>
        <w:t xml:space="preserve"> </w:t>
      </w:r>
      <w:r>
        <w:rPr>
          <w:rStyle w:val="VerbatimChar"/>
        </w:rPr>
        <w:t>FIRST_PASS</w:t>
      </w:r>
      <w:r>
        <w:t>,</w:t>
      </w:r>
      <w:r>
        <w:t xml:space="preserve"> </w:t>
      </w:r>
      <w:r>
        <w:rPr>
          <w:rStyle w:val="VerbatimChar"/>
        </w:rPr>
        <w:t>REMAINING_PASS</w:t>
      </w:r>
      <w:r>
        <w:t>.</w:t>
      </w:r>
    </w:p>
    <w:p>
      <w:pPr>
        <w:pStyle w:val="Compact"/>
        <w:widowControl/>
        <w:numPr>
          <w:ilvl w:val="0"/>
          <w:numId w:val="1012"/>
        </w:numPr>
      </w:pPr>
      <w:r>
        <w:t>Recovery IDs: exact RA0-RA11 IDs listed in Section 8.7.</w:t>
      </w:r>
    </w:p>
    <w:p>
      <w:pPr>
        <w:pStyle w:val="Compact"/>
        <w:widowControl/>
        <w:numPr>
          <w:ilvl w:val="0"/>
          <w:numId w:val="1012"/>
        </w:numPr>
      </w:pPr>
      <w:r>
        <w:t>Recovery volume IDs:</w:t>
      </w:r>
      <w:r>
        <w:t xml:space="preserve"> </w:t>
      </w:r>
      <w:r>
        <w:rPr>
          <w:rStyle w:val="VerbatimChar"/>
        </w:rPr>
        <w:t>&amp;"RV_SOFT_RETURN"</w:t>
      </w:r>
      <w:r>
        <w:t>,</w:t>
      </w:r>
      <w:r>
        <w:t xml:space="preserve"> </w:t>
      </w:r>
      <w:r>
        <w:rPr>
          <w:rStyle w:val="VerbatimChar"/>
        </w:rPr>
        <w:t>&amp;"RV_OOB_WEST_PERIMETER"</w:t>
      </w:r>
      <w:r>
        <w:t>,</w:t>
      </w:r>
      <w:r>
        <w:t xml:space="preserve"> </w:t>
      </w:r>
      <w:r>
        <w:rPr>
          <w:rStyle w:val="VerbatimChar"/>
        </w:rPr>
        <w:t>&amp;"RV_OOB_EAST_PERIMETER"</w:t>
      </w:r>
      <w:r>
        <w:t>,</w:t>
      </w:r>
      <w:r>
        <w:t xml:space="preserve"> </w:t>
      </w:r>
      <w:r>
        <w:rPr>
          <w:rStyle w:val="VerbatimChar"/>
        </w:rPr>
        <w:t>&amp;"RV_OOB_SOUTH_PERIMETER"</w:t>
      </w:r>
      <w:r>
        <w:t>,</w:t>
      </w:r>
      <w:r>
        <w:t xml:space="preserve"> </w:t>
      </w:r>
      <w:r>
        <w:rPr>
          <w:rStyle w:val="VerbatimChar"/>
        </w:rPr>
        <w:t>&amp;"RV_OOB_NORTH_PERIMETER"</w:t>
      </w:r>
      <w:r>
        <w:t>.</w:t>
      </w:r>
    </w:p>
    <w:bookmarkEnd w:id="51"/>
    <w:bookmarkStart w:id="52" w:name="Xefc99ec06518486ec9487819e7b5c7c92bcc975"/>
    <w:p>
      <w:pPr>
        <w:pStyle w:val="Heading3"/>
        <w:keepNext/>
        <w:keepLines/>
        <w:widowControl/>
      </w:pPr>
      <w:r>
        <w:t>11.2 Locked exact texts</w:t>
      </w:r>
    </w:p>
    <w:p>
      <w:pPr>
        <w:pStyle w:val="FirstParagraph"/>
        <w:widowControl/>
      </w:pPr>
      <w:r>
        <w:rPr>
          <w:b/>
          <w:bCs/>
        </w:rPr>
        <w:t>Shard_08:</w:t>
      </w:r>
      <w:r>
        <w:br/>
      </w:r>
      <w:r>
        <w:rPr>
          <w:rStyle w:val="VerbatimChar"/>
        </w:rPr>
        <w:t>Ты можешь рассмешить меня, а через минуту сказать что-то так серьёзно, что я просто слушаю.</w:t>
      </w:r>
    </w:p>
    <w:p>
      <w:pPr>
        <w:pStyle w:val="BodyText"/>
        <w:widowControl/>
      </w:pPr>
      <w:r>
        <w:rPr>
          <w:b/>
          <w:bCs/>
        </w:rPr>
        <w:t>Shard_09:</w:t>
      </w:r>
      <w:r>
        <w:br/>
      </w:r>
      <w:r>
        <w:rPr>
          <w:rStyle w:val="VerbatimChar"/>
        </w:rPr>
        <w:t>Мне дороги и наши разговоры, в которых пауз больше, чем слов.</w:t>
      </w:r>
    </w:p>
    <w:p>
      <w:pPr>
        <w:pStyle w:val="BodyText"/>
        <w:widowControl/>
      </w:pPr>
      <w:r>
        <w:rPr>
          <w:b/>
          <w:bCs/>
        </w:rPr>
        <w:t>Main Level_04 text:</w:t>
      </w:r>
      <w:r>
        <w:br/>
      </w:r>
      <w:r>
        <w:rPr>
          <w:rStyle w:val="VerbatimChar"/>
        </w:rPr>
        <w:t>Сначала я думал, что жду наших разговоров ради твоего голоса и смеха. Потом понял, что мне дороги и те минуты, когда ты серьёзна, говоришь прямо или между нами просто становится тихо. Я скучаю не только по лёгким разговорам. Я скучаю по тебе - и поэтому в памяти остаются даже маленькие вещи.</w:t>
      </w:r>
    </w:p>
    <w:p>
      <w:pPr>
        <w:pStyle w:val="BodyText"/>
        <w:widowControl/>
      </w:pPr>
      <w:r>
        <w:t>Runtime strings contain no decorative outer quotation marks and must not be paraphrased.</w:t>
      </w:r>
    </w:p>
    <w:bookmarkEnd w:id="52"/>
    <w:bookmarkEnd w:id="53"/>
    <w:bookmarkStart w:id="55" w:name="Xdeb9a71ddd3b76d1779e42cd26921ea7446dcea"/>
    <w:p>
      <w:pPr>
        <w:pStyle w:val="Heading2"/>
        <w:keepNext/>
        <w:keepLines/>
        <w:widowControl/>
      </w:pPr>
      <w:r>
        <w:t>12. Exact owner-relative NodePaths</w:t>
      </w:r>
    </w:p>
    <w:tbl>
      <w:tblPr>
        <w:tblStyle w:val="Table"/>
        <w:tblW w:type="pct" w:w="5000"/>
        <w:jc w:val="left"/>
        <w:tblLayout w:type="fixed"/>
        <w:tblLook w:firstRow="1" w:lastRow="0" w:firstColumn="0" w:lastColumn="0" w:noHBand="0" w:noVBand="0" w:val="0020"/>
      </w:tblPr>
      <w:tblGrid>
        <w:gridCol w:w="3400"/>
        <w:gridCol w:w="3864"/>
        <w:gridCol w:w="8191"/>
      </w:tblGrid>
      <w:tr>
        <w:trPr>
          <w:tblHeader w:val="true"/>
          <w:cantSplit/>
        </w:trPr>
        <w:tc>
          <w:tcPr>
            <w:tcW w:w="3400" w:type="dxa"/>
            <w:vAlign w:val="center"/>
          </w:tcPr>
          <w:p>
            <w:pPr>
              <w:pStyle w:val="Compact"/>
              <w:spacing w:before="0" w:after="30" w:line="240" w:lineRule="auto"/>
              <w:jc w:val="left"/>
            </w:pPr>
            <w:r>
              <w:rPr>
                <w:b/>
                <w:sz w:val="16"/>
              </w:rPr>
              <w:t xml:space="preserve">Owner</w:t>
            </w:r>
          </w:p>
        </w:tc>
        <w:tc>
          <w:tcPr>
            <w:tcW w:w="3864" w:type="dxa"/>
            <w:vAlign w:val="center"/>
          </w:tcPr>
          <w:p>
            <w:pPr>
              <w:pStyle w:val="Compact"/>
              <w:spacing w:before="0" w:after="30" w:line="240" w:lineRule="auto"/>
              <w:jc w:val="left"/>
            </w:pPr>
            <w:r>
              <w:rPr>
                <w:b/>
                <w:sz w:val="16"/>
              </w:rPr>
              <w:t xml:space="preserve">Export</w:t>
            </w:r>
          </w:p>
        </w:tc>
        <w:tc>
          <w:tcPr>
            <w:tcW w:w="8191" w:type="dxa"/>
            <w:vAlign w:val="center"/>
          </w:tcPr>
          <w:p>
            <w:pPr>
              <w:pStyle w:val="Compact"/>
              <w:spacing w:before="0" w:after="30" w:line="240" w:lineRule="auto"/>
              <w:jc w:val="left"/>
            </w:pPr>
            <w:r>
              <w:rPr>
                <w:b/>
                <w:sz w:val="16"/>
              </w:rPr>
              <w:t xml:space="preserve">Exact NodePath</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canopy_controller_path</w:t>
            </w:r>
          </w:p>
        </w:tc>
        <w:tc>
          <w:tcPr>
            <w:tcW w:w="8191" w:type="dxa"/>
            <w:vAlign w:val="center"/>
          </w:tcPr>
          <w:p>
            <w:pPr>
              <w:pStyle w:val="Compact"/>
              <w:spacing w:before="0" w:after="30" w:line="240" w:lineRule="auto"/>
              <w:jc w:val="left"/>
            </w:pPr>
            <w:r>
              <w:rPr>
                <w:rStyle w:val="VerbatimChar"/>
                <w:sz w:val="15"/>
              </w:rPr>
              <w:t xml:space="preserve">../../GameplayRoot/PuzzleRoot/ChangingCanopyPuzzle/ChangingCanopyController</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ripple_controller_path</w:t>
            </w:r>
          </w:p>
        </w:tc>
        <w:tc>
          <w:tcPr>
            <w:tcW w:w="8191" w:type="dxa"/>
            <w:vAlign w:val="center"/>
          </w:tcPr>
          <w:p>
            <w:pPr>
              <w:pStyle w:val="Compact"/>
              <w:spacing w:before="0" w:after="30" w:line="240" w:lineRule="auto"/>
              <w:jc w:val="left"/>
            </w:pPr>
            <w:r>
              <w:rPr>
                <w:rStyle w:val="VerbatimChar"/>
                <w:sz w:val="15"/>
              </w:rPr>
              <w:t xml:space="preserve">../../GameplayRoot/PuzzleRoot/RippleConversationPuzzle/RippleConversationController</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shard_slot_08_path</w:t>
            </w:r>
          </w:p>
        </w:tc>
        <w:tc>
          <w:tcPr>
            <w:tcW w:w="8191" w:type="dxa"/>
            <w:vAlign w:val="center"/>
          </w:tcPr>
          <w:p>
            <w:pPr>
              <w:pStyle w:val="Compact"/>
              <w:spacing w:before="0" w:after="30" w:line="240" w:lineRule="auto"/>
              <w:jc w:val="left"/>
            </w:pPr>
            <w:r>
              <w:rPr>
                <w:rStyle w:val="VerbatimChar"/>
                <w:sz w:val="15"/>
              </w:rPr>
              <w:t xml:space="preserve">../../GameplayRoot/ShardRoot/ShardSlot_08</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shard_slot_09_path</w:t>
            </w:r>
          </w:p>
        </w:tc>
        <w:tc>
          <w:tcPr>
            <w:tcW w:w="8191" w:type="dxa"/>
            <w:vAlign w:val="center"/>
          </w:tcPr>
          <w:p>
            <w:pPr>
              <w:pStyle w:val="Compact"/>
              <w:spacing w:before="0" w:after="30" w:line="240" w:lineRule="auto"/>
              <w:jc w:val="left"/>
            </w:pPr>
            <w:r>
              <w:rPr>
                <w:rStyle w:val="VerbatimChar"/>
                <w:sz w:val="15"/>
              </w:rPr>
              <w:t xml:space="preserve">../../GameplayRoot/ShardRoot/ShardSlot_09</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canopy_remaining_zone_path</w:t>
            </w:r>
          </w:p>
        </w:tc>
        <w:tc>
          <w:tcPr>
            <w:tcW w:w="8191" w:type="dxa"/>
            <w:vAlign w:val="center"/>
          </w:tcPr>
          <w:p>
            <w:pPr>
              <w:pStyle w:val="Compact"/>
              <w:spacing w:before="0" w:after="30" w:line="240" w:lineRule="auto"/>
              <w:jc w:val="left"/>
            </w:pPr>
            <w:r>
              <w:rPr>
                <w:rStyle w:val="VerbatimChar"/>
                <w:sz w:val="15"/>
              </w:rPr>
              <w:t xml:space="preserve">../../GameplayRoot/RouteAuthorityRoot/CanopyRemainingShardZone</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ripple_remaining_zone_path</w:t>
            </w:r>
          </w:p>
        </w:tc>
        <w:tc>
          <w:tcPr>
            <w:tcW w:w="8191" w:type="dxa"/>
            <w:vAlign w:val="center"/>
          </w:tcPr>
          <w:p>
            <w:pPr>
              <w:pStyle w:val="Compact"/>
              <w:spacing w:before="0" w:after="30" w:line="240" w:lineRule="auto"/>
              <w:jc w:val="left"/>
            </w:pPr>
            <w:r>
              <w:rPr>
                <w:rStyle w:val="VerbatimChar"/>
                <w:sz w:val="15"/>
              </w:rPr>
              <w:t xml:space="preserve">../../GameplayRoot/RouteAuthorityRoot/RippleRemainingShardZone</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environment_controller_path</w:t>
            </w:r>
          </w:p>
        </w:tc>
        <w:tc>
          <w:tcPr>
            <w:tcW w:w="8191" w:type="dxa"/>
            <w:vAlign w:val="center"/>
          </w:tcPr>
          <w:p>
            <w:pPr>
              <w:pStyle w:val="Compact"/>
              <w:spacing w:before="0" w:after="30" w:line="240" w:lineRule="auto"/>
              <w:jc w:val="left"/>
            </w:pPr>
            <w:r>
              <w:rPr>
                <w:rStyle w:val="VerbatimChar"/>
                <w:sz w:val="15"/>
              </w:rPr>
              <w:t xml:space="preserve">../../EnvironmentStateRoot/Level04EnvironmentStateController</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finale_controller_path</w:t>
            </w:r>
          </w:p>
        </w:tc>
        <w:tc>
          <w:tcPr>
            <w:tcW w:w="8191" w:type="dxa"/>
            <w:vAlign w:val="center"/>
          </w:tcPr>
          <w:p>
            <w:pPr>
              <w:pStyle w:val="Compact"/>
              <w:spacing w:before="0" w:after="30" w:line="240" w:lineRule="auto"/>
              <w:jc w:val="left"/>
            </w:pPr>
            <w:r>
              <w:rPr>
                <w:rStyle w:val="VerbatimChar"/>
                <w:sz w:val="15"/>
              </w:rPr>
              <w:t xml:space="preserve">../Level04FinaleController</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portal_adapter_path</w:t>
            </w:r>
          </w:p>
        </w:tc>
        <w:tc>
          <w:tcPr>
            <w:tcW w:w="8191" w:type="dxa"/>
            <w:vAlign w:val="center"/>
          </w:tcPr>
          <w:p>
            <w:pPr>
              <w:pStyle w:val="Compact"/>
              <w:spacing w:before="0" w:after="30" w:line="240" w:lineRule="auto"/>
              <w:jc w:val="left"/>
            </w:pPr>
            <w:r>
              <w:rPr>
                <w:rStyle w:val="VerbatimChar"/>
                <w:sz w:val="15"/>
              </w:rPr>
              <w:t xml:space="preserve">../Level04PortalAdapter</w:t>
            </w:r>
          </w:p>
        </w:tc>
      </w:tr>
      <w:tr>
        <w:trPr>
          <w:cantSplit/>
        </w:trPr>
        <w:tc>
          <w:tcPr>
            <w:tcW w:w="3400" w:type="dxa"/>
            <w:vAlign w:val="center"/>
          </w:tcPr>
          <w:p>
            <w:pPr>
              <w:pStyle w:val="Compact"/>
              <w:spacing w:before="0" w:after="30" w:line="240" w:lineRule="auto"/>
              <w:jc w:val="left"/>
            </w:pPr>
            <w:r>
              <w:rPr>
                <w:sz w:val="15"/>
              </w:rPr>
              <w:t xml:space="preserve">Progress</w:t>
            </w:r>
          </w:p>
        </w:tc>
        <w:tc>
          <w:tcPr>
            <w:tcW w:w="3864" w:type="dxa"/>
            <w:vAlign w:val="center"/>
          </w:tcPr>
          <w:p>
            <w:pPr>
              <w:pStyle w:val="Compact"/>
              <w:spacing w:before="0" w:after="30" w:line="240" w:lineRule="auto"/>
              <w:jc w:val="left"/>
            </w:pPr>
            <w:r>
              <w:rPr>
                <w:rStyle w:val="VerbatimChar"/>
                <w:sz w:val="15"/>
              </w:rPr>
              <w:t xml:space="preserve">recovery_controller_path</w:t>
            </w:r>
          </w:p>
        </w:tc>
        <w:tc>
          <w:tcPr>
            <w:tcW w:w="8191" w:type="dxa"/>
            <w:vAlign w:val="center"/>
          </w:tcPr>
          <w:p>
            <w:pPr>
              <w:pStyle w:val="Compact"/>
              <w:spacing w:before="0" w:after="30" w:line="240" w:lineRule="auto"/>
              <w:jc w:val="left"/>
            </w:pPr>
            <w:r>
              <w:rPr>
                <w:rStyle w:val="VerbatimChar"/>
                <w:sz w:val="15"/>
              </w:rPr>
              <w:t xml:space="preserve">../Level04RecoveryController</w:t>
            </w:r>
          </w:p>
        </w:tc>
      </w:tr>
      <w:tr>
        <w:trPr>
          <w:cantSplit/>
        </w:trPr>
        <w:tc>
          <w:tcPr>
            <w:tcW w:w="3400" w:type="dxa"/>
            <w:vAlign w:val="center"/>
          </w:tcPr>
          <w:p>
            <w:pPr>
              <w:pStyle w:val="Compact"/>
              <w:spacing w:before="0" w:after="30" w:line="240" w:lineRule="auto"/>
              <w:jc w:val="left"/>
            </w:pPr>
            <w:r>
              <w:rPr>
                <w:sz w:val="15"/>
              </w:rPr>
              <w:t xml:space="preserve">Reward controller</w:t>
            </w:r>
          </w:p>
        </w:tc>
        <w:tc>
          <w:tcPr>
            <w:tcW w:w="3864" w:type="dxa"/>
            <w:vAlign w:val="center"/>
          </w:tcPr>
          <w:p>
            <w:pPr>
              <w:pStyle w:val="Compact"/>
              <w:spacing w:before="0" w:after="30" w:line="240" w:lineRule="auto"/>
              <w:jc w:val="left"/>
            </w:pPr>
            <w:r>
              <w:rPr>
                <w:rStyle w:val="VerbatimChar"/>
                <w:sz w:val="15"/>
              </w:rPr>
              <w:t xml:space="preserve">overlay_path</w:t>
            </w:r>
          </w:p>
        </w:tc>
        <w:tc>
          <w:tcPr>
            <w:tcW w:w="8191" w:type="dxa"/>
            <w:vAlign w:val="center"/>
          </w:tcPr>
          <w:p>
            <w:pPr>
              <w:pStyle w:val="Compact"/>
              <w:spacing w:before="0" w:after="30" w:line="240" w:lineRule="auto"/>
              <w:jc w:val="left"/>
            </w:pPr>
            <w:r>
              <w:rPr>
                <w:rStyle w:val="VerbatimChar"/>
                <w:sz w:val="15"/>
              </w:rPr>
              <w:t xml:space="preserve">../../UILayer/ShardRewardOverlay</w:t>
            </w:r>
          </w:p>
        </w:tc>
      </w:tr>
      <w:tr>
        <w:trPr>
          <w:cantSplit/>
        </w:trPr>
        <w:tc>
          <w:tcPr>
            <w:tcW w:w="3400" w:type="dxa"/>
            <w:vAlign w:val="center"/>
          </w:tcPr>
          <w:p>
            <w:pPr>
              <w:pStyle w:val="Compact"/>
              <w:spacing w:before="0" w:after="30" w:line="240" w:lineRule="auto"/>
              <w:jc w:val="left"/>
            </w:pPr>
            <w:r>
              <w:rPr>
                <w:sz w:val="15"/>
              </w:rPr>
              <w:t xml:space="preserve">Reward controller</w:t>
            </w:r>
          </w:p>
        </w:tc>
        <w:tc>
          <w:tcPr>
            <w:tcW w:w="3864" w:type="dxa"/>
            <w:vAlign w:val="center"/>
          </w:tcPr>
          <w:p>
            <w:pPr>
              <w:pStyle w:val="Compact"/>
              <w:spacing w:before="0" w:after="30" w:line="240" w:lineRule="auto"/>
              <w:jc w:val="left"/>
            </w:pPr>
            <w:r>
              <w:rPr>
                <w:rStyle w:val="VerbatimChar"/>
                <w:sz w:val="15"/>
              </w:rPr>
              <w:t xml:space="preserve">player_path</w:t>
            </w:r>
          </w:p>
        </w:tc>
        <w:tc>
          <w:tcPr>
            <w:tcW w:w="8191" w:type="dxa"/>
            <w:vAlign w:val="center"/>
          </w:tcPr>
          <w:p>
            <w:pPr>
              <w:pStyle w:val="Compact"/>
              <w:spacing w:before="0" w:after="30" w:line="240" w:lineRule="auto"/>
              <w:jc w:val="left"/>
            </w:pPr>
            <w:r>
              <w:rPr>
                <w:rStyle w:val="VerbatimChar"/>
                <w:sz w:val="15"/>
              </w:rPr>
              <w:t xml:space="preserve">../../PlayerRoot/Player</w:t>
            </w:r>
          </w:p>
        </w:tc>
      </w:tr>
      <w:tr>
        <w:trPr>
          <w:cantSplit/>
        </w:trPr>
        <w:tc>
          <w:tcPr>
            <w:tcW w:w="3400" w:type="dxa"/>
            <w:vAlign w:val="center"/>
          </w:tcPr>
          <w:p>
            <w:pPr>
              <w:pStyle w:val="Compact"/>
              <w:spacing w:before="0" w:after="30" w:line="240" w:lineRule="auto"/>
              <w:jc w:val="left"/>
            </w:pPr>
            <w:r>
              <w:rPr>
                <w:sz w:val="15"/>
              </w:rPr>
              <w:t xml:space="preserve">Reward controller</w:t>
            </w:r>
          </w:p>
        </w:tc>
        <w:tc>
          <w:tcPr>
            <w:tcW w:w="3864" w:type="dxa"/>
            <w:vAlign w:val="center"/>
          </w:tcPr>
          <w:p>
            <w:pPr>
              <w:pStyle w:val="Compact"/>
              <w:spacing w:before="0" w:after="30" w:line="240" w:lineRule="auto"/>
              <w:jc w:val="left"/>
            </w:pPr>
            <w:r>
              <w:rPr>
                <w:rStyle w:val="VerbatimChar"/>
                <w:sz w:val="15"/>
              </w:rPr>
              <w:t xml:space="preserve">shard_search_root_path</w:t>
            </w:r>
          </w:p>
        </w:tc>
        <w:tc>
          <w:tcPr>
            <w:tcW w:w="8191" w:type="dxa"/>
            <w:vAlign w:val="center"/>
          </w:tcPr>
          <w:p>
            <w:pPr>
              <w:pStyle w:val="Compact"/>
              <w:spacing w:before="0" w:after="30" w:line="240" w:lineRule="auto"/>
              <w:jc w:val="left"/>
            </w:pPr>
            <w:r>
              <w:rPr>
                <w:rStyle w:val="VerbatimChar"/>
                <w:sz w:val="15"/>
              </w:rPr>
              <w:t xml:space="preserve">../../GameplayRoot/ShardRoot</w:t>
            </w:r>
          </w:p>
        </w:tc>
      </w:tr>
      <w:tr>
        <w:trPr>
          <w:cantSplit/>
        </w:trPr>
        <w:tc>
          <w:tcPr>
            <w:tcW w:w="3400" w:type="dxa"/>
            <w:vAlign w:val="center"/>
          </w:tcPr>
          <w:p>
            <w:pPr>
              <w:pStyle w:val="Compact"/>
              <w:spacing w:before="0" w:after="30" w:line="240" w:lineRule="auto"/>
              <w:jc w:val="left"/>
            </w:pPr>
            <w:r>
              <w:rPr>
                <w:sz w:val="15"/>
              </w:rPr>
              <w:t xml:space="preserve">Finale</w:t>
            </w:r>
          </w:p>
        </w:tc>
        <w:tc>
          <w:tcPr>
            <w:tcW w:w="3864" w:type="dxa"/>
            <w:vAlign w:val="center"/>
          </w:tcPr>
          <w:p>
            <w:pPr>
              <w:pStyle w:val="Compact"/>
              <w:spacing w:before="0" w:after="30" w:line="240" w:lineRule="auto"/>
              <w:jc w:val="left"/>
            </w:pPr>
            <w:r>
              <w:rPr>
                <w:rStyle w:val="VerbatimChar"/>
                <w:sz w:val="15"/>
              </w:rPr>
              <w:t xml:space="preserve">player_path</w:t>
            </w:r>
          </w:p>
        </w:tc>
        <w:tc>
          <w:tcPr>
            <w:tcW w:w="8191" w:type="dxa"/>
            <w:vAlign w:val="center"/>
          </w:tcPr>
          <w:p>
            <w:pPr>
              <w:pStyle w:val="Compact"/>
              <w:spacing w:before="0" w:after="30" w:line="240" w:lineRule="auto"/>
              <w:jc w:val="left"/>
            </w:pPr>
            <w:r>
              <w:rPr>
                <w:rStyle w:val="VerbatimChar"/>
                <w:sz w:val="15"/>
              </w:rPr>
              <w:t xml:space="preserve">../../PlayerRoot/Player</w:t>
            </w:r>
          </w:p>
        </w:tc>
      </w:tr>
      <w:tr>
        <w:trPr>
          <w:cantSplit/>
        </w:trPr>
        <w:tc>
          <w:tcPr>
            <w:tcW w:w="3400" w:type="dxa"/>
            <w:vAlign w:val="center"/>
          </w:tcPr>
          <w:p>
            <w:pPr>
              <w:pStyle w:val="Compact"/>
              <w:spacing w:before="0" w:after="30" w:line="240" w:lineRule="auto"/>
              <w:jc w:val="left"/>
            </w:pPr>
            <w:r>
              <w:rPr>
                <w:sz w:val="15"/>
              </w:rPr>
              <w:t xml:space="preserve">Finale</w:t>
            </w:r>
          </w:p>
        </w:tc>
        <w:tc>
          <w:tcPr>
            <w:tcW w:w="3864" w:type="dxa"/>
            <w:vAlign w:val="center"/>
          </w:tcPr>
          <w:p>
            <w:pPr>
              <w:pStyle w:val="Compact"/>
              <w:spacing w:before="0" w:after="30" w:line="240" w:lineRule="auto"/>
              <w:jc w:val="left"/>
            </w:pPr>
            <w:r>
              <w:rPr>
                <w:rStyle w:val="VerbatimChar"/>
                <w:sz w:val="15"/>
              </w:rPr>
              <w:t xml:space="preserve">final_text_gate_path</w:t>
            </w:r>
          </w:p>
        </w:tc>
        <w:tc>
          <w:tcPr>
            <w:tcW w:w="8191" w:type="dxa"/>
            <w:vAlign w:val="center"/>
          </w:tcPr>
          <w:p>
            <w:pPr>
              <w:pStyle w:val="Compact"/>
              <w:spacing w:before="0" w:after="30" w:line="240" w:lineRule="auto"/>
              <w:jc w:val="left"/>
            </w:pPr>
            <w:r>
              <w:rPr>
                <w:rStyle w:val="VerbatimChar"/>
                <w:sz w:val="15"/>
              </w:rPr>
              <w:t xml:space="preserve">../../GameplayRoot/RouteAuthorityRoot/FinalTextGate</w:t>
            </w:r>
          </w:p>
        </w:tc>
      </w:tr>
      <w:tr>
        <w:trPr>
          <w:cantSplit/>
        </w:trPr>
        <w:tc>
          <w:tcPr>
            <w:tcW w:w="3400" w:type="dxa"/>
            <w:vAlign w:val="center"/>
          </w:tcPr>
          <w:p>
            <w:pPr>
              <w:pStyle w:val="Compact"/>
              <w:spacing w:before="0" w:after="30" w:line="240" w:lineRule="auto"/>
              <w:jc w:val="left"/>
            </w:pPr>
            <w:r>
              <w:rPr>
                <w:sz w:val="15"/>
              </w:rPr>
              <w:t xml:space="preserve">Finale</w:t>
            </w:r>
          </w:p>
        </w:tc>
        <w:tc>
          <w:tcPr>
            <w:tcW w:w="3864" w:type="dxa"/>
            <w:vAlign w:val="center"/>
          </w:tcPr>
          <w:p>
            <w:pPr>
              <w:pStyle w:val="Compact"/>
              <w:spacing w:before="0" w:after="30" w:line="240" w:lineRule="auto"/>
              <w:jc w:val="left"/>
            </w:pPr>
            <w:r>
              <w:rPr>
                <w:rStyle w:val="VerbatimChar"/>
                <w:sz w:val="15"/>
              </w:rPr>
              <w:t xml:space="preserve">finale_overlay_path</w:t>
            </w:r>
          </w:p>
        </w:tc>
        <w:tc>
          <w:tcPr>
            <w:tcW w:w="8191" w:type="dxa"/>
            <w:vAlign w:val="center"/>
          </w:tcPr>
          <w:p>
            <w:pPr>
              <w:pStyle w:val="Compact"/>
              <w:spacing w:before="0" w:after="30" w:line="240" w:lineRule="auto"/>
              <w:jc w:val="left"/>
            </w:pPr>
            <w:r>
              <w:rPr>
                <w:rStyle w:val="VerbatimChar"/>
                <w:sz w:val="15"/>
              </w:rPr>
              <w:t xml:space="preserve">../../UILayer/LevelFinaleOverlay</w:t>
            </w:r>
          </w:p>
        </w:tc>
      </w:tr>
      <w:tr>
        <w:trPr>
          <w:cantSplit/>
        </w:trPr>
        <w:tc>
          <w:tcPr>
            <w:tcW w:w="3400" w:type="dxa"/>
            <w:vAlign w:val="center"/>
          </w:tcPr>
          <w:p>
            <w:pPr>
              <w:pStyle w:val="Compact"/>
              <w:spacing w:before="0" w:after="30" w:line="240" w:lineRule="auto"/>
              <w:jc w:val="left"/>
            </w:pPr>
            <w:r>
              <w:rPr>
                <w:sz w:val="15"/>
              </w:rPr>
              <w:t xml:space="preserve">Finale</w:t>
            </w:r>
          </w:p>
        </w:tc>
        <w:tc>
          <w:tcPr>
            <w:tcW w:w="3864" w:type="dxa"/>
            <w:vAlign w:val="center"/>
          </w:tcPr>
          <w:p>
            <w:pPr>
              <w:pStyle w:val="Compact"/>
              <w:spacing w:before="0" w:after="30" w:line="240" w:lineRule="auto"/>
              <w:jc w:val="left"/>
            </w:pPr>
            <w:r>
              <w:rPr>
                <w:rStyle w:val="VerbatimChar"/>
                <w:sz w:val="15"/>
              </w:rPr>
              <w:t xml:space="preserve">recovery_controller_path</w:t>
            </w:r>
          </w:p>
        </w:tc>
        <w:tc>
          <w:tcPr>
            <w:tcW w:w="8191" w:type="dxa"/>
            <w:vAlign w:val="center"/>
          </w:tcPr>
          <w:p>
            <w:pPr>
              <w:pStyle w:val="Compact"/>
              <w:spacing w:before="0" w:after="30" w:line="240" w:lineRule="auto"/>
              <w:jc w:val="left"/>
            </w:pPr>
            <w:r>
              <w:rPr>
                <w:rStyle w:val="VerbatimChar"/>
                <w:sz w:val="15"/>
              </w:rPr>
              <w:t xml:space="preserve">../Level04RecoveryController</w:t>
            </w:r>
          </w:p>
        </w:tc>
      </w:tr>
      <w:tr>
        <w:trPr>
          <w:cantSplit/>
        </w:trPr>
        <w:tc>
          <w:tcPr>
            <w:tcW w:w="3400" w:type="dxa"/>
            <w:vAlign w:val="center"/>
          </w:tcPr>
          <w:p>
            <w:pPr>
              <w:pStyle w:val="Compact"/>
              <w:spacing w:before="0" w:after="30" w:line="240" w:lineRule="auto"/>
              <w:jc w:val="left"/>
            </w:pPr>
            <w:r>
              <w:rPr>
                <w:sz w:val="15"/>
              </w:rPr>
              <w:t xml:space="preserve">Portal adapter</w:t>
            </w:r>
          </w:p>
        </w:tc>
        <w:tc>
          <w:tcPr>
            <w:tcW w:w="3864" w:type="dxa"/>
            <w:vAlign w:val="center"/>
          </w:tcPr>
          <w:p>
            <w:pPr>
              <w:pStyle w:val="Compact"/>
              <w:spacing w:before="0" w:after="30" w:line="240" w:lineRule="auto"/>
              <w:jc w:val="left"/>
            </w:pPr>
            <w:r>
              <w:rPr>
                <w:rStyle w:val="VerbatimChar"/>
                <w:sz w:val="15"/>
              </w:rPr>
              <w:t xml:space="preserve">portal_path</w:t>
            </w:r>
          </w:p>
        </w:tc>
        <w:tc>
          <w:tcPr>
            <w:tcW w:w="8191" w:type="dxa"/>
            <w:vAlign w:val="center"/>
          </w:tcPr>
          <w:p>
            <w:pPr>
              <w:pStyle w:val="Compact"/>
              <w:spacing w:before="0" w:after="30" w:line="240" w:lineRule="auto"/>
              <w:jc w:val="left"/>
            </w:pPr>
            <w:r>
              <w:rPr>
                <w:rStyle w:val="VerbatimChar"/>
                <w:sz w:val="15"/>
              </w:rPr>
              <w:t xml:space="preserve">../../GameplayRoot/PortalRoot/PortalFloorAnchor/LevelPortal</w:t>
            </w:r>
          </w:p>
        </w:tc>
      </w:tr>
      <w:tr>
        <w:trPr>
          <w:cantSplit/>
        </w:trPr>
        <w:tc>
          <w:tcPr>
            <w:tcW w:w="3400" w:type="dxa"/>
            <w:vAlign w:val="center"/>
          </w:tcPr>
          <w:p>
            <w:pPr>
              <w:pStyle w:val="Compact"/>
              <w:spacing w:before="0" w:after="30" w:line="240" w:lineRule="auto"/>
              <w:jc w:val="left"/>
            </w:pPr>
            <w:r>
              <w:rPr>
                <w:sz w:val="15"/>
              </w:rPr>
              <w:t xml:space="preserve">Portal adapter</w:t>
            </w:r>
          </w:p>
        </w:tc>
        <w:tc>
          <w:tcPr>
            <w:tcW w:w="3864" w:type="dxa"/>
            <w:vAlign w:val="center"/>
          </w:tcPr>
          <w:p>
            <w:pPr>
              <w:pStyle w:val="Compact"/>
              <w:spacing w:before="0" w:after="30" w:line="240" w:lineRule="auto"/>
              <w:jc w:val="left"/>
            </w:pPr>
            <w:r>
              <w:rPr>
                <w:rStyle w:val="VerbatimChar"/>
                <w:sz w:val="15"/>
              </w:rPr>
              <w:t xml:space="preserve">portal_floor_anchor_path</w:t>
            </w:r>
          </w:p>
        </w:tc>
        <w:tc>
          <w:tcPr>
            <w:tcW w:w="8191" w:type="dxa"/>
            <w:vAlign w:val="center"/>
          </w:tcPr>
          <w:p>
            <w:pPr>
              <w:pStyle w:val="Compact"/>
              <w:spacing w:before="0" w:after="30" w:line="240" w:lineRule="auto"/>
              <w:jc w:val="left"/>
            </w:pPr>
            <w:r>
              <w:rPr>
                <w:rStyle w:val="VerbatimChar"/>
                <w:sz w:val="15"/>
              </w:rPr>
              <w:t xml:space="preserve">../../GameplayRoot/PortalRoot/PortalFloorAnchor</w:t>
            </w:r>
          </w:p>
        </w:tc>
      </w:tr>
      <w:tr>
        <w:trPr>
          <w:cantSplit/>
        </w:trPr>
        <w:tc>
          <w:tcPr>
            <w:tcW w:w="3400" w:type="dxa"/>
            <w:vAlign w:val="center"/>
          </w:tcPr>
          <w:p>
            <w:pPr>
              <w:pStyle w:val="Compact"/>
              <w:spacing w:before="0" w:after="30" w:line="240" w:lineRule="auto"/>
              <w:jc w:val="left"/>
            </w:pPr>
            <w:r>
              <w:rPr>
                <w:sz w:val="15"/>
              </w:rPr>
              <w:t xml:space="preserve">Portal adapter</w:t>
            </w:r>
          </w:p>
        </w:tc>
        <w:tc>
          <w:tcPr>
            <w:tcW w:w="3864" w:type="dxa"/>
            <w:vAlign w:val="center"/>
          </w:tcPr>
          <w:p>
            <w:pPr>
              <w:pStyle w:val="Compact"/>
              <w:spacing w:before="0" w:after="30" w:line="240" w:lineRule="auto"/>
              <w:jc w:val="left"/>
            </w:pPr>
            <w:r>
              <w:rPr>
                <w:rStyle w:val="VerbatimChar"/>
                <w:sz w:val="15"/>
              </w:rPr>
              <w:t xml:space="preserve">portal_accent_vfx_path</w:t>
            </w:r>
          </w:p>
        </w:tc>
        <w:tc>
          <w:tcPr>
            <w:tcW w:w="8191" w:type="dxa"/>
            <w:vAlign w:val="center"/>
          </w:tcPr>
          <w:p>
            <w:pPr>
              <w:pStyle w:val="Compact"/>
              <w:spacing w:before="0" w:after="30" w:line="240" w:lineRule="auto"/>
              <w:jc w:val="left"/>
            </w:pPr>
            <w:r>
              <w:rPr>
                <w:rStyle w:val="VerbatimChar"/>
                <w:sz w:val="15"/>
              </w:rPr>
              <w:t xml:space="preserve">../../VFXRoot/PortalAccentVFX</w:t>
            </w:r>
          </w:p>
        </w:tc>
      </w:tr>
      <w:tr>
        <w:trPr>
          <w:cantSplit/>
        </w:trPr>
        <w:tc>
          <w:tcPr>
            <w:tcW w:w="3400" w:type="dxa"/>
            <w:vAlign w:val="center"/>
          </w:tcPr>
          <w:p>
            <w:pPr>
              <w:pStyle w:val="Compact"/>
              <w:spacing w:before="0" w:after="30" w:line="240" w:lineRule="auto"/>
              <w:jc w:val="left"/>
            </w:pPr>
            <w:r>
              <w:rPr>
                <w:sz w:val="15"/>
              </w:rPr>
              <w:t xml:space="preserve">Level04EnvironmentStateController</w:t>
            </w:r>
          </w:p>
        </w:tc>
        <w:tc>
          <w:tcPr>
            <w:tcW w:w="3864" w:type="dxa"/>
            <w:vAlign w:val="center"/>
          </w:tcPr>
          <w:p>
            <w:pPr>
              <w:pStyle w:val="Compact"/>
              <w:spacing w:before="0" w:after="30" w:line="240" w:lineRule="auto"/>
              <w:jc w:val="left"/>
            </w:pPr>
            <w:r>
              <w:rPr>
                <w:rStyle w:val="VerbatimChar"/>
                <w:sz w:val="15"/>
              </w:rPr>
              <w:t xml:space="preserve">world_environment_path</w:t>
            </w:r>
          </w:p>
        </w:tc>
        <w:tc>
          <w:tcPr>
            <w:tcW w:w="8191" w:type="dxa"/>
            <w:vAlign w:val="center"/>
          </w:tcPr>
          <w:p>
            <w:pPr>
              <w:pStyle w:val="Compact"/>
              <w:spacing w:before="0" w:after="30" w:line="240" w:lineRule="auto"/>
              <w:jc w:val="left"/>
            </w:pPr>
            <w:r>
              <w:rPr>
                <w:rStyle w:val="VerbatimChar"/>
                <w:sz w:val="15"/>
              </w:rPr>
              <w:t xml:space="preserve">../WorldEnvironment</w:t>
            </w:r>
          </w:p>
        </w:tc>
      </w:tr>
      <w:tr>
        <w:trPr>
          <w:cantSplit/>
        </w:trPr>
        <w:tc>
          <w:tcPr>
            <w:tcW w:w="3400" w:type="dxa"/>
            <w:vAlign w:val="center"/>
          </w:tcPr>
          <w:p>
            <w:pPr>
              <w:pStyle w:val="Compact"/>
              <w:spacing w:before="0" w:after="30" w:line="240" w:lineRule="auto"/>
              <w:jc w:val="left"/>
            </w:pPr>
            <w:r>
              <w:rPr>
                <w:sz w:val="15"/>
              </w:rPr>
              <w:t xml:space="preserve">Level04EnvironmentStateController</w:t>
            </w:r>
          </w:p>
        </w:tc>
        <w:tc>
          <w:tcPr>
            <w:tcW w:w="3864" w:type="dxa"/>
            <w:vAlign w:val="center"/>
          </w:tcPr>
          <w:p>
            <w:pPr>
              <w:pStyle w:val="Compact"/>
              <w:spacing w:before="0" w:after="30" w:line="240" w:lineRule="auto"/>
              <w:jc w:val="left"/>
            </w:pPr>
            <w:r>
              <w:rPr>
                <w:rStyle w:val="VerbatimChar"/>
                <w:sz w:val="15"/>
              </w:rPr>
              <w:t xml:space="preserve">lighting_root_path</w:t>
            </w:r>
          </w:p>
        </w:tc>
        <w:tc>
          <w:tcPr>
            <w:tcW w:w="8191" w:type="dxa"/>
            <w:vAlign w:val="center"/>
          </w:tcPr>
          <w:p>
            <w:pPr>
              <w:pStyle w:val="Compact"/>
              <w:spacing w:before="0" w:after="30" w:line="240" w:lineRule="auto"/>
              <w:jc w:val="left"/>
            </w:pPr>
            <w:r>
              <w:rPr>
                <w:rStyle w:val="VerbatimChar"/>
                <w:sz w:val="15"/>
              </w:rPr>
              <w:t xml:space="preserve">../LightingRoot</w:t>
            </w:r>
          </w:p>
        </w:tc>
      </w:tr>
      <w:tr>
        <w:trPr>
          <w:cantSplit/>
        </w:trPr>
        <w:tc>
          <w:tcPr>
            <w:tcW w:w="3400" w:type="dxa"/>
            <w:vAlign w:val="center"/>
          </w:tcPr>
          <w:p>
            <w:pPr>
              <w:pStyle w:val="Compact"/>
              <w:spacing w:before="0" w:after="30" w:line="240" w:lineRule="auto"/>
              <w:jc w:val="left"/>
            </w:pPr>
            <w:r>
              <w:rPr>
                <w:sz w:val="15"/>
              </w:rPr>
              <w:t xml:space="preserve">Level04EnvironmentStateController</w:t>
            </w:r>
          </w:p>
        </w:tc>
        <w:tc>
          <w:tcPr>
            <w:tcW w:w="3864" w:type="dxa"/>
            <w:vAlign w:val="center"/>
          </w:tcPr>
          <w:p>
            <w:pPr>
              <w:pStyle w:val="Compact"/>
              <w:spacing w:before="0" w:after="30" w:line="240" w:lineRule="auto"/>
              <w:jc w:val="left"/>
            </w:pPr>
            <w:r>
              <w:rPr>
                <w:rStyle w:val="VerbatimChar"/>
                <w:sz w:val="15"/>
              </w:rPr>
              <w:t xml:space="preserve">canopy_guidance_path</w:t>
            </w:r>
          </w:p>
        </w:tc>
        <w:tc>
          <w:tcPr>
            <w:tcW w:w="8191" w:type="dxa"/>
            <w:vAlign w:val="center"/>
          </w:tcPr>
          <w:p>
            <w:pPr>
              <w:pStyle w:val="Compact"/>
              <w:spacing w:before="0" w:after="30" w:line="240" w:lineRule="auto"/>
              <w:jc w:val="left"/>
            </w:pPr>
            <w:r>
              <w:rPr>
                <w:rStyle w:val="VerbatimChar"/>
                <w:sz w:val="15"/>
              </w:rPr>
              <w:t xml:space="preserve">../../VFXRoot/RemainingBranchGuidanceRoot/CanopyGuidance</w:t>
            </w:r>
          </w:p>
        </w:tc>
      </w:tr>
      <w:tr>
        <w:trPr>
          <w:cantSplit/>
        </w:trPr>
        <w:tc>
          <w:tcPr>
            <w:tcW w:w="3400" w:type="dxa"/>
            <w:vAlign w:val="center"/>
          </w:tcPr>
          <w:p>
            <w:pPr>
              <w:pStyle w:val="Compact"/>
              <w:spacing w:before="0" w:after="30" w:line="240" w:lineRule="auto"/>
              <w:jc w:val="left"/>
            </w:pPr>
            <w:r>
              <w:rPr>
                <w:sz w:val="15"/>
              </w:rPr>
              <w:t xml:space="preserve">Level04EnvironmentStateController</w:t>
            </w:r>
          </w:p>
        </w:tc>
        <w:tc>
          <w:tcPr>
            <w:tcW w:w="3864" w:type="dxa"/>
            <w:vAlign w:val="center"/>
          </w:tcPr>
          <w:p>
            <w:pPr>
              <w:pStyle w:val="Compact"/>
              <w:spacing w:before="0" w:after="30" w:line="240" w:lineRule="auto"/>
              <w:jc w:val="left"/>
            </w:pPr>
            <w:r>
              <w:rPr>
                <w:rStyle w:val="VerbatimChar"/>
                <w:sz w:val="15"/>
              </w:rPr>
              <w:t xml:space="preserve">ripple_guidance_path</w:t>
            </w:r>
          </w:p>
        </w:tc>
        <w:tc>
          <w:tcPr>
            <w:tcW w:w="8191" w:type="dxa"/>
            <w:vAlign w:val="center"/>
          </w:tcPr>
          <w:p>
            <w:pPr>
              <w:pStyle w:val="Compact"/>
              <w:spacing w:before="0" w:after="30" w:line="240" w:lineRule="auto"/>
              <w:jc w:val="left"/>
            </w:pPr>
            <w:r>
              <w:rPr>
                <w:rStyle w:val="VerbatimChar"/>
                <w:sz w:val="15"/>
              </w:rPr>
              <w:t xml:space="preserve">../../VFXRoot/RemainingBranchGuidanceRoot/RippleGuidance</w:t>
            </w:r>
          </w:p>
        </w:tc>
      </w:tr>
      <w:tr>
        <w:trPr>
          <w:cantSplit/>
        </w:trPr>
        <w:tc>
          <w:tcPr>
            <w:tcW w:w="3400" w:type="dxa"/>
            <w:vAlign w:val="center"/>
          </w:tcPr>
          <w:p>
            <w:pPr>
              <w:pStyle w:val="Compact"/>
              <w:spacing w:before="0" w:after="30" w:line="240" w:lineRule="auto"/>
              <w:jc w:val="left"/>
            </w:pPr>
            <w:r>
              <w:rPr>
                <w:sz w:val="15"/>
              </w:rPr>
              <w:t xml:space="preserve">Level04EnvironmentStateController</w:t>
            </w:r>
          </w:p>
        </w:tc>
        <w:tc>
          <w:tcPr>
            <w:tcW w:w="3864" w:type="dxa"/>
            <w:vAlign w:val="center"/>
          </w:tcPr>
          <w:p>
            <w:pPr>
              <w:pStyle w:val="Compact"/>
              <w:spacing w:before="0" w:after="30" w:line="240" w:lineRule="auto"/>
              <w:jc w:val="left"/>
            </w:pPr>
            <w:r>
              <w:rPr>
                <w:rStyle w:val="VerbatimChar"/>
                <w:sz w:val="15"/>
              </w:rPr>
              <w:t xml:space="preserve">weather_weave_vfx_path</w:t>
            </w:r>
          </w:p>
        </w:tc>
        <w:tc>
          <w:tcPr>
            <w:tcW w:w="8191" w:type="dxa"/>
            <w:vAlign w:val="center"/>
          </w:tcPr>
          <w:p>
            <w:pPr>
              <w:pStyle w:val="Compact"/>
              <w:spacing w:before="0" w:after="30" w:line="240" w:lineRule="auto"/>
              <w:jc w:val="left"/>
            </w:pPr>
            <w:r>
              <w:rPr>
                <w:rStyle w:val="VerbatimChar"/>
                <w:sz w:val="15"/>
              </w:rPr>
              <w:t xml:space="preserve">../../VFXRoot/WeatherWeaveVFX</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player_path</w:t>
            </w:r>
          </w:p>
        </w:tc>
        <w:tc>
          <w:tcPr>
            <w:tcW w:w="8191" w:type="dxa"/>
            <w:vAlign w:val="center"/>
          </w:tcPr>
          <w:p>
            <w:pPr>
              <w:pStyle w:val="Compact"/>
              <w:spacing w:before="0" w:after="30" w:line="240" w:lineRule="auto"/>
              <w:jc w:val="left"/>
            </w:pPr>
            <w:r>
              <w:rPr>
                <w:rStyle w:val="VerbatimChar"/>
                <w:sz w:val="15"/>
              </w:rPr>
              <w:t xml:space="preserve">../../PlayerRoot/Player</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recovery_volumes_root_path</w:t>
            </w:r>
          </w:p>
        </w:tc>
        <w:tc>
          <w:tcPr>
            <w:tcW w:w="8191" w:type="dxa"/>
            <w:vAlign w:val="center"/>
          </w:tcPr>
          <w:p>
            <w:pPr>
              <w:pStyle w:val="Compact"/>
              <w:spacing w:before="0" w:after="30" w:line="240" w:lineRule="auto"/>
              <w:jc w:val="left"/>
            </w:pPr>
            <w:r>
              <w:rPr>
                <w:rStyle w:val="VerbatimChar"/>
                <w:sz w:val="15"/>
              </w:rPr>
              <w:t xml:space="preserve">../../GameplayRoot/SafetyRoot/RecoveryVolumes</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recovery_anchors_root_path</w:t>
            </w:r>
          </w:p>
        </w:tc>
        <w:tc>
          <w:tcPr>
            <w:tcW w:w="8191" w:type="dxa"/>
            <w:vAlign w:val="center"/>
          </w:tcPr>
          <w:p>
            <w:pPr>
              <w:pStyle w:val="Compact"/>
              <w:spacing w:before="0" w:after="30" w:line="240" w:lineRule="auto"/>
              <w:jc w:val="left"/>
            </w:pPr>
            <w:r>
              <w:rPr>
                <w:rStyle w:val="VerbatimChar"/>
                <w:sz w:val="15"/>
              </w:rPr>
              <w:t xml:space="preserve">../../GameplayRoot/SafetyRoot/RecoveryAnchors</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recovery_volume_paths[0]</w:t>
            </w:r>
          </w:p>
        </w:tc>
        <w:tc>
          <w:tcPr>
            <w:tcW w:w="8191" w:type="dxa"/>
            <w:vAlign w:val="center"/>
          </w:tcPr>
          <w:p>
            <w:pPr>
              <w:pStyle w:val="Compact"/>
              <w:spacing w:before="0" w:after="30" w:line="240" w:lineRule="auto"/>
              <w:jc w:val="left"/>
            </w:pPr>
            <w:r>
              <w:rPr>
                <w:rStyle w:val="VerbatimChar"/>
                <w:sz w:val="15"/>
              </w:rPr>
              <w:t xml:space="preserve">../../GameplayRoot/SafetyRoot/RecoveryVolumes/SoftReturnVolume</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recovery_volume_paths[1]</w:t>
            </w:r>
          </w:p>
        </w:tc>
        <w:tc>
          <w:tcPr>
            <w:tcW w:w="8191" w:type="dxa"/>
            <w:vAlign w:val="center"/>
          </w:tcPr>
          <w:p>
            <w:pPr>
              <w:pStyle w:val="Compact"/>
              <w:spacing w:before="0" w:after="30" w:line="240" w:lineRule="auto"/>
              <w:jc w:val="left"/>
            </w:pPr>
            <w:r>
              <w:rPr>
                <w:rStyle w:val="VerbatimChar"/>
                <w:sz w:val="15"/>
              </w:rPr>
              <w:t xml:space="preserve">../../GameplayRoot/SafetyRoot/RecoveryVolumes/AuthoredOutOfBoundsVolumes/OOB_WestPerimeter</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recovery_volume_paths[2]</w:t>
            </w:r>
          </w:p>
        </w:tc>
        <w:tc>
          <w:tcPr>
            <w:tcW w:w="8191" w:type="dxa"/>
            <w:vAlign w:val="center"/>
          </w:tcPr>
          <w:p>
            <w:pPr>
              <w:pStyle w:val="Compact"/>
              <w:spacing w:before="0" w:after="30" w:line="240" w:lineRule="auto"/>
              <w:jc w:val="left"/>
            </w:pPr>
            <w:r>
              <w:rPr>
                <w:rStyle w:val="VerbatimChar"/>
                <w:sz w:val="15"/>
              </w:rPr>
              <w:t xml:space="preserve">../../GameplayRoot/SafetyRoot/RecoveryVolumes/AuthoredOutOfBoundsVolumes/OOB_EastPerimeter</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recovery_volume_paths[3]</w:t>
            </w:r>
          </w:p>
        </w:tc>
        <w:tc>
          <w:tcPr>
            <w:tcW w:w="8191" w:type="dxa"/>
            <w:vAlign w:val="center"/>
          </w:tcPr>
          <w:p>
            <w:pPr>
              <w:pStyle w:val="Compact"/>
              <w:spacing w:before="0" w:after="30" w:line="240" w:lineRule="auto"/>
              <w:jc w:val="left"/>
            </w:pPr>
            <w:r>
              <w:rPr>
                <w:rStyle w:val="VerbatimChar"/>
                <w:sz w:val="15"/>
              </w:rPr>
              <w:t xml:space="preserve">../../GameplayRoot/SafetyRoot/RecoveryVolumes/AuthoredOutOfBoundsVolumes/OOB_SouthPerimeter</w:t>
            </w:r>
          </w:p>
        </w:tc>
      </w:tr>
      <w:tr>
        <w:trPr>
          <w:cantSplit/>
        </w:trPr>
        <w:tc>
          <w:tcPr>
            <w:tcW w:w="3400" w:type="dxa"/>
            <w:vAlign w:val="center"/>
          </w:tcPr>
          <w:p>
            <w:pPr>
              <w:pStyle w:val="Compact"/>
              <w:spacing w:before="0" w:after="30" w:line="240" w:lineRule="auto"/>
              <w:jc w:val="left"/>
            </w:pPr>
            <w:r>
              <w:rPr>
                <w:sz w:val="15"/>
              </w:rPr>
              <w:t xml:space="preserve">Recovery</w:t>
            </w:r>
          </w:p>
        </w:tc>
        <w:tc>
          <w:tcPr>
            <w:tcW w:w="3864" w:type="dxa"/>
            <w:vAlign w:val="center"/>
          </w:tcPr>
          <w:p>
            <w:pPr>
              <w:pStyle w:val="Compact"/>
              <w:spacing w:before="0" w:after="30" w:line="240" w:lineRule="auto"/>
              <w:jc w:val="left"/>
            </w:pPr>
            <w:r>
              <w:rPr>
                <w:rStyle w:val="VerbatimChar"/>
                <w:sz w:val="15"/>
              </w:rPr>
              <w:t xml:space="preserve">recovery_volume_paths[4]</w:t>
            </w:r>
          </w:p>
        </w:tc>
        <w:tc>
          <w:tcPr>
            <w:tcW w:w="8191" w:type="dxa"/>
            <w:vAlign w:val="center"/>
          </w:tcPr>
          <w:p>
            <w:pPr>
              <w:pStyle w:val="Compact"/>
              <w:spacing w:before="0" w:after="30" w:line="240" w:lineRule="auto"/>
              <w:jc w:val="left"/>
            </w:pPr>
            <w:r>
              <w:rPr>
                <w:rStyle w:val="VerbatimChar"/>
                <w:sz w:val="15"/>
              </w:rPr>
              <w:t xml:space="preserve">../../GameplayRoot/SafetyRoot/RecoveryVolumes/AuthoredOutOfBoundsVolumes/OOB_NorthPerimeter</w:t>
            </w:r>
          </w:p>
        </w:tc>
      </w:tr>
      <w:tr>
        <w:trPr>
          <w:cantSplit/>
        </w:trPr>
        <w:tc>
          <w:tcPr>
            <w:tcW w:w="3400" w:type="dxa"/>
            <w:vAlign w:val="center"/>
          </w:tcPr>
          <w:p>
            <w:pPr>
              <w:pStyle w:val="Compact"/>
              <w:spacing w:before="0" w:after="30" w:line="240" w:lineRule="auto"/>
              <w:jc w:val="left"/>
            </w:pPr>
            <w:r>
              <w:rPr>
                <w:sz w:val="15"/>
              </w:rPr>
              <w:t xml:space="preserve">Camera</w:t>
            </w:r>
          </w:p>
        </w:tc>
        <w:tc>
          <w:tcPr>
            <w:tcW w:w="3864" w:type="dxa"/>
            <w:vAlign w:val="center"/>
          </w:tcPr>
          <w:p>
            <w:pPr>
              <w:pStyle w:val="Compact"/>
              <w:spacing w:before="0" w:after="30" w:line="240" w:lineRule="auto"/>
              <w:jc w:val="left"/>
            </w:pPr>
            <w:r>
              <w:rPr>
                <w:rStyle w:val="VerbatimChar"/>
                <w:sz w:val="15"/>
              </w:rPr>
              <w:t xml:space="preserve">target_path</w:t>
            </w:r>
          </w:p>
        </w:tc>
        <w:tc>
          <w:tcPr>
            <w:tcW w:w="8191" w:type="dxa"/>
            <w:vAlign w:val="center"/>
          </w:tcPr>
          <w:p>
            <w:pPr>
              <w:pStyle w:val="Compact"/>
              <w:spacing w:before="0" w:after="30" w:line="240" w:lineRule="auto"/>
              <w:jc w:val="left"/>
            </w:pPr>
            <w:r>
              <w:rPr>
                <w:rStyle w:val="VerbatimChar"/>
                <w:sz w:val="15"/>
              </w:rPr>
              <w:t xml:space="preserve">../../PlayerRoot/Player</w:t>
            </w:r>
          </w:p>
        </w:tc>
      </w:tr>
      <w:tr>
        <w:trPr>
          <w:cantSplit/>
        </w:trPr>
        <w:tc>
          <w:tcPr>
            <w:tcW w:w="3400" w:type="dxa"/>
            <w:vAlign w:val="center"/>
          </w:tcPr>
          <w:p>
            <w:pPr>
              <w:pStyle w:val="Compact"/>
              <w:spacing w:before="0" w:after="30" w:line="240" w:lineRule="auto"/>
              <w:jc w:val="left"/>
            </w:pPr>
            <w:r>
              <w:rPr>
                <w:sz w:val="15"/>
              </w:rPr>
              <w:t xml:space="preserve">SoulOrb_Follow</w:t>
            </w:r>
          </w:p>
        </w:tc>
        <w:tc>
          <w:tcPr>
            <w:tcW w:w="3864" w:type="dxa"/>
            <w:vAlign w:val="center"/>
          </w:tcPr>
          <w:p>
            <w:pPr>
              <w:pStyle w:val="Compact"/>
              <w:spacing w:before="0" w:after="30" w:line="240" w:lineRule="auto"/>
              <w:jc w:val="left"/>
            </w:pPr>
            <w:r>
              <w:rPr>
                <w:rStyle w:val="VerbatimChar"/>
                <w:sz w:val="15"/>
              </w:rPr>
              <w:t xml:space="preserve">target_path</w:t>
            </w:r>
          </w:p>
        </w:tc>
        <w:tc>
          <w:tcPr>
            <w:tcW w:w="8191" w:type="dxa"/>
            <w:vAlign w:val="center"/>
          </w:tcPr>
          <w:p>
            <w:pPr>
              <w:pStyle w:val="Compact"/>
              <w:spacing w:before="0" w:after="30" w:line="240" w:lineRule="auto"/>
              <w:jc w:val="left"/>
            </w:pPr>
            <w:r>
              <w:rPr>
                <w:rStyle w:val="VerbatimChar"/>
                <w:sz w:val="15"/>
              </w:rPr>
              <w:t xml:space="preserve">../Player</w:t>
            </w:r>
          </w:p>
        </w:tc>
      </w:tr>
      <w:tr>
        <w:trPr>
          <w:cantSplit/>
        </w:trPr>
        <w:tc>
          <w:tcPr>
            <w:tcW w:w="3400" w:type="dxa"/>
            <w:vAlign w:val="center"/>
          </w:tcPr>
          <w:p>
            <w:pPr>
              <w:pStyle w:val="Compact"/>
              <w:spacing w:before="0" w:after="30" w:line="240" w:lineRule="auto"/>
              <w:jc w:val="left"/>
            </w:pPr>
            <w:r>
              <w:rPr>
                <w:sz w:val="15"/>
              </w:rPr>
              <w:t xml:space="preserve">SoulOrb_Follow</w:t>
            </w:r>
          </w:p>
        </w:tc>
        <w:tc>
          <w:tcPr>
            <w:tcW w:w="3864" w:type="dxa"/>
            <w:vAlign w:val="center"/>
          </w:tcPr>
          <w:p>
            <w:pPr>
              <w:pStyle w:val="Compact"/>
              <w:spacing w:before="0" w:after="30" w:line="240" w:lineRule="auto"/>
              <w:jc w:val="left"/>
            </w:pPr>
            <w:r>
              <w:rPr>
                <w:rStyle w:val="VerbatimChar"/>
                <w:sz w:val="15"/>
              </w:rPr>
              <w:t xml:space="preserve">orientation_source_path</w:t>
            </w:r>
          </w:p>
        </w:tc>
        <w:tc>
          <w:tcPr>
            <w:tcW w:w="8191" w:type="dxa"/>
            <w:vAlign w:val="center"/>
          </w:tcPr>
          <w:p>
            <w:pPr>
              <w:pStyle w:val="Compact"/>
              <w:spacing w:before="0" w:after="30" w:line="240" w:lineRule="auto"/>
              <w:jc w:val="left"/>
            </w:pPr>
            <w:r>
              <w:rPr>
                <w:rStyle w:val="VerbatimChar"/>
                <w:sz w:val="15"/>
              </w:rPr>
              <w:t xml:space="preserve">../Player/CharacterVisualRoot</w:t>
            </w:r>
          </w:p>
        </w:tc>
      </w:tr>
      <w:tr>
        <w:trPr>
          <w:cantSplit/>
        </w:trPr>
        <w:tc>
          <w:tcPr>
            <w:tcW w:w="3400" w:type="dxa"/>
            <w:vAlign w:val="center"/>
          </w:tcPr>
          <w:p>
            <w:pPr>
              <w:pStyle w:val="Compact"/>
              <w:spacing w:before="0" w:after="30" w:line="240" w:lineRule="auto"/>
              <w:jc w:val="left"/>
            </w:pPr>
            <w:r>
              <w:rPr>
                <w:sz w:val="15"/>
              </w:rPr>
              <w:t xml:space="preserve">Canopy controller</w:t>
            </w:r>
          </w:p>
        </w:tc>
        <w:tc>
          <w:tcPr>
            <w:tcW w:w="3864" w:type="dxa"/>
            <w:vAlign w:val="center"/>
          </w:tcPr>
          <w:p>
            <w:pPr>
              <w:pStyle w:val="Compact"/>
              <w:spacing w:before="0" w:after="30" w:line="240" w:lineRule="auto"/>
              <w:jc w:val="left"/>
            </w:pPr>
            <w:r>
              <w:rPr>
                <w:rStyle w:val="VerbatimChar"/>
                <w:sz w:val="15"/>
              </w:rPr>
              <w:t xml:space="preserve">presentation_controller_path</w:t>
            </w:r>
          </w:p>
        </w:tc>
        <w:tc>
          <w:tcPr>
            <w:tcW w:w="8191" w:type="dxa"/>
            <w:vAlign w:val="center"/>
          </w:tcPr>
          <w:p>
            <w:pPr>
              <w:pStyle w:val="Compact"/>
              <w:spacing w:before="0" w:after="30" w:line="240" w:lineRule="auto"/>
              <w:jc w:val="left"/>
            </w:pPr>
            <w:r>
              <w:rPr>
                <w:rStyle w:val="VerbatimChar"/>
                <w:sz w:val="15"/>
              </w:rPr>
              <w:t xml:space="preserve">../../../../VFXRoot/CanopyPresentationRoot</w:t>
            </w:r>
          </w:p>
        </w:tc>
      </w:tr>
      <w:tr>
        <w:trPr>
          <w:cantSplit/>
        </w:trPr>
        <w:tc>
          <w:tcPr>
            <w:tcW w:w="3400" w:type="dxa"/>
            <w:vAlign w:val="center"/>
          </w:tcPr>
          <w:p>
            <w:pPr>
              <w:pStyle w:val="Compact"/>
              <w:spacing w:before="0" w:after="30" w:line="240" w:lineRule="auto"/>
              <w:jc w:val="left"/>
            </w:pPr>
            <w:r>
              <w:rPr>
                <w:sz w:val="15"/>
              </w:rPr>
              <w:t xml:space="preserve">Canopy controller</w:t>
            </w:r>
          </w:p>
        </w:tc>
        <w:tc>
          <w:tcPr>
            <w:tcW w:w="3864" w:type="dxa"/>
            <w:vAlign w:val="center"/>
          </w:tcPr>
          <w:p>
            <w:pPr>
              <w:pStyle w:val="Compact"/>
              <w:spacing w:before="0" w:after="30" w:line="240" w:lineRule="auto"/>
              <w:jc w:val="left"/>
            </w:pPr>
            <w:r>
              <w:rPr>
                <w:rStyle w:val="VerbatimChar"/>
                <w:sz w:val="15"/>
              </w:rPr>
              <w:t xml:space="preserve">player_path</w:t>
            </w:r>
          </w:p>
        </w:tc>
        <w:tc>
          <w:tcPr>
            <w:tcW w:w="8191" w:type="dxa"/>
            <w:vAlign w:val="center"/>
          </w:tcPr>
          <w:p>
            <w:pPr>
              <w:pStyle w:val="Compact"/>
              <w:spacing w:before="0" w:after="30" w:line="240" w:lineRule="auto"/>
              <w:jc w:val="left"/>
            </w:pPr>
            <w:r>
              <w:rPr>
                <w:rStyle w:val="VerbatimChar"/>
                <w:sz w:val="15"/>
              </w:rPr>
              <w:t xml:space="preserve">../../../../PlayerRoot/Player</w:t>
            </w:r>
          </w:p>
        </w:tc>
      </w:tr>
      <w:tr>
        <w:trPr>
          <w:cantSplit/>
        </w:trPr>
        <w:tc>
          <w:tcPr>
            <w:tcW w:w="3400" w:type="dxa"/>
            <w:vAlign w:val="center"/>
          </w:tcPr>
          <w:p>
            <w:pPr>
              <w:pStyle w:val="Compact"/>
              <w:spacing w:before="0" w:after="30" w:line="240" w:lineRule="auto"/>
              <w:jc w:val="left"/>
            </w:pPr>
            <w:r>
              <w:rPr>
                <w:sz w:val="15"/>
              </w:rPr>
              <w:t xml:space="preserve">Ripple controller</w:t>
            </w:r>
          </w:p>
        </w:tc>
        <w:tc>
          <w:tcPr>
            <w:tcW w:w="3864" w:type="dxa"/>
            <w:vAlign w:val="center"/>
          </w:tcPr>
          <w:p>
            <w:pPr>
              <w:pStyle w:val="Compact"/>
              <w:spacing w:before="0" w:after="30" w:line="240" w:lineRule="auto"/>
              <w:jc w:val="left"/>
            </w:pPr>
            <w:r>
              <w:rPr>
                <w:rStyle w:val="VerbatimChar"/>
                <w:sz w:val="15"/>
              </w:rPr>
              <w:t xml:space="preserve">presentation_controller_path</w:t>
            </w:r>
          </w:p>
        </w:tc>
        <w:tc>
          <w:tcPr>
            <w:tcW w:w="8191" w:type="dxa"/>
            <w:vAlign w:val="center"/>
          </w:tcPr>
          <w:p>
            <w:pPr>
              <w:pStyle w:val="Compact"/>
              <w:spacing w:before="0" w:after="30" w:line="240" w:lineRule="auto"/>
              <w:jc w:val="left"/>
            </w:pPr>
            <w:r>
              <w:rPr>
                <w:rStyle w:val="VerbatimChar"/>
                <w:sz w:val="15"/>
              </w:rPr>
              <w:t xml:space="preserve">../../../../VFXRoot/RipplePresentationRoot</w:t>
            </w:r>
          </w:p>
        </w:tc>
      </w:tr>
      <w:tr>
        <w:trPr>
          <w:cantSplit/>
        </w:trPr>
        <w:tc>
          <w:tcPr>
            <w:tcW w:w="3400" w:type="dxa"/>
            <w:vAlign w:val="center"/>
          </w:tcPr>
          <w:p>
            <w:pPr>
              <w:pStyle w:val="Compact"/>
              <w:spacing w:before="0" w:after="30" w:line="240" w:lineRule="auto"/>
              <w:jc w:val="left"/>
            </w:pPr>
            <w:r>
              <w:rPr>
                <w:sz w:val="15"/>
              </w:rPr>
              <w:t xml:space="preserve">Ripple controller</w:t>
            </w:r>
          </w:p>
        </w:tc>
        <w:tc>
          <w:tcPr>
            <w:tcW w:w="3864" w:type="dxa"/>
            <w:vAlign w:val="center"/>
          </w:tcPr>
          <w:p>
            <w:pPr>
              <w:pStyle w:val="Compact"/>
              <w:spacing w:before="0" w:after="30" w:line="240" w:lineRule="auto"/>
              <w:jc w:val="left"/>
            </w:pPr>
            <w:r>
              <w:rPr>
                <w:rStyle w:val="VerbatimChar"/>
                <w:sz w:val="15"/>
              </w:rPr>
              <w:t xml:space="preserve">player_path</w:t>
            </w:r>
          </w:p>
        </w:tc>
        <w:tc>
          <w:tcPr>
            <w:tcW w:w="8191" w:type="dxa"/>
            <w:vAlign w:val="center"/>
          </w:tcPr>
          <w:p>
            <w:pPr>
              <w:pStyle w:val="Compact"/>
              <w:spacing w:before="0" w:after="30" w:line="240" w:lineRule="auto"/>
              <w:jc w:val="left"/>
            </w:pPr>
            <w:r>
              <w:rPr>
                <w:rStyle w:val="VerbatimChar"/>
                <w:sz w:val="15"/>
              </w:rPr>
              <w:t xml:space="preserve">../../../../PlayerRoot/Player</w:t>
            </w:r>
          </w:p>
        </w:tc>
      </w:tr>
      <w:tr>
        <w:trPr>
          <w:cantSplit/>
        </w:trPr>
        <w:tc>
          <w:tcPr>
            <w:tcW w:w="3400" w:type="dxa"/>
            <w:vAlign w:val="center"/>
          </w:tcPr>
          <w:p>
            <w:pPr>
              <w:pStyle w:val="Compact"/>
              <w:spacing w:before="0" w:after="30" w:line="240" w:lineRule="auto"/>
              <w:jc w:val="left"/>
            </w:pPr>
            <w:r>
              <w:rPr>
                <w:sz w:val="15"/>
              </w:rPr>
              <w:t xml:space="preserve">Every footprint</w:t>
            </w:r>
          </w:p>
        </w:tc>
        <w:tc>
          <w:tcPr>
            <w:tcW w:w="3864" w:type="dxa"/>
            <w:vAlign w:val="center"/>
          </w:tcPr>
          <w:p>
            <w:pPr>
              <w:pStyle w:val="Compact"/>
              <w:spacing w:before="0" w:after="30" w:line="240" w:lineRule="auto"/>
              <w:jc w:val="left"/>
            </w:pPr>
            <w:r>
              <w:rPr>
                <w:rStyle w:val="VerbatimChar"/>
                <w:sz w:val="15"/>
              </w:rPr>
              <w:t xml:space="preserve">player_path</w:t>
            </w:r>
          </w:p>
        </w:tc>
        <w:tc>
          <w:tcPr>
            <w:tcW w:w="8191" w:type="dxa"/>
            <w:vAlign w:val="center"/>
          </w:tcPr>
          <w:p>
            <w:pPr>
              <w:pStyle w:val="Compact"/>
              <w:spacing w:before="0" w:after="30" w:line="240" w:lineRule="auto"/>
              <w:jc w:val="left"/>
            </w:pPr>
            <w:r>
              <w:rPr>
                <w:rStyle w:val="VerbatimChar"/>
                <w:sz w:val="15"/>
              </w:rPr>
              <w:t xml:space="preserve">../../../../../PlayerRoot/Player</w:t>
            </w:r>
          </w:p>
        </w:tc>
      </w:tr>
      <w:tr>
        <w:trPr>
          <w:cantSplit/>
        </w:trPr>
        <w:tc>
          <w:tcPr>
            <w:tcW w:w="3400" w:type="dxa"/>
            <w:vAlign w:val="center"/>
          </w:tcPr>
          <w:p>
            <w:pPr>
              <w:pStyle w:val="Compact"/>
              <w:spacing w:before="0" w:after="30" w:line="240" w:lineRule="auto"/>
              <w:jc w:val="left"/>
            </w:pPr>
            <w:r>
              <w:rPr>
                <w:sz w:val="15"/>
              </w:rPr>
              <w:t xml:space="preserve">Every RA zone</w:t>
            </w:r>
          </w:p>
        </w:tc>
        <w:tc>
          <w:tcPr>
            <w:tcW w:w="3864" w:type="dxa"/>
            <w:vAlign w:val="center"/>
          </w:tcPr>
          <w:p>
            <w:pPr>
              <w:pStyle w:val="Compact"/>
              <w:spacing w:before="0" w:after="30" w:line="240" w:lineRule="auto"/>
              <w:jc w:val="left"/>
            </w:pPr>
            <w:r>
              <w:rPr>
                <w:rStyle w:val="VerbatimChar"/>
                <w:sz w:val="15"/>
              </w:rPr>
              <w:t xml:space="preserve">floor_anchor_path</w:t>
            </w:r>
          </w:p>
        </w:tc>
        <w:tc>
          <w:tcPr>
            <w:tcW w:w="8191" w:type="dxa"/>
            <w:vAlign w:val="center"/>
          </w:tcPr>
          <w:p>
            <w:pPr>
              <w:pStyle w:val="Compact"/>
              <w:spacing w:before="0" w:after="30" w:line="240" w:lineRule="auto"/>
              <w:jc w:val="left"/>
            </w:pPr>
            <w:r>
              <w:rPr>
                <w:rStyle w:val="VerbatimChar"/>
                <w:sz w:val="15"/>
              </w:rPr>
              <w:t xml:space="preserve">FloorAnchor</w:t>
            </w:r>
          </w:p>
        </w:tc>
      </w:tr>
      <w:tr>
        <w:trPr>
          <w:cantSplit/>
        </w:trPr>
        <w:tc>
          <w:tcPr>
            <w:tcW w:w="3400" w:type="dxa"/>
            <w:vAlign w:val="center"/>
          </w:tcPr>
          <w:p>
            <w:pPr>
              <w:pStyle w:val="Compact"/>
              <w:spacing w:before="0" w:after="30" w:line="240" w:lineRule="auto"/>
              <w:jc w:val="left"/>
            </w:pPr>
            <w:r>
              <w:rPr>
                <w:sz w:val="15"/>
              </w:rPr>
              <w:t xml:space="preserve">Every RA zone</w:t>
            </w:r>
          </w:p>
        </w:tc>
        <w:tc>
          <w:tcPr>
            <w:tcW w:w="3864" w:type="dxa"/>
            <w:vAlign w:val="center"/>
          </w:tcPr>
          <w:p>
            <w:pPr>
              <w:pStyle w:val="Compact"/>
              <w:spacing w:before="0" w:after="30" w:line="240" w:lineRule="auto"/>
              <w:jc w:val="left"/>
            </w:pPr>
            <w:r>
              <w:rPr>
                <w:rStyle w:val="VerbatimChar"/>
                <w:sz w:val="15"/>
              </w:rPr>
              <w:t xml:space="preserve">arrival_zone_path</w:t>
            </w:r>
          </w:p>
        </w:tc>
        <w:tc>
          <w:tcPr>
            <w:tcW w:w="8191" w:type="dxa"/>
            <w:vAlign w:val="center"/>
          </w:tcPr>
          <w:p>
            <w:pPr>
              <w:pStyle w:val="Compact"/>
              <w:spacing w:before="0" w:after="30" w:line="240" w:lineRule="auto"/>
              <w:jc w:val="left"/>
            </w:pPr>
            <w:r>
              <w:rPr>
                <w:rStyle w:val="VerbatimChar"/>
                <w:sz w:val="15"/>
              </w:rPr>
              <w:t xml:space="preserve">ArrivalZone</w:t>
            </w:r>
          </w:p>
        </w:tc>
      </w:tr>
      <w:tr>
        <w:trPr>
          <w:cantSplit/>
        </w:trPr>
        <w:tc>
          <w:tcPr>
            <w:tcW w:w="3400" w:type="dxa"/>
            <w:vAlign w:val="center"/>
          </w:tcPr>
          <w:p>
            <w:pPr>
              <w:pStyle w:val="Compact"/>
              <w:spacing w:before="0" w:after="30" w:line="240" w:lineRule="auto"/>
              <w:jc w:val="left"/>
            </w:pPr>
            <w:r>
              <w:rPr>
                <w:sz w:val="15"/>
              </w:rPr>
              <w:t xml:space="preserve">Every RA zone</w:t>
            </w:r>
          </w:p>
        </w:tc>
        <w:tc>
          <w:tcPr>
            <w:tcW w:w="3864" w:type="dxa"/>
            <w:vAlign w:val="center"/>
          </w:tcPr>
          <w:p>
            <w:pPr>
              <w:pStyle w:val="Compact"/>
              <w:spacing w:before="0" w:after="30" w:line="240" w:lineRule="auto"/>
              <w:jc w:val="left"/>
            </w:pPr>
            <w:r>
              <w:rPr>
                <w:rStyle w:val="VerbatimChar"/>
                <w:sz w:val="15"/>
              </w:rPr>
              <w:t xml:space="preserve">player_path</w:t>
            </w:r>
          </w:p>
        </w:tc>
        <w:tc>
          <w:tcPr>
            <w:tcW w:w="8191" w:type="dxa"/>
            <w:vAlign w:val="center"/>
          </w:tcPr>
          <w:p>
            <w:pPr>
              <w:pStyle w:val="Compact"/>
              <w:spacing w:before="0" w:after="30" w:line="240" w:lineRule="auto"/>
              <w:jc w:val="left"/>
            </w:pPr>
            <w:r>
              <w:rPr>
                <w:rStyle w:val="VerbatimChar"/>
                <w:sz w:val="15"/>
              </w:rPr>
              <w:t xml:space="preserve">../../../../PlayerRoot/Player</w:t>
            </w:r>
          </w:p>
        </w:tc>
      </w:tr>
    </w:tbl>
    <w:p>
      <w:pPr>
        <w:pStyle w:val="BodyText"/>
        <w:widowControl/>
      </w:pPr>
      <w:r>
        <w:t>Recovery controller uses explicit literal arrays for all 12 RA zone paths and exactly the five recovery-volume paths listed above. No scene-wide discovery, wildcard path,</w:t>
      </w:r>
      <w:r>
        <w:t xml:space="preserve"> </w:t>
      </w:r>
      <w:r>
        <w:rPr>
          <w:rStyle w:val="VerbatimChar"/>
        </w:rPr>
        <w:t>[1..N]</w:t>
      </w:r>
      <w:r>
        <w:t xml:space="preserve"> </w:t>
      </w:r>
      <w:r>
        <w:t>shorthand or inferred volume identity is permitted.</w:t>
      </w:r>
    </w:p>
    <w:bookmarkStart w:id="54" w:name="X095b8fcc0671c93db237b8efe30a27fd171f3d5"/>
    <w:p>
      <w:pPr>
        <w:pStyle w:val="Heading3"/>
        <w:keepNext/>
        <w:keepLines/>
        <w:widowControl/>
      </w:pPr>
      <w:r>
        <w:t>12.1 Startup validation invariants</w:t>
      </w:r>
    </w:p>
    <w:p>
      <w:pPr>
        <w:pStyle w:val="FirstParagraph"/>
        <w:widowControl/>
      </w:pPr>
      <w:r>
        <w:t>Startup is fail-closed for final production mode and validates:</w:t>
      </w:r>
    </w:p>
    <w:p>
      <w:pPr>
        <w:pStyle w:val="Compact"/>
        <w:widowControl/>
        <w:numPr>
          <w:ilvl w:val="0"/>
          <w:numId w:val="1013"/>
        </w:numPr>
      </w:pPr>
      <w:r>
        <w:t>every exported path resolves from its owner to the required type;</w:t>
      </w:r>
    </w:p>
    <w:p>
      <w:pPr>
        <w:pStyle w:val="Compact"/>
        <w:widowControl/>
        <w:numPr>
          <w:ilvl w:val="0"/>
          <w:numId w:val="1013"/>
        </w:numPr>
      </w:pPr>
      <w:r>
        <w:rPr>
          <w:rStyle w:val="VerbatimChar"/>
        </w:rPr>
        <w:t>EnvironmentStateRoot/Level04EnvironmentStateController</w:t>
      </w:r>
      <w:r>
        <w:t xml:space="preserve"> </w:t>
      </w:r>
      <w:r>
        <w:t>exists as a dedicated child node with the environment controller script;</w:t>
      </w:r>
      <w:r>
        <w:t xml:space="preserve"> </w:t>
      </w:r>
      <w:r>
        <w:rPr>
          <w:rStyle w:val="VerbatimChar"/>
        </w:rPr>
        <w:t>EnvironmentStateRoot</w:t>
      </w:r>
      <w:r>
        <w:t xml:space="preserve"> </w:t>
      </w:r>
      <w:r>
        <w:t>itself has no controller script;</w:t>
      </w:r>
    </w:p>
    <w:p>
      <w:pPr>
        <w:pStyle w:val="Compact"/>
        <w:widowControl/>
        <w:numPr>
          <w:ilvl w:val="0"/>
          <w:numId w:val="1013"/>
        </w:numPr>
      </w:pPr>
      <w:r>
        <w:t>environment paths equal</w:t>
      </w:r>
      <w:r>
        <w:t xml:space="preserve"> </w:t>
      </w:r>
      <w:r>
        <w:rPr>
          <w:rStyle w:val="VerbatimChar"/>
        </w:rPr>
        <w:t>../WorldEnvironment</w:t>
      </w:r>
      <w:r>
        <w:t>,</w:t>
      </w:r>
      <w:r>
        <w:t xml:space="preserve"> </w:t>
      </w:r>
      <w:r>
        <w:rPr>
          <w:rStyle w:val="VerbatimChar"/>
        </w:rPr>
        <w:t>../LightingRoot</w:t>
      </w:r>
      <w:r>
        <w:t>,</w:t>
      </w:r>
      <w:r>
        <w:t xml:space="preserve"> </w:t>
      </w:r>
      <w:r>
        <w:rPr>
          <w:rStyle w:val="VerbatimChar"/>
        </w:rPr>
        <w:t>../../VFXRoot/RemainingBranchGuidanceRoot/CanopyGuidance</w:t>
      </w:r>
      <w:r>
        <w:t>,</w:t>
      </w:r>
      <w:r>
        <w:t xml:space="preserve"> </w:t>
      </w:r>
      <w:r>
        <w:rPr>
          <w:rStyle w:val="VerbatimChar"/>
        </w:rPr>
        <w:t>../../VFXRoot/RemainingBranchGuidanceRoot/RippleGuidance</w:t>
      </w:r>
      <w:r>
        <w:t xml:space="preserve"> </w:t>
      </w:r>
      <w:r>
        <w:t>and</w:t>
      </w:r>
      <w:r>
        <w:t xml:space="preserve"> </w:t>
      </w:r>
      <w:r>
        <w:rPr>
          <w:rStyle w:val="VerbatimChar"/>
        </w:rPr>
        <w:t>../../VFXRoot/WeatherWeaveVFX</w:t>
      </w:r>
      <w:r>
        <w:t>;</w:t>
      </w:r>
    </w:p>
    <w:p>
      <w:pPr>
        <w:pStyle w:val="Compact"/>
        <w:widowControl/>
        <w:numPr>
          <w:ilvl w:val="0"/>
          <w:numId w:val="1013"/>
        </w:numPr>
      </w:pPr>
      <w:r>
        <w:t>the exact five recovery-volume paths resolve to</w:t>
      </w:r>
      <w:r>
        <w:t xml:space="preserve"> </w:t>
      </w:r>
      <w:r>
        <w:rPr>
          <w:rStyle w:val="VerbatimChar"/>
        </w:rPr>
        <w:t>Level04RecoveryVolume</w:t>
      </w:r>
      <w:r>
        <w:t xml:space="preserve"> </w:t>
      </w:r>
      <w:r>
        <w:t>Area3D nodes with the exact non-empty unique IDs, transforms and extents from Section 8.8, including</w:t>
      </w:r>
      <w:r>
        <w:t xml:space="preserve"> </w:t>
      </w:r>
      <w:r>
        <w:rPr>
          <w:rStyle w:val="VerbatimChar"/>
        </w:rPr>
        <w:t>OOB_SouthPerimeter</w:t>
      </w:r>
      <w:r>
        <w:t xml:space="preserve"> </w:t>
      </w:r>
      <w:r>
        <w:t>at</w:t>
      </w:r>
      <w:r>
        <w:t xml:space="preserve"> </w:t>
      </w:r>
      <w:r>
        <w:rPr>
          <w:rStyle w:val="VerbatimChar"/>
        </w:rPr>
        <w:t>Vector3(0.00, 1.00, -65.00)</w:t>
      </w:r>
      <w:r>
        <w:t xml:space="preserve"> </w:t>
      </w:r>
      <w:r>
        <w:t>with inner face</w:t>
      </w:r>
      <w:r>
        <w:t xml:space="preserve"> </w:t>
      </w:r>
      <w:r>
        <w:rPr>
          <w:rStyle w:val="VerbatimChar"/>
        </w:rPr>
        <w:t>Z=-61.00</w:t>
      </w:r>
      <w:r>
        <w:t>;</w:t>
      </w:r>
    </w:p>
    <w:p>
      <w:pPr>
        <w:pStyle w:val="Compact"/>
        <w:widowControl/>
        <w:numPr>
          <w:ilvl w:val="0"/>
          <w:numId w:val="1013"/>
        </w:numPr>
      </w:pPr>
      <w:r>
        <w:t>startup validation recomputes the</w:t>
      </w:r>
      <w:r>
        <w:t xml:space="preserve"> </w:t>
      </w:r>
      <w:r>
        <w:rPr>
          <w:rStyle w:val="VerbatimChar"/>
        </w:rPr>
        <w:t>OOB_SouthPerimeter</w:t>
      </w:r>
      <w:r>
        <w:t xml:space="preserve"> </w:t>
      </w:r>
      <w:r>
        <w:t>actual-floor AABB proof from Arrival center</w:t>
      </w:r>
      <w:r>
        <w:t xml:space="preserve"> </w:t>
      </w:r>
      <w:r>
        <w:rPr>
          <w:rStyle w:val="VerbatimChar"/>
        </w:rPr>
        <w:t>Z=-54.00</w:t>
      </w:r>
      <w:r>
        <w:t>, depth</w:t>
      </w:r>
      <w:r>
        <w:t xml:space="preserve"> </w:t>
      </w:r>
      <w:r>
        <w:rPr>
          <w:rStyle w:val="VerbatimChar"/>
        </w:rPr>
        <w:t>10.00 m</w:t>
      </w:r>
      <w:r>
        <w:t>, legal south edge</w:t>
      </w:r>
      <w:r>
        <w:t xml:space="preserve"> </w:t>
      </w:r>
      <w:r>
        <w:rPr>
          <w:rStyle w:val="VerbatimChar"/>
        </w:rPr>
        <w:t>Z=-59.00</w:t>
      </w:r>
      <w:r>
        <w:t>, recovery center</w:t>
      </w:r>
      <w:r>
        <w:t xml:space="preserve"> </w:t>
      </w:r>
      <w:r>
        <w:rPr>
          <w:rStyle w:val="VerbatimChar"/>
        </w:rPr>
        <w:t>Z=-65.00</w:t>
      </w:r>
      <w:r>
        <w:t xml:space="preserve"> </w:t>
      </w:r>
      <w:r>
        <w:t>and half-extent</w:t>
      </w:r>
      <w:r>
        <w:t xml:space="preserve"> </w:t>
      </w:r>
      <w:r>
        <w:rPr>
          <w:rStyle w:val="VerbatimChar"/>
        </w:rPr>
        <w:t>4.00 m</w:t>
      </w:r>
      <w:r>
        <w:t>, and fails closed unless the exact separation is</w:t>
      </w:r>
      <w:r>
        <w:t xml:space="preserve"> </w:t>
      </w:r>
      <w:r>
        <w:rPr>
          <w:rStyle w:val="VerbatimChar"/>
        </w:rPr>
        <w:t>2.00 m</w:t>
      </w:r>
      <w:r>
        <w:t xml:space="preserve"> </w:t>
      </w:r>
      <w:r>
        <w:t>with the</w:t>
      </w:r>
      <w:r>
        <w:t xml:space="preserve"> </w:t>
      </w:r>
      <w:r>
        <w:rPr>
          <w:rStyle w:val="VerbatimChar"/>
        </w:rPr>
        <w:t>1.25 m</w:t>
      </w:r>
      <w:r>
        <w:t xml:space="preserve"> </w:t>
      </w:r>
      <w:r>
        <w:t>shoulder plus</w:t>
      </w:r>
      <w:r>
        <w:t xml:space="preserve"> </w:t>
      </w:r>
      <w:r>
        <w:rPr>
          <w:rStyle w:val="VerbatimChar"/>
        </w:rPr>
        <w:t>0.75 m</w:t>
      </w:r>
      <w:r>
        <w:t xml:space="preserve"> </w:t>
      </w:r>
      <w:r>
        <w:t>Player-collider allowance preserved;</w:t>
      </w:r>
    </w:p>
    <w:p>
      <w:pPr>
        <w:pStyle w:val="Compact"/>
        <w:widowControl/>
        <w:numPr>
          <w:ilvl w:val="0"/>
          <w:numId w:val="1013"/>
        </w:numPr>
      </w:pPr>
      <w:r>
        <w:t>all 12 RA paths and IDs resolve literally;</w:t>
      </w:r>
    </w:p>
    <w:p>
      <w:pPr>
        <w:pStyle w:val="Compact"/>
        <w:widowControl/>
        <w:numPr>
          <w:ilvl w:val="0"/>
          <w:numId w:val="1013"/>
        </w:numPr>
      </w:pPr>
      <w:r>
        <w:t>all footprint, shard-slot, finale and portal paths resolve with canonical IDs and types;</w:t>
      </w:r>
    </w:p>
    <w:p>
      <w:pPr>
        <w:pStyle w:val="Compact"/>
        <w:widowControl/>
        <w:numPr>
          <w:ilvl w:val="0"/>
          <w:numId w:val="1013"/>
        </w:numPr>
      </w:pPr>
      <w:r>
        <w:t>the shared LevelPortal configuration and sole scene-loading ownership are correct;</w:t>
      </w:r>
    </w:p>
    <w:p>
      <w:pPr>
        <w:pStyle w:val="Compact"/>
        <w:widowControl/>
        <w:numPr>
          <w:ilvl w:val="0"/>
          <w:numId w:val="1013"/>
        </w:numPr>
      </w:pPr>
      <w:r>
        <w:t>runtime Environment/resource instances are scene-local;</w:t>
      </w:r>
    </w:p>
    <w:p>
      <w:pPr>
        <w:pStyle w:val="Compact"/>
        <w:widowControl/>
        <w:numPr>
          <w:ilvl w:val="0"/>
          <w:numId w:val="1013"/>
        </w:numPr>
      </w:pPr>
      <w:r>
        <w:t>exactly one SoulOrb continuity instance exists;</w:t>
      </w:r>
    </w:p>
    <w:p>
      <w:pPr>
        <w:pStyle w:val="Compact"/>
        <w:widowControl/>
        <w:numPr>
          <w:ilvl w:val="0"/>
          <w:numId w:val="1013"/>
        </w:numPr>
      </w:pPr>
      <w:r>
        <w:t>no root scan, child-order identity or world-position identity inference is used.</w:t>
      </w:r>
    </w:p>
    <w:p>
      <w:pPr>
        <w:pStyle w:val="FirstParagraph"/>
        <w:widowControl/>
      </w:pPr>
      <w:r>
        <w:rPr>
          <w:b/>
          <w:bCs/>
        </w:rPr>
        <w:t>Slice 3 staged dependency contract:</w:t>
      </w:r>
    </w:p>
    <w:p>
      <w:pPr>
        <w:pStyle w:val="Compact"/>
        <w:widowControl/>
        <w:numPr>
          <w:ilvl w:val="0"/>
          <w:numId w:val="1014"/>
        </w:numPr>
      </w:pPr>
      <w:r>
        <w:rPr>
          <w:rStyle w:val="VerbatimChar"/>
        </w:rPr>
        <w:t>Level04ProgressController</w:t>
      </w:r>
      <w:r>
        <w:t xml:space="preserve"> </w:t>
      </w:r>
      <w:r>
        <w:t>declares</w:t>
      </w:r>
      <w:r>
        <w:t xml:space="preserve"> </w:t>
      </w:r>
      <w:r>
        <w:rPr>
          <w:rStyle w:val="VerbatimChar"/>
        </w:rPr>
        <w:t>enum ConfigurationMode { STAGED_SLICE_3, PRODUCTION }</w:t>
      </w:r>
      <w:r>
        <w:t xml:space="preserve"> </w:t>
      </w:r>
      <w:r>
        <w:t>and exported</w:t>
      </w:r>
      <w:r>
        <w:t xml:space="preserve"> </w:t>
      </w:r>
      <w:r>
        <w:rPr>
          <w:rStyle w:val="VerbatimChar"/>
        </w:rPr>
        <w:t>configuration_mode</w:t>
      </w:r>
      <w:r>
        <w:t>.</w:t>
      </w:r>
    </w:p>
    <w:p>
      <w:pPr>
        <w:pStyle w:val="Compact"/>
        <w:widowControl/>
        <w:numPr>
          <w:ilvl w:val="0"/>
          <w:numId w:val="1014"/>
        </w:numPr>
      </w:pPr>
      <w:r>
        <w:t>Slice 3 attaches it with</w:t>
      </w:r>
      <w:r>
        <w:t xml:space="preserve"> </w:t>
      </w:r>
      <w:r>
        <w:rPr>
          <w:rStyle w:val="VerbatimChar"/>
        </w:rPr>
        <w:t>configuration_mode = STAGED_SLICE_3</w:t>
      </w:r>
      <w:r>
        <w:t>.</w:t>
      </w:r>
    </w:p>
    <w:p>
      <w:pPr>
        <w:pStyle w:val="Compact"/>
        <w:widowControl/>
        <w:numPr>
          <w:ilvl w:val="0"/>
          <w:numId w:val="1014"/>
        </w:numPr>
      </w:pPr>
      <w:r>
        <w:t>In staged mode,</w:t>
      </w:r>
      <w:r>
        <w:t xml:space="preserve"> </w:t>
      </w:r>
      <w:r>
        <w:rPr>
          <w:rStyle w:val="VerbatimChar"/>
        </w:rPr>
        <w:t>_ready()</w:t>
      </w:r>
      <w:r>
        <w:t xml:space="preserve"> </w:t>
      </w:r>
      <w:r>
        <w:t>must validate all dependencies that exist in Slice 3: exact canonical branch/shard IDs,</w:t>
      </w:r>
      <w:r>
        <w:t xml:space="preserve"> </w:t>
      </w:r>
      <w:r>
        <w:rPr>
          <w:rStyle w:val="VerbatimChar"/>
        </w:rPr>
        <w:t>EnvironmentStateRoot/Level04EnvironmentStateController</w:t>
      </w:r>
      <w:r>
        <w:t>, RecoveryController, shared reward controller, and macro internal invariants. It may treat the exact future paths for Canopy, Ripple, both ShardSlots, both remaining zones, FinaleController and PortalAdapter as deliberately unresolved, and must emit one concise staged diagnostic rather than uncontrolled configuration errors.</w:t>
      </w:r>
    </w:p>
    <w:p>
      <w:pPr>
        <w:pStyle w:val="Compact"/>
        <w:widowControl/>
        <w:numPr>
          <w:ilvl w:val="0"/>
          <w:numId w:val="1014"/>
        </w:numPr>
      </w:pPr>
      <w:r>
        <w:t>Candidate arbitration is tested honestly by calling the same production entry point</w:t>
      </w:r>
      <w:r>
        <w:t xml:space="preserve"> </w:t>
      </w:r>
      <w:r>
        <w:rPr>
          <w:rStyle w:val="VerbatimChar"/>
        </w:rPr>
        <w:t>report_puzzle_completed(branch_id: StringName) -&gt; bool</w:t>
      </w:r>
      <w:r>
        <w:t>; no debug-only alternate arbitration implementation is allowed.</w:t>
      </w:r>
    </w:p>
    <w:p>
      <w:pPr>
        <w:pStyle w:val="Compact"/>
        <w:widowControl/>
        <w:numPr>
          <w:ilvl w:val="0"/>
          <w:numId w:val="1014"/>
        </w:numPr>
      </w:pPr>
      <w:r>
        <w:t>Each later owning slice resolves its exact dependency and calls</w:t>
      </w:r>
      <w:r>
        <w:t xml:space="preserve"> </w:t>
      </w:r>
      <w:r>
        <w:rPr>
          <w:rStyle w:val="VerbatimChar"/>
        </w:rPr>
        <w:t>validate_available_dependencies()</w:t>
      </w:r>
      <w:r>
        <w:t>; this never disables final validation.</w:t>
      </w:r>
    </w:p>
    <w:p>
      <w:pPr>
        <w:pStyle w:val="Compact"/>
        <w:widowControl/>
        <w:numPr>
          <w:ilvl w:val="0"/>
          <w:numId w:val="1014"/>
        </w:numPr>
      </w:pPr>
      <w:r>
        <w:t>At the end of Slice 10, after all final-path dependencies exist, Codex must set</w:t>
      </w:r>
      <w:r>
        <w:t xml:space="preserve"> </w:t>
      </w:r>
      <w:r>
        <w:rPr>
          <w:rStyle w:val="VerbatimChar"/>
        </w:rPr>
        <w:t>configuration_mode = PRODUCTION</w:t>
      </w:r>
      <w:r>
        <w:t>, call</w:t>
      </w:r>
      <w:r>
        <w:t xml:space="preserve"> </w:t>
      </w:r>
      <w:r>
        <w:rPr>
          <w:rStyle w:val="VerbatimChar"/>
        </w:rPr>
        <w:t>validate_production_configuration()</w:t>
      </w:r>
      <w:r>
        <w:t>, and pass G10. Slice 11 and Definition of Done require full production validation; staged mode in the final scene is a P0 failure.</w:t>
      </w:r>
    </w:p>
    <w:p>
      <w:pPr>
        <w:pStyle w:val="Compact"/>
        <w:widowControl/>
        <w:numPr>
          <w:ilvl w:val="0"/>
          <w:numId w:val="1014"/>
        </w:numPr>
      </w:pPr>
      <w:r>
        <w:t>Codex may not invent missing-dependency fallback behavior outside this contract.</w:t>
      </w:r>
    </w:p>
    <w:bookmarkEnd w:id="54"/>
    <w:bookmarkEnd w:id="55"/>
    <w:bookmarkStart w:id="58" w:name="Xb9ae207082abdafe4d8282e13828fb0f8c1450d"/>
    <w:p>
      <w:pPr>
        <w:pStyle w:val="Heading2"/>
        <w:keepNext/>
        <w:keepLines/>
        <w:widowControl/>
      </w:pPr>
      <w:r>
        <w:t>13. Signal and public API contract</w:t>
      </w:r>
    </w:p>
    <w:bookmarkStart w:id="56" w:name="Xa13424c741fc609b5d43968e036a135f5f4b424"/>
    <w:p>
      <w:pPr>
        <w:pStyle w:val="Heading3"/>
        <w:keepNext/>
        <w:keepLines/>
        <w:widowControl/>
      </w:pPr>
      <w:r>
        <w:t>13.1 Signals</w:t>
      </w:r>
    </w:p>
    <w:tbl>
      <w:tblPr>
        <w:tblStyle w:val="Table"/>
        <w:tblW w:type="pct" w:w="5000"/>
        <w:jc w:val="left"/>
        <w:tblLayout w:type="fixed"/>
        <w:tblLook w:firstRow="1" w:lastRow="0" w:firstColumn="0" w:lastColumn="0" w:noHBand="0" w:noVBand="0" w:val="0020"/>
      </w:tblPr>
      <w:tblGrid>
        <w:gridCol w:w="3864"/>
        <w:gridCol w:w="4327"/>
        <w:gridCol w:w="7264"/>
      </w:tblGrid>
      <w:tr>
        <w:trPr>
          <w:tblHeader w:val="true"/>
          <w:cantSplit/>
        </w:trPr>
        <w:tc>
          <w:tcPr>
            <w:tcW w:w="3864" w:type="dxa"/>
            <w:vAlign w:val="center"/>
          </w:tcPr>
          <w:p>
            <w:pPr>
              <w:pStyle w:val="Compact"/>
              <w:spacing w:before="0" w:after="30" w:line="240" w:lineRule="auto"/>
              <w:jc w:val="left"/>
            </w:pPr>
            <w:r>
              <w:rPr>
                <w:b/>
                <w:sz w:val="16"/>
              </w:rPr>
              <w:t xml:space="preserve">Signal</w:t>
            </w:r>
          </w:p>
        </w:tc>
        <w:tc>
          <w:tcPr>
            <w:tcW w:w="4327" w:type="dxa"/>
            <w:vAlign w:val="center"/>
          </w:tcPr>
          <w:p>
            <w:pPr>
              <w:pStyle w:val="Compact"/>
              <w:spacing w:before="0" w:after="30" w:line="240" w:lineRule="auto"/>
              <w:jc w:val="left"/>
            </w:pPr>
            <w:r>
              <w:rPr>
                <w:b/>
                <w:sz w:val="16"/>
              </w:rPr>
              <w:t xml:space="preserve">Emitter -&gt; receiver</w:t>
            </w:r>
          </w:p>
        </w:tc>
        <w:tc>
          <w:tcPr>
            <w:tcW w:w="7264" w:type="dxa"/>
            <w:vAlign w:val="center"/>
          </w:tcPr>
          <w:p>
            <w:pPr>
              <w:pStyle w:val="Compact"/>
              <w:spacing w:before="0" w:after="30" w:line="240" w:lineRule="auto"/>
              <w:jc w:val="left"/>
            </w:pPr>
            <w:r>
              <w:rPr>
                <w:b/>
                <w:sz w:val="16"/>
              </w:rPr>
              <w:t xml:space="preserve">Locked meaning</w:t>
            </w:r>
          </w:p>
        </w:tc>
      </w:tr>
      <w:tr>
        <w:trPr>
          <w:cantSplit/>
        </w:trPr>
        <w:tc>
          <w:tcPr>
            <w:tcW w:w="3864" w:type="dxa"/>
            <w:vAlign w:val="center"/>
          </w:tcPr>
          <w:p>
            <w:pPr>
              <w:pStyle w:val="Compact"/>
              <w:spacing w:before="0" w:after="30" w:line="240" w:lineRule="auto"/>
              <w:jc w:val="left"/>
            </w:pPr>
            <w:r>
              <w:rPr>
                <w:rStyle w:val="VerbatimChar"/>
                <w:sz w:val="15"/>
              </w:rPr>
              <w:t xml:space="preserve">presence_accepted(id, footprint_id, route_context)</w:t>
            </w:r>
          </w:p>
        </w:tc>
        <w:tc>
          <w:tcPr>
            <w:tcW w:w="4327" w:type="dxa"/>
            <w:vAlign w:val="center"/>
          </w:tcPr>
          <w:p>
            <w:pPr>
              <w:pStyle w:val="Compact"/>
              <w:spacing w:before="0" w:after="30" w:line="240" w:lineRule="auto"/>
              <w:jc w:val="left"/>
            </w:pPr>
            <w:r>
              <w:rPr>
                <w:sz w:val="15"/>
              </w:rPr>
              <w:t xml:space="preserve">PresenceFootprint -&gt; puzzle controller</w:t>
            </w:r>
          </w:p>
        </w:tc>
        <w:tc>
          <w:tcPr>
            <w:tcW w:w="7264" w:type="dxa"/>
            <w:vAlign w:val="center"/>
          </w:tcPr>
          <w:p>
            <w:pPr>
              <w:pStyle w:val="Compact"/>
              <w:spacing w:before="0" w:after="30" w:line="240" w:lineRule="auto"/>
              <w:jc w:val="left"/>
            </w:pPr>
            <w:r>
              <w:rPr>
                <w:sz w:val="15"/>
              </w:rPr>
              <w:t xml:space="preserve">Configured grounded Player completed 0.45 s dwell for one explicit mapping.</w:t>
            </w:r>
          </w:p>
        </w:tc>
      </w:tr>
      <w:tr>
        <w:trPr>
          <w:cantSplit/>
        </w:trPr>
        <w:tc>
          <w:tcPr>
            <w:tcW w:w="3864" w:type="dxa"/>
            <w:vAlign w:val="center"/>
          </w:tcPr>
          <w:p>
            <w:pPr>
              <w:pStyle w:val="Compact"/>
              <w:spacing w:before="0" w:after="30" w:line="240" w:lineRule="auto"/>
              <w:jc w:val="left"/>
            </w:pPr>
            <w:r>
              <w:rPr>
                <w:rStyle w:val="VerbatimChar"/>
                <w:sz w:val="15"/>
              </w:rPr>
              <w:t xml:space="preserve">target_completed(target_id)</w:t>
            </w:r>
          </w:p>
        </w:tc>
        <w:tc>
          <w:tcPr>
            <w:tcW w:w="4327" w:type="dxa"/>
            <w:vAlign w:val="center"/>
          </w:tcPr>
          <w:p>
            <w:pPr>
              <w:pStyle w:val="Compact"/>
              <w:spacing w:before="0" w:after="30" w:line="240" w:lineRule="auto"/>
              <w:jc w:val="left"/>
            </w:pPr>
            <w:r>
              <w:rPr>
                <w:sz w:val="15"/>
              </w:rPr>
              <w:t xml:space="preserve">Canopy -&gt; presentation/tests</w:t>
            </w:r>
          </w:p>
        </w:tc>
        <w:tc>
          <w:tcPr>
            <w:tcW w:w="7264" w:type="dxa"/>
            <w:vAlign w:val="center"/>
          </w:tcPr>
          <w:p>
            <w:pPr>
              <w:pStyle w:val="Compact"/>
              <w:spacing w:before="0" w:after="30" w:line="240" w:lineRule="auto"/>
              <w:jc w:val="left"/>
            </w:pPr>
            <w:r>
              <w:rPr>
                <w:sz w:val="15"/>
              </w:rPr>
              <w:t xml:space="preserve">First unique Canopy target completion.</w:t>
            </w:r>
          </w:p>
        </w:tc>
      </w:tr>
      <w:tr>
        <w:trPr>
          <w:cantSplit/>
        </w:trPr>
        <w:tc>
          <w:tcPr>
            <w:tcW w:w="3864" w:type="dxa"/>
            <w:vAlign w:val="center"/>
          </w:tcPr>
          <w:p>
            <w:pPr>
              <w:pStyle w:val="Compact"/>
              <w:spacing w:before="0" w:after="30" w:line="240" w:lineRule="auto"/>
              <w:jc w:val="left"/>
            </w:pPr>
            <w:r>
              <w:rPr>
                <w:rStyle w:val="VerbatimChar"/>
                <w:sz w:val="15"/>
              </w:rPr>
              <w:t xml:space="preserve">marker_completed(marker_id)</w:t>
            </w:r>
          </w:p>
        </w:tc>
        <w:tc>
          <w:tcPr>
            <w:tcW w:w="4327" w:type="dxa"/>
            <w:vAlign w:val="center"/>
          </w:tcPr>
          <w:p>
            <w:pPr>
              <w:pStyle w:val="Compact"/>
              <w:spacing w:before="0" w:after="30" w:line="240" w:lineRule="auto"/>
              <w:jc w:val="left"/>
            </w:pPr>
            <w:r>
              <w:rPr>
                <w:sz w:val="15"/>
              </w:rPr>
              <w:t xml:space="preserve">Ripple -&gt; presentation/tests</w:t>
            </w:r>
          </w:p>
        </w:tc>
        <w:tc>
          <w:tcPr>
            <w:tcW w:w="7264" w:type="dxa"/>
            <w:vAlign w:val="center"/>
          </w:tcPr>
          <w:p>
            <w:pPr>
              <w:pStyle w:val="Compact"/>
              <w:spacing w:before="0" w:after="30" w:line="240" w:lineRule="auto"/>
              <w:jc w:val="left"/>
            </w:pPr>
            <w:r>
              <w:rPr>
                <w:sz w:val="15"/>
              </w:rPr>
              <w:t xml:space="preserve">First unique Ripple marker completion.</w:t>
            </w:r>
          </w:p>
        </w:tc>
      </w:tr>
      <w:tr>
        <w:trPr>
          <w:cantSplit/>
        </w:trPr>
        <w:tc>
          <w:tcPr>
            <w:tcW w:w="3864" w:type="dxa"/>
            <w:vAlign w:val="center"/>
          </w:tcPr>
          <w:p>
            <w:pPr>
              <w:pStyle w:val="Compact"/>
              <w:spacing w:before="0" w:after="30" w:line="240" w:lineRule="auto"/>
              <w:jc w:val="left"/>
            </w:pPr>
            <w:r>
              <w:rPr>
                <w:rStyle w:val="VerbatimChar"/>
                <w:sz w:val="15"/>
              </w:rPr>
              <w:t xml:space="preserve">puzzle_completed(branch_id)</w:t>
            </w:r>
          </w:p>
        </w:tc>
        <w:tc>
          <w:tcPr>
            <w:tcW w:w="4327" w:type="dxa"/>
            <w:vAlign w:val="center"/>
          </w:tcPr>
          <w:p>
            <w:pPr>
              <w:pStyle w:val="Compact"/>
              <w:spacing w:before="0" w:after="30" w:line="240" w:lineRule="auto"/>
              <w:jc w:val="left"/>
            </w:pPr>
            <w:r>
              <w:rPr>
                <w:sz w:val="15"/>
              </w:rPr>
              <w:t xml:space="preserve">Puzzle -&gt; Progress</w:t>
            </w:r>
          </w:p>
        </w:tc>
        <w:tc>
          <w:tcPr>
            <w:tcW w:w="7264" w:type="dxa"/>
            <w:vAlign w:val="center"/>
          </w:tcPr>
          <w:p>
            <w:pPr>
              <w:pStyle w:val="Compact"/>
              <w:spacing w:before="0" w:after="30" w:line="240" w:lineRule="auto"/>
              <w:jc w:val="left"/>
            </w:pPr>
            <w:r>
              <w:rPr>
                <w:sz w:val="15"/>
              </w:rPr>
              <w:t xml:space="preserve">Exactly one logical terminal at 3/3 or 2/2.</w:t>
            </w:r>
          </w:p>
        </w:tc>
      </w:tr>
      <w:tr>
        <w:trPr>
          <w:cantSplit/>
        </w:trPr>
        <w:tc>
          <w:tcPr>
            <w:tcW w:w="3864" w:type="dxa"/>
            <w:vAlign w:val="center"/>
          </w:tcPr>
          <w:p>
            <w:pPr>
              <w:pStyle w:val="Compact"/>
              <w:spacing w:before="0" w:after="30" w:line="240" w:lineRule="auto"/>
              <w:jc w:val="left"/>
            </w:pPr>
            <w:r>
              <w:rPr>
                <w:rStyle w:val="VerbatimChar"/>
                <w:sz w:val="15"/>
              </w:rPr>
              <w:t xml:space="preserve">shard_available(shard_id)</w:t>
            </w:r>
          </w:p>
        </w:tc>
        <w:tc>
          <w:tcPr>
            <w:tcW w:w="4327" w:type="dxa"/>
            <w:vAlign w:val="center"/>
          </w:tcPr>
          <w:p>
            <w:pPr>
              <w:pStyle w:val="Compact"/>
              <w:spacing w:before="0" w:after="30" w:line="240" w:lineRule="auto"/>
              <w:jc w:val="left"/>
            </w:pPr>
            <w:r>
              <w:rPr>
                <w:sz w:val="15"/>
              </w:rPr>
              <w:t xml:space="preserve">ShardSlot -&gt; Progress</w:t>
            </w:r>
          </w:p>
        </w:tc>
        <w:tc>
          <w:tcPr>
            <w:tcW w:w="7264" w:type="dxa"/>
            <w:vAlign w:val="center"/>
          </w:tcPr>
          <w:p>
            <w:pPr>
              <w:pStyle w:val="Compact"/>
              <w:spacing w:before="0" w:after="30" w:line="240" w:lineRule="auto"/>
              <w:jc w:val="left"/>
            </w:pPr>
            <w:r>
              <w:rPr>
                <w:sz w:val="15"/>
              </w:rPr>
              <w:t xml:space="preserve">Reveal terminal passed and effective collectability verified.</w:t>
            </w:r>
          </w:p>
        </w:tc>
      </w:tr>
      <w:tr>
        <w:trPr>
          <w:cantSplit/>
        </w:trPr>
        <w:tc>
          <w:tcPr>
            <w:tcW w:w="3864" w:type="dxa"/>
            <w:vAlign w:val="center"/>
          </w:tcPr>
          <w:p>
            <w:pPr>
              <w:pStyle w:val="Compact"/>
              <w:spacing w:before="0" w:after="30" w:line="240" w:lineRule="auto"/>
              <w:jc w:val="left"/>
            </w:pPr>
            <w:r>
              <w:rPr>
                <w:rStyle w:val="VerbatimChar"/>
                <w:sz w:val="15"/>
              </w:rPr>
              <w:t xml:space="preserve">shard_collection_started(shard_id)</w:t>
            </w:r>
          </w:p>
        </w:tc>
        <w:tc>
          <w:tcPr>
            <w:tcW w:w="4327" w:type="dxa"/>
            <w:vAlign w:val="center"/>
          </w:tcPr>
          <w:p>
            <w:pPr>
              <w:pStyle w:val="Compact"/>
              <w:spacing w:before="0" w:after="30" w:line="240" w:lineRule="auto"/>
              <w:jc w:val="left"/>
            </w:pPr>
            <w:r>
              <w:rPr>
                <w:sz w:val="15"/>
              </w:rPr>
              <w:t xml:space="preserve">ShardSlot -&gt; Progress/Recovery</w:t>
            </w:r>
          </w:p>
        </w:tc>
        <w:tc>
          <w:tcPr>
            <w:tcW w:w="7264" w:type="dxa"/>
            <w:vAlign w:val="center"/>
          </w:tcPr>
          <w:p>
            <w:pPr>
              <w:pStyle w:val="Compact"/>
              <w:spacing w:before="0" w:after="30" w:line="240" w:lineRule="auto"/>
              <w:jc w:val="left"/>
            </w:pPr>
            <w:r>
              <w:rPr>
                <w:sz w:val="15"/>
              </w:rPr>
              <w:t xml:space="preserve">Child shared reward lifecycle requested.</w:t>
            </w:r>
          </w:p>
        </w:tc>
      </w:tr>
      <w:tr>
        <w:trPr>
          <w:cantSplit/>
        </w:trPr>
        <w:tc>
          <w:tcPr>
            <w:tcW w:w="3864" w:type="dxa"/>
            <w:vAlign w:val="center"/>
          </w:tcPr>
          <w:p>
            <w:pPr>
              <w:pStyle w:val="Compact"/>
              <w:spacing w:before="0" w:after="30" w:line="240" w:lineRule="auto"/>
              <w:jc w:val="left"/>
            </w:pPr>
            <w:r>
              <w:rPr>
                <w:rStyle w:val="VerbatimChar"/>
                <w:sz w:val="15"/>
              </w:rPr>
              <w:t xml:space="preserve">shard_collected(shard_id)</w:t>
            </w:r>
          </w:p>
        </w:tc>
        <w:tc>
          <w:tcPr>
            <w:tcW w:w="4327" w:type="dxa"/>
            <w:vAlign w:val="center"/>
          </w:tcPr>
          <w:p>
            <w:pPr>
              <w:pStyle w:val="Compact"/>
              <w:spacing w:before="0" w:after="30" w:line="240" w:lineRule="auto"/>
              <w:jc w:val="left"/>
            </w:pPr>
            <w:r>
              <w:rPr>
                <w:sz w:val="15"/>
              </w:rPr>
              <w:t xml:space="preserve">ShardSlot -&gt; Progress/Recovery</w:t>
            </w:r>
          </w:p>
        </w:tc>
        <w:tc>
          <w:tcPr>
            <w:tcW w:w="7264" w:type="dxa"/>
            <w:vAlign w:val="center"/>
          </w:tcPr>
          <w:p>
            <w:pPr>
              <w:pStyle w:val="Compact"/>
              <w:spacing w:before="0" w:after="30" w:line="240" w:lineRule="auto"/>
              <w:jc w:val="left"/>
            </w:pPr>
            <w:r>
              <w:rPr>
                <w:sz w:val="15"/>
              </w:rPr>
              <w:t xml:space="preserve">Shared reward completed and SoulShard emitted collected.</w:t>
            </w:r>
          </w:p>
        </w:tc>
      </w:tr>
      <w:tr>
        <w:trPr>
          <w:cantSplit/>
        </w:trPr>
        <w:tc>
          <w:tcPr>
            <w:tcW w:w="3864" w:type="dxa"/>
            <w:vAlign w:val="center"/>
          </w:tcPr>
          <w:p>
            <w:pPr>
              <w:pStyle w:val="Compact"/>
              <w:spacing w:before="0" w:after="30" w:line="240" w:lineRule="auto"/>
              <w:jc w:val="left"/>
            </w:pPr>
            <w:r>
              <w:rPr>
                <w:rStyle w:val="VerbatimChar"/>
                <w:sz w:val="15"/>
              </w:rPr>
              <w:t xml:space="preserve">environment_phase_changed(previous,current)</w:t>
            </w:r>
          </w:p>
        </w:tc>
        <w:tc>
          <w:tcPr>
            <w:tcW w:w="4327" w:type="dxa"/>
            <w:vAlign w:val="center"/>
          </w:tcPr>
          <w:p>
            <w:pPr>
              <w:pStyle w:val="Compact"/>
              <w:spacing w:before="0" w:after="30" w:line="240" w:lineRule="auto"/>
              <w:jc w:val="left"/>
            </w:pPr>
            <w:r>
              <w:rPr>
                <w:sz w:val="15"/>
              </w:rPr>
              <w:t xml:space="preserve">Environment -&gt; QA</w:t>
            </w:r>
          </w:p>
        </w:tc>
        <w:tc>
          <w:tcPr>
            <w:tcW w:w="7264" w:type="dxa"/>
            <w:vAlign w:val="center"/>
          </w:tcPr>
          <w:p>
            <w:pPr>
              <w:pStyle w:val="Compact"/>
              <w:spacing w:before="0" w:after="30" w:line="240" w:lineRule="auto"/>
              <w:jc w:val="left"/>
            </w:pPr>
            <w:r>
              <w:rPr>
                <w:sz w:val="15"/>
              </w:rPr>
              <w:t xml:space="preserve">Semantic phase accepted; visual tweens may continue.</w:t>
            </w:r>
          </w:p>
        </w:tc>
      </w:tr>
      <w:tr>
        <w:trPr>
          <w:cantSplit/>
        </w:trPr>
        <w:tc>
          <w:tcPr>
            <w:tcW w:w="3864" w:type="dxa"/>
            <w:vAlign w:val="center"/>
          </w:tcPr>
          <w:p>
            <w:pPr>
              <w:pStyle w:val="Compact"/>
              <w:spacing w:before="0" w:after="30" w:line="240" w:lineRule="auto"/>
              <w:jc w:val="left"/>
            </w:pPr>
            <w:r>
              <w:rPr>
                <w:rStyle w:val="VerbatimChar"/>
                <w:sz w:val="15"/>
              </w:rPr>
              <w:t xml:space="preserve">weather_weave_terminal(source)</w:t>
            </w:r>
          </w:p>
        </w:tc>
        <w:tc>
          <w:tcPr>
            <w:tcW w:w="4327" w:type="dxa"/>
            <w:vAlign w:val="center"/>
          </w:tcPr>
          <w:p>
            <w:pPr>
              <w:pStyle w:val="Compact"/>
              <w:spacing w:before="0" w:after="30" w:line="240" w:lineRule="auto"/>
              <w:jc w:val="left"/>
            </w:pPr>
            <w:r>
              <w:rPr>
                <w:sz w:val="15"/>
              </w:rPr>
              <w:t xml:space="preserve">Environment -&gt; Progress</w:t>
            </w:r>
          </w:p>
        </w:tc>
        <w:tc>
          <w:tcPr>
            <w:tcW w:w="7264" w:type="dxa"/>
            <w:vAlign w:val="center"/>
          </w:tcPr>
          <w:p>
            <w:pPr>
              <w:pStyle w:val="Compact"/>
              <w:spacing w:before="0" w:after="30" w:line="240" w:lineRule="auto"/>
              <w:jc w:val="left"/>
            </w:pPr>
            <w:r>
              <w:rPr>
                <w:sz w:val="15"/>
              </w:rPr>
              <w:t xml:space="preserve">Actual optional completion or controller-owned 2.5 s fallback, first-terminal-wins.</w:t>
            </w:r>
          </w:p>
        </w:tc>
      </w:tr>
      <w:tr>
        <w:trPr>
          <w:cantSplit/>
        </w:trPr>
        <w:tc>
          <w:tcPr>
            <w:tcW w:w="3864" w:type="dxa"/>
            <w:vAlign w:val="center"/>
          </w:tcPr>
          <w:p>
            <w:pPr>
              <w:pStyle w:val="Compact"/>
              <w:spacing w:before="0" w:after="30" w:line="240" w:lineRule="auto"/>
              <w:jc w:val="left"/>
            </w:pPr>
            <w:r>
              <w:rPr>
                <w:rStyle w:val="VerbatimChar"/>
                <w:sz w:val="15"/>
              </w:rPr>
              <w:t xml:space="preserve">main_text_started(text_id)</w:t>
            </w:r>
          </w:p>
        </w:tc>
        <w:tc>
          <w:tcPr>
            <w:tcW w:w="4327" w:type="dxa"/>
            <w:vAlign w:val="center"/>
          </w:tcPr>
          <w:p>
            <w:pPr>
              <w:pStyle w:val="Compact"/>
              <w:spacing w:before="0" w:after="30" w:line="240" w:lineRule="auto"/>
              <w:jc w:val="left"/>
            </w:pPr>
            <w:r>
              <w:rPr>
                <w:sz w:val="15"/>
              </w:rPr>
              <w:t xml:space="preserve">Finale -&gt; Progress</w:t>
            </w:r>
          </w:p>
        </w:tc>
        <w:tc>
          <w:tcPr>
            <w:tcW w:w="7264" w:type="dxa"/>
            <w:vAlign w:val="center"/>
          </w:tcPr>
          <w:p>
            <w:pPr>
              <w:pStyle w:val="Compact"/>
              <w:spacing w:before="0" w:after="30" w:line="240" w:lineRule="auto"/>
              <w:jc w:val="left"/>
            </w:pPr>
            <w:r>
              <w:rPr>
                <w:sz w:val="15"/>
              </w:rPr>
              <w:t xml:space="preserve">Shared overlay accepted exact text.</w:t>
            </w:r>
          </w:p>
        </w:tc>
      </w:tr>
      <w:tr>
        <w:trPr>
          <w:cantSplit/>
        </w:trPr>
        <w:tc>
          <w:tcPr>
            <w:tcW w:w="3864" w:type="dxa"/>
            <w:vAlign w:val="center"/>
          </w:tcPr>
          <w:p>
            <w:pPr>
              <w:pStyle w:val="Compact"/>
              <w:spacing w:before="0" w:after="30" w:line="240" w:lineRule="auto"/>
              <w:jc w:val="left"/>
            </w:pPr>
            <w:r>
              <w:rPr>
                <w:rStyle w:val="VerbatimChar"/>
                <w:sz w:val="15"/>
              </w:rPr>
              <w:t xml:space="preserve">main_text_closed(text_id)</w:t>
            </w:r>
          </w:p>
        </w:tc>
        <w:tc>
          <w:tcPr>
            <w:tcW w:w="4327" w:type="dxa"/>
            <w:vAlign w:val="center"/>
          </w:tcPr>
          <w:p>
            <w:pPr>
              <w:pStyle w:val="Compact"/>
              <w:spacing w:before="0" w:after="30" w:line="240" w:lineRule="auto"/>
              <w:jc w:val="left"/>
            </w:pPr>
            <w:r>
              <w:rPr>
                <w:sz w:val="15"/>
              </w:rPr>
              <w:t xml:space="preserve">Finale -&gt; Progress</w:t>
            </w:r>
          </w:p>
        </w:tc>
        <w:tc>
          <w:tcPr>
            <w:tcW w:w="7264" w:type="dxa"/>
            <w:vAlign w:val="center"/>
          </w:tcPr>
          <w:p>
            <w:pPr>
              <w:pStyle w:val="Compact"/>
              <w:spacing w:before="0" w:after="30" w:line="240" w:lineRule="auto"/>
              <w:jc w:val="left"/>
            </w:pPr>
            <w:r>
              <w:rPr>
                <w:sz w:val="15"/>
              </w:rPr>
              <w:t xml:space="preserve">Actual shared overlay close only.</w:t>
            </w:r>
          </w:p>
        </w:tc>
      </w:tr>
      <w:tr>
        <w:trPr>
          <w:cantSplit/>
        </w:trPr>
        <w:tc>
          <w:tcPr>
            <w:tcW w:w="3864" w:type="dxa"/>
            <w:vAlign w:val="center"/>
          </w:tcPr>
          <w:p>
            <w:pPr>
              <w:pStyle w:val="Compact"/>
              <w:spacing w:before="0" w:after="30" w:line="240" w:lineRule="auto"/>
              <w:jc w:val="left"/>
            </w:pPr>
            <w:r>
              <w:rPr>
                <w:rStyle w:val="VerbatimChar"/>
                <w:sz w:val="15"/>
              </w:rPr>
              <w:t xml:space="preserve">portal_activation_requested()</w:t>
            </w:r>
          </w:p>
        </w:tc>
        <w:tc>
          <w:tcPr>
            <w:tcW w:w="4327" w:type="dxa"/>
            <w:vAlign w:val="center"/>
          </w:tcPr>
          <w:p>
            <w:pPr>
              <w:pStyle w:val="Compact"/>
              <w:spacing w:before="0" w:after="30" w:line="240" w:lineRule="auto"/>
              <w:jc w:val="left"/>
            </w:pPr>
            <w:r>
              <w:rPr>
                <w:sz w:val="15"/>
              </w:rPr>
              <w:t xml:space="preserve">PortalAdapter -&gt; QA</w:t>
            </w:r>
          </w:p>
        </w:tc>
        <w:tc>
          <w:tcPr>
            <w:tcW w:w="7264" w:type="dxa"/>
            <w:vAlign w:val="center"/>
          </w:tcPr>
          <w:p>
            <w:pPr>
              <w:pStyle w:val="Compact"/>
              <w:spacing w:before="0" w:after="30" w:line="240" w:lineRule="auto"/>
              <w:jc w:val="left"/>
            </w:pPr>
            <w:r>
              <w:rPr>
                <w:sz w:val="15"/>
              </w:rPr>
              <w:t xml:space="preserve">Immediately before the only shared</w:t>
            </w:r>
            <w:r>
              <w:rPr>
                <w:sz w:val="15"/>
              </w:rPr>
              <w:t xml:space="preserve"> </w:t>
            </w:r>
            <w:r>
              <w:rPr>
                <w:rStyle w:val="VerbatimChar"/>
                <w:sz w:val="15"/>
              </w:rPr>
              <w:t xml:space="preserve">activate()</w:t>
            </w:r>
            <w:r>
              <w:rPr>
                <w:sz w:val="15"/>
              </w:rPr>
              <w:t xml:space="preserve"> </w:t>
            </w:r>
            <w:r>
              <w:rPr>
                <w:sz w:val="15"/>
              </w:rPr>
              <w:t xml:space="preserve">call.</w:t>
            </w:r>
          </w:p>
        </w:tc>
      </w:tr>
      <w:tr>
        <w:trPr>
          <w:cantSplit/>
        </w:trPr>
        <w:tc>
          <w:tcPr>
            <w:tcW w:w="3864" w:type="dxa"/>
            <w:vAlign w:val="center"/>
          </w:tcPr>
          <w:p>
            <w:pPr>
              <w:pStyle w:val="Compact"/>
              <w:spacing w:before="0" w:after="30" w:line="240" w:lineRule="auto"/>
              <w:jc w:val="left"/>
            </w:pPr>
            <w:r>
              <w:rPr>
                <w:rStyle w:val="VerbatimChar"/>
                <w:sz w:val="15"/>
              </w:rPr>
              <w:t xml:space="preserve">portal_activated()</w:t>
            </w:r>
          </w:p>
        </w:tc>
        <w:tc>
          <w:tcPr>
            <w:tcW w:w="4327" w:type="dxa"/>
            <w:vAlign w:val="center"/>
          </w:tcPr>
          <w:p>
            <w:pPr>
              <w:pStyle w:val="Compact"/>
              <w:spacing w:before="0" w:after="30" w:line="240" w:lineRule="auto"/>
              <w:jc w:val="left"/>
            </w:pPr>
            <w:r>
              <w:rPr>
                <w:sz w:val="15"/>
              </w:rPr>
              <w:t xml:space="preserve">PortalAdapter -&gt; Progress/QA</w:t>
            </w:r>
          </w:p>
        </w:tc>
        <w:tc>
          <w:tcPr>
            <w:tcW w:w="7264" w:type="dxa"/>
            <w:vAlign w:val="center"/>
          </w:tcPr>
          <w:p>
            <w:pPr>
              <w:pStyle w:val="Compact"/>
              <w:spacing w:before="0" w:after="30" w:line="240" w:lineRule="auto"/>
              <w:jc w:val="left"/>
            </w:pPr>
            <w:r>
              <w:rPr>
                <w:sz w:val="15"/>
              </w:rPr>
              <w:t xml:space="preserve">Actual shared</w:t>
            </w:r>
            <w:r>
              <w:rPr>
                <w:sz w:val="15"/>
              </w:rPr>
              <w:t xml:space="preserve"> </w:t>
            </w:r>
            <w:r>
              <w:rPr>
                <w:rStyle w:val="VerbatimChar"/>
                <w:sz w:val="15"/>
              </w:rPr>
              <w:t xml:space="preserve">activation_completed</w:t>
            </w:r>
            <w:r>
              <w:rPr>
                <w:sz w:val="15"/>
              </w:rPr>
              <w:t xml:space="preserve"> </w:t>
            </w:r>
            <w:r>
              <w:rPr>
                <w:sz w:val="15"/>
              </w:rPr>
              <w:t xml:space="preserve">only.</w:t>
            </w:r>
          </w:p>
        </w:tc>
      </w:tr>
      <w:tr>
        <w:trPr>
          <w:cantSplit/>
        </w:trPr>
        <w:tc>
          <w:tcPr>
            <w:tcW w:w="3864" w:type="dxa"/>
            <w:vAlign w:val="center"/>
          </w:tcPr>
          <w:p>
            <w:pPr>
              <w:pStyle w:val="Compact"/>
              <w:spacing w:before="0" w:after="30" w:line="240" w:lineRule="auto"/>
              <w:jc w:val="left"/>
            </w:pPr>
            <w:r>
              <w:rPr>
                <w:rStyle w:val="VerbatimChar"/>
                <w:sz w:val="15"/>
              </w:rPr>
              <w:t xml:space="preserve">portal_activation_blocked(reason)</w:t>
            </w:r>
          </w:p>
        </w:tc>
        <w:tc>
          <w:tcPr>
            <w:tcW w:w="4327" w:type="dxa"/>
            <w:vAlign w:val="center"/>
          </w:tcPr>
          <w:p>
            <w:pPr>
              <w:pStyle w:val="Compact"/>
              <w:spacing w:before="0" w:after="30" w:line="240" w:lineRule="auto"/>
              <w:jc w:val="left"/>
            </w:pPr>
            <w:r>
              <w:rPr>
                <w:sz w:val="15"/>
              </w:rPr>
              <w:t xml:space="preserve">PortalAdapter -&gt; QA</w:t>
            </w:r>
          </w:p>
        </w:tc>
        <w:tc>
          <w:tcPr>
            <w:tcW w:w="7264" w:type="dxa"/>
            <w:vAlign w:val="center"/>
          </w:tcPr>
          <w:p>
            <w:pPr>
              <w:pStyle w:val="Compact"/>
              <w:spacing w:before="0" w:after="30" w:line="240" w:lineRule="auto"/>
              <w:jc w:val="left"/>
            </w:pPr>
            <w:r>
              <w:rPr>
                <w:sz w:val="15"/>
              </w:rPr>
              <w:t xml:space="preserve">Diagnostic timeout/configuration failure; never success.</w:t>
            </w:r>
          </w:p>
        </w:tc>
      </w:tr>
      <w:tr>
        <w:trPr>
          <w:cantSplit/>
        </w:trPr>
        <w:tc>
          <w:tcPr>
            <w:tcW w:w="3864" w:type="dxa"/>
            <w:vAlign w:val="center"/>
          </w:tcPr>
          <w:p>
            <w:pPr>
              <w:pStyle w:val="Compact"/>
              <w:spacing w:before="0" w:after="30" w:line="240" w:lineRule="auto"/>
              <w:jc w:val="left"/>
            </w:pPr>
            <w:r>
              <w:rPr>
                <w:rStyle w:val="VerbatimChar"/>
                <w:sz w:val="15"/>
              </w:rPr>
              <w:t xml:space="preserve">recovery_anchor_reached(anchor_id)</w:t>
            </w:r>
          </w:p>
        </w:tc>
        <w:tc>
          <w:tcPr>
            <w:tcW w:w="4327" w:type="dxa"/>
            <w:vAlign w:val="center"/>
          </w:tcPr>
          <w:p>
            <w:pPr>
              <w:pStyle w:val="Compact"/>
              <w:spacing w:before="0" w:after="30" w:line="240" w:lineRule="auto"/>
              <w:jc w:val="left"/>
            </w:pPr>
            <w:r>
              <w:rPr>
                <w:sz w:val="15"/>
              </w:rPr>
              <w:t xml:space="preserve">RecoveryAnchorZone -&gt; RecoveryController</w:t>
            </w:r>
          </w:p>
        </w:tc>
        <w:tc>
          <w:tcPr>
            <w:tcW w:w="7264" w:type="dxa"/>
            <w:vAlign w:val="center"/>
          </w:tcPr>
          <w:p>
            <w:pPr>
              <w:pStyle w:val="Compact"/>
              <w:spacing w:before="0" w:after="30" w:line="240" w:lineRule="auto"/>
              <w:jc w:val="left"/>
            </w:pPr>
            <w:r>
              <w:rPr>
                <w:sz w:val="15"/>
              </w:rPr>
              <w:t xml:space="preserve">First valid grounded arrival generation.</w:t>
            </w:r>
          </w:p>
        </w:tc>
      </w:tr>
      <w:tr>
        <w:trPr>
          <w:cantSplit/>
        </w:trPr>
        <w:tc>
          <w:tcPr>
            <w:tcW w:w="3864" w:type="dxa"/>
            <w:vAlign w:val="center"/>
          </w:tcPr>
          <w:p>
            <w:pPr>
              <w:pStyle w:val="Compact"/>
              <w:spacing w:before="0" w:after="30" w:line="240" w:lineRule="auto"/>
              <w:jc w:val="left"/>
            </w:pPr>
            <w:r>
              <w:rPr>
                <w:rStyle w:val="VerbatimChar"/>
                <w:sz w:val="15"/>
              </w:rPr>
              <w:t xml:space="preserve">recovery_performed(anchor_id, volume_id)</w:t>
            </w:r>
          </w:p>
        </w:tc>
        <w:tc>
          <w:tcPr>
            <w:tcW w:w="4327" w:type="dxa"/>
            <w:vAlign w:val="center"/>
          </w:tcPr>
          <w:p>
            <w:pPr>
              <w:pStyle w:val="Compact"/>
              <w:spacing w:before="0" w:after="30" w:line="240" w:lineRule="auto"/>
              <w:jc w:val="left"/>
            </w:pPr>
            <w:r>
              <w:rPr>
                <w:sz w:val="15"/>
              </w:rPr>
              <w:t xml:space="preserve">RecoveryController -&gt; QA</w:t>
            </w:r>
          </w:p>
        </w:tc>
        <w:tc>
          <w:tcPr>
            <w:tcW w:w="7264" w:type="dxa"/>
            <w:vAlign w:val="center"/>
          </w:tcPr>
          <w:p>
            <w:pPr>
              <w:pStyle w:val="Compact"/>
              <w:spacing w:before="0" w:after="30" w:line="240" w:lineRule="auto"/>
              <w:jc w:val="left"/>
            </w:pPr>
            <w:r>
              <w:rPr>
                <w:sz w:val="15"/>
              </w:rPr>
              <w:t xml:space="preserve">One accepted recovery for one internally owned fall token.</w:t>
            </w:r>
          </w:p>
        </w:tc>
      </w:tr>
      <w:tr>
        <w:trPr>
          <w:cantSplit/>
        </w:trPr>
        <w:tc>
          <w:tcPr>
            <w:tcW w:w="3864" w:type="dxa"/>
            <w:vAlign w:val="center"/>
          </w:tcPr>
          <w:p>
            <w:pPr>
              <w:pStyle w:val="Compact"/>
              <w:spacing w:before="0" w:after="30" w:line="240" w:lineRule="auto"/>
              <w:jc w:val="left"/>
            </w:pPr>
            <w:r>
              <w:rPr>
                <w:rStyle w:val="VerbatimChar"/>
                <w:sz w:val="15"/>
              </w:rPr>
              <w:t xml:space="preserve">configuration_error(component,message)</w:t>
            </w:r>
          </w:p>
        </w:tc>
        <w:tc>
          <w:tcPr>
            <w:tcW w:w="4327" w:type="dxa"/>
            <w:vAlign w:val="center"/>
          </w:tcPr>
          <w:p>
            <w:pPr>
              <w:pStyle w:val="Compact"/>
              <w:spacing w:before="0" w:after="30" w:line="240" w:lineRule="auto"/>
              <w:jc w:val="left"/>
            </w:pPr>
            <w:r>
              <w:rPr>
                <w:sz w:val="15"/>
              </w:rPr>
              <w:t xml:space="preserve">Any local controller -&gt; QA</w:t>
            </w:r>
          </w:p>
        </w:tc>
        <w:tc>
          <w:tcPr>
            <w:tcW w:w="7264" w:type="dxa"/>
            <w:vAlign w:val="center"/>
          </w:tcPr>
          <w:p>
            <w:pPr>
              <w:pStyle w:val="Compact"/>
              <w:spacing w:before="0" w:after="30" w:line="240" w:lineRule="auto"/>
              <w:jc w:val="left"/>
            </w:pPr>
            <w:r>
              <w:rPr>
                <w:sz w:val="15"/>
              </w:rPr>
              <w:t xml:space="preserve">Fail-closed configuration blocker.</w:t>
            </w:r>
          </w:p>
        </w:tc>
      </w:tr>
    </w:tbl>
    <w:bookmarkEnd w:id="56"/>
    <w:bookmarkStart w:id="57" w:name="Xc81fc8726719ea81dd6ec73a4bff73540843c5a"/>
    <w:p>
      <w:pPr>
        <w:pStyle w:val="Heading3"/>
        <w:keepNext/>
        <w:keepLines/>
        <w:widowControl/>
      </w:pPr>
      <w:r>
        <w:t>13.2 Public APIs</w:t>
      </w:r>
    </w:p>
    <w:p>
      <w:pPr>
        <w:pStyle w:val="FirstParagraph"/>
        <w:widowControl/>
      </w:pPr>
      <w:r>
        <w:rPr>
          <w:b/>
          <w:bCs/>
        </w:rPr>
        <w:t>Level04ProgressController</w:t>
      </w:r>
    </w:p>
    <w:p>
      <w:pPr>
        <w:pStyle w:val="Compact"/>
        <w:widowControl/>
        <w:numPr>
          <w:ilvl w:val="0"/>
          <w:numId w:val="1015"/>
        </w:numPr>
      </w:pPr>
      <w:r>
        <w:rPr>
          <w:rStyle w:val="VerbatimChar"/>
        </w:rPr>
        <w:t>configuration_mode: ConfigurationMode</w:t>
      </w:r>
    </w:p>
    <w:p>
      <w:pPr>
        <w:pStyle w:val="Compact"/>
        <w:widowControl/>
        <w:numPr>
          <w:ilvl w:val="0"/>
          <w:numId w:val="1015"/>
        </w:numPr>
      </w:pPr>
      <w:r>
        <w:rPr>
          <w:rStyle w:val="VerbatimChar"/>
        </w:rPr>
        <w:t>validate_available_dependencies() -&gt; bool</w:t>
      </w:r>
    </w:p>
    <w:p>
      <w:pPr>
        <w:pStyle w:val="Compact"/>
        <w:widowControl/>
        <w:numPr>
          <w:ilvl w:val="0"/>
          <w:numId w:val="1015"/>
        </w:numPr>
      </w:pPr>
      <w:r>
        <w:rPr>
          <w:rStyle w:val="VerbatimChar"/>
        </w:rPr>
        <w:t>validate_production_configuration() -&gt; bool</w:t>
      </w:r>
    </w:p>
    <w:p>
      <w:pPr>
        <w:pStyle w:val="Compact"/>
        <w:widowControl/>
        <w:numPr>
          <w:ilvl w:val="0"/>
          <w:numId w:val="1015"/>
        </w:numPr>
      </w:pPr>
      <w:r>
        <w:rPr>
          <w:rStyle w:val="VerbatimChar"/>
        </w:rPr>
        <w:t>get_state() -&gt; MacroState</w:t>
      </w:r>
    </w:p>
    <w:p>
      <w:pPr>
        <w:pStyle w:val="Compact"/>
        <w:widowControl/>
        <w:numPr>
          <w:ilvl w:val="0"/>
          <w:numId w:val="1015"/>
        </w:numPr>
      </w:pPr>
      <w:r>
        <w:rPr>
          <w:rStyle w:val="VerbatimChar"/>
        </w:rPr>
        <w:t>get_first_branch_candidate() -&gt; StringName</w:t>
      </w:r>
    </w:p>
    <w:p>
      <w:pPr>
        <w:pStyle w:val="Compact"/>
        <w:widowControl/>
        <w:numPr>
          <w:ilvl w:val="0"/>
          <w:numId w:val="1015"/>
        </w:numPr>
      </w:pPr>
      <w:r>
        <w:rPr>
          <w:rStyle w:val="VerbatimChar"/>
        </w:rPr>
        <w:t>get_remaining_branch() -&gt; StringName</w:t>
      </w:r>
    </w:p>
    <w:p>
      <w:pPr>
        <w:pStyle w:val="Compact"/>
        <w:widowControl/>
        <w:numPr>
          <w:ilvl w:val="0"/>
          <w:numId w:val="1015"/>
        </w:numPr>
      </w:pPr>
      <w:r>
        <w:rPr>
          <w:rStyle w:val="VerbatimChar"/>
        </w:rPr>
        <w:t>get_collected_shard_ids() -&gt; Array[StringName]</w:t>
      </w:r>
    </w:p>
    <w:p>
      <w:pPr>
        <w:pStyle w:val="Compact"/>
        <w:widowControl/>
        <w:numPr>
          <w:ilvl w:val="0"/>
          <w:numId w:val="1015"/>
        </w:numPr>
      </w:pPr>
      <w:r>
        <w:rPr>
          <w:rStyle w:val="VerbatimChar"/>
        </w:rPr>
        <w:t>report_puzzle_completed(branch_id: StringName) -&gt; bool</w:t>
      </w:r>
    </w:p>
    <w:p>
      <w:pPr>
        <w:pStyle w:val="Compact"/>
        <w:widowControl/>
        <w:numPr>
          <w:ilvl w:val="0"/>
          <w:numId w:val="1015"/>
        </w:numPr>
      </w:pPr>
      <w:r>
        <w:rPr>
          <w:rStyle w:val="VerbatimChar"/>
        </w:rPr>
        <w:t>report_remaining_zone_presence(branch_id, inside)</w:t>
      </w:r>
    </w:p>
    <w:p>
      <w:pPr>
        <w:pStyle w:val="Compact"/>
        <w:widowControl/>
        <w:numPr>
          <w:ilvl w:val="0"/>
          <w:numId w:val="1015"/>
        </w:numPr>
      </w:pPr>
      <w:r>
        <w:rPr>
          <w:rStyle w:val="VerbatimChar"/>
        </w:rPr>
        <w:t>request_debug_snapshot() -&gt; Dictionary</w:t>
      </w:r>
    </w:p>
    <w:p>
      <w:pPr>
        <w:pStyle w:val="FirstParagraph"/>
        <w:widowControl/>
      </w:pPr>
      <w:r>
        <w:rPr>
          <w:b/>
          <w:bCs/>
        </w:rPr>
        <w:t>ChangingCanopyController</w:t>
      </w:r>
    </w:p>
    <w:p>
      <w:pPr>
        <w:pStyle w:val="Compact"/>
        <w:widowControl/>
        <w:numPr>
          <w:ilvl w:val="0"/>
          <w:numId w:val="1016"/>
        </w:numPr>
      </w:pPr>
      <w:r>
        <w:rPr>
          <w:rStyle w:val="VerbatimChar"/>
        </w:rPr>
        <w:t>report_presence_accepted(target_id, footprint_id, route_context: RouteContext)</w:t>
      </w:r>
    </w:p>
    <w:p>
      <w:pPr>
        <w:pStyle w:val="Compact"/>
        <w:widowControl/>
        <w:numPr>
          <w:ilvl w:val="0"/>
          <w:numId w:val="1016"/>
        </w:numPr>
      </w:pPr>
      <w:r>
        <w:rPr>
          <w:rStyle w:val="VerbatimChar"/>
        </w:rPr>
        <w:t>is_target_completed(target_id) -&gt; bool</w:t>
      </w:r>
    </w:p>
    <w:p>
      <w:pPr>
        <w:pStyle w:val="Compact"/>
        <w:widowControl/>
        <w:numPr>
          <w:ilvl w:val="0"/>
          <w:numId w:val="1016"/>
        </w:numPr>
      </w:pPr>
      <w:r>
        <w:rPr>
          <w:rStyle w:val="VerbatimChar"/>
        </w:rPr>
        <w:t>is_complete() -&gt; bool</w:t>
      </w:r>
    </w:p>
    <w:p>
      <w:pPr>
        <w:pStyle w:val="Compact"/>
        <w:widowControl/>
        <w:numPr>
          <w:ilvl w:val="0"/>
          <w:numId w:val="1016"/>
        </w:numPr>
      </w:pPr>
      <w:r>
        <w:rPr>
          <w:rStyle w:val="VerbatimChar"/>
        </w:rPr>
        <w:t>get_completed_target_ids() -&gt; Array[StringName]</w:t>
      </w:r>
    </w:p>
    <w:p>
      <w:pPr>
        <w:pStyle w:val="Compact"/>
        <w:widowControl/>
        <w:numPr>
          <w:ilvl w:val="0"/>
          <w:numId w:val="1016"/>
        </w:numPr>
      </w:pPr>
      <w:r>
        <w:rPr>
          <w:rStyle w:val="VerbatimChar"/>
        </w:rPr>
        <w:t>request_current_hint()</w:t>
      </w:r>
    </w:p>
    <w:p>
      <w:pPr>
        <w:pStyle w:val="Compact"/>
        <w:widowControl/>
        <w:numPr>
          <w:ilvl w:val="0"/>
          <w:numId w:val="1016"/>
        </w:numPr>
      </w:pPr>
      <w:r>
        <w:rPr>
          <w:rStyle w:val="VerbatimChar"/>
        </w:rPr>
        <w:t>debug_validate_identity_map() -&gt; bool</w:t>
      </w:r>
    </w:p>
    <w:p>
      <w:pPr>
        <w:pStyle w:val="FirstParagraph"/>
        <w:widowControl/>
      </w:pPr>
      <w:r>
        <w:rPr>
          <w:b/>
          <w:bCs/>
        </w:rPr>
        <w:t>RippleConversationController</w:t>
      </w:r>
    </w:p>
    <w:p>
      <w:pPr>
        <w:pStyle w:val="Compact"/>
        <w:widowControl/>
        <w:numPr>
          <w:ilvl w:val="0"/>
          <w:numId w:val="1017"/>
        </w:numPr>
      </w:pPr>
      <w:r>
        <w:rPr>
          <w:rStyle w:val="VerbatimChar"/>
        </w:rPr>
        <w:t>report_presence_accepted(marker_id, footprint_id, route_context: RouteContext)</w:t>
      </w:r>
    </w:p>
    <w:p>
      <w:pPr>
        <w:pStyle w:val="Compact"/>
        <w:widowControl/>
        <w:numPr>
          <w:ilvl w:val="0"/>
          <w:numId w:val="1017"/>
        </w:numPr>
      </w:pPr>
      <w:r>
        <w:rPr>
          <w:rStyle w:val="VerbatimChar"/>
        </w:rPr>
        <w:t>is_marker_completed(marker_id) -&gt; bool</w:t>
      </w:r>
    </w:p>
    <w:p>
      <w:pPr>
        <w:pStyle w:val="Compact"/>
        <w:widowControl/>
        <w:numPr>
          <w:ilvl w:val="0"/>
          <w:numId w:val="1017"/>
        </w:numPr>
      </w:pPr>
      <w:r>
        <w:rPr>
          <w:rStyle w:val="VerbatimChar"/>
        </w:rPr>
        <w:t>is_complete() -&gt; bool</w:t>
      </w:r>
    </w:p>
    <w:p>
      <w:pPr>
        <w:pStyle w:val="Compact"/>
        <w:widowControl/>
        <w:numPr>
          <w:ilvl w:val="0"/>
          <w:numId w:val="1017"/>
        </w:numPr>
      </w:pPr>
      <w:r>
        <w:rPr>
          <w:rStyle w:val="VerbatimChar"/>
        </w:rPr>
        <w:t>get_completed_marker_ids() -&gt; Array[StringName]</w:t>
      </w:r>
    </w:p>
    <w:p>
      <w:pPr>
        <w:pStyle w:val="Compact"/>
        <w:widowControl/>
        <w:numPr>
          <w:ilvl w:val="0"/>
          <w:numId w:val="1017"/>
        </w:numPr>
      </w:pPr>
      <w:r>
        <w:rPr>
          <w:rStyle w:val="VerbatimChar"/>
        </w:rPr>
        <w:t>request_current_hint()</w:t>
      </w:r>
    </w:p>
    <w:p>
      <w:pPr>
        <w:pStyle w:val="Compact"/>
        <w:widowControl/>
        <w:numPr>
          <w:ilvl w:val="0"/>
          <w:numId w:val="1017"/>
        </w:numPr>
      </w:pPr>
      <w:r>
        <w:rPr>
          <w:rStyle w:val="VerbatimChar"/>
        </w:rPr>
        <w:t>debug_validate_identity_map() -&gt; bool</w:t>
      </w:r>
    </w:p>
    <w:p>
      <w:pPr>
        <w:pStyle w:val="FirstParagraph"/>
        <w:widowControl/>
      </w:pPr>
      <w:r>
        <w:rPr>
          <w:b/>
          <w:bCs/>
        </w:rPr>
        <w:t>Level04ShardSlot</w:t>
      </w:r>
    </w:p>
    <w:p>
      <w:pPr>
        <w:pStyle w:val="Compact"/>
        <w:widowControl/>
        <w:numPr>
          <w:ilvl w:val="0"/>
          <w:numId w:val="1018"/>
        </w:numPr>
      </w:pPr>
      <w:r>
        <w:rPr>
          <w:rStyle w:val="VerbatimChar"/>
        </w:rPr>
        <w:t>prepare_hidden()</w:t>
      </w:r>
    </w:p>
    <w:p>
      <w:pPr>
        <w:pStyle w:val="Compact"/>
        <w:widowControl/>
        <w:numPr>
          <w:ilvl w:val="0"/>
          <w:numId w:val="1018"/>
        </w:numPr>
      </w:pPr>
      <w:r>
        <w:rPr>
          <w:rStyle w:val="VerbatimChar"/>
        </w:rPr>
        <w:t>reveal_at(context: AnchorContext) -&gt; bool</w:t>
      </w:r>
    </w:p>
    <w:p>
      <w:pPr>
        <w:pStyle w:val="Compact"/>
        <w:widowControl/>
        <w:numPr>
          <w:ilvl w:val="0"/>
          <w:numId w:val="1018"/>
        </w:numPr>
      </w:pPr>
      <w:r>
        <w:rPr>
          <w:rStyle w:val="VerbatimChar"/>
        </w:rPr>
        <w:t>get_state() -&gt; SlotState</w:t>
      </w:r>
    </w:p>
    <w:p>
      <w:pPr>
        <w:pStyle w:val="Compact"/>
        <w:widowControl/>
        <w:numPr>
          <w:ilvl w:val="0"/>
          <w:numId w:val="1018"/>
        </w:numPr>
      </w:pPr>
      <w:r>
        <w:rPr>
          <w:rStyle w:val="VerbatimChar"/>
        </w:rPr>
        <w:t>get_selected_anchor_context() -&gt; AnchorContext</w:t>
      </w:r>
    </w:p>
    <w:p>
      <w:pPr>
        <w:pStyle w:val="Compact"/>
        <w:widowControl/>
        <w:numPr>
          <w:ilvl w:val="0"/>
          <w:numId w:val="1018"/>
        </w:numPr>
      </w:pPr>
      <w:r>
        <w:rPr>
          <w:rStyle w:val="VerbatimChar"/>
        </w:rPr>
        <w:t>get_soul_shard() -&gt; Node</w:t>
      </w:r>
    </w:p>
    <w:p>
      <w:pPr>
        <w:pStyle w:val="Compact"/>
        <w:widowControl/>
        <w:numPr>
          <w:ilvl w:val="0"/>
          <w:numId w:val="1018"/>
        </w:numPr>
      </w:pPr>
      <w:r>
        <w:rPr>
          <w:rStyle w:val="VerbatimChar"/>
        </w:rPr>
        <w:t>debug_verify_collectability() -&gt; bool</w:t>
      </w:r>
    </w:p>
    <w:p>
      <w:pPr>
        <w:pStyle w:val="FirstParagraph"/>
        <w:widowControl/>
      </w:pPr>
      <w:r>
        <w:rPr>
          <w:b/>
          <w:bCs/>
        </w:rPr>
        <w:t>Level04EnvironmentStateController</w:t>
      </w:r>
    </w:p>
    <w:p>
      <w:pPr>
        <w:pStyle w:val="Compact"/>
        <w:widowControl/>
        <w:numPr>
          <w:ilvl w:val="0"/>
          <w:numId w:val="1019"/>
        </w:numPr>
      </w:pPr>
      <w:r>
        <w:rPr>
          <w:rStyle w:val="VerbatimChar"/>
        </w:rPr>
        <w:t>request_phase(phase: EnvironmentPhase) -&gt; bool</w:t>
      </w:r>
    </w:p>
    <w:p>
      <w:pPr>
        <w:pStyle w:val="Compact"/>
        <w:widowControl/>
        <w:numPr>
          <w:ilvl w:val="0"/>
          <w:numId w:val="1019"/>
        </w:numPr>
      </w:pPr>
      <w:r>
        <w:rPr>
          <w:rStyle w:val="VerbatimChar"/>
        </w:rPr>
        <w:t>start_weather_weave() -&gt; int</w:t>
      </w:r>
    </w:p>
    <w:p>
      <w:pPr>
        <w:pStyle w:val="Compact"/>
        <w:widowControl/>
        <w:numPr>
          <w:ilvl w:val="0"/>
          <w:numId w:val="1019"/>
        </w:numPr>
      </w:pPr>
      <w:r>
        <w:rPr>
          <w:rStyle w:val="VerbatimChar"/>
        </w:rPr>
        <w:t>get_phase() -&gt; EnvironmentPhase</w:t>
      </w:r>
    </w:p>
    <w:p>
      <w:pPr>
        <w:pStyle w:val="Compact"/>
        <w:widowControl/>
        <w:numPr>
          <w:ilvl w:val="0"/>
          <w:numId w:val="1019"/>
        </w:numPr>
      </w:pPr>
      <w:r>
        <w:rPr>
          <w:rStyle w:val="VerbatimChar"/>
        </w:rPr>
        <w:t>debug_get_active_tween_domains() -&gt; Array[StringName]</w:t>
      </w:r>
    </w:p>
    <w:p>
      <w:pPr>
        <w:pStyle w:val="Compact"/>
        <w:widowControl/>
        <w:numPr>
          <w:ilvl w:val="0"/>
          <w:numId w:val="1019"/>
        </w:numPr>
      </w:pPr>
      <w:r>
        <w:rPr>
          <w:rStyle w:val="VerbatimChar"/>
        </w:rPr>
        <w:t>validate_local_resources() -&gt; bool</w:t>
      </w:r>
    </w:p>
    <w:p>
      <w:pPr>
        <w:pStyle w:val="FirstParagraph"/>
        <w:widowControl/>
      </w:pPr>
      <w:r>
        <w:rPr>
          <w:b/>
          <w:bCs/>
        </w:rPr>
        <w:t>Level04FinaleController</w:t>
      </w:r>
    </w:p>
    <w:p>
      <w:pPr>
        <w:pStyle w:val="Compact"/>
        <w:widowControl/>
        <w:numPr>
          <w:ilvl w:val="0"/>
          <w:numId w:val="1020"/>
        </w:numPr>
      </w:pPr>
      <w:r>
        <w:rPr>
          <w:rStyle w:val="VerbatimChar"/>
        </w:rPr>
        <w:t>arm_finale(text_id, exact_text) -&gt; bool</w:t>
      </w:r>
    </w:p>
    <w:p>
      <w:pPr>
        <w:pStyle w:val="Compact"/>
        <w:widowControl/>
        <w:numPr>
          <w:ilvl w:val="0"/>
          <w:numId w:val="1020"/>
        </w:numPr>
      </w:pPr>
      <w:r>
        <w:rPr>
          <w:rStyle w:val="VerbatimChar"/>
        </w:rPr>
        <w:t>is_armed() -&gt; bool</w:t>
      </w:r>
    </w:p>
    <w:p>
      <w:pPr>
        <w:pStyle w:val="Compact"/>
        <w:widowControl/>
        <w:numPr>
          <w:ilvl w:val="0"/>
          <w:numId w:val="1020"/>
        </w:numPr>
      </w:pPr>
      <w:r>
        <w:rPr>
          <w:rStyle w:val="VerbatimChar"/>
        </w:rPr>
        <w:t>is_main_text_active() -&gt; bool</w:t>
      </w:r>
    </w:p>
    <w:p>
      <w:pPr>
        <w:pStyle w:val="Compact"/>
        <w:widowControl/>
        <w:numPr>
          <w:ilvl w:val="0"/>
          <w:numId w:val="1020"/>
        </w:numPr>
      </w:pPr>
      <w:r>
        <w:rPr>
          <w:rStyle w:val="VerbatimChar"/>
        </w:rPr>
        <w:t>debug_force_gate_reevaluation()</w:t>
      </w:r>
    </w:p>
    <w:p>
      <w:pPr>
        <w:pStyle w:val="FirstParagraph"/>
        <w:widowControl/>
      </w:pPr>
      <w:r>
        <w:rPr>
          <w:b/>
          <w:bCs/>
        </w:rPr>
        <w:t>Level04PortalAdapter</w:t>
      </w:r>
    </w:p>
    <w:p>
      <w:pPr>
        <w:pStyle w:val="Compact"/>
        <w:widowControl/>
        <w:numPr>
          <w:ilvl w:val="0"/>
          <w:numId w:val="1021"/>
        </w:numPr>
      </w:pPr>
      <w:r>
        <w:rPr>
          <w:rStyle w:val="VerbatimChar"/>
        </w:rPr>
        <w:t>request_activation() -&gt; bool</w:t>
      </w:r>
    </w:p>
    <w:p>
      <w:pPr>
        <w:pStyle w:val="Compact"/>
        <w:widowControl/>
        <w:numPr>
          <w:ilvl w:val="0"/>
          <w:numId w:val="1021"/>
        </w:numPr>
      </w:pPr>
      <w:r>
        <w:rPr>
          <w:rStyle w:val="VerbatimChar"/>
        </w:rPr>
        <w:t>is_activation_requested() -&gt; bool</w:t>
      </w:r>
    </w:p>
    <w:p>
      <w:pPr>
        <w:pStyle w:val="Compact"/>
        <w:widowControl/>
        <w:numPr>
          <w:ilvl w:val="0"/>
          <w:numId w:val="1021"/>
        </w:numPr>
      </w:pPr>
      <w:r>
        <w:rPr>
          <w:rStyle w:val="VerbatimChar"/>
        </w:rPr>
        <w:t>is_activation_completed() -&gt; bool</w:t>
      </w:r>
    </w:p>
    <w:p>
      <w:pPr>
        <w:pStyle w:val="FirstParagraph"/>
        <w:widowControl/>
      </w:pPr>
      <w:r>
        <w:rPr>
          <w:b/>
          <w:bCs/>
        </w:rPr>
        <w:t>Level04RecoveryAnchorZone</w:t>
      </w:r>
    </w:p>
    <w:p>
      <w:pPr>
        <w:pStyle w:val="Compact"/>
        <w:widowControl/>
        <w:numPr>
          <w:ilvl w:val="0"/>
          <w:numId w:val="1022"/>
        </w:numPr>
      </w:pPr>
      <w:r>
        <w:rPr>
          <w:rStyle w:val="VerbatimChar"/>
        </w:rPr>
        <w:t>get_anchor_id() -&gt; StringName</w:t>
      </w:r>
    </w:p>
    <w:p>
      <w:pPr>
        <w:pStyle w:val="Compact"/>
        <w:widowControl/>
        <w:numPr>
          <w:ilvl w:val="0"/>
          <w:numId w:val="1022"/>
        </w:numPr>
      </w:pPr>
      <w:r>
        <w:rPr>
          <w:rStyle w:val="VerbatimChar"/>
        </w:rPr>
        <w:t>get_floor_anchor_global_transform() -&gt; Transform3D</w:t>
      </w:r>
    </w:p>
    <w:p>
      <w:pPr>
        <w:pStyle w:val="Compact"/>
        <w:widowControl/>
        <w:numPr>
          <w:ilvl w:val="0"/>
          <w:numId w:val="1022"/>
        </w:numPr>
      </w:pPr>
      <w:r>
        <w:rPr>
          <w:rStyle w:val="VerbatimChar"/>
        </w:rPr>
        <w:t>set_sensor_enabled(enabled: bool)</w:t>
      </w:r>
    </w:p>
    <w:p>
      <w:pPr>
        <w:pStyle w:val="Compact"/>
        <w:widowControl/>
        <w:numPr>
          <w:ilvl w:val="0"/>
          <w:numId w:val="1022"/>
        </w:numPr>
      </w:pPr>
      <w:r>
        <w:rPr>
          <w:rStyle w:val="VerbatimChar"/>
        </w:rPr>
        <w:t>debug_reevaluate_overlap()</w:t>
      </w:r>
    </w:p>
    <w:p>
      <w:pPr>
        <w:pStyle w:val="FirstParagraph"/>
        <w:widowControl/>
      </w:pPr>
      <w:r>
        <w:rPr>
          <w:b/>
          <w:bCs/>
        </w:rPr>
        <w:t>Level04RecoveryController</w:t>
      </w:r>
    </w:p>
    <w:p>
      <w:pPr>
        <w:pStyle w:val="Compact"/>
        <w:widowControl/>
        <w:numPr>
          <w:ilvl w:val="0"/>
          <w:numId w:val="1023"/>
        </w:numPr>
      </w:pPr>
      <w:r>
        <w:rPr>
          <w:rStyle w:val="VerbatimChar"/>
        </w:rPr>
        <w:t>register_recovery_volume(volume, expected_volume_id) -&gt; bool</w:t>
      </w:r>
    </w:p>
    <w:p>
      <w:pPr>
        <w:pStyle w:val="Compact"/>
        <w:widowControl/>
        <w:numPr>
          <w:ilvl w:val="0"/>
          <w:numId w:val="1023"/>
        </w:numPr>
      </w:pPr>
      <w:r>
        <w:rPr>
          <w:rStyle w:val="VerbatimChar"/>
        </w:rPr>
        <w:t>register_anchor_zone(zone, expected_anchor_id) -&gt; bool</w:t>
      </w:r>
    </w:p>
    <w:p>
      <w:pPr>
        <w:pStyle w:val="Compact"/>
        <w:widowControl/>
        <w:numPr>
          <w:ilvl w:val="0"/>
          <w:numId w:val="1023"/>
        </w:numPr>
      </w:pPr>
      <w:r>
        <w:rPr>
          <w:rStyle w:val="VerbatimChar"/>
        </w:rPr>
        <w:t>report_recovery_anchor_reached(anchor_id, source_zone)</w:t>
      </w:r>
    </w:p>
    <w:p>
      <w:pPr>
        <w:pStyle w:val="Compact"/>
        <w:widowControl/>
        <w:numPr>
          <w:ilvl w:val="0"/>
          <w:numId w:val="1023"/>
        </w:numPr>
      </w:pPr>
      <w:r>
        <w:rPr>
          <w:rStyle w:val="VerbatimChar"/>
        </w:rPr>
        <w:t>get_latest_valid_anchor_id() -&gt; StringName</w:t>
      </w:r>
    </w:p>
    <w:p>
      <w:pPr>
        <w:pStyle w:val="Compact"/>
        <w:widowControl/>
        <w:numPr>
          <w:ilvl w:val="0"/>
          <w:numId w:val="1023"/>
        </w:numPr>
      </w:pPr>
      <w:r>
        <w:rPr>
          <w:rStyle w:val="VerbatimChar"/>
        </w:rPr>
        <w:t>get_latest_valid_anchor_transform() -&gt; Transform3D</w:t>
      </w:r>
    </w:p>
    <w:p>
      <w:pPr>
        <w:pStyle w:val="Compact"/>
        <w:widowControl/>
        <w:numPr>
          <w:ilvl w:val="0"/>
          <w:numId w:val="1023"/>
        </w:numPr>
      </w:pPr>
      <w:r>
        <w:rPr>
          <w:rStyle w:val="VerbatimChar"/>
        </w:rPr>
        <w:t>add_suspension_source(source_key)</w:t>
      </w:r>
    </w:p>
    <w:p>
      <w:pPr>
        <w:pStyle w:val="Compact"/>
        <w:widowControl/>
        <w:numPr>
          <w:ilvl w:val="0"/>
          <w:numId w:val="1023"/>
        </w:numPr>
      </w:pPr>
      <w:r>
        <w:rPr>
          <w:rStyle w:val="VerbatimChar"/>
        </w:rPr>
        <w:t>remove_suspension_source(source_key)</w:t>
      </w:r>
    </w:p>
    <w:p>
      <w:pPr>
        <w:pStyle w:val="Compact"/>
        <w:widowControl/>
        <w:numPr>
          <w:ilvl w:val="0"/>
          <w:numId w:val="1023"/>
        </w:numPr>
      </w:pPr>
      <w:r>
        <w:rPr>
          <w:rStyle w:val="VerbatimChar"/>
        </w:rPr>
        <w:t>debug_get_registered_volume_ids() -&gt; Array[StringName]</w:t>
      </w:r>
    </w:p>
    <w:p>
      <w:pPr>
        <w:pStyle w:val="Compact"/>
        <w:widowControl/>
        <w:numPr>
          <w:ilvl w:val="0"/>
          <w:numId w:val="1023"/>
        </w:numPr>
      </w:pPr>
      <w:r>
        <w:rPr>
          <w:rStyle w:val="VerbatimChar"/>
        </w:rPr>
        <w:t>debug_get_registered_anchor_ids() -&gt; Array[StringName]</w:t>
      </w:r>
    </w:p>
    <w:bookmarkEnd w:id="57"/>
    <w:bookmarkEnd w:id="58"/>
    <w:bookmarkStart w:id="62" w:name="X64baf23d1304d6c70489c58ae03521b142eb429"/>
    <w:p>
      <w:pPr>
        <w:pStyle w:val="Heading2"/>
        <w:keepNext/>
        <w:keepLines/>
        <w:widowControl/>
      </w:pPr>
      <w:r>
        <w:t>14. Locked event order and macro progression</w:t>
      </w:r>
    </w:p>
    <w:bookmarkStart w:id="59" w:name="X3c8a252d76d09ba2d8ddfb46af885710913fa09"/>
    <w:p>
      <w:pPr>
        <w:pStyle w:val="Heading3"/>
        <w:keepNext/>
        <w:keepLines/>
        <w:widowControl/>
      </w:pPr>
      <w:r>
        <w:t>14.1 Exact puzzle/shard order</w:t>
      </w:r>
    </w:p>
    <w:p>
      <w:pPr>
        <w:pStyle w:val="FirstParagraph"/>
        <w:widowControl/>
      </w:pPr>
      <w:r>
        <w:t>For both branches, the order is mandatory:</w:t>
      </w:r>
    </w:p>
    <w:p>
      <w:pPr>
        <w:pStyle w:val="Compact"/>
        <w:widowControl/>
        <w:numPr>
          <w:ilvl w:val="0"/>
          <w:numId w:val="1024"/>
        </w:numPr>
      </w:pPr>
      <w:r>
        <w:t>Accept the final unique footprint and latch the puzzle solved state.</w:t>
      </w:r>
    </w:p>
    <w:p>
      <w:pPr>
        <w:pStyle w:val="Compact"/>
        <w:widowControl/>
        <w:numPr>
          <w:ilvl w:val="0"/>
          <w:numId w:val="1024"/>
        </w:numPr>
      </w:pPr>
      <w:r>
        <w:t>Emit</w:t>
      </w:r>
      <w:r>
        <w:t xml:space="preserve"> </w:t>
      </w:r>
      <w:r>
        <w:rPr>
          <w:rStyle w:val="VerbatimChar"/>
        </w:rPr>
        <w:t>puzzle_completed(branch_id)</w:t>
      </w:r>
      <w:r>
        <w:t xml:space="preserve"> </w:t>
      </w:r>
      <w:r>
        <w:t>exactly once.</w:t>
      </w:r>
    </w:p>
    <w:p>
      <w:pPr>
        <w:pStyle w:val="Compact"/>
        <w:widowControl/>
        <w:numPr>
          <w:ilvl w:val="0"/>
          <w:numId w:val="1024"/>
        </w:numPr>
      </w:pPr>
      <w:r>
        <w:t>Progress accepts the first terminal as immutable candidate, or records the already-fixed remaining puzzle completion.</w:t>
      </w:r>
    </w:p>
    <w:p>
      <w:pPr>
        <w:pStyle w:val="Compact"/>
        <w:widowControl/>
        <w:numPr>
          <w:ilvl w:val="0"/>
          <w:numId w:val="1024"/>
        </w:numPr>
      </w:pPr>
      <w:r>
        <w:t>Progress calls the correct</w:t>
      </w:r>
      <w:r>
        <w:t xml:space="preserve"> </w:t>
      </w:r>
      <w:r>
        <w:rPr>
          <w:rStyle w:val="VerbatimChar"/>
        </w:rPr>
        <w:t>ShardSlot.reveal_at(FIRST_PASS|REMAINING_PASS)</w:t>
      </w:r>
      <w:r>
        <w:t xml:space="preserve"> </w:t>
      </w:r>
      <w:r>
        <w:t>exactly once when reveal authority is satisfied.</w:t>
      </w:r>
    </w:p>
    <w:p>
      <w:pPr>
        <w:pStyle w:val="Compact"/>
        <w:widowControl/>
        <w:numPr>
          <w:ilvl w:val="0"/>
          <w:numId w:val="1024"/>
        </w:numPr>
      </w:pPr>
      <w:r>
        <w:t>ShardSlot runs optional reveal presentation with real-callback/timeout first-terminal-wins.</w:t>
      </w:r>
    </w:p>
    <w:p>
      <w:pPr>
        <w:pStyle w:val="Compact"/>
        <w:widowControl/>
        <w:numPr>
          <w:ilvl w:val="0"/>
          <w:numId w:val="1024"/>
        </w:numPr>
      </w:pPr>
      <w:r>
        <w:t>ShardSlot enables visible/monitoring/monitorable/collision state using deferred-safe setters.</w:t>
      </w:r>
    </w:p>
    <w:p>
      <w:pPr>
        <w:pStyle w:val="Compact"/>
        <w:widowControl/>
        <w:numPr>
          <w:ilvl w:val="0"/>
          <w:numId w:val="1024"/>
        </w:numPr>
      </w:pPr>
      <w:r>
        <w:t>After one physics frame, ShardSlot verifies effective collectability.</w:t>
      </w:r>
    </w:p>
    <w:p>
      <w:pPr>
        <w:pStyle w:val="Compact"/>
        <w:widowControl/>
        <w:numPr>
          <w:ilvl w:val="0"/>
          <w:numId w:val="1024"/>
        </w:numPr>
      </w:pPr>
      <w:r>
        <w:t>ShardSlot emits</w:t>
      </w:r>
      <w:r>
        <w:t xml:space="preserve"> </w:t>
      </w:r>
      <w:r>
        <w:rPr>
          <w:rStyle w:val="VerbatimChar"/>
        </w:rPr>
        <w:t>shard_available(shard_id)</w:t>
      </w:r>
      <w:r>
        <w:t xml:space="preserve"> </w:t>
      </w:r>
      <w:r>
        <w:t>exactly once.</w:t>
      </w:r>
    </w:p>
    <w:p>
      <w:pPr>
        <w:pStyle w:val="Compact"/>
        <w:widowControl/>
        <w:numPr>
          <w:ilvl w:val="0"/>
          <w:numId w:val="1024"/>
        </w:numPr>
      </w:pPr>
      <w:r>
        <w:t>Shared SoulShard emits reward request; ShardSlot re-emits</w:t>
      </w:r>
      <w:r>
        <w:t xml:space="preserve"> </w:t>
      </w:r>
      <w:r>
        <w:rPr>
          <w:rStyle w:val="VerbatimChar"/>
        </w:rPr>
        <w:t>shard_collection_started(shard_id)</w:t>
      </w:r>
      <w:r>
        <w:t>.</w:t>
      </w:r>
    </w:p>
    <w:p>
      <w:pPr>
        <w:pStyle w:val="Compact"/>
        <w:widowControl/>
        <w:numPr>
          <w:ilvl w:val="0"/>
          <w:numId w:val="1024"/>
        </w:numPr>
      </w:pPr>
      <w:r>
        <w:t>Shared reward sequence completes and calls the shared collection completion path.</w:t>
      </w:r>
    </w:p>
    <w:p>
      <w:pPr>
        <w:pStyle w:val="Compact"/>
        <w:widowControl/>
        <w:numPr>
          <w:ilvl w:val="0"/>
          <w:numId w:val="1024"/>
        </w:numPr>
      </w:pPr>
      <w:r>
        <w:t>Shared SoulShard emits</w:t>
      </w:r>
      <w:r>
        <w:t xml:space="preserve"> </w:t>
      </w:r>
      <w:r>
        <w:rPr>
          <w:rStyle w:val="VerbatimChar"/>
        </w:rPr>
        <w:t>collected</w:t>
      </w:r>
      <w:r>
        <w:t>; ShardSlot re-emits</w:t>
      </w:r>
      <w:r>
        <w:t xml:space="preserve"> </w:t>
      </w:r>
      <w:r>
        <w:rPr>
          <w:rStyle w:val="VerbatimChar"/>
        </w:rPr>
        <w:t>shard_collected(shard_id)</w:t>
      </w:r>
      <w:r>
        <w:t xml:space="preserve"> </w:t>
      </w:r>
      <w:r>
        <w:t>exactly once.</w:t>
      </w:r>
    </w:p>
    <w:p>
      <w:pPr>
        <w:pStyle w:val="Compact"/>
        <w:widowControl/>
        <w:numPr>
          <w:ilvl w:val="0"/>
          <w:numId w:val="1024"/>
        </w:numPr>
      </w:pPr>
      <w:r>
        <w:t>Only</w:t>
      </w:r>
      <w:r>
        <w:t xml:space="preserve"> </w:t>
      </w:r>
      <w:r>
        <w:rPr>
          <w:rStyle w:val="VerbatimChar"/>
        </w:rPr>
        <w:t>shard_collected</w:t>
      </w:r>
      <w:r>
        <w:t xml:space="preserve"> </w:t>
      </w:r>
      <w:r>
        <w:t>advances macro reward progression.</w:t>
      </w:r>
    </w:p>
    <w:p>
      <w:pPr>
        <w:pStyle w:val="FirstParagraph"/>
        <w:widowControl/>
      </w:pPr>
      <w:r>
        <w:t>No macro state may advance on puzzle presentation completion,</w:t>
      </w:r>
      <w:r>
        <w:t xml:space="preserve"> </w:t>
      </w:r>
      <w:r>
        <w:rPr>
          <w:rStyle w:val="VerbatimChar"/>
        </w:rPr>
        <w:t>shard_available</w:t>
      </w:r>
      <w:r>
        <w:t xml:space="preserve"> </w:t>
      </w:r>
      <w:r>
        <w:t>alone, reward request, overlay start or a timeout pretending the shared reward completed.</w:t>
      </w:r>
    </w:p>
    <w:bookmarkEnd w:id="59"/>
    <w:bookmarkStart w:id="60" w:name="X284f3b5b7fe585b1d6bdab96c952cd0ea6e5f82"/>
    <w:p>
      <w:pPr>
        <w:pStyle w:val="Heading3"/>
        <w:keepNext/>
        <w:keepLines/>
        <w:widowControl/>
      </w:pPr>
      <w:r>
        <w:t>14.2 Macro state model</w:t>
      </w:r>
    </w:p>
    <w:tbl>
      <w:tblPr>
        <w:tblStyle w:val="Table"/>
        <w:tblW w:type="pct" w:w="5000"/>
        <w:jc w:val="left"/>
        <w:tblLayout w:type="fixed"/>
        <w:tblLook w:firstRow="1" w:lastRow="0" w:firstColumn="0" w:lastColumn="0" w:noHBand="0" w:noVBand="0" w:val="0020"/>
      </w:tblPr>
      <w:tblGrid>
        <w:gridCol w:w="3554"/>
        <w:gridCol w:w="7418"/>
        <w:gridCol w:w="4482"/>
      </w:tblGrid>
      <w:tr>
        <w:trPr>
          <w:tblHeader w:val="true"/>
          <w:cantSplit/>
        </w:trPr>
        <w:tc>
          <w:tcPr>
            <w:tcW w:w="3554" w:type="dxa"/>
            <w:vAlign w:val="center"/>
          </w:tcPr>
          <w:p>
            <w:pPr>
              <w:pStyle w:val="Compact"/>
              <w:spacing w:before="0" w:after="30" w:line="240" w:lineRule="auto"/>
              <w:jc w:val="left"/>
            </w:pPr>
            <w:r>
              <w:rPr>
                <w:b/>
                <w:sz w:val="16"/>
              </w:rPr>
              <w:t xml:space="preserve">MacroState</w:t>
            </w:r>
          </w:p>
        </w:tc>
        <w:tc>
          <w:tcPr>
            <w:tcW w:w="7418" w:type="dxa"/>
            <w:vAlign w:val="center"/>
          </w:tcPr>
          <w:p>
            <w:pPr>
              <w:pStyle w:val="Compact"/>
              <w:spacing w:before="0" w:after="30" w:line="240" w:lineRule="auto"/>
              <w:jc w:val="left"/>
            </w:pPr>
            <w:r>
              <w:rPr>
                <w:b/>
                <w:sz w:val="16"/>
              </w:rPr>
              <w:t xml:space="preserve">Invariant</w:t>
            </w:r>
          </w:p>
        </w:tc>
        <w:tc>
          <w:tcPr>
            <w:tcW w:w="4482" w:type="dxa"/>
            <w:vAlign w:val="center"/>
          </w:tcPr>
          <w:p>
            <w:pPr>
              <w:pStyle w:val="Compact"/>
              <w:spacing w:before="0" w:after="30" w:line="240" w:lineRule="auto"/>
              <w:jc w:val="left"/>
            </w:pPr>
            <w:r>
              <w:rPr>
                <w:b/>
                <w:sz w:val="16"/>
              </w:rPr>
              <w:t xml:space="preserve">Only valid forward event</w:t>
            </w:r>
          </w:p>
        </w:tc>
      </w:tr>
      <w:tr>
        <w:trPr>
          <w:cantSplit/>
        </w:trPr>
        <w:tc>
          <w:tcPr>
            <w:tcW w:w="3554" w:type="dxa"/>
            <w:vAlign w:val="center"/>
          </w:tcPr>
          <w:p>
            <w:pPr>
              <w:pStyle w:val="Compact"/>
              <w:spacing w:before="0" w:after="30" w:line="240" w:lineRule="auto"/>
              <w:jc w:val="left"/>
            </w:pPr>
            <w:r>
              <w:rPr>
                <w:rStyle w:val="VerbatimChar"/>
                <w:sz w:val="15"/>
              </w:rPr>
              <w:t xml:space="preserve">CANDIDATE_UNSET</w:t>
            </w:r>
          </w:p>
        </w:tc>
        <w:tc>
          <w:tcPr>
            <w:tcW w:w="7418" w:type="dxa"/>
            <w:vAlign w:val="center"/>
          </w:tcPr>
          <w:p>
            <w:pPr>
              <w:pStyle w:val="Compact"/>
              <w:spacing w:before="0" w:after="30" w:line="240" w:lineRule="auto"/>
              <w:jc w:val="left"/>
            </w:pPr>
            <w:r>
              <w:rPr>
                <w:sz w:val="15"/>
              </w:rPr>
              <w:t xml:space="preserve">Both puzzles may progress; no shard reveal authority.</w:t>
            </w:r>
          </w:p>
        </w:tc>
        <w:tc>
          <w:tcPr>
            <w:tcW w:w="4482" w:type="dxa"/>
            <w:vAlign w:val="center"/>
          </w:tcPr>
          <w:p>
            <w:pPr>
              <w:pStyle w:val="Compact"/>
              <w:spacing w:before="0" w:after="30" w:line="240" w:lineRule="auto"/>
              <w:jc w:val="left"/>
            </w:pPr>
            <w:r>
              <w:rPr>
                <w:sz w:val="15"/>
              </w:rPr>
              <w:t xml:space="preserve">First accepted puzzle terminal.</w:t>
            </w:r>
          </w:p>
        </w:tc>
      </w:tr>
      <w:tr>
        <w:trPr>
          <w:cantSplit/>
        </w:trPr>
        <w:tc>
          <w:tcPr>
            <w:tcW w:w="3554" w:type="dxa"/>
            <w:vAlign w:val="center"/>
          </w:tcPr>
          <w:p>
            <w:pPr>
              <w:pStyle w:val="Compact"/>
              <w:spacing w:before="0" w:after="30" w:line="240" w:lineRule="auto"/>
              <w:jc w:val="left"/>
            </w:pPr>
            <w:r>
              <w:rPr>
                <w:rStyle w:val="VerbatimChar"/>
                <w:sz w:val="15"/>
              </w:rPr>
              <w:t xml:space="preserve">FIRST_CANDIDATE_CANOPY</w:t>
            </w:r>
          </w:p>
        </w:tc>
        <w:tc>
          <w:tcPr>
            <w:tcW w:w="7418" w:type="dxa"/>
            <w:vAlign w:val="center"/>
          </w:tcPr>
          <w:p>
            <w:pPr>
              <w:pStyle w:val="Compact"/>
              <w:spacing w:before="0" w:after="30" w:line="240" w:lineRule="auto"/>
              <w:jc w:val="left"/>
            </w:pPr>
            <w:r>
              <w:rPr>
                <w:sz w:val="15"/>
              </w:rPr>
              <w:t xml:space="preserve">Candidate fixed to CANOPY; request Shard_08 first-pass reveal.</w:t>
            </w:r>
          </w:p>
        </w:tc>
        <w:tc>
          <w:tcPr>
            <w:tcW w:w="4482" w:type="dxa"/>
            <w:vAlign w:val="center"/>
          </w:tcPr>
          <w:p>
            <w:pPr>
              <w:pStyle w:val="Compact"/>
              <w:spacing w:before="0" w:after="30" w:line="240" w:lineRule="auto"/>
              <w:jc w:val="left"/>
            </w:pPr>
            <w:r>
              <w:rPr>
                <w:sz w:val="15"/>
              </w:rPr>
              <w:t xml:space="preserve">Shard_08 actual availability.</w:t>
            </w:r>
          </w:p>
        </w:tc>
      </w:tr>
      <w:tr>
        <w:trPr>
          <w:cantSplit/>
        </w:trPr>
        <w:tc>
          <w:tcPr>
            <w:tcW w:w="3554" w:type="dxa"/>
            <w:vAlign w:val="center"/>
          </w:tcPr>
          <w:p>
            <w:pPr>
              <w:pStyle w:val="Compact"/>
              <w:spacing w:before="0" w:after="30" w:line="240" w:lineRule="auto"/>
              <w:jc w:val="left"/>
            </w:pPr>
            <w:r>
              <w:rPr>
                <w:rStyle w:val="VerbatimChar"/>
                <w:sz w:val="15"/>
              </w:rPr>
              <w:t xml:space="preserve">FIRST_CANDIDATE_RIPPLE</w:t>
            </w:r>
          </w:p>
        </w:tc>
        <w:tc>
          <w:tcPr>
            <w:tcW w:w="7418" w:type="dxa"/>
            <w:vAlign w:val="center"/>
          </w:tcPr>
          <w:p>
            <w:pPr>
              <w:pStyle w:val="Compact"/>
              <w:spacing w:before="0" w:after="30" w:line="240" w:lineRule="auto"/>
              <w:jc w:val="left"/>
            </w:pPr>
            <w:r>
              <w:rPr>
                <w:sz w:val="15"/>
              </w:rPr>
              <w:t xml:space="preserve">Candidate fixed to RIPPLE; request Shard_09 first-pass reveal.</w:t>
            </w:r>
          </w:p>
        </w:tc>
        <w:tc>
          <w:tcPr>
            <w:tcW w:w="4482" w:type="dxa"/>
            <w:vAlign w:val="center"/>
          </w:tcPr>
          <w:p>
            <w:pPr>
              <w:pStyle w:val="Compact"/>
              <w:spacing w:before="0" w:after="30" w:line="240" w:lineRule="auto"/>
              <w:jc w:val="left"/>
            </w:pPr>
            <w:r>
              <w:rPr>
                <w:sz w:val="15"/>
              </w:rPr>
              <w:t xml:space="preserve">Shard_09 actual availability.</w:t>
            </w:r>
          </w:p>
        </w:tc>
      </w:tr>
      <w:tr>
        <w:trPr>
          <w:cantSplit/>
        </w:trPr>
        <w:tc>
          <w:tcPr>
            <w:tcW w:w="3554" w:type="dxa"/>
            <w:vAlign w:val="center"/>
          </w:tcPr>
          <w:p>
            <w:pPr>
              <w:pStyle w:val="Compact"/>
              <w:spacing w:before="0" w:after="30" w:line="240" w:lineRule="auto"/>
              <w:jc w:val="left"/>
            </w:pPr>
            <w:r>
              <w:rPr>
                <w:rStyle w:val="VerbatimChar"/>
                <w:sz w:val="15"/>
              </w:rPr>
              <w:t xml:space="preserve">FIRST_SHARD_AVAILABLE</w:t>
            </w:r>
          </w:p>
        </w:tc>
        <w:tc>
          <w:tcPr>
            <w:tcW w:w="7418" w:type="dxa"/>
            <w:vAlign w:val="center"/>
          </w:tcPr>
          <w:p>
            <w:pPr>
              <w:pStyle w:val="Compact"/>
              <w:spacing w:before="0" w:after="30" w:line="240" w:lineRule="auto"/>
              <w:jc w:val="left"/>
            </w:pPr>
            <w:r>
              <w:rPr>
                <w:sz w:val="15"/>
              </w:rPr>
              <w:t xml:space="preserve">Exactly one candidate shard collectable.</w:t>
            </w:r>
          </w:p>
        </w:tc>
        <w:tc>
          <w:tcPr>
            <w:tcW w:w="4482" w:type="dxa"/>
            <w:vAlign w:val="center"/>
          </w:tcPr>
          <w:p>
            <w:pPr>
              <w:pStyle w:val="Compact"/>
              <w:spacing w:before="0" w:after="30" w:line="240" w:lineRule="auto"/>
              <w:jc w:val="left"/>
            </w:pPr>
            <w:r>
              <w:rPr>
                <w:sz w:val="15"/>
              </w:rPr>
              <w:t xml:space="preserve">Candidate</w:t>
            </w:r>
            <w:r>
              <w:rPr>
                <w:sz w:val="15"/>
              </w:rPr>
              <w:t xml:space="preserve"> </w:t>
            </w:r>
            <w:r>
              <w:rPr>
                <w:rStyle w:val="VerbatimChar"/>
                <w:sz w:val="15"/>
              </w:rPr>
              <w:t xml:space="preserve">shard_collected</w:t>
            </w:r>
            <w:r>
              <w:rPr>
                <w:sz w:val="15"/>
              </w:rPr>
              <w:t xml:space="preserve">.</w:t>
            </w:r>
          </w:p>
        </w:tc>
      </w:tr>
      <w:tr>
        <w:trPr>
          <w:cantSplit/>
        </w:trPr>
        <w:tc>
          <w:tcPr>
            <w:tcW w:w="3554" w:type="dxa"/>
            <w:vAlign w:val="center"/>
          </w:tcPr>
          <w:p>
            <w:pPr>
              <w:pStyle w:val="Compact"/>
              <w:spacing w:before="0" w:after="30" w:line="240" w:lineRule="auto"/>
              <w:jc w:val="left"/>
            </w:pPr>
            <w:r>
              <w:rPr>
                <w:rStyle w:val="VerbatimChar"/>
                <w:sz w:val="15"/>
              </w:rPr>
              <w:t xml:space="preserve">FIRST_REWARD_COMPLETE</w:t>
            </w:r>
          </w:p>
        </w:tc>
        <w:tc>
          <w:tcPr>
            <w:tcW w:w="7418" w:type="dxa"/>
            <w:vAlign w:val="center"/>
          </w:tcPr>
          <w:p>
            <w:pPr>
              <w:pStyle w:val="Compact"/>
              <w:spacing w:before="0" w:after="30" w:line="240" w:lineRule="auto"/>
              <w:jc w:val="left"/>
            </w:pPr>
            <w:r>
              <w:rPr>
                <w:sz w:val="15"/>
              </w:rPr>
              <w:t xml:space="preserve">First unique reward committed; remaining branch fixed; request E1 non-blockingly.</w:t>
            </w:r>
          </w:p>
        </w:tc>
        <w:tc>
          <w:tcPr>
            <w:tcW w:w="4482" w:type="dxa"/>
            <w:vAlign w:val="center"/>
          </w:tcPr>
          <w:p>
            <w:pPr>
              <w:pStyle w:val="Compact"/>
              <w:spacing w:before="0" w:after="30" w:line="240" w:lineRule="auto"/>
              <w:jc w:val="left"/>
            </w:pPr>
            <w:r>
              <w:rPr>
                <w:sz w:val="15"/>
              </w:rPr>
              <w:t xml:space="preserve">Immediate idempotent internal progression.</w:t>
            </w:r>
          </w:p>
        </w:tc>
      </w:tr>
      <w:tr>
        <w:trPr>
          <w:cantSplit/>
        </w:trPr>
        <w:tc>
          <w:tcPr>
            <w:tcW w:w="3554" w:type="dxa"/>
            <w:vAlign w:val="center"/>
          </w:tcPr>
          <w:p>
            <w:pPr>
              <w:pStyle w:val="Compact"/>
              <w:spacing w:before="0" w:after="30" w:line="240" w:lineRule="auto"/>
              <w:jc w:val="left"/>
            </w:pPr>
            <w:r>
              <w:rPr>
                <w:rStyle w:val="VerbatimChar"/>
                <w:sz w:val="15"/>
              </w:rPr>
              <w:t xml:space="preserve">REMAINING_DEFERRED</w:t>
            </w:r>
          </w:p>
        </w:tc>
        <w:tc>
          <w:tcPr>
            <w:tcW w:w="7418" w:type="dxa"/>
            <w:vAlign w:val="center"/>
          </w:tcPr>
          <w:p>
            <w:pPr>
              <w:pStyle w:val="Compact"/>
              <w:spacing w:before="0" w:after="30" w:line="240" w:lineRule="auto"/>
              <w:jc w:val="left"/>
            </w:pPr>
            <w:r>
              <w:rPr>
                <w:sz w:val="15"/>
              </w:rPr>
              <w:t xml:space="preserve">Remaining puzzle may be partial or complete; second shard hidden until exact remaining-zone occupancy.</w:t>
            </w:r>
          </w:p>
        </w:tc>
        <w:tc>
          <w:tcPr>
            <w:tcW w:w="4482" w:type="dxa"/>
            <w:vAlign w:val="center"/>
          </w:tcPr>
          <w:p>
            <w:pPr>
              <w:pStyle w:val="Compact"/>
              <w:spacing w:before="0" w:after="30" w:line="240" w:lineRule="auto"/>
              <w:jc w:val="left"/>
            </w:pPr>
            <w:r>
              <w:rPr>
                <w:sz w:val="15"/>
              </w:rPr>
              <w:t xml:space="preserve">Remaining complete + correct zone occupied + reveal terminal.</w:t>
            </w:r>
          </w:p>
        </w:tc>
      </w:tr>
      <w:tr>
        <w:trPr>
          <w:cantSplit/>
        </w:trPr>
        <w:tc>
          <w:tcPr>
            <w:tcW w:w="3554" w:type="dxa"/>
            <w:vAlign w:val="center"/>
          </w:tcPr>
          <w:p>
            <w:pPr>
              <w:pStyle w:val="Compact"/>
              <w:spacing w:before="0" w:after="30" w:line="240" w:lineRule="auto"/>
              <w:jc w:val="left"/>
            </w:pPr>
            <w:r>
              <w:rPr>
                <w:rStyle w:val="VerbatimChar"/>
                <w:sz w:val="15"/>
              </w:rPr>
              <w:t xml:space="preserve">SECOND_SHARD_AVAILABLE</w:t>
            </w:r>
          </w:p>
        </w:tc>
        <w:tc>
          <w:tcPr>
            <w:tcW w:w="7418" w:type="dxa"/>
            <w:vAlign w:val="center"/>
          </w:tcPr>
          <w:p>
            <w:pPr>
              <w:pStyle w:val="Compact"/>
              <w:spacing w:before="0" w:after="30" w:line="240" w:lineRule="auto"/>
              <w:jc w:val="left"/>
            </w:pPr>
            <w:r>
              <w:rPr>
                <w:sz w:val="15"/>
              </w:rPr>
              <w:t xml:space="preserve">Exactly one remaining-pass shard collectable; anchor frozen.</w:t>
            </w:r>
          </w:p>
        </w:tc>
        <w:tc>
          <w:tcPr>
            <w:tcW w:w="4482" w:type="dxa"/>
            <w:vAlign w:val="center"/>
          </w:tcPr>
          <w:p>
            <w:pPr>
              <w:pStyle w:val="Compact"/>
              <w:spacing w:before="0" w:after="30" w:line="240" w:lineRule="auto"/>
              <w:jc w:val="left"/>
            </w:pPr>
            <w:r>
              <w:rPr>
                <w:sz w:val="15"/>
              </w:rPr>
              <w:t xml:space="preserve">Second unique</w:t>
            </w:r>
            <w:r>
              <w:rPr>
                <w:sz w:val="15"/>
              </w:rPr>
              <w:t xml:space="preserve"> </w:t>
            </w:r>
            <w:r>
              <w:rPr>
                <w:rStyle w:val="VerbatimChar"/>
                <w:sz w:val="15"/>
              </w:rPr>
              <w:t xml:space="preserve">shard_collected</w:t>
            </w:r>
            <w:r>
              <w:rPr>
                <w:sz w:val="15"/>
              </w:rPr>
              <w:t xml:space="preserve">.</w:t>
            </w:r>
          </w:p>
        </w:tc>
      </w:tr>
      <w:tr>
        <w:trPr>
          <w:cantSplit/>
        </w:trPr>
        <w:tc>
          <w:tcPr>
            <w:tcW w:w="3554" w:type="dxa"/>
            <w:vAlign w:val="center"/>
          </w:tcPr>
          <w:p>
            <w:pPr>
              <w:pStyle w:val="Compact"/>
              <w:spacing w:before="0" w:after="30" w:line="240" w:lineRule="auto"/>
              <w:jc w:val="left"/>
            </w:pPr>
            <w:r>
              <w:rPr>
                <w:rStyle w:val="VerbatimChar"/>
                <w:sz w:val="15"/>
              </w:rPr>
              <w:t xml:space="preserve">BOTH_REWARDS_COMPLETE</w:t>
            </w:r>
          </w:p>
        </w:tc>
        <w:tc>
          <w:tcPr>
            <w:tcW w:w="7418" w:type="dxa"/>
            <w:vAlign w:val="center"/>
          </w:tcPr>
          <w:p>
            <w:pPr>
              <w:pStyle w:val="Compact"/>
              <w:spacing w:before="0" w:after="30" w:line="240" w:lineRule="auto"/>
              <w:jc w:val="left"/>
            </w:pPr>
            <w:r>
              <w:rPr>
                <w:sz w:val="15"/>
              </w:rPr>
              <w:t xml:space="preserve">Request E2 and Weather Weave; finale waits for weave terminal and occupancy.</w:t>
            </w:r>
          </w:p>
        </w:tc>
        <w:tc>
          <w:tcPr>
            <w:tcW w:w="4482" w:type="dxa"/>
            <w:vAlign w:val="center"/>
          </w:tcPr>
          <w:p>
            <w:pPr>
              <w:pStyle w:val="Compact"/>
              <w:spacing w:before="0" w:after="30" w:line="240" w:lineRule="auto"/>
              <w:jc w:val="left"/>
            </w:pPr>
            <w:r>
              <w:rPr>
                <w:rStyle w:val="VerbatimChar"/>
                <w:sz w:val="15"/>
              </w:rPr>
              <w:t xml:space="preserve">weather_weave_terminal</w:t>
            </w:r>
            <w:r>
              <w:rPr>
                <w:sz w:val="15"/>
              </w:rPr>
              <w:t xml:space="preserve"> </w:t>
            </w:r>
            <w:r>
              <w:rPr>
                <w:sz w:val="15"/>
              </w:rPr>
              <w:t xml:space="preserve">plus FinalTextGate occupancy.</w:t>
            </w:r>
          </w:p>
        </w:tc>
      </w:tr>
      <w:tr>
        <w:trPr>
          <w:cantSplit/>
        </w:trPr>
        <w:tc>
          <w:tcPr>
            <w:tcW w:w="3554" w:type="dxa"/>
            <w:vAlign w:val="center"/>
          </w:tcPr>
          <w:p>
            <w:pPr>
              <w:pStyle w:val="Compact"/>
              <w:spacing w:before="0" w:after="30" w:line="240" w:lineRule="auto"/>
              <w:jc w:val="left"/>
            </w:pPr>
            <w:r>
              <w:rPr>
                <w:rStyle w:val="VerbatimChar"/>
                <w:sz w:val="15"/>
              </w:rPr>
              <w:t xml:space="preserve">MAIN_TEXT</w:t>
            </w:r>
          </w:p>
        </w:tc>
        <w:tc>
          <w:tcPr>
            <w:tcW w:w="7418" w:type="dxa"/>
            <w:vAlign w:val="center"/>
          </w:tcPr>
          <w:p>
            <w:pPr>
              <w:pStyle w:val="Compact"/>
              <w:spacing w:before="0" w:after="30" w:line="240" w:lineRule="auto"/>
              <w:jc w:val="left"/>
            </w:pPr>
            <w:r>
              <w:rPr>
                <w:sz w:val="15"/>
              </w:rPr>
              <w:t xml:space="preserve">Exact text visible; recovery suspended; portal dormant.</w:t>
            </w:r>
          </w:p>
        </w:tc>
        <w:tc>
          <w:tcPr>
            <w:tcW w:w="4482" w:type="dxa"/>
            <w:vAlign w:val="center"/>
          </w:tcPr>
          <w:p>
            <w:pPr>
              <w:pStyle w:val="Compact"/>
              <w:spacing w:before="0" w:after="30" w:line="240" w:lineRule="auto"/>
              <w:jc w:val="left"/>
            </w:pPr>
            <w:r>
              <w:rPr>
                <w:sz w:val="15"/>
              </w:rPr>
              <w:t xml:space="preserve">Actual</w:t>
            </w:r>
            <w:r>
              <w:rPr>
                <w:sz w:val="15"/>
              </w:rPr>
              <w:t xml:space="preserve"> </w:t>
            </w:r>
            <w:r>
              <w:rPr>
                <w:rStyle w:val="VerbatimChar"/>
                <w:sz w:val="15"/>
              </w:rPr>
              <w:t xml:space="preserve">LevelFinaleOverlay.closed</w:t>
            </w:r>
            <w:r>
              <w:rPr>
                <w:sz w:val="15"/>
              </w:rPr>
              <w:t xml:space="preserve">.</w:t>
            </w:r>
          </w:p>
        </w:tc>
      </w:tr>
      <w:tr>
        <w:trPr>
          <w:cantSplit/>
        </w:trPr>
        <w:tc>
          <w:tcPr>
            <w:tcW w:w="3554" w:type="dxa"/>
            <w:vAlign w:val="center"/>
          </w:tcPr>
          <w:p>
            <w:pPr>
              <w:pStyle w:val="Compact"/>
              <w:spacing w:before="0" w:after="30" w:line="240" w:lineRule="auto"/>
              <w:jc w:val="left"/>
            </w:pPr>
            <w:r>
              <w:rPr>
                <w:rStyle w:val="VerbatimChar"/>
                <w:sz w:val="15"/>
              </w:rPr>
              <w:t xml:space="preserve">EXIT</w:t>
            </w:r>
          </w:p>
        </w:tc>
        <w:tc>
          <w:tcPr>
            <w:tcW w:w="7418" w:type="dxa"/>
            <w:vAlign w:val="center"/>
          </w:tcPr>
          <w:p>
            <w:pPr>
              <w:pStyle w:val="Compact"/>
              <w:spacing w:before="0" w:after="30" w:line="240" w:lineRule="auto"/>
              <w:jc w:val="left"/>
            </w:pPr>
            <w:r>
              <w:rPr>
                <w:sz w:val="15"/>
              </w:rPr>
              <w:t xml:space="preserve">Request E3 and shared portal activation once.</w:t>
            </w:r>
          </w:p>
        </w:tc>
        <w:tc>
          <w:tcPr>
            <w:tcW w:w="4482" w:type="dxa"/>
            <w:vAlign w:val="center"/>
          </w:tcPr>
          <w:p>
            <w:pPr>
              <w:pStyle w:val="Compact"/>
              <w:spacing w:before="0" w:after="30" w:line="240" w:lineRule="auto"/>
              <w:jc w:val="left"/>
            </w:pPr>
            <w:r>
              <w:rPr>
                <w:sz w:val="15"/>
              </w:rPr>
              <w:t xml:space="preserve">No further local macro transition required.</w:t>
            </w:r>
          </w:p>
        </w:tc>
      </w:tr>
    </w:tbl>
    <w:p>
      <w:pPr>
        <w:pStyle w:val="BodyText"/>
        <w:widowControl/>
      </w:pPr>
      <w:r>
        <w:t>Candidate race:</w:t>
      </w:r>
    </w:p>
    <w:p>
      <w:pPr>
        <w:pStyle w:val="Compact"/>
        <w:widowControl/>
        <w:numPr>
          <w:ilvl w:val="0"/>
          <w:numId w:val="1025"/>
        </w:numPr>
      </w:pPr>
      <w:r>
        <w:t>if both puzzle terminals arrive in the same frame, the first callback accepted while</w:t>
      </w:r>
      <w:r>
        <w:t xml:space="preserve"> </w:t>
      </w:r>
      <w:r>
        <w:rPr>
          <w:rStyle w:val="VerbatimChar"/>
        </w:rPr>
        <w:t>CANDIDATE_UNSET</w:t>
      </w:r>
      <w:r>
        <w:t xml:space="preserve"> </w:t>
      </w:r>
      <w:r>
        <w:t>wins;</w:t>
      </w:r>
    </w:p>
    <w:p>
      <w:pPr>
        <w:pStyle w:val="Compact"/>
        <w:widowControl/>
        <w:numPr>
          <w:ilvl w:val="0"/>
          <w:numId w:val="1025"/>
        </w:numPr>
      </w:pPr>
      <w:r>
        <w:t>candidate assignment is immutable;</w:t>
      </w:r>
    </w:p>
    <w:p>
      <w:pPr>
        <w:pStyle w:val="Compact"/>
        <w:widowControl/>
        <w:numPr>
          <w:ilvl w:val="0"/>
          <w:numId w:val="1025"/>
        </w:numPr>
      </w:pPr>
      <w:r>
        <w:t>the losing puzzle may remain complete, but its shard stays deferred;</w:t>
      </w:r>
    </w:p>
    <w:p>
      <w:pPr>
        <w:pStyle w:val="Compact"/>
        <w:widowControl/>
        <w:numPr>
          <w:ilvl w:val="0"/>
          <w:numId w:val="1025"/>
        </w:numPr>
      </w:pPr>
      <w:r>
        <w:t>first reward collection does not choose or change candidate;</w:t>
      </w:r>
    </w:p>
    <w:p>
      <w:pPr>
        <w:pStyle w:val="Compact"/>
        <w:widowControl/>
        <w:numPr>
          <w:ilvl w:val="0"/>
          <w:numId w:val="1025"/>
        </w:numPr>
      </w:pPr>
      <w:r>
        <w:t>E1 failure/delay cannot block transition to</w:t>
      </w:r>
      <w:r>
        <w:t xml:space="preserve"> </w:t>
      </w:r>
      <w:r>
        <w:rPr>
          <w:rStyle w:val="VerbatimChar"/>
        </w:rPr>
        <w:t>REMAINING_DEFERRED</w:t>
      </w:r>
      <w:r>
        <w:t>.</w:t>
      </w:r>
    </w:p>
    <w:bookmarkEnd w:id="60"/>
    <w:bookmarkStart w:id="61" w:name="X5d460fd29c76ededfd3647c7f2169a853ad297d"/>
    <w:p>
      <w:pPr>
        <w:pStyle w:val="Heading3"/>
        <w:keepNext/>
        <w:keepLines/>
        <w:widowControl/>
      </w:pPr>
      <w:r>
        <w:t>14.3 Invalid events</w:t>
      </w:r>
    </w:p>
    <w:p>
      <w:pPr>
        <w:pStyle w:val="FirstParagraph"/>
        <w:widowControl/>
      </w:pPr>
      <w:r>
        <w:t>Unknown IDs, duplicate terminal callbacks, alternate-anchor requests after reveal start, out-of-order shard events, second-shard attempts before first reward, main-text attempts before both rewards and portal attempts before actual close are ignored safely and produce at most one development warning per validation key.</w:t>
      </w:r>
    </w:p>
    <w:bookmarkEnd w:id="61"/>
    <w:bookmarkEnd w:id="62"/>
    <w:bookmarkStart w:id="63" w:name="X7e718a0c00a16aecacc5e007ca15d50ea09f5f6"/>
    <w:p>
      <w:pPr>
        <w:pStyle w:val="Heading2"/>
        <w:keepNext/>
        <w:keepLines/>
        <w:widowControl/>
      </w:pPr>
      <w:r>
        <w:t>15. Changing Canopy state model</w:t>
      </w:r>
    </w:p>
    <w:p>
      <w:pPr>
        <w:pStyle w:val="Compact"/>
        <w:widowControl/>
        <w:numPr>
          <w:ilvl w:val="0"/>
          <w:numId w:val="1026"/>
        </w:numPr>
      </w:pPr>
      <w:r>
        <w:t>Expected unique IDs:</w:t>
      </w:r>
      <w:r>
        <w:t xml:space="preserve"> </w:t>
      </w:r>
      <w:r>
        <w:rPr>
          <w:rStyle w:val="VerbatimChar"/>
        </w:rPr>
        <w:t>CANOPY_TONE_1</w:t>
      </w:r>
      <w:r>
        <w:t>,</w:t>
      </w:r>
      <w:r>
        <w:t xml:space="preserve"> </w:t>
      </w:r>
      <w:r>
        <w:rPr>
          <w:rStyle w:val="VerbatimChar"/>
        </w:rPr>
        <w:t>CANOPY_TONE_2</w:t>
      </w:r>
      <w:r>
        <w:t>,</w:t>
      </w:r>
      <w:r>
        <w:t xml:space="preserve"> </w:t>
      </w:r>
      <w:r>
        <w:rPr>
          <w:rStyle w:val="VerbatimChar"/>
        </w:rPr>
        <w:t>CANOPY_TONE_3</w:t>
      </w:r>
      <w:r>
        <w:t>.</w:t>
      </w:r>
    </w:p>
    <w:p>
      <w:pPr>
        <w:pStyle w:val="Compact"/>
        <w:widowControl/>
        <w:numPr>
          <w:ilvl w:val="0"/>
          <w:numId w:val="1026"/>
        </w:numPr>
      </w:pPr>
      <w:r>
        <w:t>Explicit footprint pairs: C1I/C1R, C2I/C2R, C3I/C3R.</w:t>
      </w:r>
    </w:p>
    <w:p>
      <w:pPr>
        <w:pStyle w:val="Compact"/>
        <w:widowControl/>
        <w:numPr>
          <w:ilvl w:val="0"/>
          <w:numId w:val="1026"/>
        </w:numPr>
      </w:pPr>
      <w:r>
        <w:t>Each pair maps to one unique target; either route context may complete it once.</w:t>
      </w:r>
    </w:p>
    <w:p>
      <w:pPr>
        <w:pStyle w:val="Compact"/>
        <w:widowControl/>
        <w:numPr>
          <w:ilvl w:val="0"/>
          <w:numId w:val="1026"/>
        </w:numPr>
      </w:pPr>
      <w:r>
        <w:t>All six physical footprint instances exist; child order and position are not identity authority.</w:t>
      </w:r>
    </w:p>
    <w:p>
      <w:pPr>
        <w:pStyle w:val="Compact"/>
        <w:widowControl/>
        <w:numPr>
          <w:ilvl w:val="0"/>
          <w:numId w:val="1026"/>
        </w:numPr>
      </w:pPr>
      <w:r>
        <w:t>Dwell: configured Player, grounded through public</w:t>
      </w:r>
      <w:r>
        <w:t xml:space="preserve"> </w:t>
      </w:r>
      <w:r>
        <w:rPr>
          <w:rStyle w:val="VerbatimChar"/>
        </w:rPr>
        <w:t>is_on_floor()</w:t>
      </w:r>
      <w:r>
        <w:t>, continuous 0.45 s.</w:t>
      </w:r>
    </w:p>
    <w:p>
      <w:pPr>
        <w:pStyle w:val="Compact"/>
        <w:widowControl/>
        <w:numPr>
          <w:ilvl w:val="0"/>
          <w:numId w:val="1026"/>
        </w:numPr>
      </w:pPr>
      <w:r>
        <w:t>Leaving before 0.45 s cancels only the current dwell generation.</w:t>
      </w:r>
    </w:p>
    <w:p>
      <w:pPr>
        <w:pStyle w:val="Compact"/>
        <w:widowControl/>
        <w:numPr>
          <w:ilvl w:val="0"/>
          <w:numId w:val="1026"/>
        </w:numPr>
      </w:pPr>
      <w:r>
        <w:t>At ready/enable, wait one physics frame and re-evaluate current overlaps.</w:t>
      </w:r>
    </w:p>
    <w:p>
      <w:pPr>
        <w:pStyle w:val="Compact"/>
        <w:widowControl/>
        <w:numPr>
          <w:ilvl w:val="0"/>
          <w:numId w:val="1026"/>
        </w:numPr>
      </w:pPr>
      <w:r>
        <w:t>Same-frame I/R callbacks for one target yield one completion.</w:t>
      </w:r>
    </w:p>
    <w:p>
      <w:pPr>
        <w:pStyle w:val="Compact"/>
        <w:widowControl/>
        <w:numPr>
          <w:ilvl w:val="0"/>
          <w:numId w:val="1026"/>
        </w:numPr>
      </w:pPr>
      <w:r>
        <w:t>Local state: 0/3 -&gt; 1/3 -&gt; 2/3 -&gt; 3/3.</w:t>
      </w:r>
    </w:p>
    <w:p>
      <w:pPr>
        <w:pStyle w:val="Compact"/>
        <w:widowControl/>
        <w:numPr>
          <w:ilvl w:val="0"/>
          <w:numId w:val="1026"/>
        </w:numPr>
      </w:pPr>
      <w:r>
        <w:t>At 3/3, solved latch is set before emitting</w:t>
      </w:r>
      <w:r>
        <w:t xml:space="preserve"> </w:t>
      </w:r>
      <w:r>
        <w:rPr>
          <w:rStyle w:val="VerbatimChar"/>
        </w:rPr>
        <w:t>puzzle_completed(&amp;"CANOPY")</w:t>
      </w:r>
      <w:r>
        <w:t>.</w:t>
      </w:r>
    </w:p>
    <w:p>
      <w:pPr>
        <w:pStyle w:val="Compact"/>
        <w:widowControl/>
        <w:numPr>
          <w:ilvl w:val="0"/>
          <w:numId w:val="1026"/>
        </w:numPr>
      </w:pPr>
      <w:r>
        <w:t>Optional hints after 20 s and 35 s never own logical completion.</w:t>
      </w:r>
    </w:p>
    <w:p>
      <w:pPr>
        <w:pStyle w:val="Compact"/>
        <w:widowControl/>
        <w:numPr>
          <w:ilvl w:val="0"/>
          <w:numId w:val="1026"/>
        </w:numPr>
      </w:pPr>
      <w:r>
        <w:t>No reset, wrong order, timer failure, audio dependency, gap or precision input.</w:t>
      </w:r>
    </w:p>
    <w:bookmarkEnd w:id="63"/>
    <w:bookmarkStart w:id="64" w:name="Xa6e1bf9f93acc9e54d35e66f9fbcbb00dc911d1"/>
    <w:p>
      <w:pPr>
        <w:pStyle w:val="Heading2"/>
        <w:keepNext/>
        <w:keepLines/>
        <w:widowControl/>
      </w:pPr>
      <w:r>
        <w:t>16. Ripple Conversation state model</w:t>
      </w:r>
    </w:p>
    <w:p>
      <w:pPr>
        <w:pStyle w:val="Compact"/>
        <w:widowControl/>
        <w:numPr>
          <w:ilvl w:val="0"/>
          <w:numId w:val="1027"/>
        </w:numPr>
      </w:pPr>
      <w:r>
        <w:t>Expected unique IDs:</w:t>
      </w:r>
      <w:r>
        <w:t xml:space="preserve"> </w:t>
      </w:r>
      <w:r>
        <w:rPr>
          <w:rStyle w:val="VerbatimChar"/>
        </w:rPr>
        <w:t>RIPPLE_MARKER_1</w:t>
      </w:r>
      <w:r>
        <w:t>,</w:t>
      </w:r>
      <w:r>
        <w:t xml:space="preserve"> </w:t>
      </w:r>
      <w:r>
        <w:rPr>
          <w:rStyle w:val="VerbatimChar"/>
        </w:rPr>
        <w:t>RIPPLE_MARKER_2</w:t>
      </w:r>
      <w:r>
        <w:t>.</w:t>
      </w:r>
    </w:p>
    <w:p>
      <w:pPr>
        <w:pStyle w:val="Compact"/>
        <w:widowControl/>
        <w:numPr>
          <w:ilvl w:val="0"/>
          <w:numId w:val="1027"/>
        </w:numPr>
      </w:pPr>
      <w:r>
        <w:t>Explicit footprint pairs: R1I/R1R and R2I/R2R.</w:t>
      </w:r>
    </w:p>
    <w:p>
      <w:pPr>
        <w:pStyle w:val="Compact"/>
        <w:widowControl/>
        <w:numPr>
          <w:ilvl w:val="0"/>
          <w:numId w:val="1027"/>
        </w:numPr>
      </w:pPr>
      <w:r>
        <w:t>Either route context may complete one marker once.</w:t>
      </w:r>
    </w:p>
    <w:p>
      <w:pPr>
        <w:pStyle w:val="Compact"/>
        <w:widowControl/>
        <w:numPr>
          <w:ilvl w:val="0"/>
          <w:numId w:val="1027"/>
        </w:numPr>
      </w:pPr>
      <w:r>
        <w:t>Grounded configured-Player dwell is 0.45 s.</w:t>
      </w:r>
    </w:p>
    <w:p>
      <w:pPr>
        <w:pStyle w:val="Compact"/>
        <w:widowControl/>
        <w:numPr>
          <w:ilvl w:val="0"/>
          <w:numId w:val="1027"/>
        </w:numPr>
      </w:pPr>
      <w:r>
        <w:t>Current-overlap re-evaluation after ready/enable is mandatory.</w:t>
      </w:r>
    </w:p>
    <w:p>
      <w:pPr>
        <w:pStyle w:val="Compact"/>
        <w:widowControl/>
        <w:numPr>
          <w:ilvl w:val="0"/>
          <w:numId w:val="1027"/>
        </w:numPr>
      </w:pPr>
      <w:r>
        <w:t>Persistent contour request is keyed by marker ID; missing contour presentation cannot block logic.</w:t>
      </w:r>
    </w:p>
    <w:p>
      <w:pPr>
        <w:pStyle w:val="Compact"/>
        <w:widowControl/>
        <w:numPr>
          <w:ilvl w:val="0"/>
          <w:numId w:val="1027"/>
        </w:numPr>
      </w:pPr>
      <w:r>
        <w:t>Local state: 0/2 -&gt; 1/2 -&gt; 2/2.</w:t>
      </w:r>
    </w:p>
    <w:p>
      <w:pPr>
        <w:pStyle w:val="Compact"/>
        <w:widowControl/>
        <w:numPr>
          <w:ilvl w:val="0"/>
          <w:numId w:val="1027"/>
        </w:numPr>
      </w:pPr>
      <w:r>
        <w:t>At 2/2, solved latch is set before emitting</w:t>
      </w:r>
      <w:r>
        <w:t xml:space="preserve"> </w:t>
      </w:r>
      <w:r>
        <w:rPr>
          <w:rStyle w:val="VerbatimChar"/>
        </w:rPr>
        <w:t>puzzle_completed(&amp;"RIPPLE")</w:t>
      </w:r>
      <w:r>
        <w:t>.</w:t>
      </w:r>
    </w:p>
    <w:p>
      <w:pPr>
        <w:pStyle w:val="Compact"/>
        <w:widowControl/>
        <w:numPr>
          <w:ilvl w:val="0"/>
          <w:numId w:val="1027"/>
        </w:numPr>
      </w:pPr>
      <w:r>
        <w:t>Optional hints after 20 s and 35 s never create or reorder completion.</w:t>
      </w:r>
    </w:p>
    <w:p>
      <w:pPr>
        <w:pStyle w:val="Compact"/>
        <w:widowControl/>
        <w:numPr>
          <w:ilvl w:val="0"/>
          <w:numId w:val="1027"/>
        </w:numPr>
      </w:pPr>
      <w:r>
        <w:t>Water is visual, non-hazardous and not a waiting mechanic.</w:t>
      </w:r>
    </w:p>
    <w:bookmarkEnd w:id="64"/>
    <w:bookmarkStart w:id="65" w:name="X1541626b933d827aa2119f64f4e623418d93b98"/>
    <w:p>
      <w:pPr>
        <w:pStyle w:val="Heading2"/>
        <w:keepNext/>
        <w:keepLines/>
        <w:widowControl/>
      </w:pPr>
      <w:r>
        <w:t>17. Level04ShardSlot and reward lifecycle model</w:t>
      </w:r>
    </w:p>
    <w:p>
      <w:pPr>
        <w:pStyle w:val="FirstParagraph"/>
        <w:widowControl/>
      </w:pPr>
      <w:r>
        <w:t>Slot states:</w:t>
      </w:r>
    </w:p>
    <w:p>
      <w:pPr>
        <w:pStyle w:val="BodyText"/>
        <w:widowControl/>
      </w:pPr>
      <w:r>
        <w:rPr>
          <w:rStyle w:val="VerbatimChar"/>
        </w:rPr>
        <w:t>HIDDEN -&gt; REVEALING -&gt; ENABLE_PENDING -&gt; AVAILABLE -&gt; COLLECTION_STARTED -&gt; COLLECTED</w:t>
      </w:r>
    </w:p>
    <w:p>
      <w:pPr>
        <w:pStyle w:val="BodyText"/>
        <w:widowControl/>
      </w:pPr>
      <w:r>
        <w:t>Packed scene requirement before the first runtime frame:</w:t>
      </w:r>
    </w:p>
    <w:p>
      <w:pPr>
        <w:pStyle w:val="Compact"/>
        <w:widowControl/>
        <w:numPr>
          <w:ilvl w:val="0"/>
          <w:numId w:val="1028"/>
        </w:numPr>
      </w:pPr>
      <w:r>
        <w:t>child SoulShard</w:t>
      </w:r>
      <w:r>
        <w:t xml:space="preserve"> </w:t>
      </w:r>
      <w:r>
        <w:rPr>
          <w:rStyle w:val="VerbatimChar"/>
        </w:rPr>
        <w:t>visible = false</w:t>
      </w:r>
      <w:r>
        <w:t>;</w:t>
      </w:r>
    </w:p>
    <w:p>
      <w:pPr>
        <w:pStyle w:val="Compact"/>
        <w:widowControl/>
        <w:numPr>
          <w:ilvl w:val="0"/>
          <w:numId w:val="1028"/>
        </w:numPr>
      </w:pPr>
      <w:r>
        <w:rPr>
          <w:rStyle w:val="VerbatimChar"/>
        </w:rPr>
        <w:t>monitoring = false</w:t>
      </w:r>
      <w:r>
        <w:t>;</w:t>
      </w:r>
    </w:p>
    <w:p>
      <w:pPr>
        <w:pStyle w:val="Compact"/>
        <w:widowControl/>
        <w:numPr>
          <w:ilvl w:val="0"/>
          <w:numId w:val="1028"/>
        </w:numPr>
      </w:pPr>
      <w:r>
        <w:rPr>
          <w:rStyle w:val="VerbatimChar"/>
        </w:rPr>
        <w:t>monitorable = false</w:t>
      </w:r>
      <w:r>
        <w:t>;</w:t>
      </w:r>
    </w:p>
    <w:p>
      <w:pPr>
        <w:pStyle w:val="Compact"/>
        <w:widowControl/>
        <w:numPr>
          <w:ilvl w:val="0"/>
          <w:numId w:val="1028"/>
        </w:numPr>
      </w:pPr>
      <w:r>
        <w:t>CollisionShape3D disabled;</w:t>
      </w:r>
    </w:p>
    <w:p>
      <w:pPr>
        <w:pStyle w:val="Compact"/>
        <w:widowControl/>
        <w:numPr>
          <w:ilvl w:val="0"/>
          <w:numId w:val="1028"/>
        </w:numPr>
      </w:pPr>
      <w:r>
        <w:t>interaction prompt hidden.</w:t>
      </w:r>
    </w:p>
    <w:p>
      <w:pPr>
        <w:pStyle w:val="FirstParagraph"/>
        <w:widowControl/>
      </w:pPr>
      <w:r>
        <w:t>Rules:</w:t>
      </w:r>
    </w:p>
    <w:p>
      <w:pPr>
        <w:pStyle w:val="Compact"/>
        <w:widowControl/>
        <w:numPr>
          <w:ilvl w:val="0"/>
          <w:numId w:val="1029"/>
        </w:numPr>
      </w:pPr>
      <w:r>
        <w:rPr>
          <w:rStyle w:val="VerbatimChar"/>
        </w:rPr>
        <w:t>prepare_hidden()</w:t>
      </w:r>
      <w:r>
        <w:t xml:space="preserve"> </w:t>
      </w:r>
      <w:r>
        <w:t>is idempotent and may only reassert public/serialized disabled properties;</w:t>
      </w:r>
    </w:p>
    <w:p>
      <w:pPr>
        <w:pStyle w:val="Compact"/>
        <w:widowControl/>
        <w:numPr>
          <w:ilvl w:val="0"/>
          <w:numId w:val="1029"/>
        </w:numPr>
      </w:pPr>
      <w:r>
        <w:rPr>
          <w:rStyle w:val="VerbatimChar"/>
        </w:rPr>
        <w:t>reveal_at()</w:t>
      </w:r>
      <w:r>
        <w:t xml:space="preserve"> </w:t>
      </w:r>
      <w:r>
        <w:t>accepts one AnchorContext while HIDDEN and permanently freezes it;</w:t>
      </w:r>
    </w:p>
    <w:p>
      <w:pPr>
        <w:pStyle w:val="Compact"/>
        <w:widowControl/>
        <w:numPr>
          <w:ilvl w:val="0"/>
          <w:numId w:val="1029"/>
        </w:numPr>
      </w:pPr>
      <w:r>
        <w:t>alternate context requests after reveal start are rejected;</w:t>
      </w:r>
    </w:p>
    <w:p>
      <w:pPr>
        <w:pStyle w:val="Compact"/>
        <w:widowControl/>
        <w:numPr>
          <w:ilvl w:val="0"/>
          <w:numId w:val="1029"/>
        </w:numPr>
      </w:pPr>
      <w:r>
        <w:t>reveal target is approximately 0.95 s with a 1.20 s bounded fallback;</w:t>
      </w:r>
    </w:p>
    <w:p>
      <w:pPr>
        <w:pStyle w:val="Compact"/>
        <w:widowControl/>
        <w:numPr>
          <w:ilvl w:val="0"/>
          <w:numId w:val="1029"/>
        </w:numPr>
      </w:pPr>
      <w:r>
        <w:t>real callback and fallback use generation token plus first-terminal latch;</w:t>
      </w:r>
    </w:p>
    <w:p>
      <w:pPr>
        <w:pStyle w:val="Compact"/>
        <w:widowControl/>
        <w:numPr>
          <w:ilvl w:val="0"/>
          <w:numId w:val="1029"/>
        </w:numPr>
      </w:pPr>
      <w:r>
        <w:t>collectability is enabled using deferred-safe setters and verified after one physics frame;</w:t>
      </w:r>
    </w:p>
    <w:p>
      <w:pPr>
        <w:pStyle w:val="Compact"/>
        <w:widowControl/>
        <w:numPr>
          <w:ilvl w:val="0"/>
          <w:numId w:val="1029"/>
        </w:numPr>
      </w:pPr>
      <w:r>
        <w:rPr>
          <w:rStyle w:val="VerbatimChar"/>
        </w:rPr>
        <w:t>shard_available</w:t>
      </w:r>
      <w:r>
        <w:t xml:space="preserve"> </w:t>
      </w:r>
      <w:r>
        <w:t>emits only after verification;</w:t>
      </w:r>
    </w:p>
    <w:p>
      <w:pPr>
        <w:pStyle w:val="Compact"/>
        <w:widowControl/>
        <w:numPr>
          <w:ilvl w:val="0"/>
          <w:numId w:val="1029"/>
        </w:numPr>
      </w:pPr>
      <w:r>
        <w:t>Player standing in the future radius must become interactable without exit/re-entry;</w:t>
      </w:r>
    </w:p>
    <w:p>
      <w:pPr>
        <w:pStyle w:val="Compact"/>
        <w:widowControl/>
        <w:numPr>
          <w:ilvl w:val="0"/>
          <w:numId w:val="1029"/>
        </w:numPr>
      </w:pPr>
      <w:r>
        <w:t>failure of pre-overlap behavior is a P0 shared-system blocker, not permission to read SoulShard private fields;</w:t>
      </w:r>
    </w:p>
    <w:p>
      <w:pPr>
        <w:pStyle w:val="Compact"/>
        <w:widowControl/>
        <w:numPr>
          <w:ilvl w:val="0"/>
          <w:numId w:val="1029"/>
        </w:numPr>
      </w:pPr>
      <w:r>
        <w:t>exactly one shared reward lifecycle runs per shard ID;</w:t>
      </w:r>
    </w:p>
    <w:p>
      <w:pPr>
        <w:pStyle w:val="Compact"/>
        <w:widowControl/>
        <w:numPr>
          <w:ilvl w:val="0"/>
          <w:numId w:val="1029"/>
        </w:numPr>
      </w:pPr>
      <w:r>
        <w:t>macro progression advances only after re-emitted</w:t>
      </w:r>
      <w:r>
        <w:t xml:space="preserve"> </w:t>
      </w:r>
      <w:r>
        <w:rPr>
          <w:rStyle w:val="VerbatimChar"/>
        </w:rPr>
        <w:t>shard_collected</w:t>
      </w:r>
      <w:r>
        <w:t>.</w:t>
      </w:r>
    </w:p>
    <w:bookmarkEnd w:id="65"/>
    <w:bookmarkStart w:id="66" w:name="Xd4144ce5a8e11b9cec60a4805fcf5a20460ff5d"/>
    <w:p>
      <w:pPr>
        <w:pStyle w:val="Heading2"/>
        <w:keepNext/>
        <w:keepLines/>
        <w:widowControl/>
      </w:pPr>
      <w:r>
        <w:t>18. Environment transition model</w:t>
      </w:r>
    </w:p>
    <w:p>
      <w:pPr>
        <w:pStyle w:val="FirstParagraph"/>
        <w:widowControl/>
      </w:pPr>
      <w:r>
        <w:rPr>
          <w:rStyle w:val="VerbatimChar"/>
        </w:rPr>
        <w:t>EnvironmentStateRoot</w:t>
      </w:r>
      <w:r>
        <w:t xml:space="preserve"> </w:t>
      </w:r>
      <w:r>
        <w:t>uses the approved ownership hierarchy exactly:</w:t>
      </w:r>
    </w:p>
    <w:p>
      <w:pPr>
        <w:pStyle w:val="SourceCode"/>
        <w:widowControl/>
      </w:pPr>
      <w:r>
        <w:rPr>
          <w:rStyle w:val="VerbatimChar"/>
        </w:rPr>
        <w:t>EnvironmentStateRoot (Node3D; no controller script)</w:t>
      </w:r>
      <w:r>
        <w:br/>
      </w:r>
      <w:r>
        <w:rPr>
          <w:rStyle w:val="VerbatimChar"/>
        </w:rPr>
        <w:t>├── Level04EnvironmentStateController (Node; `level_04_environment_state_controller.gd`)</w:t>
      </w:r>
      <w:r>
        <w:br/>
      </w:r>
      <w:r>
        <w:rPr>
          <w:rStyle w:val="VerbatimChar"/>
        </w:rPr>
        <w:t>├── WorldEnvironment</w:t>
      </w:r>
      <w:r>
        <w:br/>
      </w:r>
      <w:r>
        <w:rPr>
          <w:rStyle w:val="VerbatimChar"/>
        </w:rPr>
        <w:t>└── LightingRoot</w:t>
      </w:r>
      <w:r>
        <w:br/>
      </w:r>
      <w:r>
        <w:rPr>
          <w:rStyle w:val="VerbatimChar"/>
        </w:rPr>
        <w:t xml:space="preserve">    ├── WarmSun</w:t>
      </w:r>
      <w:r>
        <w:br/>
      </w:r>
      <w:r>
        <w:rPr>
          <w:rStyle w:val="VerbatimChar"/>
        </w:rPr>
        <w:t xml:space="preserve">    ├── CoolCloudFill</w:t>
      </w:r>
      <w:r>
        <w:br/>
      </w:r>
      <w:r>
        <w:rPr>
          <w:rStyle w:val="VerbatimChar"/>
        </w:rPr>
        <w:t xml:space="preserve">    └── PavilionGuidanceLight</w:t>
      </w:r>
    </w:p>
    <w:p>
      <w:pPr>
        <w:pStyle w:val="FirstParagraph"/>
        <w:widowControl/>
      </w:pPr>
      <w:r>
        <w:t>Exact controller paths:</w:t>
      </w:r>
    </w:p>
    <w:p>
      <w:pPr>
        <w:pStyle w:val="Compact"/>
        <w:widowControl/>
        <w:numPr>
          <w:ilvl w:val="0"/>
          <w:numId w:val="1030"/>
        </w:numPr>
      </w:pPr>
      <w:r>
        <w:rPr>
          <w:rStyle w:val="VerbatimChar"/>
        </w:rPr>
        <w:t>world_environment_path = ../WorldEnvironment</w:t>
      </w:r>
    </w:p>
    <w:p>
      <w:pPr>
        <w:pStyle w:val="Compact"/>
        <w:widowControl/>
        <w:numPr>
          <w:ilvl w:val="0"/>
          <w:numId w:val="1030"/>
        </w:numPr>
      </w:pPr>
      <w:r>
        <w:rPr>
          <w:rStyle w:val="VerbatimChar"/>
        </w:rPr>
        <w:t>lighting_root_path = ../LightingRoot</w:t>
      </w:r>
    </w:p>
    <w:p>
      <w:pPr>
        <w:pStyle w:val="Compact"/>
        <w:widowControl/>
        <w:numPr>
          <w:ilvl w:val="0"/>
          <w:numId w:val="1030"/>
        </w:numPr>
      </w:pPr>
      <w:r>
        <w:rPr>
          <w:rStyle w:val="VerbatimChar"/>
        </w:rPr>
        <w:t>canopy_guidance_path = ../../VFXRoot/RemainingBranchGuidanceRoot/CanopyGuidance</w:t>
      </w:r>
    </w:p>
    <w:p>
      <w:pPr>
        <w:pStyle w:val="Compact"/>
        <w:widowControl/>
        <w:numPr>
          <w:ilvl w:val="0"/>
          <w:numId w:val="1030"/>
        </w:numPr>
      </w:pPr>
      <w:r>
        <w:rPr>
          <w:rStyle w:val="VerbatimChar"/>
        </w:rPr>
        <w:t>ripple_guidance_path = ../../VFXRoot/RemainingBranchGuidanceRoot/RippleGuidance</w:t>
      </w:r>
    </w:p>
    <w:p>
      <w:pPr>
        <w:pStyle w:val="Compact"/>
        <w:widowControl/>
        <w:numPr>
          <w:ilvl w:val="0"/>
          <w:numId w:val="1030"/>
        </w:numPr>
      </w:pPr>
      <w:r>
        <w:rPr>
          <w:rStyle w:val="VerbatimChar"/>
        </w:rPr>
        <w:t>weather_weave_vfx_path = ../../VFXRoot/WeatherWeaveVFX</w:t>
      </w:r>
    </w:p>
    <w:p>
      <w:pPr>
        <w:pStyle w:val="FirstParagraph"/>
        <w:widowControl/>
      </w:pPr>
      <w:r>
        <w:t>The controller script is never attached directly to</w:t>
      </w:r>
      <w:r>
        <w:t xml:space="preserve"> </w:t>
      </w:r>
      <w:r>
        <w:rPr>
          <w:rStyle w:val="VerbatimChar"/>
        </w:rPr>
        <w:t>EnvironmentStateRoot</w:t>
      </w:r>
      <w:r>
        <w:t>.</w:t>
      </w:r>
    </w:p>
    <w:tbl>
      <w:tblPr>
        <w:tblStyle w:val="Table"/>
        <w:tblW w:type="pct" w:w="5000"/>
        <w:jc w:val="left"/>
        <w:tblLayout w:type="fixed"/>
        <w:tblLook w:firstRow="1" w:lastRow="0" w:firstColumn="0" w:lastColumn="0" w:noHBand="0" w:noVBand="0" w:val="0020"/>
      </w:tblPr>
      <w:tblGrid>
        <w:gridCol w:w="1545"/>
        <w:gridCol w:w="2782"/>
        <w:gridCol w:w="7264"/>
        <w:gridCol w:w="3864"/>
      </w:tblGrid>
      <w:tr>
        <w:trPr>
          <w:tblHeader w:val="true"/>
          <w:cantSplit/>
        </w:trPr>
        <w:tc>
          <w:tcPr>
            <w:tcW w:w="1545" w:type="dxa"/>
            <w:vAlign w:val="center"/>
          </w:tcPr>
          <w:p>
            <w:pPr>
              <w:pStyle w:val="Compact"/>
              <w:spacing w:before="0" w:after="30" w:line="240" w:lineRule="auto"/>
              <w:jc w:val="left"/>
            </w:pPr>
            <w:r>
              <w:rPr>
                <w:b/>
                <w:sz w:val="16"/>
              </w:rPr>
              <w:t xml:space="preserve">State</w:t>
            </w:r>
          </w:p>
        </w:tc>
        <w:tc>
          <w:tcPr>
            <w:tcW w:w="2782" w:type="dxa"/>
            <w:vAlign w:val="center"/>
          </w:tcPr>
          <w:p>
            <w:pPr>
              <w:pStyle w:val="Compact"/>
              <w:spacing w:before="0" w:after="30" w:line="240" w:lineRule="auto"/>
              <w:jc w:val="left"/>
            </w:pPr>
            <w:r>
              <w:rPr>
                <w:b/>
                <w:sz w:val="16"/>
              </w:rPr>
              <w:t xml:space="preserve">Trigger</w:t>
            </w:r>
          </w:p>
        </w:tc>
        <w:tc>
          <w:tcPr>
            <w:tcW w:w="7264" w:type="dxa"/>
            <w:vAlign w:val="center"/>
          </w:tcPr>
          <w:p>
            <w:pPr>
              <w:pStyle w:val="Compact"/>
              <w:spacing w:before="0" w:after="30" w:line="240" w:lineRule="auto"/>
              <w:jc w:val="left"/>
            </w:pPr>
            <w:r>
              <w:rPr>
                <w:b/>
                <w:sz w:val="16"/>
              </w:rPr>
              <w:t xml:space="preserve">Required placeholder presentation</w:t>
            </w:r>
          </w:p>
        </w:tc>
        <w:tc>
          <w:tcPr>
            <w:tcW w:w="3864" w:type="dxa"/>
            <w:vAlign w:val="center"/>
          </w:tcPr>
          <w:p>
            <w:pPr>
              <w:pStyle w:val="Compact"/>
              <w:spacing w:before="0" w:after="30" w:line="240" w:lineRule="auto"/>
              <w:jc w:val="left"/>
            </w:pPr>
            <w:r>
              <w:rPr>
                <w:b/>
                <w:sz w:val="16"/>
              </w:rPr>
              <w:t xml:space="preserve">Gameplay rule</w:t>
            </w:r>
          </w:p>
        </w:tc>
      </w:tr>
      <w:tr>
        <w:trPr>
          <w:cantSplit/>
        </w:trPr>
        <w:tc>
          <w:tcPr>
            <w:tcW w:w="1545" w:type="dxa"/>
            <w:vAlign w:val="center"/>
          </w:tcPr>
          <w:p>
            <w:pPr>
              <w:pStyle w:val="Compact"/>
              <w:spacing w:before="0" w:after="30" w:line="240" w:lineRule="auto"/>
              <w:jc w:val="left"/>
            </w:pPr>
            <w:r>
              <w:rPr>
                <w:sz w:val="15"/>
              </w:rPr>
              <w:t xml:space="preserve">E0</w:t>
            </w:r>
          </w:p>
        </w:tc>
        <w:tc>
          <w:tcPr>
            <w:tcW w:w="2782" w:type="dxa"/>
            <w:vAlign w:val="center"/>
          </w:tcPr>
          <w:p>
            <w:pPr>
              <w:pStyle w:val="Compact"/>
              <w:spacing w:before="0" w:after="30" w:line="240" w:lineRule="auto"/>
              <w:jc w:val="left"/>
            </w:pPr>
            <w:r>
              <w:rPr>
                <w:sz w:val="15"/>
              </w:rPr>
              <w:t xml:space="preserve">Scene startup</w:t>
            </w:r>
          </w:p>
        </w:tc>
        <w:tc>
          <w:tcPr>
            <w:tcW w:w="7264" w:type="dxa"/>
            <w:vAlign w:val="center"/>
          </w:tcPr>
          <w:p>
            <w:pPr>
              <w:pStyle w:val="Compact"/>
              <w:spacing w:before="0" w:after="30" w:line="240" w:lineRule="auto"/>
              <w:jc w:val="left"/>
            </w:pPr>
            <w:r>
              <w:rPr>
                <w:sz w:val="15"/>
              </w:rPr>
              <w:t xml:space="preserve">Balanced warm/cool light, light drizzle, readable terrain and both equal branches.</w:t>
            </w:r>
          </w:p>
        </w:tc>
        <w:tc>
          <w:tcPr>
            <w:tcW w:w="3864" w:type="dxa"/>
            <w:vAlign w:val="center"/>
          </w:tcPr>
          <w:p>
            <w:pPr>
              <w:pStyle w:val="Compact"/>
              <w:spacing w:before="0" w:after="30" w:line="240" w:lineRule="auto"/>
              <w:jc w:val="left"/>
            </w:pPr>
            <w:r>
              <w:rPr>
                <w:sz w:val="15"/>
              </w:rPr>
              <w:t xml:space="preserve">Applied before controls; no route ranking.</w:t>
            </w:r>
          </w:p>
        </w:tc>
      </w:tr>
      <w:tr>
        <w:trPr>
          <w:cantSplit/>
        </w:trPr>
        <w:tc>
          <w:tcPr>
            <w:tcW w:w="1545" w:type="dxa"/>
            <w:vAlign w:val="center"/>
          </w:tcPr>
          <w:p>
            <w:pPr>
              <w:pStyle w:val="Compact"/>
              <w:spacing w:before="0" w:after="30" w:line="240" w:lineRule="auto"/>
              <w:jc w:val="left"/>
            </w:pPr>
            <w:r>
              <w:rPr>
                <w:sz w:val="15"/>
              </w:rPr>
              <w:t xml:space="preserve">E1</w:t>
            </w:r>
          </w:p>
        </w:tc>
        <w:tc>
          <w:tcPr>
            <w:tcW w:w="2782" w:type="dxa"/>
            <w:vAlign w:val="center"/>
          </w:tcPr>
          <w:p>
            <w:pPr>
              <w:pStyle w:val="Compact"/>
              <w:spacing w:before="0" w:after="30" w:line="240" w:lineRule="auto"/>
              <w:jc w:val="left"/>
            </w:pPr>
            <w:r>
              <w:rPr>
                <w:sz w:val="15"/>
              </w:rPr>
              <w:t xml:space="preserve">First slot-level</w:t>
            </w:r>
            <w:r>
              <w:rPr>
                <w:sz w:val="15"/>
              </w:rPr>
              <w:t xml:space="preserve"> </w:t>
            </w:r>
            <w:r>
              <w:rPr>
                <w:rStyle w:val="VerbatimChar"/>
                <w:sz w:val="15"/>
              </w:rPr>
              <w:t xml:space="preserve">shard_collected</w:t>
            </w:r>
            <w:r>
              <w:rPr>
                <w:sz w:val="15"/>
              </w:rPr>
              <w:t xml:space="preserve"> </w:t>
            </w:r>
            <w:r>
              <w:rPr>
                <w:sz w:val="15"/>
              </w:rPr>
              <w:t xml:space="preserve">accepted</w:t>
            </w:r>
          </w:p>
        </w:tc>
        <w:tc>
          <w:tcPr>
            <w:tcW w:w="7264" w:type="dxa"/>
            <w:vAlign w:val="center"/>
          </w:tcPr>
          <w:p>
            <w:pPr>
              <w:pStyle w:val="Compact"/>
              <w:spacing w:before="0" w:after="30" w:line="240" w:lineRule="auto"/>
              <w:jc w:val="left"/>
            </w:pPr>
            <w:r>
              <w:rPr>
                <w:sz w:val="15"/>
              </w:rPr>
              <w:t xml:space="preserve">Preserve completed branch feedback; strengthen only the remaining branch guidance; weather stays alive.</w:t>
            </w:r>
          </w:p>
        </w:tc>
        <w:tc>
          <w:tcPr>
            <w:tcW w:w="3864" w:type="dxa"/>
            <w:vAlign w:val="center"/>
          </w:tcPr>
          <w:p>
            <w:pPr>
              <w:pStyle w:val="Compact"/>
              <w:spacing w:before="0" w:after="30" w:line="240" w:lineRule="auto"/>
              <w:jc w:val="left"/>
            </w:pPr>
            <w:r>
              <w:rPr>
                <w:sz w:val="15"/>
              </w:rPr>
              <w:t xml:space="preserve">Non-blocking. Macro commits</w:t>
            </w:r>
            <w:r>
              <w:rPr>
                <w:sz w:val="15"/>
              </w:rPr>
              <w:t xml:space="preserve"> </w:t>
            </w:r>
            <w:r>
              <w:rPr>
                <w:rStyle w:val="VerbatimChar"/>
                <w:sz w:val="15"/>
              </w:rPr>
              <w:t xml:space="preserve">REMAINING_DEFERRED</w:t>
            </w:r>
            <w:r>
              <w:rPr>
                <w:sz w:val="15"/>
              </w:rPr>
              <w:t xml:space="preserve"> </w:t>
            </w:r>
            <w:r>
              <w:rPr>
                <w:sz w:val="15"/>
              </w:rPr>
              <w:t xml:space="preserve">without awaiting VFX.</w:t>
            </w:r>
          </w:p>
        </w:tc>
      </w:tr>
      <w:tr>
        <w:trPr>
          <w:cantSplit/>
        </w:trPr>
        <w:tc>
          <w:tcPr>
            <w:tcW w:w="1545" w:type="dxa"/>
            <w:vAlign w:val="center"/>
          </w:tcPr>
          <w:p>
            <w:pPr>
              <w:pStyle w:val="Compact"/>
              <w:spacing w:before="0" w:after="30" w:line="240" w:lineRule="auto"/>
              <w:jc w:val="left"/>
            </w:pPr>
            <w:r>
              <w:rPr>
                <w:sz w:val="15"/>
              </w:rPr>
              <w:t xml:space="preserve">E2</w:t>
            </w:r>
          </w:p>
        </w:tc>
        <w:tc>
          <w:tcPr>
            <w:tcW w:w="2782" w:type="dxa"/>
            <w:vAlign w:val="center"/>
          </w:tcPr>
          <w:p>
            <w:pPr>
              <w:pStyle w:val="Compact"/>
              <w:spacing w:before="0" w:after="30" w:line="240" w:lineRule="auto"/>
              <w:jc w:val="left"/>
            </w:pPr>
            <w:r>
              <w:rPr>
                <w:sz w:val="15"/>
              </w:rPr>
              <w:t xml:space="preserve">Second slot-level</w:t>
            </w:r>
            <w:r>
              <w:rPr>
                <w:sz w:val="15"/>
              </w:rPr>
              <w:t xml:space="preserve"> </w:t>
            </w:r>
            <w:r>
              <w:rPr>
                <w:rStyle w:val="VerbatimChar"/>
                <w:sz w:val="15"/>
              </w:rPr>
              <w:t xml:space="preserve">shard_collected</w:t>
            </w:r>
            <w:r>
              <w:rPr>
                <w:sz w:val="15"/>
              </w:rPr>
              <w:t xml:space="preserve"> </w:t>
            </w:r>
            <w:r>
              <w:rPr>
                <w:sz w:val="15"/>
              </w:rPr>
              <w:t xml:space="preserve">accepted</w:t>
            </w:r>
          </w:p>
        </w:tc>
        <w:tc>
          <w:tcPr>
            <w:tcW w:w="7264" w:type="dxa"/>
            <w:vAlign w:val="center"/>
          </w:tcPr>
          <w:p>
            <w:pPr>
              <w:pStyle w:val="Compact"/>
              <w:spacing w:before="0" w:after="30" w:line="240" w:lineRule="auto"/>
              <w:jc w:val="left"/>
            </w:pPr>
            <w:r>
              <w:rPr>
                <w:sz w:val="15"/>
              </w:rPr>
              <w:t xml:space="preserve">Combine leaf/ripple/rain motifs in Weather Weave and clarify pavilion approach.</w:t>
            </w:r>
          </w:p>
        </w:tc>
        <w:tc>
          <w:tcPr>
            <w:tcW w:w="3864" w:type="dxa"/>
            <w:vAlign w:val="center"/>
          </w:tcPr>
          <w:p>
            <w:pPr>
              <w:pStyle w:val="Compact"/>
              <w:spacing w:before="0" w:after="30" w:line="240" w:lineRule="auto"/>
              <w:jc w:val="left"/>
            </w:pPr>
            <w:r>
              <w:rPr>
                <w:sz w:val="15"/>
              </w:rPr>
              <w:t xml:space="preserve">Non-blocking; Weather Weave terminal uses actual callback or guarded 2.5 s fallback.</w:t>
            </w:r>
          </w:p>
        </w:tc>
      </w:tr>
      <w:tr>
        <w:trPr>
          <w:cantSplit/>
        </w:trPr>
        <w:tc>
          <w:tcPr>
            <w:tcW w:w="1545" w:type="dxa"/>
            <w:vAlign w:val="center"/>
          </w:tcPr>
          <w:p>
            <w:pPr>
              <w:pStyle w:val="Compact"/>
              <w:spacing w:before="0" w:after="30" w:line="240" w:lineRule="auto"/>
              <w:jc w:val="left"/>
            </w:pPr>
            <w:r>
              <w:rPr>
                <w:sz w:val="15"/>
              </w:rPr>
              <w:t xml:space="preserve">E3</w:t>
            </w:r>
          </w:p>
        </w:tc>
        <w:tc>
          <w:tcPr>
            <w:tcW w:w="2782" w:type="dxa"/>
            <w:vAlign w:val="center"/>
          </w:tcPr>
          <w:p>
            <w:pPr>
              <w:pStyle w:val="Compact"/>
              <w:spacing w:before="0" w:after="30" w:line="240" w:lineRule="auto"/>
              <w:jc w:val="left"/>
            </w:pPr>
            <w:r>
              <w:rPr>
                <w:sz w:val="15"/>
              </w:rPr>
              <w:t xml:space="preserve">Actual main-text close</w:t>
            </w:r>
          </w:p>
        </w:tc>
        <w:tc>
          <w:tcPr>
            <w:tcW w:w="7264" w:type="dxa"/>
            <w:vAlign w:val="center"/>
          </w:tcPr>
          <w:p>
            <w:pPr>
              <w:pStyle w:val="Compact"/>
              <w:spacing w:before="0" w:after="30" w:line="240" w:lineRule="auto"/>
              <w:jc w:val="left"/>
            </w:pPr>
            <w:r>
              <w:rPr>
                <w:sz w:val="15"/>
              </w:rPr>
              <w:t xml:space="preserve">Preserve settled weather and pavilion readability.</w:t>
            </w:r>
          </w:p>
        </w:tc>
        <w:tc>
          <w:tcPr>
            <w:tcW w:w="3864" w:type="dxa"/>
            <w:vAlign w:val="center"/>
          </w:tcPr>
          <w:p>
            <w:pPr>
              <w:pStyle w:val="Compact"/>
              <w:spacing w:before="0" w:after="30" w:line="240" w:lineRule="auto"/>
              <w:jc w:val="left"/>
            </w:pPr>
            <w:r>
              <w:rPr>
                <w:sz w:val="15"/>
              </w:rPr>
              <w:t xml:space="preserve">Environment owns no PortalAccent and cannot activate/load the portal.</w:t>
            </w:r>
          </w:p>
        </w:tc>
      </w:tr>
    </w:tbl>
    <w:p>
      <w:pPr>
        <w:pStyle w:val="BodyText"/>
        <w:widowControl/>
      </w:pPr>
      <w:r>
        <w:t>Environment owns only its own tweens/generations. It never disables Player controls, changes puzzle/shard facts, starts PortalAccentVFX, activates LevelPortal or loads scenes. All optional presentation callbacks race through generation/latch guards, and gameplay-safe fallbacks are owned by the requesting controller.</w:t>
      </w:r>
    </w:p>
    <w:bookmarkEnd w:id="66"/>
    <w:bookmarkStart w:id="69" w:name="X06f571d91ecbdb2bb9f1f04e0eb6a8107e7a4d6"/>
    <w:p>
      <w:pPr>
        <w:pStyle w:val="Heading2"/>
        <w:keepNext/>
        <w:keepLines/>
        <w:widowControl/>
      </w:pPr>
      <w:r>
        <w:t>19. Finale, main text and portal model</w:t>
      </w:r>
    </w:p>
    <w:bookmarkStart w:id="67" w:name="X1e77f9c21886e9291a55ac5e855cc8ca1d1aed7"/>
    <w:p>
      <w:pPr>
        <w:pStyle w:val="Heading3"/>
        <w:keepNext/>
        <w:keepLines/>
        <w:widowControl/>
      </w:pPr>
      <w:r>
        <w:t>19.1 Finale</w:t>
      </w:r>
    </w:p>
    <w:p>
      <w:pPr>
        <w:pStyle w:val="Compact"/>
        <w:widowControl/>
        <w:numPr>
          <w:ilvl w:val="0"/>
          <w:numId w:val="1031"/>
        </w:numPr>
      </w:pPr>
      <w:r>
        <w:rPr>
          <w:rStyle w:val="VerbatimChar"/>
        </w:rPr>
        <w:t>FinalTextGate</w:t>
      </w:r>
      <w:r>
        <w:t xml:space="preserve"> </w:t>
      </w:r>
      <w:r>
        <w:t>center:</w:t>
      </w:r>
      <w:r>
        <w:t xml:space="preserve"> </w:t>
      </w:r>
      <w:r>
        <w:rPr>
          <w:rStyle w:val="VerbatimChar"/>
        </w:rPr>
        <w:t>Vector3(0,2,52)</w:t>
      </w:r>
      <w:r>
        <w:t>, broad radius 4.5 m.</w:t>
      </w:r>
    </w:p>
    <w:p>
      <w:pPr>
        <w:pStyle w:val="Compact"/>
        <w:widowControl/>
        <w:numPr>
          <w:ilvl w:val="0"/>
          <w:numId w:val="1031"/>
        </w:numPr>
      </w:pPr>
      <w:r>
        <w:t>Gate occupancy is recorded while unarmed.</w:t>
      </w:r>
    </w:p>
    <w:p>
      <w:pPr>
        <w:pStyle w:val="Compact"/>
        <w:widowControl/>
        <w:numPr>
          <w:ilvl w:val="0"/>
          <w:numId w:val="1031"/>
        </w:numPr>
      </w:pPr>
      <w:r>
        <w:rPr>
          <w:rStyle w:val="VerbatimChar"/>
        </w:rPr>
        <w:t>arm_finale()</w:t>
      </w:r>
      <w:r>
        <w:t xml:space="preserve"> </w:t>
      </w:r>
      <w:r>
        <w:t>waits one physics frame and re-evaluates current overlaps.</w:t>
      </w:r>
    </w:p>
    <w:p>
      <w:pPr>
        <w:pStyle w:val="Compact"/>
        <w:widowControl/>
        <w:numPr>
          <w:ilvl w:val="0"/>
          <w:numId w:val="1031"/>
        </w:numPr>
      </w:pPr>
      <w:r>
        <w:t>Progress arms finale only after both unique</w:t>
      </w:r>
      <w:r>
        <w:t xml:space="preserve"> </w:t>
      </w:r>
      <w:r>
        <w:rPr>
          <w:rStyle w:val="VerbatimChar"/>
        </w:rPr>
        <w:t>shard_collected</w:t>
      </w:r>
      <w:r>
        <w:t xml:space="preserve"> </w:t>
      </w:r>
      <w:r>
        <w:t>events and Weather Weave terminal.</w:t>
      </w:r>
    </w:p>
    <w:p>
      <w:pPr>
        <w:pStyle w:val="Compact"/>
        <w:widowControl/>
        <w:numPr>
          <w:ilvl w:val="0"/>
          <w:numId w:val="1031"/>
        </w:numPr>
      </w:pPr>
      <w:r>
        <w:t>Finale controller validates Player, gate, overlay API and recovery controller.</w:t>
      </w:r>
    </w:p>
    <w:p>
      <w:pPr>
        <w:pStyle w:val="Compact"/>
        <w:widowControl/>
        <w:numPr>
          <w:ilvl w:val="0"/>
          <w:numId w:val="1031"/>
        </w:numPr>
      </w:pPr>
      <w:r>
        <w:t>It acquires only its own control lock and adds suspension source</w:t>
      </w:r>
      <w:r>
        <w:t xml:space="preserve"> </w:t>
      </w:r>
      <w:r>
        <w:rPr>
          <w:rStyle w:val="VerbatimChar"/>
        </w:rPr>
        <w:t>main_text</w:t>
      </w:r>
      <w:r>
        <w:t>.</w:t>
      </w:r>
    </w:p>
    <w:p>
      <w:pPr>
        <w:pStyle w:val="Compact"/>
        <w:widowControl/>
        <w:numPr>
          <w:ilvl w:val="0"/>
          <w:numId w:val="1031"/>
        </w:numPr>
      </w:pPr>
      <w:r>
        <w:t>It calls</w:t>
      </w:r>
      <w:r>
        <w:t xml:space="preserve"> </w:t>
      </w:r>
      <w:r>
        <w:rPr>
          <w:rStyle w:val="VerbatimChar"/>
        </w:rPr>
        <w:t>show_finale_text(exact_text)</w:t>
      </w:r>
      <w:r>
        <w:t>.</w:t>
      </w:r>
    </w:p>
    <w:p>
      <w:pPr>
        <w:pStyle w:val="Compact"/>
        <w:widowControl/>
        <w:numPr>
          <w:ilvl w:val="0"/>
          <w:numId w:val="1031"/>
        </w:numPr>
      </w:pPr>
      <w:r>
        <w:t>A false return or missing API is fail-closed: portal stays dormant, owned lock/suspension are released, and configuration error is emitted.</w:t>
      </w:r>
    </w:p>
    <w:p>
      <w:pPr>
        <w:pStyle w:val="Compact"/>
        <w:widowControl/>
        <w:numPr>
          <w:ilvl w:val="0"/>
          <w:numId w:val="1031"/>
        </w:numPr>
      </w:pPr>
      <w:r>
        <w:t>Actual overlay</w:t>
      </w:r>
      <w:r>
        <w:t xml:space="preserve"> </w:t>
      </w:r>
      <w:r>
        <w:rPr>
          <w:rStyle w:val="VerbatimChar"/>
        </w:rPr>
        <w:t>closed</w:t>
      </w:r>
      <w:r>
        <w:t xml:space="preserve"> </w:t>
      </w:r>
      <w:r>
        <w:t>emits</w:t>
      </w:r>
      <w:r>
        <w:t xml:space="preserve"> </w:t>
      </w:r>
      <w:r>
        <w:rPr>
          <w:rStyle w:val="VerbatimChar"/>
        </w:rPr>
        <w:t>main_text_closed</w:t>
      </w:r>
      <w:r>
        <w:t xml:space="preserve"> </w:t>
      </w:r>
      <w:r>
        <w:t>exactly once.</w:t>
      </w:r>
    </w:p>
    <w:p>
      <w:pPr>
        <w:pStyle w:val="Compact"/>
        <w:widowControl/>
        <w:numPr>
          <w:ilvl w:val="0"/>
          <w:numId w:val="1031"/>
        </w:numPr>
      </w:pPr>
      <w:r>
        <w:t>No timer may mark unread text complete.</w:t>
      </w:r>
    </w:p>
    <w:bookmarkEnd w:id="67"/>
    <w:bookmarkStart w:id="68" w:name="Xf8827dcb4a20f1e082a543f344930f9844251a8"/>
    <w:p>
      <w:pPr>
        <w:pStyle w:val="Heading3"/>
        <w:keepNext/>
        <w:keepLines/>
        <w:widowControl/>
      </w:pPr>
      <w:r>
        <w:t>19.2 Upgraded shared portal configuration and ownership</w:t>
      </w:r>
    </w:p>
    <w:p>
      <w:pPr>
        <w:pStyle w:val="SourceCode"/>
        <w:widowControl/>
      </w:pPr>
      <w:r>
        <w:rPr>
          <w:rStyle w:val="VerbatimChar"/>
        </w:rPr>
        <w:t>target_scene_path = "res://scenes/levels/Level_05.tscn"</w:t>
      </w:r>
      <w:r>
        <w:br/>
      </w:r>
      <w:r>
        <w:rPr>
          <w:rStyle w:val="VerbatimChar"/>
        </w:rPr>
        <w:t>entry_mode = LevelPortal.EntryMode.AUTO_ENTER</w:t>
      </w:r>
      <w:r>
        <w:br/>
      </w:r>
      <w:r>
        <w:rPr>
          <w:rStyle w:val="VerbatimChar"/>
        </w:rPr>
        <w:t>require_entry_confirmation = false</w:t>
      </w:r>
    </w:p>
    <w:p>
      <w:pPr>
        <w:pStyle w:val="Compact"/>
        <w:widowControl/>
        <w:numPr>
          <w:ilvl w:val="0"/>
          <w:numId w:val="1032"/>
        </w:numPr>
      </w:pPr>
      <w:r>
        <w:rPr>
          <w:rStyle w:val="VerbatimChar"/>
        </w:rPr>
        <w:t>PortalFloorAnchor</w:t>
      </w:r>
      <w:r>
        <w:t xml:space="preserve"> </w:t>
      </w:r>
      <w:r>
        <w:t>owns</w:t>
      </w:r>
      <w:r>
        <w:t xml:space="preserve"> </w:t>
      </w:r>
      <w:r>
        <w:rPr>
          <w:rStyle w:val="VerbatimChar"/>
        </w:rPr>
        <w:t>Vector3(6,2,56.5)</w:t>
      </w:r>
      <w:r>
        <w:t>.</w:t>
      </w:r>
    </w:p>
    <w:p>
      <w:pPr>
        <w:pStyle w:val="Compact"/>
        <w:widowControl/>
        <w:numPr>
          <w:ilvl w:val="0"/>
          <w:numId w:val="1032"/>
        </w:numPr>
      </w:pPr>
      <w:r>
        <w:t>Shared LevelPortal is an identity-local child; do not override shared internal child transforms.</w:t>
      </w:r>
    </w:p>
    <w:p>
      <w:pPr>
        <w:pStyle w:val="Compact"/>
        <w:widowControl/>
        <w:numPr>
          <w:ilvl w:val="0"/>
          <w:numId w:val="1032"/>
        </w:numPr>
      </w:pPr>
      <w:r>
        <w:t>Level04PortalAdapter owns one activation request, optional local accent, diagnostics and semantic forwarding of actual</w:t>
      </w:r>
      <w:r>
        <w:t xml:space="preserve"> </w:t>
      </w:r>
      <w:r>
        <w:rPr>
          <w:rStyle w:val="VerbatimChar"/>
        </w:rPr>
        <w:t>activation_completed</w:t>
      </w:r>
      <w:r>
        <w:t>.</w:t>
      </w:r>
    </w:p>
    <w:p>
      <w:pPr>
        <w:pStyle w:val="Compact"/>
        <w:widowControl/>
        <w:numPr>
          <w:ilvl w:val="0"/>
          <w:numId w:val="1032"/>
        </w:numPr>
      </w:pPr>
      <w:r>
        <w:t>Adapter calls shared</w:t>
      </w:r>
      <w:r>
        <w:t xml:space="preserve"> </w:t>
      </w:r>
      <w:r>
        <w:rPr>
          <w:rStyle w:val="VerbatimChar"/>
        </w:rPr>
        <w:t>activate()</w:t>
      </w:r>
      <w:r>
        <w:t xml:space="preserve"> </w:t>
      </w:r>
      <w:r>
        <w:t>once after actual main-text close.</w:t>
      </w:r>
    </w:p>
    <w:p>
      <w:pPr>
        <w:pStyle w:val="Compact"/>
        <w:widowControl/>
        <w:numPr>
          <w:ilvl w:val="0"/>
          <w:numId w:val="1032"/>
        </w:numPr>
      </w:pPr>
      <w:r>
        <w:t>Adapter starts its own local accent in parallel; accent completion is not portal success.</w:t>
      </w:r>
    </w:p>
    <w:p>
      <w:pPr>
        <w:pStyle w:val="Compact"/>
        <w:widowControl/>
        <w:numPr>
          <w:ilvl w:val="0"/>
          <w:numId w:val="1032"/>
        </w:numPr>
      </w:pPr>
      <w:r>
        <w:t>Adapter waits for actual shared</w:t>
      </w:r>
      <w:r>
        <w:t xml:space="preserve"> </w:t>
      </w:r>
      <w:r>
        <w:rPr>
          <w:rStyle w:val="VerbatimChar"/>
        </w:rPr>
        <w:t>activation_completed</w:t>
      </w:r>
      <w:r>
        <w:t>; timeout emits blocker diagnostic only.</w:t>
      </w:r>
    </w:p>
    <w:p>
      <w:pPr>
        <w:pStyle w:val="Compact"/>
        <w:widowControl/>
        <w:numPr>
          <w:ilvl w:val="0"/>
          <w:numId w:val="1032"/>
        </w:numPr>
      </w:pPr>
      <w:r>
        <w:t>Adapter emits local</w:t>
      </w:r>
      <w:r>
        <w:t xml:space="preserve"> </w:t>
      </w:r>
      <w:r>
        <w:rPr>
          <w:rStyle w:val="VerbatimChar"/>
        </w:rPr>
        <w:t>portal_activated</w:t>
      </w:r>
      <w:r>
        <w:t xml:space="preserve"> </w:t>
      </w:r>
      <w:r>
        <w:t>only after actual shared completion.</w:t>
      </w:r>
    </w:p>
    <w:p>
      <w:pPr>
        <w:pStyle w:val="Compact"/>
        <w:widowControl/>
        <w:numPr>
          <w:ilvl w:val="0"/>
          <w:numId w:val="1032"/>
        </w:numPr>
      </w:pPr>
      <w:r>
        <w:t>Adapter never enables InteractionArea directly, fabricates active state, repeats</w:t>
      </w:r>
      <w:r>
        <w:t xml:space="preserve"> </w:t>
      </w:r>
      <w:r>
        <w:rPr>
          <w:rStyle w:val="VerbatimChar"/>
        </w:rPr>
        <w:t>activate()</w:t>
      </w:r>
      <w:r>
        <w:t>, calls private methods or loads a scene.</w:t>
      </w:r>
    </w:p>
    <w:p>
      <w:pPr>
        <w:pStyle w:val="Compact"/>
        <w:widowControl/>
        <w:numPr>
          <w:ilvl w:val="0"/>
          <w:numId w:val="1032"/>
        </w:numPr>
      </w:pPr>
      <w:r>
        <w:t>Shared LevelPortal exclusively owns overlap filtering, AUTO_ENTER, transition latch and scene loading.</w:t>
      </w:r>
    </w:p>
    <w:p>
      <w:pPr>
        <w:pStyle w:val="Compact"/>
        <w:widowControl/>
        <w:numPr>
          <w:ilvl w:val="0"/>
          <w:numId w:val="1032"/>
        </w:numPr>
      </w:pPr>
      <w:r>
        <w:t>P0 early-overlap test is mandatory: Player already inside before activation must transition exactly once after actual activation without exit/re-entry.</w:t>
      </w:r>
    </w:p>
    <w:bookmarkEnd w:id="68"/>
    <w:bookmarkEnd w:id="69"/>
    <w:bookmarkStart w:id="70" w:name="Xd2a26024477dce6e30f2a383e124f4398ed0532"/>
    <w:p>
      <w:pPr>
        <w:pStyle w:val="Heading2"/>
        <w:keepNext/>
        <w:keepLines/>
        <w:widowControl/>
      </w:pPr>
      <w:r>
        <w:t>20. Recovery and control-lock model</w:t>
      </w:r>
    </w:p>
    <w:p>
      <w:pPr>
        <w:pStyle w:val="Compact"/>
        <w:widowControl/>
        <w:numPr>
          <w:ilvl w:val="0"/>
          <w:numId w:val="1033"/>
        </w:numPr>
      </w:pPr>
      <w:r>
        <w:t>Every recovery volume is a passive</w:t>
      </w:r>
      <w:r>
        <w:t xml:space="preserve"> </w:t>
      </w:r>
      <w:r>
        <w:rPr>
          <w:rStyle w:val="VerbatimChar"/>
        </w:rPr>
        <w:t>Level04RecoveryVolume</w:t>
      </w:r>
      <w:r>
        <w:t xml:space="preserve"> </w:t>
      </w:r>
      <w:r>
        <w:t>with unique</w:t>
      </w:r>
      <w:r>
        <w:t xml:space="preserve"> </w:t>
      </w:r>
      <w:r>
        <w:rPr>
          <w:rStyle w:val="VerbatimChar"/>
        </w:rPr>
        <w:t>volume_id</w:t>
      </w:r>
      <w:r>
        <w:t xml:space="preserve"> </w:t>
      </w:r>
      <w:r>
        <w:t>and Area3D overlap signals only.</w:t>
      </w:r>
    </w:p>
    <w:p>
      <w:pPr>
        <w:pStyle w:val="Compact"/>
        <w:widowControl/>
        <w:numPr>
          <w:ilvl w:val="0"/>
          <w:numId w:val="1033"/>
        </w:numPr>
      </w:pPr>
      <w:r>
        <w:t>Volumes do not choose destinations, create tokens, inspect Player position or compute nearest anchors.</w:t>
      </w:r>
    </w:p>
    <w:p>
      <w:pPr>
        <w:pStyle w:val="Compact"/>
        <w:widowControl/>
        <w:numPr>
          <w:ilvl w:val="0"/>
          <w:numId w:val="1033"/>
        </w:numPr>
      </w:pPr>
      <w:r>
        <w:t>RecoveryController registers explicit volume and RA arrays at startup.</w:t>
      </w:r>
    </w:p>
    <w:p>
      <w:pPr>
        <w:pStyle w:val="Compact"/>
        <w:widowControl/>
        <w:numPr>
          <w:ilvl w:val="0"/>
          <w:numId w:val="1033"/>
        </w:numPr>
      </w:pPr>
      <w:r>
        <w:t>RecoveryController exclusively owns</w:t>
      </w:r>
      <w:r>
        <w:t xml:space="preserve"> </w:t>
      </w:r>
      <w:r>
        <w:rPr>
          <w:rStyle w:val="VerbatimChar"/>
        </w:rPr>
        <w:t>fall_event_generation</w:t>
      </w:r>
      <w:r>
        <w:t>, current token, active registered-overlap set, recovery latch, pending suspended recovery and rearm.</w:t>
      </w:r>
    </w:p>
    <w:p>
      <w:pPr>
        <w:pStyle w:val="Compact"/>
        <w:widowControl/>
        <w:numPr>
          <w:ilvl w:val="0"/>
          <w:numId w:val="1033"/>
        </w:numPr>
      </w:pPr>
      <w:r>
        <w:t>First valid configured-Player entry while unlatched creates one token.</w:t>
      </w:r>
    </w:p>
    <w:p>
      <w:pPr>
        <w:pStyle w:val="Compact"/>
        <w:widowControl/>
        <w:numPr>
          <w:ilvl w:val="0"/>
          <w:numId w:val="1033"/>
        </w:numPr>
      </w:pPr>
      <w:r>
        <w:t>Duplicate body-enter and overlapping volumes share one token and one eventual teleport.</w:t>
      </w:r>
    </w:p>
    <w:p>
      <w:pPr>
        <w:pStyle w:val="Compact"/>
        <w:widowControl/>
        <w:numPr>
          <w:ilvl w:val="0"/>
          <w:numId w:val="1033"/>
        </w:numPr>
      </w:pPr>
      <w:r>
        <w:t>Latest valid anchor changes only on valid grounded RA zone arrival.</w:t>
      </w:r>
    </w:p>
    <w:p>
      <w:pPr>
        <w:pStyle w:val="Compact"/>
        <w:widowControl/>
        <w:numPr>
          <w:ilvl w:val="0"/>
          <w:numId w:val="1033"/>
        </w:numPr>
      </w:pPr>
      <w:r>
        <w:t>Recovery teleports to</w:t>
      </w:r>
      <w:r>
        <w:t xml:space="preserve"> </w:t>
      </w:r>
      <w:r>
        <w:rPr>
          <w:rStyle w:val="VerbatimChar"/>
        </w:rPr>
        <w:t>get_floor_anchor_global_transform()</w:t>
      </w:r>
      <w:r>
        <w:t xml:space="preserve"> </w:t>
      </w:r>
      <w:r>
        <w:t>from the latest valid registered zone.</w:t>
      </w:r>
    </w:p>
    <w:p>
      <w:pPr>
        <w:pStyle w:val="Compact"/>
        <w:widowControl/>
        <w:numPr>
          <w:ilvl w:val="0"/>
          <w:numId w:val="1033"/>
        </w:numPr>
      </w:pPr>
      <w:r>
        <w:t>Set</w:t>
      </w:r>
      <w:r>
        <w:t xml:space="preserve"> </w:t>
      </w:r>
      <w:r>
        <w:rPr>
          <w:rStyle w:val="VerbatimChar"/>
        </w:rPr>
        <w:t>Player.velocity = Vector3.ZERO</w:t>
      </w:r>
      <w:r>
        <w:t xml:space="preserve"> </w:t>
      </w:r>
      <w:r>
        <w:t>after recovery.</w:t>
      </w:r>
    </w:p>
    <w:p>
      <w:pPr>
        <w:pStyle w:val="Compact"/>
        <w:widowControl/>
        <w:numPr>
          <w:ilvl w:val="0"/>
          <w:numId w:val="1033"/>
        </w:numPr>
      </w:pPr>
      <w:r>
        <w:t>Additional transient movement may be cleared only through a proven public Player API; private movement fields are forbidden.</w:t>
      </w:r>
    </w:p>
    <w:p>
      <w:pPr>
        <w:pStyle w:val="Compact"/>
        <w:widowControl/>
        <w:numPr>
          <w:ilvl w:val="0"/>
          <w:numId w:val="1033"/>
        </w:numPr>
      </w:pPr>
      <w:r>
        <w:t>Recovery is suspended by source keys</w:t>
      </w:r>
      <w:r>
        <w:t xml:space="preserve"> </w:t>
      </w:r>
      <w:r>
        <w:rPr>
          <w:rStyle w:val="VerbatimChar"/>
        </w:rPr>
        <w:t>shard_reward</w:t>
      </w:r>
      <w:r>
        <w:t xml:space="preserve"> </w:t>
      </w:r>
      <w:r>
        <w:t>and</w:t>
      </w:r>
      <w:r>
        <w:t xml:space="preserve"> </w:t>
      </w:r>
      <w:r>
        <w:rPr>
          <w:rStyle w:val="VerbatimChar"/>
        </w:rPr>
        <w:t>main_text</w:t>
      </w:r>
      <w:r>
        <w:t>.</w:t>
      </w:r>
    </w:p>
    <w:p>
      <w:pPr>
        <w:pStyle w:val="Compact"/>
        <w:widowControl/>
        <w:numPr>
          <w:ilvl w:val="0"/>
          <w:numId w:val="1033"/>
        </w:numPr>
      </w:pPr>
      <w:r>
        <w:t>If Player exits all registered volumes before suspension ends, pending recovery clears after one physics frame.</w:t>
      </w:r>
    </w:p>
    <w:p>
      <w:pPr>
        <w:pStyle w:val="Compact"/>
        <w:widowControl/>
        <w:numPr>
          <w:ilvl w:val="0"/>
          <w:numId w:val="1033"/>
        </w:numPr>
      </w:pPr>
      <w:r>
        <w:t>If Player remains invalid/overlapping at unlock, the same token performs one recovery without exit/re-entry.</w:t>
      </w:r>
    </w:p>
    <w:p>
      <w:pPr>
        <w:pStyle w:val="Compact"/>
        <w:widowControl/>
        <w:numPr>
          <w:ilvl w:val="0"/>
          <w:numId w:val="1033"/>
        </w:numPr>
      </w:pPr>
      <w:r>
        <w:t>After teleport, latch remains closed until one physics frame confirms zero registered overlaps.</w:t>
      </w:r>
    </w:p>
    <w:p>
      <w:pPr>
        <w:pStyle w:val="Compact"/>
        <w:widowControl/>
        <w:numPr>
          <w:ilvl w:val="0"/>
          <w:numId w:val="1033"/>
        </w:numPr>
      </w:pPr>
      <w:r>
        <w:t>Progress, puzzle and environment state persist through recovery.</w:t>
      </w:r>
    </w:p>
    <w:bookmarkEnd w:id="70"/>
    <w:bookmarkEnd w:id="71"/>
    <w:bookmarkStart w:id="241" w:name="X939f62519196bdff3f2904b8de713784c250f27"/>
    <w:p>
      <w:pPr>
        <w:pStyle w:val="Heading1"/>
        <w:keepNext/>
        <w:keepLines/>
        <w:pageBreakBefore/>
        <w:widowControl/>
      </w:pPr>
      <w:r>
        <w:t>21. Slice decomposition and execution contracts</w:t>
      </w:r>
    </w:p>
    <w:bookmarkStart w:id="86" w:name="X86da3bdabcbaea9cd239f05a151ad88bd2b79b8"/>
    <w:p>
      <w:pPr>
        <w:pStyle w:val="Heading2"/>
        <w:keepNext/>
        <w:keepLines/>
        <w:widowControl/>
      </w:pPr>
      <w:r>
        <w:t>Slice 0 - Full Preflight - Inspection Only</w:t>
      </w:r>
    </w:p>
    <w:bookmarkStart w:id="72" w:name="slice-01-goal"/>
    <w:p>
      <w:pPr>
        <w:pStyle w:val="Heading3"/>
        <w:keepNext/>
        <w:keepLines/>
        <w:widowControl/>
      </w:pPr>
      <w:r>
        <w:t>Slice 0.1 Goal</w:t>
      </w:r>
    </w:p>
    <w:p>
      <w:pPr>
        <w:pStyle w:val="FirstParagraph"/>
        <w:widowControl/>
      </w:pPr>
      <w:r>
        <w:t>Refresh repository facts and produce a precise implementation plan without creating any diff. This slice is the only slice that waits for explicit APPLY.</w:t>
      </w:r>
    </w:p>
    <w:bookmarkEnd w:id="72"/>
    <w:bookmarkStart w:id="73" w:name="slice-02-preconditions"/>
    <w:p>
      <w:pPr>
        <w:pStyle w:val="Heading3"/>
        <w:keepNext/>
        <w:keepLines/>
        <w:widowControl/>
      </w:pPr>
      <w:r>
        <w:t>Slice 0.2 Preconditions</w:t>
      </w:r>
    </w:p>
    <w:p>
      <w:pPr>
        <w:pStyle w:val="Compact"/>
        <w:widowControl/>
        <w:numPr>
          <w:ilvl w:val="0"/>
          <w:numId w:val="1034"/>
        </w:numPr>
      </w:pPr>
      <w:r>
        <w:t>Access to current repository and pull-request metadata.</w:t>
      </w:r>
    </w:p>
    <w:p>
      <w:pPr>
        <w:pStyle w:val="Compact"/>
        <w:widowControl/>
        <w:numPr>
          <w:ilvl w:val="0"/>
          <w:numId w:val="1034"/>
        </w:numPr>
      </w:pPr>
      <w:r>
        <w:t>All five approved Level_04 source documents and this reference are available.</w:t>
      </w:r>
    </w:p>
    <w:p>
      <w:pPr>
        <w:pStyle w:val="Compact"/>
        <w:widowControl/>
        <w:numPr>
          <w:ilvl w:val="0"/>
          <w:numId w:val="1034"/>
        </w:numPr>
      </w:pPr>
      <w:r>
        <w:t>No implementation branch is created before the base decision is reported.</w:t>
      </w:r>
    </w:p>
    <w:bookmarkEnd w:id="73"/>
    <w:bookmarkStart w:id="74" w:name="slice-03-exact-files-expected-to-change"/>
    <w:p>
      <w:pPr>
        <w:pStyle w:val="Heading3"/>
        <w:keepNext/>
        <w:keepLines/>
        <w:widowControl/>
      </w:pPr>
      <w:r>
        <w:t>Slice 0.3 Exact files expected to change</w:t>
      </w:r>
    </w:p>
    <w:p>
      <w:pPr>
        <w:pStyle w:val="Compact"/>
        <w:widowControl/>
        <w:numPr>
          <w:ilvl w:val="0"/>
          <w:numId w:val="1035"/>
        </w:numPr>
      </w:pPr>
      <w:r>
        <w:t>None. Zero repository diff is mandatory.</w:t>
      </w:r>
    </w:p>
    <w:p>
      <w:pPr>
        <w:pStyle w:val="Compact"/>
        <w:widowControl/>
        <w:numPr>
          <w:ilvl w:val="0"/>
          <w:numId w:val="1035"/>
        </w:numPr>
      </w:pPr>
      <w:r>
        <w:t>No</w:t>
      </w:r>
      <w:r>
        <w:t xml:space="preserve"> </w:t>
      </w:r>
      <w:r>
        <w:rPr>
          <w:rStyle w:val="VerbatimChar"/>
        </w:rPr>
        <w:t>.gd.uid</w:t>
      </w:r>
      <w:r>
        <w:t>, scene UID, import file or generated file is allowed.</w:t>
      </w:r>
    </w:p>
    <w:bookmarkEnd w:id="74"/>
    <w:bookmarkStart w:id="75" w:name="slice-04-exact-files-forbidden-to-change"/>
    <w:p>
      <w:pPr>
        <w:pStyle w:val="Heading3"/>
        <w:keepNext/>
        <w:keepLines/>
        <w:widowControl/>
      </w:pPr>
      <w:r>
        <w:t>Slice 0.4 Exact files forbidden to change</w:t>
      </w:r>
    </w:p>
    <w:p>
      <w:pPr>
        <w:pStyle w:val="Compact"/>
        <w:widowControl/>
        <w:numPr>
          <w:ilvl w:val="0"/>
          <w:numId w:val="1036"/>
        </w:numPr>
      </w:pPr>
      <w:r>
        <w:t>Every repository file is forbidden to change.</w:t>
      </w:r>
    </w:p>
    <w:p>
      <w:pPr>
        <w:pStyle w:val="Compact"/>
        <w:widowControl/>
        <w:numPr>
          <w:ilvl w:val="0"/>
          <w:numId w:val="1036"/>
        </w:numPr>
      </w:pPr>
      <w:r>
        <w:t>No branch, commit, PR, local runtime file, generated UID or harness is created.</w:t>
      </w:r>
    </w:p>
    <w:bookmarkEnd w:id="75"/>
    <w:bookmarkStart w:id="76" w:name="slice-05-nodes-scenes-and-scripts"/>
    <w:p>
      <w:pPr>
        <w:pStyle w:val="Heading3"/>
        <w:keepNext/>
        <w:keepLines/>
        <w:widowControl/>
      </w:pPr>
      <w:r>
        <w:t>Slice 0.5 Nodes, scenes and scripts</w:t>
      </w:r>
    </w:p>
    <w:p>
      <w:pPr>
        <w:pStyle w:val="Compact"/>
        <w:widowControl/>
        <w:numPr>
          <w:ilvl w:val="0"/>
          <w:numId w:val="1037"/>
        </w:numPr>
      </w:pPr>
      <w:r>
        <w:t>Inspect</w:t>
      </w:r>
      <w:r>
        <w:t xml:space="preserve"> </w:t>
      </w:r>
      <w:r>
        <w:rPr>
          <w:rStyle w:val="VerbatimChar"/>
        </w:rPr>
        <w:t>AGENTS.md</w:t>
      </w:r>
      <w:r>
        <w:t xml:space="preserve"> </w:t>
      </w:r>
      <w:r>
        <w:t>and any nested instructions.</w:t>
      </w:r>
    </w:p>
    <w:p>
      <w:pPr>
        <w:pStyle w:val="Compact"/>
        <w:widowControl/>
        <w:numPr>
          <w:ilvl w:val="0"/>
          <w:numId w:val="1037"/>
        </w:numPr>
      </w:pPr>
      <w:r>
        <w:t>Inspect current</w:t>
      </w:r>
      <w:r>
        <w:t xml:space="preserve"> </w:t>
      </w:r>
      <w:r>
        <w:rPr>
          <w:rStyle w:val="VerbatimChar"/>
        </w:rPr>
        <w:t>Level_04.tscn</w:t>
      </w:r>
      <w:r>
        <w:t>,</w:t>
      </w:r>
      <w:r>
        <w:t xml:space="preserve"> </w:t>
      </w:r>
      <w:r>
        <w:rPr>
          <w:rStyle w:val="VerbatimChar"/>
        </w:rPr>
        <w:t>Level_05.tscn</w:t>
      </w:r>
      <w:r>
        <w:t xml:space="preserve"> </w:t>
      </w:r>
      <w:r>
        <w:t>and relevant scene directories.</w:t>
      </w:r>
    </w:p>
    <w:p>
      <w:pPr>
        <w:pStyle w:val="Compact"/>
        <w:widowControl/>
        <w:numPr>
          <w:ilvl w:val="0"/>
          <w:numId w:val="1037"/>
        </w:numPr>
      </w:pPr>
      <w:r>
        <w:t>Inspect shared Player, Camera, SoulShard, reward, SoulOrb, finale and portal scenes/scripts.</w:t>
      </w:r>
    </w:p>
    <w:p>
      <w:pPr>
        <w:pStyle w:val="Compact"/>
        <w:widowControl/>
        <w:numPr>
          <w:ilvl w:val="0"/>
          <w:numId w:val="1037"/>
        </w:numPr>
      </w:pPr>
      <w:r>
        <w:t>Inspect current main SHA, active PR stack and overlap with required shared files.</w:t>
      </w:r>
    </w:p>
    <w:p>
      <w:pPr>
        <w:pStyle w:val="Compact"/>
        <w:widowControl/>
        <w:numPr>
          <w:ilvl w:val="0"/>
          <w:numId w:val="1037"/>
        </w:numPr>
      </w:pPr>
      <w:r>
        <w:t>Inspect current Godot version, renderer, physics backend and parser state.</w:t>
      </w:r>
    </w:p>
    <w:bookmarkEnd w:id="76"/>
    <w:bookmarkStart w:id="77" w:name="slice-06-methods-signals-and-contracts"/>
    <w:p>
      <w:pPr>
        <w:pStyle w:val="Heading3"/>
        <w:keepNext/>
        <w:keepLines/>
        <w:widowControl/>
      </w:pPr>
      <w:r>
        <w:t>Slice 0.6 Methods, signals and contracts</w:t>
      </w:r>
    </w:p>
    <w:p>
      <w:pPr>
        <w:pStyle w:val="Compact"/>
        <w:widowControl/>
        <w:numPr>
          <w:ilvl w:val="0"/>
          <w:numId w:val="1038"/>
        </w:numPr>
      </w:pPr>
      <w:r>
        <w:t>No runtime API is added.</w:t>
      </w:r>
    </w:p>
    <w:p>
      <w:pPr>
        <w:pStyle w:val="Compact"/>
        <w:widowControl/>
        <w:numPr>
          <w:ilvl w:val="0"/>
          <w:numId w:val="1038"/>
        </w:numPr>
      </w:pPr>
      <w:r>
        <w:t>Record exact existing public APIs, signals, node groups and packed-scene structure.</w:t>
      </w:r>
    </w:p>
    <w:p>
      <w:pPr>
        <w:pStyle w:val="Compact"/>
        <w:widowControl/>
        <w:numPr>
          <w:ilvl w:val="0"/>
          <w:numId w:val="1038"/>
        </w:numPr>
      </w:pPr>
      <w:r>
        <w:t>Record exact base branch/SHA decision and any approved dependency.</w:t>
      </w:r>
    </w:p>
    <w:bookmarkEnd w:id="77"/>
    <w:bookmarkStart w:id="78" w:name="slice-07-implementation-steps"/>
    <w:p>
      <w:pPr>
        <w:pStyle w:val="Heading3"/>
        <w:keepNext/>
        <w:keepLines/>
        <w:widowControl/>
      </w:pPr>
      <w:r>
        <w:t>Slice 0.7 Implementation steps</w:t>
      </w:r>
    </w:p>
    <w:p>
      <w:pPr>
        <w:pStyle w:val="Compact"/>
        <w:widowControl/>
        <w:numPr>
          <w:ilvl w:val="0"/>
          <w:numId w:val="1039"/>
        </w:numPr>
      </w:pPr>
      <w:r>
        <w:t>Read all instructions and source authorities.</w:t>
      </w:r>
    </w:p>
    <w:p>
      <w:pPr>
        <w:pStyle w:val="Compact"/>
        <w:widowControl/>
        <w:numPr>
          <w:ilvl w:val="0"/>
          <w:numId w:val="1039"/>
        </w:numPr>
      </w:pPr>
      <w:r>
        <w:t>Record</w:t>
      </w:r>
      <w:r>
        <w:t xml:space="preserve"> </w:t>
      </w:r>
      <w:r>
        <w:rPr>
          <w:rStyle w:val="VerbatimChar"/>
        </w:rPr>
        <w:t>main</w:t>
      </w:r>
      <w:r>
        <w:t xml:space="preserve"> </w:t>
      </w:r>
      <w:r>
        <w:t>SHA and list every active PR with base/head SHA and touched shared files.</w:t>
      </w:r>
    </w:p>
    <w:p>
      <w:pPr>
        <w:pStyle w:val="Compact"/>
        <w:widowControl/>
        <w:numPr>
          <w:ilvl w:val="0"/>
          <w:numId w:val="1039"/>
        </w:numPr>
      </w:pPr>
      <w:r>
        <w:t>Compare current shared contracts against this reference.</w:t>
      </w:r>
    </w:p>
    <w:p>
      <w:pPr>
        <w:pStyle w:val="Compact"/>
        <w:widowControl/>
        <w:numPr>
          <w:ilvl w:val="0"/>
          <w:numId w:val="1039"/>
        </w:numPr>
      </w:pPr>
      <w:r>
        <w:t>Inspect current placeholder and confirm replacement boundary.</w:t>
      </w:r>
    </w:p>
    <w:p>
      <w:pPr>
        <w:pStyle w:val="Compact"/>
        <w:widowControl/>
        <w:numPr>
          <w:ilvl w:val="0"/>
          <w:numId w:val="1039"/>
        </w:numPr>
      </w:pPr>
      <w:r>
        <w:t>Enumerate exact expected files for Slices 1-11 and files that must remain untouched.</w:t>
      </w:r>
    </w:p>
    <w:p>
      <w:pPr>
        <w:pStyle w:val="Compact"/>
        <w:widowControl/>
        <w:numPr>
          <w:ilvl w:val="0"/>
          <w:numId w:val="1039"/>
        </w:numPr>
      </w:pPr>
      <w:r>
        <w:t>Run clean-status check and prove zero diff.</w:t>
      </w:r>
    </w:p>
    <w:p>
      <w:pPr>
        <w:pStyle w:val="Compact"/>
        <w:widowControl/>
        <w:numPr>
          <w:ilvl w:val="0"/>
          <w:numId w:val="1039"/>
        </w:numPr>
      </w:pPr>
      <w:r>
        <w:t>Write the preflight handoff and stop.</w:t>
      </w:r>
    </w:p>
    <w:bookmarkEnd w:id="78"/>
    <w:bookmarkStart w:id="79" w:name="slice-08-automated-or-static-checks"/>
    <w:p>
      <w:pPr>
        <w:pStyle w:val="Heading3"/>
        <w:keepNext/>
        <w:keepLines/>
        <w:widowControl/>
      </w:pPr>
      <w:r>
        <w:t>Slice 0.8 Automated or static checks</w:t>
      </w:r>
    </w:p>
    <w:p>
      <w:pPr>
        <w:pStyle w:val="Compact"/>
        <w:widowControl/>
        <w:numPr>
          <w:ilvl w:val="0"/>
          <w:numId w:val="1040"/>
        </w:numPr>
      </w:pPr>
      <w:r>
        <w:t>Repository status is clean.</w:t>
      </w:r>
    </w:p>
    <w:p>
      <w:pPr>
        <w:pStyle w:val="Compact"/>
        <w:widowControl/>
        <w:numPr>
          <w:ilvl w:val="0"/>
          <w:numId w:val="1040"/>
        </w:numPr>
      </w:pPr>
      <w:r>
        <w:t>Godot project parser baseline is recorded without changing files.</w:t>
      </w:r>
    </w:p>
    <w:p>
      <w:pPr>
        <w:pStyle w:val="Compact"/>
        <w:widowControl/>
        <w:numPr>
          <w:ilvl w:val="0"/>
          <w:numId w:val="1040"/>
        </w:numPr>
      </w:pPr>
      <w:r>
        <w:t>No untracked files created in worktree.</w:t>
      </w:r>
    </w:p>
    <w:p>
      <w:pPr>
        <w:pStyle w:val="Compact"/>
        <w:widowControl/>
        <w:numPr>
          <w:ilvl w:val="0"/>
          <w:numId w:val="1040"/>
        </w:numPr>
      </w:pPr>
      <w:r>
        <w:t>Expected file/UID whitelist is complete.</w:t>
      </w:r>
    </w:p>
    <w:p>
      <w:pPr>
        <w:pStyle w:val="Compact"/>
        <w:widowControl/>
        <w:numPr>
          <w:ilvl w:val="0"/>
          <w:numId w:val="1040"/>
        </w:numPr>
      </w:pPr>
      <w:r>
        <w:t>Active-PR overlap analysis is explicit.</w:t>
      </w:r>
    </w:p>
    <w:bookmarkEnd w:id="79"/>
    <w:bookmarkStart w:id="80" w:name="slice-09-manual-runtime-checks"/>
    <w:p>
      <w:pPr>
        <w:pStyle w:val="Heading3"/>
        <w:keepNext/>
        <w:keepLines/>
        <w:widowControl/>
      </w:pPr>
      <w:r>
        <w:t>Slice 0.9 Manual runtime checks</w:t>
      </w:r>
    </w:p>
    <w:p>
      <w:pPr>
        <w:pStyle w:val="Compact"/>
        <w:widowControl/>
        <w:numPr>
          <w:ilvl w:val="0"/>
          <w:numId w:val="1041"/>
        </w:numPr>
      </w:pPr>
      <w:r>
        <w:t>No runtime playtest required.</w:t>
      </w:r>
    </w:p>
    <w:p>
      <w:pPr>
        <w:pStyle w:val="Compact"/>
        <w:widowControl/>
        <w:numPr>
          <w:ilvl w:val="0"/>
          <w:numId w:val="1041"/>
        </w:numPr>
      </w:pPr>
      <w:r>
        <w:t>Opening the existing placeholder for observation is allowed only if it produces no saved/import churn; revert any editor-generated changes before handoff.</w:t>
      </w:r>
    </w:p>
    <w:bookmarkEnd w:id="80"/>
    <w:bookmarkStart w:id="81" w:name="slice-010-acceptance-criteria"/>
    <w:p>
      <w:pPr>
        <w:pStyle w:val="Heading3"/>
        <w:keepNext/>
        <w:keepLines/>
        <w:widowControl/>
      </w:pPr>
      <w:r>
        <w:t>Slice 0.10 Acceptance criteria</w:t>
      </w:r>
    </w:p>
    <w:p>
      <w:pPr>
        <w:pStyle w:val="Compact"/>
        <w:widowControl/>
        <w:numPr>
          <w:ilvl w:val="0"/>
          <w:numId w:val="1042"/>
        </w:numPr>
      </w:pPr>
      <w:r>
        <w:t>Zero diff.</w:t>
      </w:r>
    </w:p>
    <w:p>
      <w:pPr>
        <w:pStyle w:val="Compact"/>
        <w:widowControl/>
        <w:numPr>
          <w:ilvl w:val="0"/>
          <w:numId w:val="1042"/>
        </w:numPr>
      </w:pPr>
      <w:r>
        <w:t>Exact current main SHA recorded.</w:t>
      </w:r>
    </w:p>
    <w:p>
      <w:pPr>
        <w:pStyle w:val="Compact"/>
        <w:widowControl/>
        <w:numPr>
          <w:ilvl w:val="0"/>
          <w:numId w:val="1042"/>
        </w:numPr>
      </w:pPr>
      <w:r>
        <w:t>Active PR stack recorded.</w:t>
      </w:r>
    </w:p>
    <w:p>
      <w:pPr>
        <w:pStyle w:val="Compact"/>
        <w:widowControl/>
        <w:numPr>
          <w:ilvl w:val="0"/>
          <w:numId w:val="1042"/>
        </w:numPr>
      </w:pPr>
      <w:r>
        <w:t>Shared APIs classified PASS / BLOCKER / NOT VERIFIED.</w:t>
      </w:r>
    </w:p>
    <w:p>
      <w:pPr>
        <w:pStyle w:val="Compact"/>
        <w:widowControl/>
        <w:numPr>
          <w:ilvl w:val="0"/>
          <w:numId w:val="1042"/>
        </w:numPr>
      </w:pPr>
      <w:r>
        <w:t>Exact base decision recorded.</w:t>
      </w:r>
    </w:p>
    <w:p>
      <w:pPr>
        <w:pStyle w:val="Compact"/>
        <w:widowControl/>
        <w:numPr>
          <w:ilvl w:val="0"/>
          <w:numId w:val="1042"/>
        </w:numPr>
      </w:pPr>
      <w:r>
        <w:t>No unresolved conflict.</w:t>
      </w:r>
    </w:p>
    <w:p>
      <w:pPr>
        <w:pStyle w:val="Compact"/>
        <w:widowControl/>
        <w:numPr>
          <w:ilvl w:val="0"/>
          <w:numId w:val="1042"/>
        </w:numPr>
      </w:pPr>
      <w:r>
        <w:t>Handoff ends exactly</w:t>
      </w:r>
      <w:r>
        <w:t xml:space="preserve"> </w:t>
      </w:r>
      <w:r>
        <w:rPr>
          <w:rStyle w:val="VerbatimChar"/>
        </w:rPr>
        <w:t>WAITING FOR APPLY</w:t>
      </w:r>
      <w:r>
        <w:t>.</w:t>
      </w:r>
    </w:p>
    <w:bookmarkEnd w:id="81"/>
    <w:bookmarkStart w:id="82" w:name="slice-011-rollback-plan"/>
    <w:p>
      <w:pPr>
        <w:pStyle w:val="Heading3"/>
        <w:keepNext/>
        <w:keepLines/>
        <w:widowControl/>
      </w:pPr>
      <w:r>
        <w:t>Slice 0.11 Rollback plan</w:t>
      </w:r>
    </w:p>
    <w:p>
      <w:pPr>
        <w:pStyle w:val="Compact"/>
        <w:widowControl/>
        <w:numPr>
          <w:ilvl w:val="0"/>
          <w:numId w:val="1043"/>
        </w:numPr>
      </w:pPr>
      <w:r>
        <w:t>No rollback needed because no changes are allowed.</w:t>
      </w:r>
    </w:p>
    <w:p>
      <w:pPr>
        <w:pStyle w:val="Compact"/>
        <w:widowControl/>
        <w:numPr>
          <w:ilvl w:val="0"/>
          <w:numId w:val="1043"/>
        </w:numPr>
      </w:pPr>
      <w:r>
        <w:t>Delete any accidental temporary files and restore clean status before handoff.</w:t>
      </w:r>
    </w:p>
    <w:bookmarkEnd w:id="82"/>
    <w:bookmarkStart w:id="83" w:name="slice-012-risks"/>
    <w:p>
      <w:pPr>
        <w:pStyle w:val="Heading3"/>
        <w:keepNext/>
        <w:keepLines/>
        <w:widowControl/>
      </w:pPr>
      <w:r>
        <w:t>Slice 0.12 Risks</w:t>
      </w:r>
    </w:p>
    <w:p>
      <w:pPr>
        <w:pStyle w:val="Compact"/>
        <w:widowControl/>
        <w:numPr>
          <w:ilvl w:val="0"/>
          <w:numId w:val="1044"/>
        </w:numPr>
      </w:pPr>
      <w:r>
        <w:t>Stale approved repository snapshot.</w:t>
      </w:r>
    </w:p>
    <w:p>
      <w:pPr>
        <w:pStyle w:val="Compact"/>
        <w:widowControl/>
        <w:numPr>
          <w:ilvl w:val="0"/>
          <w:numId w:val="1044"/>
        </w:numPr>
      </w:pPr>
      <w:r>
        <w:t>Active PR changes a shared contract.</w:t>
      </w:r>
    </w:p>
    <w:p>
      <w:pPr>
        <w:pStyle w:val="Compact"/>
        <w:widowControl/>
        <w:numPr>
          <w:ilvl w:val="0"/>
          <w:numId w:val="1044"/>
        </w:numPr>
      </w:pPr>
      <w:r>
        <w:t>Godot editor creates unrelated import churn.</w:t>
      </w:r>
    </w:p>
    <w:p>
      <w:pPr>
        <w:pStyle w:val="Compact"/>
        <w:widowControl/>
        <w:numPr>
          <w:ilvl w:val="0"/>
          <w:numId w:val="1044"/>
        </w:numPr>
      </w:pPr>
      <w:r>
        <w:t>Private API temptation when a public contract differs.</w:t>
      </w:r>
    </w:p>
    <w:bookmarkEnd w:id="83"/>
    <w:bookmarkStart w:id="84" w:name="slice-013-out-of-scope"/>
    <w:p>
      <w:pPr>
        <w:pStyle w:val="Heading3"/>
        <w:keepNext/>
        <w:keepLines/>
        <w:widowControl/>
      </w:pPr>
      <w:r>
        <w:t>Slice 0.13 Out of scope</w:t>
      </w:r>
    </w:p>
    <w:p>
      <w:pPr>
        <w:pStyle w:val="Compact"/>
        <w:widowControl/>
        <w:numPr>
          <w:ilvl w:val="0"/>
          <w:numId w:val="1045"/>
        </w:numPr>
      </w:pPr>
      <w:r>
        <w:t>Any runtime scene/script implementation.</w:t>
      </w:r>
    </w:p>
    <w:p>
      <w:pPr>
        <w:pStyle w:val="Compact"/>
        <w:widowControl/>
        <w:numPr>
          <w:ilvl w:val="0"/>
          <w:numId w:val="1045"/>
        </w:numPr>
      </w:pPr>
      <w:r>
        <w:t>Branch or PR creation.</w:t>
      </w:r>
    </w:p>
    <w:p>
      <w:pPr>
        <w:pStyle w:val="Compact"/>
        <w:widowControl/>
        <w:numPr>
          <w:ilvl w:val="0"/>
          <w:numId w:val="1045"/>
        </w:numPr>
      </w:pPr>
      <w:r>
        <w:t>Documentation redesign.</w:t>
      </w:r>
    </w:p>
    <w:bookmarkEnd w:id="84"/>
    <w:bookmarkStart w:id="85" w:name="slice-014-handoff-format"/>
    <w:p>
      <w:pPr>
        <w:pStyle w:val="Heading3"/>
        <w:keepNext/>
        <w:keepLines/>
        <w:widowControl/>
      </w:pPr>
      <w:r>
        <w:t>Slice 0.14 Handoff format</w:t>
      </w:r>
    </w:p>
    <w:p>
      <w:pPr>
        <w:pStyle w:val="Compact"/>
        <w:widowControl/>
        <w:numPr>
          <w:ilvl w:val="0"/>
          <w:numId w:val="1046"/>
        </w:numPr>
      </w:pPr>
      <w:r>
        <w:t>Slice: 0 - Full Preflight.</w:t>
      </w:r>
    </w:p>
    <w:p>
      <w:pPr>
        <w:pStyle w:val="Compact"/>
        <w:widowControl/>
        <w:numPr>
          <w:ilvl w:val="0"/>
          <w:numId w:val="1046"/>
        </w:numPr>
      </w:pPr>
      <w:r>
        <w:t>Status: PASS / BLOCKED.</w:t>
      </w:r>
    </w:p>
    <w:p>
      <w:pPr>
        <w:pStyle w:val="Compact"/>
        <w:widowControl/>
        <w:numPr>
          <w:ilvl w:val="0"/>
          <w:numId w:val="1046"/>
        </w:numPr>
      </w:pPr>
      <w:r>
        <w:t>Commit SHA: N/A.</w:t>
      </w:r>
    </w:p>
    <w:p>
      <w:pPr>
        <w:pStyle w:val="Compact"/>
        <w:widowControl/>
        <w:numPr>
          <w:ilvl w:val="0"/>
          <w:numId w:val="1046"/>
        </w:numPr>
      </w:pPr>
      <w:r>
        <w:t>Branch: N/A.</w:t>
      </w:r>
    </w:p>
    <w:p>
      <w:pPr>
        <w:pStyle w:val="Compact"/>
        <w:widowControl/>
        <w:numPr>
          <w:ilvl w:val="0"/>
          <w:numId w:val="1046"/>
        </w:numPr>
      </w:pPr>
      <w:r>
        <w:t>Repository main SHA and active PR table.</w:t>
      </w:r>
    </w:p>
    <w:p>
      <w:pPr>
        <w:pStyle w:val="Compact"/>
        <w:widowControl/>
        <w:numPr>
          <w:ilvl w:val="0"/>
          <w:numId w:val="1046"/>
        </w:numPr>
      </w:pPr>
      <w:r>
        <w:t>Shared API findings and exact base decision.</w:t>
      </w:r>
    </w:p>
    <w:p>
      <w:pPr>
        <w:pStyle w:val="Compact"/>
        <w:widowControl/>
        <w:numPr>
          <w:ilvl w:val="0"/>
          <w:numId w:val="1046"/>
        </w:numPr>
      </w:pPr>
      <w:r>
        <w:t>Diff proof: zero files changed.</w:t>
      </w:r>
    </w:p>
    <w:p>
      <w:pPr>
        <w:pStyle w:val="Compact"/>
        <w:widowControl/>
        <w:numPr>
          <w:ilvl w:val="0"/>
          <w:numId w:val="1046"/>
        </w:numPr>
      </w:pPr>
      <w:r>
        <w:t>Final line:</w:t>
      </w:r>
      <w:r>
        <w:t xml:space="preserve"> </w:t>
      </w:r>
      <w:r>
        <w:rPr>
          <w:rStyle w:val="VerbatimChar"/>
        </w:rPr>
        <w:t>WAITING FOR APPLY</w:t>
      </w:r>
      <w:r>
        <w:t>.</w:t>
      </w:r>
    </w:p>
    <w:bookmarkEnd w:id="85"/>
    <w:bookmarkEnd w:id="86"/>
    <w:bookmarkStart w:id="100" w:name="Xd71d123d4ea1abbb2612610d0810a9dc9e433b6"/>
    <w:p>
      <w:pPr>
        <w:pStyle w:val="Heading2"/>
        <w:keepNext/>
        <w:keepLines/>
        <w:widowControl/>
      </w:pPr>
      <w:r>
        <w:t>Slice 1 - Scene Shell and Static Braided Spatial Greybox</w:t>
      </w:r>
    </w:p>
    <w:bookmarkStart w:id="87" w:name="slice-11-goal"/>
    <w:p>
      <w:pPr>
        <w:pStyle w:val="Heading3"/>
        <w:keepNext/>
        <w:keepLines/>
        <w:widowControl/>
      </w:pPr>
      <w:r>
        <w:t>Slice 1.1 Goal</w:t>
      </w:r>
    </w:p>
    <w:p>
      <w:pPr>
        <w:pStyle w:val="FirstParagraph"/>
        <w:widowControl/>
      </w:pPr>
      <w:r>
        <w:t>Replace the one-room placeholder with the complete primitive-only static spatial shell while adding no progression, puzzle or reward logic.</w:t>
      </w:r>
    </w:p>
    <w:bookmarkEnd w:id="87"/>
    <w:bookmarkStart w:id="88" w:name="slice-12-preconditions"/>
    <w:p>
      <w:pPr>
        <w:pStyle w:val="Heading3"/>
        <w:keepNext/>
        <w:keepLines/>
        <w:widowControl/>
      </w:pPr>
      <w:r>
        <w:t>Slice 1.2 Preconditions</w:t>
      </w:r>
    </w:p>
    <w:p>
      <w:pPr>
        <w:pStyle w:val="Compact"/>
        <w:widowControl/>
        <w:numPr>
          <w:ilvl w:val="0"/>
          <w:numId w:val="1047"/>
        </w:numPr>
      </w:pPr>
      <w:r>
        <w:t>Slice 0 PASS with zero diff and exact approved base SHA recorded.</w:t>
      </w:r>
    </w:p>
    <w:p>
      <w:pPr>
        <w:pStyle w:val="Compact"/>
        <w:widowControl/>
        <w:numPr>
          <w:ilvl w:val="0"/>
          <w:numId w:val="1047"/>
        </w:numPr>
      </w:pPr>
      <w:r>
        <w:t>Explicit APPLY received.</w:t>
      </w:r>
    </w:p>
    <w:p>
      <w:pPr>
        <w:pStyle w:val="Compact"/>
        <w:widowControl/>
        <w:numPr>
          <w:ilvl w:val="0"/>
          <w:numId w:val="1047"/>
        </w:numPr>
      </w:pPr>
      <w:r>
        <w:t>Clean status and approved base SHA reconfirmed after APPLY.</w:t>
      </w:r>
    </w:p>
    <w:p>
      <w:pPr>
        <w:pStyle w:val="Compact"/>
        <w:widowControl/>
        <w:numPr>
          <w:ilvl w:val="0"/>
          <w:numId w:val="1047"/>
        </w:numPr>
      </w:pPr>
      <w:r>
        <w:rPr>
          <w:rStyle w:val="VerbatimChar"/>
        </w:rPr>
        <w:t>feature/implement-level-04-greybox</w:t>
      </w:r>
      <w:r>
        <w:t xml:space="preserve"> </w:t>
      </w:r>
      <w:r>
        <w:t>created from the exact approved base, switched to, and current branch/HEAD verified before any write.</w:t>
      </w:r>
    </w:p>
    <w:p>
      <w:pPr>
        <w:pStyle w:val="Compact"/>
        <w:widowControl/>
        <w:numPr>
          <w:ilvl w:val="0"/>
          <w:numId w:val="1047"/>
        </w:numPr>
      </w:pPr>
      <w:r>
        <w:t>If an approved stacked prerequisite is required, the branch was created from its exact approved head and the dependency recorded.</w:t>
      </w:r>
    </w:p>
    <w:p>
      <w:pPr>
        <w:pStyle w:val="Compact"/>
        <w:widowControl/>
        <w:numPr>
          <w:ilvl w:val="0"/>
          <w:numId w:val="1047"/>
        </w:numPr>
      </w:pPr>
      <w:r>
        <w:t>Implementation directly on</w:t>
      </w:r>
      <w:r>
        <w:t xml:space="preserve"> </w:t>
      </w:r>
      <w:r>
        <w:rPr>
          <w:rStyle w:val="VerbatimChar"/>
        </w:rPr>
        <w:t>main</w:t>
      </w:r>
      <w:r>
        <w:t xml:space="preserve"> </w:t>
      </w:r>
      <w:r>
        <w:t>is forbidden.</w:t>
      </w:r>
    </w:p>
    <w:p>
      <w:pPr>
        <w:pStyle w:val="Compact"/>
        <w:widowControl/>
        <w:numPr>
          <w:ilvl w:val="0"/>
          <w:numId w:val="1047"/>
        </w:numPr>
      </w:pPr>
      <w:r>
        <w:t>Current Level_04 replacement boundary confirmed.</w:t>
      </w:r>
    </w:p>
    <w:bookmarkEnd w:id="88"/>
    <w:bookmarkStart w:id="89" w:name="slice-13-exact-literal-file-scope"/>
    <w:p>
      <w:pPr>
        <w:pStyle w:val="Heading3"/>
        <w:keepNext/>
        <w:keepLines/>
        <w:widowControl/>
      </w:pPr>
      <w:r>
        <w:t>Slice 1.3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scenes/levels/level_04/blocks/Block_04_00_Arrival.tscn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scenes/levels/level_04/blocks/Block_04_01_CrossingTree.tscn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scenes/levels/level_04/blocks/Block_04_02_ChangingCanopy.tscn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scenes/levels/level_04/blocks/Block_04_03_BraidedCrossing.tscn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scenes/levels/level_04/blocks/Block_04_04_RippleConversation.tscn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scenes/levels/level_04/blocks/Block_04_05_WeatherWeave.tscn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scenes/levels/level_04/blocks/Block_04_06_FinalPavilion.tscn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AGENTS.md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project.godot</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scenes/core/Player.tscn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scripts/player/player_controller.gd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scripts/player/camera_controller.gd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scenes/levels/Level_05.tscn</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sz w:val="16"/>
              </w:rPr>
              <w:t xml:space="preserve">None.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89"/>
    <w:bookmarkStart w:id="90" w:name="slice-15-nodes-scenes-and-scripts"/>
    <w:p>
      <w:pPr>
        <w:pStyle w:val="Heading3"/>
        <w:keepNext/>
        <w:keepLines/>
        <w:widowControl/>
      </w:pPr>
      <w:r>
        <w:t>Slice 1.5 Nodes, scenes and scripts</w:t>
      </w:r>
    </w:p>
    <w:p>
      <w:pPr>
        <w:pStyle w:val="Compact"/>
        <w:widowControl/>
        <w:numPr>
          <w:ilvl w:val="0"/>
          <w:numId w:val="1048"/>
        </w:numPr>
      </w:pPr>
      <w:r>
        <w:t>EnvironmentRoot with seven block scenes and Boundaries.</w:t>
      </w:r>
    </w:p>
    <w:p>
      <w:pPr>
        <w:pStyle w:val="Compact"/>
        <w:widowControl/>
        <w:numPr>
          <w:ilvl w:val="0"/>
          <w:numId w:val="1048"/>
        </w:numPr>
      </w:pPr>
      <w:r>
        <w:t>Primitive floors, ramps, visible route rims and simple collision.</w:t>
      </w:r>
    </w:p>
    <w:p>
      <w:pPr>
        <w:pStyle w:val="Compact"/>
        <w:widowControl/>
        <w:numPr>
          <w:ilvl w:val="0"/>
          <w:numId w:val="1048"/>
        </w:numPr>
      </w:pPr>
      <w:r>
        <w:t>Arrival, Crossing Tree, both branch terraces, both crossing lanes, Weather Weave and Pavilion.</w:t>
      </w:r>
    </w:p>
    <w:p>
      <w:pPr>
        <w:pStyle w:val="Compact"/>
        <w:widowControl/>
        <w:numPr>
          <w:ilvl w:val="0"/>
          <w:numId w:val="1048"/>
        </w:numPr>
      </w:pPr>
      <w:r>
        <w:t>PlayerRoot, CameraRoot and placeholder sockets for Gameplay/VFX/Runtime/UI layers, without scripts.</w:t>
      </w:r>
    </w:p>
    <w:bookmarkEnd w:id="90"/>
    <w:bookmarkStart w:id="91" w:name="slice-16-methods-signals-and-contracts"/>
    <w:p>
      <w:pPr>
        <w:pStyle w:val="Heading3"/>
        <w:keepNext/>
        <w:keepLines/>
        <w:widowControl/>
      </w:pPr>
      <w:r>
        <w:t>Slice 1.6 Methods, signals and contracts</w:t>
      </w:r>
    </w:p>
    <w:p>
      <w:pPr>
        <w:pStyle w:val="Compact"/>
        <w:widowControl/>
        <w:numPr>
          <w:ilvl w:val="0"/>
          <w:numId w:val="1049"/>
        </w:numPr>
      </w:pPr>
      <w:r>
        <w:t>No gameplay methods or signals.</w:t>
      </w:r>
    </w:p>
    <w:p>
      <w:pPr>
        <w:pStyle w:val="Compact"/>
        <w:widowControl/>
        <w:numPr>
          <w:ilvl w:val="0"/>
          <w:numId w:val="1049"/>
        </w:numPr>
      </w:pPr>
      <w:r>
        <w:t>Existing shared Player and camera are instantiated only for traversal proof.</w:t>
      </w:r>
    </w:p>
    <w:p>
      <w:pPr>
        <w:pStyle w:val="Compact"/>
        <w:widowControl/>
        <w:numPr>
          <w:ilvl w:val="0"/>
          <w:numId w:val="1049"/>
        </w:numPr>
      </w:pPr>
      <w:r>
        <w:t>No</w:t>
      </w:r>
      <w:r>
        <w:t xml:space="preserve"> </w:t>
      </w:r>
      <w:r>
        <w:rPr>
          <w:rStyle w:val="VerbatimChar"/>
        </w:rPr>
        <w:t>LevelManager</w:t>
      </w:r>
      <w:r>
        <w:t xml:space="preserve"> </w:t>
      </w:r>
      <w:r>
        <w:t>or PoemRewardUI in new composition.</w:t>
      </w:r>
    </w:p>
    <w:bookmarkEnd w:id="91"/>
    <w:bookmarkStart w:id="92" w:name="slice-17-implementation-steps"/>
    <w:p>
      <w:pPr>
        <w:pStyle w:val="Heading3"/>
        <w:keepNext/>
        <w:keepLines/>
        <w:widowControl/>
      </w:pPr>
      <w:r>
        <w:t>Slice 1.7 Implementation steps</w:t>
      </w:r>
    </w:p>
    <w:p>
      <w:pPr>
        <w:pStyle w:val="Compact"/>
        <w:widowControl/>
        <w:numPr>
          <w:ilvl w:val="0"/>
          <w:numId w:val="1050"/>
        </w:numPr>
      </w:pPr>
      <w:r>
        <w:t>Reconfirm clean status and exact Slice 0 approved base SHA after APPLY.</w:t>
      </w:r>
    </w:p>
    <w:p>
      <w:pPr>
        <w:pStyle w:val="Compact"/>
        <w:widowControl/>
        <w:numPr>
          <w:ilvl w:val="0"/>
          <w:numId w:val="1050"/>
        </w:numPr>
      </w:pPr>
      <w:r>
        <w:t>Create and switch to</w:t>
      </w:r>
      <w:r>
        <w:t xml:space="preserve"> </w:t>
      </w:r>
      <w:r>
        <w:rPr>
          <w:rStyle w:val="VerbatimChar"/>
        </w:rPr>
        <w:t>feature/implement-level-04-greybox</w:t>
      </w:r>
      <w:r>
        <w:t xml:space="preserve"> </w:t>
      </w:r>
      <w:r>
        <w:t>from that exact base; verify branch name and HEAD; record both for handoff.</w:t>
      </w:r>
    </w:p>
    <w:p>
      <w:pPr>
        <w:pStyle w:val="Compact"/>
        <w:widowControl/>
        <w:numPr>
          <w:ilvl w:val="0"/>
          <w:numId w:val="1050"/>
        </w:numPr>
      </w:pPr>
      <w:r>
        <w:t>Build blocks around exact anchors and route centerlines.</w:t>
      </w:r>
    </w:p>
    <w:p>
      <w:pPr>
        <w:pStyle w:val="Compact"/>
        <w:widowControl/>
        <w:numPr>
          <w:ilvl w:val="0"/>
          <w:numId w:val="1050"/>
        </w:numPr>
      </w:pPr>
      <w:r>
        <w:t>Maintain 5.5 m minimum path width and all widening/clearance rules.</w:t>
      </w:r>
    </w:p>
    <w:p>
      <w:pPr>
        <w:pStyle w:val="Compact"/>
        <w:widowControl/>
        <w:numPr>
          <w:ilvl w:val="0"/>
          <w:numId w:val="1050"/>
        </w:numPr>
      </w:pPr>
      <w:r>
        <w:t>Create physically separate initial and remaining branch terraces.</w:t>
      </w:r>
    </w:p>
    <w:p>
      <w:pPr>
        <w:pStyle w:val="Compact"/>
        <w:widowControl/>
        <w:numPr>
          <w:ilvl w:val="0"/>
          <w:numId w:val="1050"/>
        </w:numPr>
      </w:pPr>
      <w:r>
        <w:t>Build UC at Y=4 and LC at Y=0 with no junction and 3.4 m minimum lower clearance.</w:t>
      </w:r>
    </w:p>
    <w:p>
      <w:pPr>
        <w:pStyle w:val="Compact"/>
        <w:widowControl/>
        <w:numPr>
          <w:ilvl w:val="0"/>
          <w:numId w:val="1050"/>
        </w:numPr>
      </w:pPr>
      <w:r>
        <w:t>Block every unintended pavilion bypass and lane-switch climb using visible primitive geometry plus simple boundaries.</w:t>
      </w:r>
    </w:p>
    <w:p>
      <w:pPr>
        <w:pStyle w:val="Compact"/>
        <w:widowControl/>
        <w:numPr>
          <w:ilvl w:val="0"/>
          <w:numId w:val="1050"/>
        </w:numPr>
      </w:pPr>
      <w:r>
        <w:t>Add primitive zone labels/debug materials that do not imply final art.</w:t>
      </w:r>
    </w:p>
    <w:p>
      <w:pPr>
        <w:pStyle w:val="Compact"/>
        <w:widowControl/>
        <w:numPr>
          <w:ilvl w:val="0"/>
          <w:numId w:val="1050"/>
        </w:numPr>
      </w:pPr>
      <w:r>
        <w:t>Place PlayerFloorSpawnMarker at exact floor anchor; runtime root Y remains provisional until Slice 2.</w:t>
      </w:r>
    </w:p>
    <w:p>
      <w:pPr>
        <w:pStyle w:val="Compact"/>
        <w:widowControl/>
        <w:numPr>
          <w:ilvl w:val="0"/>
          <w:numId w:val="1050"/>
        </w:numPr>
      </w:pPr>
      <w:r>
        <w:t>Keep portal as an inactive socket/marker only.</w:t>
      </w:r>
    </w:p>
    <w:bookmarkEnd w:id="92"/>
    <w:bookmarkStart w:id="93" w:name="slice-18-automated-or-static-checks"/>
    <w:p>
      <w:pPr>
        <w:pStyle w:val="Heading3"/>
        <w:keepNext/>
        <w:keepLines/>
        <w:widowControl/>
      </w:pPr>
      <w:r>
        <w:t>Slice 1.8 Automated or static checks</w:t>
      </w:r>
    </w:p>
    <w:p>
      <w:pPr>
        <w:pStyle w:val="Compact"/>
        <w:widowControl/>
        <w:numPr>
          <w:ilvl w:val="0"/>
          <w:numId w:val="1051"/>
        </w:numPr>
      </w:pPr>
      <w:r>
        <w:t>All changed scenes parse.</w:t>
      </w:r>
    </w:p>
    <w:p>
      <w:pPr>
        <w:pStyle w:val="Compact"/>
        <w:widowControl/>
        <w:numPr>
          <w:ilvl w:val="0"/>
          <w:numId w:val="1051"/>
        </w:numPr>
      </w:pPr>
      <w:r>
        <w:t>No external art/GLB dependencies.</w:t>
      </w:r>
    </w:p>
    <w:p>
      <w:pPr>
        <w:pStyle w:val="Compact"/>
        <w:widowControl/>
        <w:numPr>
          <w:ilvl w:val="0"/>
          <w:numId w:val="1051"/>
        </w:numPr>
      </w:pPr>
      <w:r>
        <w:t>Static coordinate audit for O/T/W/P/PR and all route anchors.</w:t>
      </w:r>
    </w:p>
    <w:p>
      <w:pPr>
        <w:pStyle w:val="Compact"/>
        <w:widowControl/>
        <w:numPr>
          <w:ilvl w:val="0"/>
          <w:numId w:val="1051"/>
        </w:numPr>
      </w:pPr>
      <w:r>
        <w:t>Minimum widths/clearances encoded in scene data or documented measurements.</w:t>
      </w:r>
    </w:p>
    <w:p>
      <w:pPr>
        <w:pStyle w:val="Compact"/>
        <w:widowControl/>
        <w:numPr>
          <w:ilvl w:val="0"/>
          <w:numId w:val="1051"/>
        </w:numPr>
      </w:pPr>
      <w:r>
        <w:t>No LevelManager/PoemRewardUI references.</w:t>
      </w:r>
    </w:p>
    <w:p>
      <w:pPr>
        <w:pStyle w:val="Compact"/>
        <w:widowControl/>
        <w:numPr>
          <w:ilvl w:val="0"/>
          <w:numId w:val="1051"/>
        </w:numPr>
      </w:pPr>
      <w:r>
        <w:t>Changed-file whitelist exact.</w:t>
      </w:r>
    </w:p>
    <w:bookmarkEnd w:id="93"/>
    <w:bookmarkStart w:id="94" w:name="slice-19-manual-runtime-checks"/>
    <w:p>
      <w:pPr>
        <w:pStyle w:val="Heading3"/>
        <w:keepNext/>
        <w:keepLines/>
        <w:widowControl/>
      </w:pPr>
      <w:r>
        <w:t>Slice 1.9 Manual runtime checks</w:t>
      </w:r>
    </w:p>
    <w:p>
      <w:pPr>
        <w:pStyle w:val="Compact"/>
        <w:widowControl/>
        <w:numPr>
          <w:ilvl w:val="0"/>
          <w:numId w:val="1052"/>
        </w:numPr>
      </w:pPr>
      <w:r>
        <w:t>Walk all legal surfaces in both route directions.</w:t>
      </w:r>
    </w:p>
    <w:p>
      <w:pPr>
        <w:pStyle w:val="Compact"/>
        <w:widowControl/>
        <w:numPr>
          <w:ilvl w:val="0"/>
          <w:numId w:val="1052"/>
        </w:numPr>
      </w:pPr>
      <w:r>
        <w:t>Attempt direct Arrival/Tree-to-Pavilion bypass.</w:t>
      </w:r>
    </w:p>
    <w:p>
      <w:pPr>
        <w:pStyle w:val="Compact"/>
        <w:widowControl/>
        <w:numPr>
          <w:ilvl w:val="0"/>
          <w:numId w:val="1052"/>
        </w:numPr>
      </w:pPr>
      <w:r>
        <w:t>Attempt UC/LC lane switch by jumping, edge climbing and camera collision.</w:t>
      </w:r>
    </w:p>
    <w:p>
      <w:pPr>
        <w:pStyle w:val="Compact"/>
        <w:widowControl/>
        <w:numPr>
          <w:ilvl w:val="0"/>
          <w:numId w:val="1052"/>
        </w:numPr>
      </w:pPr>
      <w:r>
        <w:t>Check CP0-CP9 composition with primitives.</w:t>
      </w:r>
    </w:p>
    <w:p>
      <w:pPr>
        <w:pStyle w:val="Compact"/>
        <w:widowControl/>
        <w:numPr>
          <w:ilvl w:val="0"/>
          <w:numId w:val="1052"/>
        </w:numPr>
      </w:pPr>
      <w:r>
        <w:t>Check route width and no precision jumps.</w:t>
      </w:r>
    </w:p>
    <w:bookmarkEnd w:id="94"/>
    <w:bookmarkStart w:id="95" w:name="slice-110-acceptance-criteria"/>
    <w:p>
      <w:pPr>
        <w:pStyle w:val="Heading3"/>
        <w:keepNext/>
        <w:keepLines/>
        <w:widowControl/>
      </w:pPr>
      <w:r>
        <w:t>Slice 1.10 Acceptance criteria</w:t>
      </w:r>
    </w:p>
    <w:p>
      <w:pPr>
        <w:pStyle w:val="Compact"/>
        <w:widowControl/>
        <w:numPr>
          <w:ilvl w:val="0"/>
          <w:numId w:val="1053"/>
        </w:numPr>
      </w:pPr>
      <w:r>
        <w:t>Level opens and Player can traverse every intended surface.</w:t>
      </w:r>
    </w:p>
    <w:p>
      <w:pPr>
        <w:pStyle w:val="Compact"/>
        <w:widowControl/>
        <w:numPr>
          <w:ilvl w:val="0"/>
          <w:numId w:val="1053"/>
        </w:numPr>
      </w:pPr>
      <w:r>
        <w:t>Static topology supports both approved sequences.</w:t>
      </w:r>
    </w:p>
    <w:p>
      <w:pPr>
        <w:pStyle w:val="Compact"/>
        <w:widowControl/>
        <w:numPr>
          <w:ilvl w:val="0"/>
          <w:numId w:val="1053"/>
        </w:numPr>
      </w:pPr>
      <w:r>
        <w:t>No same-level crossing junction or pavilion bypass.</w:t>
      </w:r>
    </w:p>
    <w:p>
      <w:pPr>
        <w:pStyle w:val="Compact"/>
        <w:widowControl/>
        <w:numPr>
          <w:ilvl w:val="0"/>
          <w:numId w:val="1053"/>
        </w:numPr>
      </w:pPr>
      <w:r>
        <w:t>No mandatory jump/gap.</w:t>
      </w:r>
    </w:p>
    <w:p>
      <w:pPr>
        <w:pStyle w:val="Compact"/>
        <w:widowControl/>
        <w:numPr>
          <w:ilvl w:val="0"/>
          <w:numId w:val="1053"/>
        </w:numPr>
      </w:pPr>
      <w:r>
        <w:t>Camera does not clip severely at crossing.</w:t>
      </w:r>
    </w:p>
    <w:p>
      <w:pPr>
        <w:pStyle w:val="Compact"/>
        <w:widowControl/>
        <w:numPr>
          <w:ilvl w:val="0"/>
          <w:numId w:val="1053"/>
        </w:numPr>
      </w:pPr>
      <w:r>
        <w:t>No puzzle, shard, environment or finale logic exists yet.</w:t>
      </w:r>
    </w:p>
    <w:p>
      <w:pPr>
        <w:pStyle w:val="Compact"/>
        <w:widowControl/>
        <w:numPr>
          <w:ilvl w:val="0"/>
          <w:numId w:val="1053"/>
        </w:numPr>
      </w:pPr>
      <w:r>
        <w:t>G1 PASS.</w:t>
      </w:r>
    </w:p>
    <w:bookmarkEnd w:id="95"/>
    <w:bookmarkStart w:id="96" w:name="slice-111-rollback-plan"/>
    <w:p>
      <w:pPr>
        <w:pStyle w:val="Heading3"/>
        <w:keepNext/>
        <w:keepLines/>
        <w:widowControl/>
      </w:pPr>
      <w:r>
        <w:t>Slice 1.11 Rollback plan</w:t>
      </w:r>
    </w:p>
    <w:p>
      <w:pPr>
        <w:pStyle w:val="Compact"/>
        <w:widowControl/>
        <w:numPr>
          <w:ilvl w:val="0"/>
          <w:numId w:val="1054"/>
        </w:numPr>
      </w:pPr>
      <w:r>
        <w:t>Revert Slice 1 commit only.</w:t>
      </w:r>
    </w:p>
    <w:p>
      <w:pPr>
        <w:pStyle w:val="Compact"/>
        <w:widowControl/>
        <w:numPr>
          <w:ilvl w:val="0"/>
          <w:numId w:val="1054"/>
        </w:numPr>
      </w:pPr>
      <w:r>
        <w:t>Restore placeholder from base if topology cannot be corrected inside approved coordinates.</w:t>
      </w:r>
    </w:p>
    <w:p>
      <w:pPr>
        <w:pStyle w:val="Compact"/>
        <w:widowControl/>
        <w:numPr>
          <w:ilvl w:val="0"/>
          <w:numId w:val="1054"/>
        </w:numPr>
      </w:pPr>
      <w:r>
        <w:t>Do not compensate with invisible gates or runtime teleport logic.</w:t>
      </w:r>
    </w:p>
    <w:bookmarkEnd w:id="96"/>
    <w:bookmarkStart w:id="97" w:name="slice-112-risks"/>
    <w:p>
      <w:pPr>
        <w:pStyle w:val="Heading3"/>
        <w:keepNext/>
        <w:keepLines/>
        <w:widowControl/>
      </w:pPr>
      <w:r>
        <w:t>Slice 1.12 Risks</w:t>
      </w:r>
    </w:p>
    <w:p>
      <w:pPr>
        <w:pStyle w:val="Compact"/>
        <w:widowControl/>
        <w:numPr>
          <w:ilvl w:val="0"/>
          <w:numId w:val="1055"/>
        </w:numPr>
      </w:pPr>
      <w:r>
        <w:t>False shortcut through crossing.</w:t>
      </w:r>
    </w:p>
    <w:p>
      <w:pPr>
        <w:pStyle w:val="Compact"/>
        <w:widowControl/>
        <w:numPr>
          <w:ilvl w:val="0"/>
          <w:numId w:val="1055"/>
        </w:numPr>
      </w:pPr>
      <w:r>
        <w:t>Initial and remaining terraces accidentally connect.</w:t>
      </w:r>
    </w:p>
    <w:p>
      <w:pPr>
        <w:pStyle w:val="Compact"/>
        <w:widowControl/>
        <w:numPr>
          <w:ilvl w:val="0"/>
          <w:numId w:val="1055"/>
        </w:numPr>
      </w:pPr>
      <w:r>
        <w:t>Slope/step values break shared Player grounding.</w:t>
      </w:r>
    </w:p>
    <w:p>
      <w:pPr>
        <w:pStyle w:val="Compact"/>
        <w:widowControl/>
        <w:numPr>
          <w:ilvl w:val="0"/>
          <w:numId w:val="1055"/>
        </w:numPr>
      </w:pPr>
      <w:r>
        <w:t>Oversized block scenes obscure exact coordinate authority.</w:t>
      </w:r>
    </w:p>
    <w:bookmarkEnd w:id="97"/>
    <w:bookmarkStart w:id="98" w:name="slice-113-out-of-scope"/>
    <w:p>
      <w:pPr>
        <w:pStyle w:val="Heading3"/>
        <w:keepNext/>
        <w:keepLines/>
        <w:widowControl/>
      </w:pPr>
      <w:r>
        <w:t>Slice 1.13 Out of scope</w:t>
      </w:r>
    </w:p>
    <w:p>
      <w:pPr>
        <w:pStyle w:val="Compact"/>
        <w:widowControl/>
        <w:numPr>
          <w:ilvl w:val="0"/>
          <w:numId w:val="1056"/>
        </w:numPr>
      </w:pPr>
      <w:r>
        <w:t>Recovery logic.</w:t>
      </w:r>
    </w:p>
    <w:p>
      <w:pPr>
        <w:pStyle w:val="Compact"/>
        <w:widowControl/>
        <w:numPr>
          <w:ilvl w:val="0"/>
          <w:numId w:val="1056"/>
        </w:numPr>
      </w:pPr>
      <w:r>
        <w:t>Puzzles and shards.</w:t>
      </w:r>
    </w:p>
    <w:p>
      <w:pPr>
        <w:pStyle w:val="Compact"/>
        <w:widowControl/>
        <w:numPr>
          <w:ilvl w:val="0"/>
          <w:numId w:val="1056"/>
        </w:numPr>
      </w:pPr>
      <w:r>
        <w:t>Final lighting, materials, water, fog and particles.</w:t>
      </w:r>
    </w:p>
    <w:p>
      <w:pPr>
        <w:pStyle w:val="Compact"/>
        <w:widowControl/>
        <w:numPr>
          <w:ilvl w:val="0"/>
          <w:numId w:val="1056"/>
        </w:numPr>
      </w:pPr>
      <w:r>
        <w:t>Portal activation.</w:t>
      </w:r>
    </w:p>
    <w:bookmarkEnd w:id="98"/>
    <w:bookmarkStart w:id="99" w:name="slice-114-handoff-format"/>
    <w:p>
      <w:pPr>
        <w:pStyle w:val="Heading3"/>
        <w:keepNext/>
        <w:keepLines/>
        <w:widowControl/>
      </w:pPr>
      <w:r>
        <w:t>Slice 1.14 Handoff format</w:t>
      </w:r>
    </w:p>
    <w:p>
      <w:pPr>
        <w:pStyle w:val="Compact"/>
        <w:widowControl/>
        <w:numPr>
          <w:ilvl w:val="0"/>
          <w:numId w:val="1057"/>
        </w:numPr>
      </w:pPr>
      <w:r>
        <w:t>Branch creation proof:</w:t>
      </w:r>
      <w:r>
        <w:t xml:space="preserve"> </w:t>
      </w:r>
      <w:r>
        <w:rPr>
          <w:rStyle w:val="VerbatimChar"/>
        </w:rPr>
        <w:t>feature/implement-level-04-greybox</w:t>
      </w:r>
      <w:r>
        <w:t>, approved base SHA, current HEAD and clean pre-write status.</w:t>
      </w:r>
    </w:p>
    <w:p>
      <w:pPr>
        <w:pStyle w:val="Compact"/>
        <w:widowControl/>
        <w:numPr>
          <w:ilvl w:val="0"/>
          <w:numId w:val="1057"/>
        </w:numPr>
      </w:pPr>
      <w:r>
        <w:t>Slice number/title and PASS/BLOCKED.</w:t>
      </w:r>
    </w:p>
    <w:p>
      <w:pPr>
        <w:pStyle w:val="Compact"/>
        <w:widowControl/>
        <w:numPr>
          <w:ilvl w:val="0"/>
          <w:numId w:val="1057"/>
        </w:numPr>
      </w:pPr>
      <w:r>
        <w:t>Commit SHA and branch.</w:t>
      </w:r>
    </w:p>
    <w:p>
      <w:pPr>
        <w:pStyle w:val="Compact"/>
        <w:widowControl/>
        <w:numPr>
          <w:ilvl w:val="0"/>
          <w:numId w:val="1057"/>
        </w:numPr>
      </w:pPr>
      <w:r>
        <w:t>Changed files.</w:t>
      </w:r>
    </w:p>
    <w:p>
      <w:pPr>
        <w:pStyle w:val="Compact"/>
        <w:widowControl/>
        <w:numPr>
          <w:ilvl w:val="0"/>
          <w:numId w:val="1057"/>
        </w:numPr>
      </w:pPr>
      <w:r>
        <w:t>Coordinate and topology evidence.</w:t>
      </w:r>
    </w:p>
    <w:p>
      <w:pPr>
        <w:pStyle w:val="Compact"/>
        <w:widowControl/>
        <w:numPr>
          <w:ilvl w:val="0"/>
          <w:numId w:val="1057"/>
        </w:numPr>
      </w:pPr>
      <w:r>
        <w:t>Manual route results for Sequence A and B shell.</w:t>
      </w:r>
    </w:p>
    <w:p>
      <w:pPr>
        <w:pStyle w:val="Compact"/>
        <w:widowControl/>
        <w:numPr>
          <w:ilvl w:val="0"/>
          <w:numId w:val="1057"/>
        </w:numPr>
      </w:pPr>
      <w:r>
        <w:t>Risks and NOT VERIFIED items.</w:t>
      </w:r>
    </w:p>
    <w:p>
      <w:pPr>
        <w:pStyle w:val="Compact"/>
        <w:widowControl/>
        <w:numPr>
          <w:ilvl w:val="0"/>
          <w:numId w:val="1057"/>
        </w:numPr>
      </w:pPr>
      <w:r>
        <w:t>Automatic continuation to Slice 2 on PASS.</w:t>
      </w:r>
    </w:p>
    <w:bookmarkEnd w:id="99"/>
    <w:bookmarkEnd w:id="100"/>
    <w:bookmarkStart w:id="114" w:name="Xec6f61de25304e81d4d5ae17db56b5abb727f9d"/>
    <w:p>
      <w:pPr>
        <w:pStyle w:val="Heading2"/>
        <w:keepNext/>
        <w:keepLines/>
        <w:widowControl/>
      </w:pPr>
      <w:r>
        <w:t>Slice 2 - Spawn Grounding, Recovery Anchors and Explicit Fall Recovery</w:t>
      </w:r>
    </w:p>
    <w:bookmarkStart w:id="101" w:name="slice-21-goal"/>
    <w:p>
      <w:pPr>
        <w:pStyle w:val="Heading3"/>
        <w:keepNext/>
        <w:keepLines/>
        <w:widowControl/>
      </w:pPr>
      <w:r>
        <w:t>Slice 2.1 Goal</w:t>
      </w:r>
    </w:p>
    <w:p>
      <w:pPr>
        <w:pStyle w:val="FirstParagraph"/>
        <w:widowControl/>
      </w:pPr>
      <w:r>
        <w:t>Prove shared Player floor-contact semantics, freeze evidence-derived root-Y values and implement explicit no-softlock fall recovery without touching private movement state.</w:t>
      </w:r>
    </w:p>
    <w:bookmarkEnd w:id="101"/>
    <w:bookmarkStart w:id="102" w:name="slice-22-preconditions"/>
    <w:p>
      <w:pPr>
        <w:pStyle w:val="Heading3"/>
        <w:keepNext/>
        <w:keepLines/>
        <w:widowControl/>
      </w:pPr>
      <w:r>
        <w:t>Slice 2.2 Preconditions</w:t>
      </w:r>
    </w:p>
    <w:p>
      <w:pPr>
        <w:pStyle w:val="Compact"/>
        <w:widowControl/>
        <w:numPr>
          <w:ilvl w:val="0"/>
          <w:numId w:val="1058"/>
        </w:numPr>
      </w:pPr>
      <w:r>
        <w:t>Slice 1 and G1 PASS.</w:t>
      </w:r>
    </w:p>
    <w:p>
      <w:pPr>
        <w:pStyle w:val="Compact"/>
        <w:widowControl/>
        <w:numPr>
          <w:ilvl w:val="0"/>
          <w:numId w:val="1058"/>
        </w:numPr>
      </w:pPr>
      <w:r>
        <w:t>Shared Player public movement/grounding APIs verified in Slice 0.</w:t>
      </w:r>
    </w:p>
    <w:p>
      <w:pPr>
        <w:pStyle w:val="Compact"/>
        <w:widowControl/>
        <w:numPr>
          <w:ilvl w:val="0"/>
          <w:numId w:val="1058"/>
        </w:numPr>
      </w:pPr>
      <w:r>
        <w:t>Spatial shell collisions stable enough for grounded tests.</w:t>
      </w:r>
    </w:p>
    <w:bookmarkEnd w:id="102"/>
    <w:bookmarkStart w:id="103" w:name="slice-23-exact-literal-file-scope"/>
    <w:p>
      <w:pPr>
        <w:pStyle w:val="Heading3"/>
        <w:keepNext/>
        <w:keepLines/>
        <w:widowControl/>
      </w:pPr>
      <w:r>
        <w:t>Slice 2.3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scenes/levels/level_04/gameplay/Level04RecoveryAnchorZone.tscn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scenes/levels/level_04/gameplay/Level04RecoveryVolume.tscn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scripts/levels/level_04/level_04_recovery_anchor_zone.gd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scripts/levels/level_04/level_04_recovery_volume.gd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scripts/levels/level_04/level_04_recovery_controller.gd</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scenes/core/Player.tscn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scripts/player/player_controller.gd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scripts/player/camera_controller.gd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scripts/levels/level_04/level_04_recovery_anchor_zone.gd.uid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scripts/levels/level_04/level_04_recovery_volume.gd.uid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scripts/levels/level_04/level_04_recovery_controller.gd.uid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103"/>
    <w:bookmarkStart w:id="104" w:name="slice-25-nodes-scenes-and-scripts"/>
    <w:p>
      <w:pPr>
        <w:pStyle w:val="Heading3"/>
        <w:keepNext/>
        <w:keepLines/>
        <w:widowControl/>
      </w:pPr>
      <w:r>
        <w:t>Slice 2.5 Nodes, scenes and scripts</w:t>
      </w:r>
    </w:p>
    <w:p>
      <w:pPr>
        <w:pStyle w:val="Compact"/>
        <w:widowControl/>
        <w:numPr>
          <w:ilvl w:val="0"/>
          <w:numId w:val="1059"/>
        </w:numPr>
      </w:pPr>
      <w:r>
        <w:t>PlayerFloorSpawnMarker and shared Player.</w:t>
      </w:r>
    </w:p>
    <w:p>
      <w:pPr>
        <w:pStyle w:val="Compact"/>
        <w:widowControl/>
        <w:numPr>
          <w:ilvl w:val="0"/>
          <w:numId w:val="1059"/>
        </w:numPr>
      </w:pPr>
      <w:r>
        <w:rPr>
          <w:rStyle w:val="VerbatimChar"/>
        </w:rPr>
        <w:t>SafetyRoot/RecoveryVolumes/SoftReturnVolume</w:t>
      </w:r>
      <w:r>
        <w:t xml:space="preserve"> </w:t>
      </w:r>
      <w:r>
        <w:t>plus</w:t>
      </w:r>
      <w:r>
        <w:t xml:space="preserve"> </w:t>
      </w:r>
      <w:r>
        <w:rPr>
          <w:rStyle w:val="VerbatimChar"/>
        </w:rPr>
        <w:t>AuthoredOutOfBoundsVolumes/OOB_WestPerimeter</w:t>
      </w:r>
      <w:r>
        <w:t>,</w:t>
      </w:r>
      <w:r>
        <w:t xml:space="preserve"> </w:t>
      </w:r>
      <w:r>
        <w:rPr>
          <w:rStyle w:val="VerbatimChar"/>
        </w:rPr>
        <w:t>OOB_EastPerimeter</w:t>
      </w:r>
      <w:r>
        <w:t>,</w:t>
      </w:r>
      <w:r>
        <w:t xml:space="preserve"> </w:t>
      </w:r>
      <w:r>
        <w:rPr>
          <w:rStyle w:val="VerbatimChar"/>
        </w:rPr>
        <w:t>OOB_SouthPerimeter</w:t>
      </w:r>
      <w:r>
        <w:t>,</w:t>
      </w:r>
      <w:r>
        <w:t xml:space="preserve"> </w:t>
      </w:r>
      <w:r>
        <w:rPr>
          <w:rStyle w:val="VerbatimChar"/>
        </w:rPr>
        <w:t>OOB_NorthPerimeter</w:t>
      </w:r>
      <w:r>
        <w:t xml:space="preserve"> </w:t>
      </w:r>
      <w:r>
        <w:t>exactly as Section 8.8.</w:t>
      </w:r>
    </w:p>
    <w:p>
      <w:pPr>
        <w:pStyle w:val="Compact"/>
        <w:widowControl/>
        <w:numPr>
          <w:ilvl w:val="0"/>
          <w:numId w:val="1059"/>
        </w:numPr>
      </w:pPr>
      <w:r>
        <w:t>SafetyRoot/RecoveryAnchors with RA0-RA11.</w:t>
      </w:r>
    </w:p>
    <w:p>
      <w:pPr>
        <w:pStyle w:val="Compact"/>
        <w:widowControl/>
        <w:numPr>
          <w:ilvl w:val="0"/>
          <w:numId w:val="1059"/>
        </w:numPr>
      </w:pPr>
      <w:r>
        <w:t>Level04RecoveryController under LevelRuntimeRoot.</w:t>
      </w:r>
    </w:p>
    <w:bookmarkEnd w:id="104"/>
    <w:bookmarkStart w:id="105" w:name="slice-26-methods-signals-and-contracts"/>
    <w:p>
      <w:pPr>
        <w:pStyle w:val="Heading3"/>
        <w:keepNext/>
        <w:keepLines/>
        <w:widowControl/>
      </w:pPr>
      <w:r>
        <w:t>Slice 2.6 Methods, signals and contracts</w:t>
      </w:r>
    </w:p>
    <w:p>
      <w:pPr>
        <w:pStyle w:val="Compact"/>
        <w:widowControl/>
        <w:numPr>
          <w:ilvl w:val="0"/>
          <w:numId w:val="1060"/>
        </w:numPr>
      </w:pPr>
      <w:r>
        <w:rPr>
          <w:rStyle w:val="VerbatimChar"/>
        </w:rPr>
        <w:t>recovery_anchor_reached(anchor_id)</w:t>
      </w:r>
      <w:r>
        <w:t xml:space="preserve"> </w:t>
      </w:r>
      <w:r>
        <w:t>and</w:t>
      </w:r>
      <w:r>
        <w:t xml:space="preserve"> </w:t>
      </w:r>
      <w:r>
        <w:rPr>
          <w:rStyle w:val="VerbatimChar"/>
        </w:rPr>
        <w:t>recovery_performed(anchor_id, volume_id)</w:t>
      </w:r>
      <w:r>
        <w:t>.</w:t>
      </w:r>
    </w:p>
    <w:p>
      <w:pPr>
        <w:pStyle w:val="Compact"/>
        <w:widowControl/>
        <w:numPr>
          <w:ilvl w:val="0"/>
          <w:numId w:val="1060"/>
        </w:numPr>
      </w:pPr>
      <w:r>
        <w:t>Explicit registration APIs and source-bound Area3D handlers.</w:t>
      </w:r>
    </w:p>
    <w:p>
      <w:pPr>
        <w:pStyle w:val="Compact"/>
        <w:widowControl/>
        <w:numPr>
          <w:ilvl w:val="0"/>
          <w:numId w:val="1060"/>
        </w:numPr>
      </w:pPr>
      <w:r>
        <w:rPr>
          <w:rStyle w:val="VerbatimChar"/>
        </w:rPr>
        <w:t>add_suspension_source()</w:t>
      </w:r>
      <w:r>
        <w:t xml:space="preserve"> </w:t>
      </w:r>
      <w:r>
        <w:t>/</w:t>
      </w:r>
      <w:r>
        <w:t xml:space="preserve"> </w:t>
      </w:r>
      <w:r>
        <w:rPr>
          <w:rStyle w:val="VerbatimChar"/>
        </w:rPr>
        <w:t>remove_suspension_source()</w:t>
      </w:r>
      <w:r>
        <w:t>.</w:t>
      </w:r>
    </w:p>
    <w:p>
      <w:pPr>
        <w:pStyle w:val="Compact"/>
        <w:widowControl/>
        <w:numPr>
          <w:ilvl w:val="0"/>
          <w:numId w:val="1060"/>
        </w:numPr>
      </w:pPr>
      <w:r>
        <w:rPr>
          <w:rStyle w:val="VerbatimChar"/>
        </w:rPr>
        <w:t>Player.velocity = Vector3.ZERO</w:t>
      </w:r>
      <w:r>
        <w:t xml:space="preserve"> </w:t>
      </w:r>
      <w:r>
        <w:t>after recovery.</w:t>
      </w:r>
    </w:p>
    <w:p>
      <w:pPr>
        <w:pStyle w:val="Compact"/>
        <w:widowControl/>
        <w:numPr>
          <w:ilvl w:val="0"/>
          <w:numId w:val="1060"/>
        </w:numPr>
      </w:pPr>
      <w:r>
        <w:t>No private step-climb, floor or movement field access.</w:t>
      </w:r>
    </w:p>
    <w:bookmarkEnd w:id="105"/>
    <w:bookmarkStart w:id="106" w:name="slice-27-implementation-steps"/>
    <w:p>
      <w:pPr>
        <w:pStyle w:val="Heading3"/>
        <w:keepNext/>
        <w:keepLines/>
        <w:widowControl/>
      </w:pPr>
      <w:r>
        <w:t>Slice 2.7 Implementation steps</w:t>
      </w:r>
    </w:p>
    <w:p>
      <w:pPr>
        <w:pStyle w:val="Compact"/>
        <w:widowControl/>
        <w:numPr>
          <w:ilvl w:val="0"/>
          <w:numId w:val="1061"/>
        </w:numPr>
      </w:pPr>
      <w:r>
        <w:t>Measure actual Player root Y for spawn and each RA floor anchor under shared CharacterBody grounding and floor-snap behavior.</w:t>
      </w:r>
    </w:p>
    <w:p>
      <w:pPr>
        <w:pStyle w:val="Compact"/>
        <w:widowControl/>
        <w:numPr>
          <w:ilvl w:val="0"/>
          <w:numId w:val="1061"/>
        </w:numPr>
      </w:pPr>
      <w:r>
        <w:t>Set each RA root to the exact approved floor coordinate; keep FloorAnchor identity-local.</w:t>
      </w:r>
    </w:p>
    <w:p>
      <w:pPr>
        <w:pStyle w:val="Compact"/>
        <w:widowControl/>
        <w:numPr>
          <w:ilvl w:val="0"/>
          <w:numId w:val="1061"/>
        </w:numPr>
      </w:pPr>
      <w:r>
        <w:t>Implement grounded ArrivalZone generation and one-physics-frame current-overlap reevaluation.</w:t>
      </w:r>
    </w:p>
    <w:p>
      <w:pPr>
        <w:pStyle w:val="Compact"/>
        <w:widowControl/>
        <w:numPr>
          <w:ilvl w:val="0"/>
          <w:numId w:val="1061"/>
        </w:numPr>
      </w:pPr>
      <w:r>
        <w:t>Instantiate exactly the five recovery volumes from Section 8.8 with exact node names, IDs, parents, BoxShape3D transforms and extents.</w:t>
      </w:r>
      <w:r>
        <w:t xml:space="preserve"> </w:t>
      </w:r>
      <w:r>
        <w:rPr>
          <w:rStyle w:val="VerbatimChar"/>
        </w:rPr>
        <w:t>OOB_SouthPerimeter</w:t>
      </w:r>
      <w:r>
        <w:t xml:space="preserve"> </w:t>
      </w:r>
      <w:r>
        <w:t>must use</w:t>
      </w:r>
      <w:r>
        <w:t xml:space="preserve"> </w:t>
      </w:r>
      <w:r>
        <w:rPr>
          <w:rStyle w:val="VerbatimChar"/>
        </w:rPr>
        <w:t>Vector3(0.00, 1.00, -65.00)</w:t>
      </w:r>
      <w:r>
        <w:t>,</w:t>
      </w:r>
      <w:r>
        <w:t xml:space="preserve"> </w:t>
      </w:r>
      <w:r>
        <w:rPr>
          <w:rStyle w:val="VerbatimChar"/>
        </w:rPr>
        <w:t>Vector3(0,0,0)</w:t>
      </w:r>
      <w:r>
        <w:t xml:space="preserve"> </w:t>
      </w:r>
      <w:r>
        <w:t>and</w:t>
      </w:r>
      <w:r>
        <w:t xml:space="preserve"> </w:t>
      </w:r>
      <w:r>
        <w:rPr>
          <w:rStyle w:val="VerbatimChar"/>
        </w:rPr>
        <w:t>Vector3(39.00, 10.00, 4.00)</w:t>
      </w:r>
      <w:r>
        <w:t>.</w:t>
      </w:r>
    </w:p>
    <w:p>
      <w:pPr>
        <w:pStyle w:val="Compact"/>
        <w:widowControl/>
        <w:numPr>
          <w:ilvl w:val="0"/>
          <w:numId w:val="1061"/>
        </w:numPr>
      </w:pPr>
      <w:r>
        <w:t>Serialize the exact five owner-relative volume paths and all 12 RA paths on RecoveryController; validate exact registry equality and reject every noncanonical south-perimeter center.</w:t>
      </w:r>
    </w:p>
    <w:p>
      <w:pPr>
        <w:pStyle w:val="Compact"/>
        <w:widowControl/>
        <w:numPr>
          <w:ilvl w:val="0"/>
          <w:numId w:val="1061"/>
        </w:numPr>
      </w:pPr>
      <w:r>
        <w:t>Implement internally owned fall token, active overlap set, latch, pending suspension and one-frame rearm.</w:t>
      </w:r>
    </w:p>
    <w:p>
      <w:pPr>
        <w:pStyle w:val="Compact"/>
        <w:widowControl/>
        <w:numPr>
          <w:ilvl w:val="0"/>
          <w:numId w:val="1061"/>
        </w:numPr>
      </w:pPr>
      <w:r>
        <w:t>Use latest valid registered RA transform as destination.</w:t>
      </w:r>
    </w:p>
    <w:p>
      <w:pPr>
        <w:pStyle w:val="Compact"/>
        <w:widowControl/>
        <w:numPr>
          <w:ilvl w:val="0"/>
          <w:numId w:val="1061"/>
        </w:numPr>
      </w:pPr>
      <w:r>
        <w:t>Apply</w:t>
      </w:r>
      <w:r>
        <w:t xml:space="preserve"> </w:t>
      </w:r>
      <w:r>
        <w:rPr>
          <w:rStyle w:val="VerbatimChar"/>
        </w:rPr>
        <w:t>Player.velocity = Vector3.ZERO</w:t>
      </w:r>
      <w:r>
        <w:t xml:space="preserve"> </w:t>
      </w:r>
      <w:r>
        <w:t>after recovery. Clear additional transient movement only through a proven public Player API; otherwise stop for a separately approved narrow shared prerequisite.</w:t>
      </w:r>
    </w:p>
    <w:p>
      <w:pPr>
        <w:pStyle w:val="Compact"/>
        <w:widowControl/>
        <w:numPr>
          <w:ilvl w:val="0"/>
          <w:numId w:val="1061"/>
        </w:numPr>
      </w:pPr>
      <w:r>
        <w:t>Prove analytically and at runtime that no recovery volume overlaps any legal side space, shallow water, shard alcove, pavilion overlook, either Braided Crossing lane, mandatory shoulder or camera corridor. For</w:t>
      </w:r>
      <w:r>
        <w:t xml:space="preserve"> </w:t>
      </w:r>
      <w:r>
        <w:rPr>
          <w:rStyle w:val="VerbatimChar"/>
        </w:rPr>
        <w:t>OOB_SouthPerimeter</w:t>
      </w:r>
      <w:r>
        <w:t>, calculate the actual Arrival south edge as</w:t>
      </w:r>
      <w:r>
        <w:t xml:space="preserve"> </w:t>
      </w:r>
      <w:r>
        <w:rPr>
          <w:rStyle w:val="VerbatimChar"/>
        </w:rPr>
        <w:t>-54.00 - 5.00 = -59.00</w:t>
      </w:r>
      <w:r>
        <w:t>, calculate the recovery inner face as</w:t>
      </w:r>
      <w:r>
        <w:t xml:space="preserve"> </w:t>
      </w:r>
      <w:r>
        <w:rPr>
          <w:rStyle w:val="VerbatimChar"/>
        </w:rPr>
        <w:t>-65.00 + 4.00 = -61.00</w:t>
      </w:r>
      <w:r>
        <w:t>, prove the exact</w:t>
      </w:r>
      <w:r>
        <w:t xml:space="preserve"> </w:t>
      </w:r>
      <w:r>
        <w:rPr>
          <w:rStyle w:val="VerbatimChar"/>
        </w:rPr>
        <w:t>2.00 m</w:t>
      </w:r>
      <w:r>
        <w:t xml:space="preserve"> </w:t>
      </w:r>
      <w:r>
        <w:t>separation, reserve the required</w:t>
      </w:r>
      <w:r>
        <w:t xml:space="preserve"> </w:t>
      </w:r>
      <w:r>
        <w:rPr>
          <w:rStyle w:val="VerbatimChar"/>
        </w:rPr>
        <w:t>1.25 m</w:t>
      </w:r>
      <w:r>
        <w:t xml:space="preserve"> </w:t>
      </w:r>
      <w:r>
        <w:t>shoulder and confirm the residual</w:t>
      </w:r>
      <w:r>
        <w:t xml:space="preserve"> </w:t>
      </w:r>
      <w:r>
        <w:rPr>
          <w:rStyle w:val="VerbatimChar"/>
        </w:rPr>
        <w:t>0.75 m</w:t>
      </w:r>
      <w:r>
        <w:t xml:space="preserve"> </w:t>
      </w:r>
      <w:r>
        <w:t>current-Player-collider allowance.</w:t>
      </w:r>
    </w:p>
    <w:p>
      <w:pPr>
        <w:pStyle w:val="Compact"/>
        <w:widowControl/>
        <w:numPr>
          <w:ilvl w:val="0"/>
          <w:numId w:val="1061"/>
        </w:numPr>
      </w:pPr>
      <w:r>
        <w:t>Confirm that legal Arrival movement cannot overlap</w:t>
      </w:r>
      <w:r>
        <w:t xml:space="preserve"> </w:t>
      </w:r>
      <w:r>
        <w:rPr>
          <w:rStyle w:val="VerbatimChar"/>
        </w:rPr>
        <w:t>OOB_SouthPerimeter</w:t>
      </w:r>
      <w:r>
        <w:t>, that falls before the perimeter remain covered by</w:t>
      </w:r>
      <w:r>
        <w:t xml:space="preserve"> </w:t>
      </w:r>
      <w:r>
        <w:rPr>
          <w:rStyle w:val="VerbatimChar"/>
        </w:rPr>
        <w:t>SoftReturnVolume</w:t>
      </w:r>
      <w:r>
        <w:t>, and that no invisible catch floor was introduced.</w:t>
      </w:r>
    </w:p>
    <w:p>
      <w:pPr>
        <w:pStyle w:val="Compact"/>
        <w:widowControl/>
        <w:numPr>
          <w:ilvl w:val="0"/>
          <w:numId w:val="1061"/>
        </w:numPr>
      </w:pPr>
      <w:r>
        <w:t>Freeze proven root-Y values in slice handoff for final summary.</w:t>
      </w:r>
    </w:p>
    <w:bookmarkEnd w:id="106"/>
    <w:bookmarkStart w:id="107" w:name="slice-28-automated-or-static-checks"/>
    <w:p>
      <w:pPr>
        <w:pStyle w:val="Heading3"/>
        <w:keepNext/>
        <w:keepLines/>
        <w:widowControl/>
      </w:pPr>
      <w:r>
        <w:t>Slice 2.8 Automated or static checks</w:t>
      </w:r>
    </w:p>
    <w:p>
      <w:pPr>
        <w:pStyle w:val="Compact"/>
        <w:widowControl/>
        <w:numPr>
          <w:ilvl w:val="0"/>
          <w:numId w:val="1062"/>
        </w:numPr>
      </w:pPr>
      <w:r>
        <w:t>Every exact path resolves to the expected type.</w:t>
      </w:r>
    </w:p>
    <w:p>
      <w:pPr>
        <w:pStyle w:val="Compact"/>
        <w:widowControl/>
        <w:numPr>
          <w:ilvl w:val="0"/>
          <w:numId w:val="1062"/>
        </w:numPr>
      </w:pPr>
      <w:r>
        <w:t>Exactly 12 canonical RA IDs register once.</w:t>
      </w:r>
    </w:p>
    <w:p>
      <w:pPr>
        <w:pStyle w:val="Compact"/>
        <w:widowControl/>
        <w:numPr>
          <w:ilvl w:val="0"/>
          <w:numId w:val="1062"/>
        </w:numPr>
      </w:pPr>
      <w:r>
        <w:t>The recovery registry equals the five literal paths and IDs in Section 8.8; no extra, omitted, duplicate, wrong-type or wrong-ID source.</w:t>
      </w:r>
    </w:p>
    <w:p>
      <w:pPr>
        <w:pStyle w:val="Compact"/>
        <w:widowControl/>
        <w:numPr>
          <w:ilvl w:val="0"/>
          <w:numId w:val="1062"/>
        </w:numPr>
      </w:pPr>
      <w:r>
        <w:t>Every recovery BoxShape3D position, rotation and extent equals Section 8.8;</w:t>
      </w:r>
      <w:r>
        <w:t xml:space="preserve"> </w:t>
      </w:r>
      <w:r>
        <w:rPr>
          <w:rStyle w:val="VerbatimChar"/>
        </w:rPr>
        <w:t>OOB_SouthPerimeter</w:t>
      </w:r>
      <w:r>
        <w:t xml:space="preserve"> </w:t>
      </w:r>
      <w:r>
        <w:t>is exactly</w:t>
      </w:r>
      <w:r>
        <w:t xml:space="preserve"> </w:t>
      </w:r>
      <w:r>
        <w:rPr>
          <w:rStyle w:val="VerbatimChar"/>
        </w:rPr>
        <w:t>Vector3(0.00, 1.00, -65.00)</w:t>
      </w:r>
      <w:r>
        <w:t>,</w:t>
      </w:r>
      <w:r>
        <w:t xml:space="preserve"> </w:t>
      </w:r>
      <w:r>
        <w:rPr>
          <w:rStyle w:val="VerbatimChar"/>
        </w:rPr>
        <w:t>Vector3(0,0,0)</w:t>
      </w:r>
      <w:r>
        <w:t>,</w:t>
      </w:r>
      <w:r>
        <w:t xml:space="preserve"> </w:t>
      </w:r>
      <w:r>
        <w:rPr>
          <w:rStyle w:val="VerbatimChar"/>
        </w:rPr>
        <w:t>Vector3(39.00, 10.00, 4.00)</w:t>
      </w:r>
      <w:r>
        <w:t>.</w:t>
      </w:r>
    </w:p>
    <w:p>
      <w:pPr>
        <w:pStyle w:val="Compact"/>
        <w:widowControl/>
        <w:numPr>
          <w:ilvl w:val="0"/>
          <w:numId w:val="1062"/>
        </w:numPr>
      </w:pPr>
      <w:r>
        <w:t>The</w:t>
      </w:r>
      <w:r>
        <w:t xml:space="preserve"> </w:t>
      </w:r>
      <w:r>
        <w:rPr>
          <w:rStyle w:val="VerbatimChar"/>
        </w:rPr>
        <w:t>OOB_SouthPerimeter</w:t>
      </w:r>
      <w:r>
        <w:t xml:space="preserve"> </w:t>
      </w:r>
      <w:r>
        <w:t>static AABB proof yields legal edge</w:t>
      </w:r>
      <w:r>
        <w:t xml:space="preserve"> </w:t>
      </w:r>
      <w:r>
        <w:rPr>
          <w:rStyle w:val="VerbatimChar"/>
        </w:rPr>
        <w:t>Z=-59.00</w:t>
      </w:r>
      <w:r>
        <w:t>, recovery inner face</w:t>
      </w:r>
      <w:r>
        <w:t xml:space="preserve"> </w:t>
      </w:r>
      <w:r>
        <w:rPr>
          <w:rStyle w:val="VerbatimChar"/>
        </w:rPr>
        <w:t>Z=-61.00</w:t>
      </w:r>
      <w:r>
        <w:t>, exact separation</w:t>
      </w:r>
      <w:r>
        <w:t xml:space="preserve"> </w:t>
      </w:r>
      <w:r>
        <w:rPr>
          <w:rStyle w:val="VerbatimChar"/>
        </w:rPr>
        <w:t>2.00 m</w:t>
      </w:r>
      <w:r>
        <w:t>, shoulder</w:t>
      </w:r>
      <w:r>
        <w:t xml:space="preserve"> </w:t>
      </w:r>
      <w:r>
        <w:rPr>
          <w:rStyle w:val="VerbatimChar"/>
        </w:rPr>
        <w:t>1.25 m</w:t>
      </w:r>
      <w:r>
        <w:t>, residual collider allowance</w:t>
      </w:r>
      <w:r>
        <w:t xml:space="preserve"> </w:t>
      </w:r>
      <w:r>
        <w:rPr>
          <w:rStyle w:val="VerbatimChar"/>
        </w:rPr>
        <w:t>0.75 m</w:t>
      </w:r>
      <w:r>
        <w:t xml:space="preserve"> </w:t>
      </w:r>
      <w:r>
        <w:t>and PASS.</w:t>
      </w:r>
    </w:p>
    <w:p>
      <w:pPr>
        <w:pStyle w:val="Compact"/>
        <w:widowControl/>
        <w:numPr>
          <w:ilvl w:val="0"/>
          <w:numId w:val="1062"/>
        </w:numPr>
      </w:pPr>
      <w:r>
        <w:t>Analytic AABB exclusions cover all required legal-space categories; the planning-envelope minimum</w:t>
      </w:r>
      <w:r>
        <w:t xml:space="preserve"> </w:t>
      </w:r>
      <w:r>
        <w:rPr>
          <w:rStyle w:val="VerbatimChar"/>
        </w:rPr>
        <w:t>Z=-58.00</w:t>
      </w:r>
      <w:r>
        <w:t xml:space="preserve"> </w:t>
      </w:r>
      <w:r>
        <w:t>is never used as the sole south-recovery exclusion boundary.</w:t>
      </w:r>
    </w:p>
    <w:p>
      <w:pPr>
        <w:pStyle w:val="Compact"/>
        <w:widowControl/>
        <w:numPr>
          <w:ilvl w:val="0"/>
          <w:numId w:val="1062"/>
        </w:numPr>
      </w:pPr>
      <w:r>
        <w:t>No nearest-anchor scan, wildcard discovery or per-frame world search.</w:t>
      </w:r>
    </w:p>
    <w:p>
      <w:pPr>
        <w:pStyle w:val="Compact"/>
        <w:widowControl/>
        <w:numPr>
          <w:ilvl w:val="0"/>
          <w:numId w:val="1062"/>
        </w:numPr>
      </w:pPr>
      <w:r>
        <w:t>No private Player field names.</w:t>
      </w:r>
    </w:p>
    <w:p>
      <w:pPr>
        <w:pStyle w:val="Compact"/>
        <w:widowControl/>
        <w:numPr>
          <w:ilvl w:val="0"/>
          <w:numId w:val="1062"/>
        </w:numPr>
      </w:pPr>
      <w:r>
        <w:t>Scene parser/startup clean.</w:t>
      </w:r>
    </w:p>
    <w:p>
      <w:pPr>
        <w:pStyle w:val="Compact"/>
        <w:widowControl/>
        <w:numPr>
          <w:ilvl w:val="0"/>
          <w:numId w:val="1062"/>
        </w:numPr>
      </w:pPr>
      <w:r>
        <w:t>UID whitelist exact.</w:t>
      </w:r>
    </w:p>
    <w:bookmarkEnd w:id="107"/>
    <w:bookmarkStart w:id="108" w:name="slice-29-manual-runtime-checks"/>
    <w:p>
      <w:pPr>
        <w:pStyle w:val="Heading3"/>
        <w:keepNext/>
        <w:keepLines/>
        <w:widowControl/>
      </w:pPr>
      <w:r>
        <w:t>Slice 2.9 Manual runtime checks</w:t>
      </w:r>
    </w:p>
    <w:p>
      <w:pPr>
        <w:pStyle w:val="Compact"/>
        <w:widowControl/>
        <w:numPr>
          <w:ilvl w:val="0"/>
          <w:numId w:val="1063"/>
        </w:numPr>
      </w:pPr>
      <w:r>
        <w:t>Repeated fresh loads: grounded stable spawn with no oscillation.</w:t>
      </w:r>
    </w:p>
    <w:p>
      <w:pPr>
        <w:pStyle w:val="Compact"/>
        <w:widowControl/>
        <w:numPr>
          <w:ilvl w:val="0"/>
          <w:numId w:val="1063"/>
        </w:numPr>
      </w:pPr>
      <w:r>
        <w:t>Walk through RA0-RA11 and verify exact latest anchor.</w:t>
      </w:r>
    </w:p>
    <w:p>
      <w:pPr>
        <w:pStyle w:val="Compact"/>
        <w:widowControl/>
        <w:numPr>
          <w:ilvl w:val="0"/>
          <w:numId w:val="1063"/>
        </w:numPr>
      </w:pPr>
      <w:r>
        <w:t>Inspect all five recovery volumes in Remote SceneTree and compare IDs/transforms/extents to Section 8.8; explicitly confirm</w:t>
      </w:r>
      <w:r>
        <w:t xml:space="preserve"> </w:t>
      </w:r>
      <w:r>
        <w:rPr>
          <w:rStyle w:val="VerbatimChar"/>
        </w:rPr>
        <w:t>OOB_SouthPerimeter</w:t>
      </w:r>
      <w:r>
        <w:t xml:space="preserve"> </w:t>
      </w:r>
      <w:r>
        <w:t>center</w:t>
      </w:r>
      <w:r>
        <w:t xml:space="preserve"> </w:t>
      </w:r>
      <w:r>
        <w:rPr>
          <w:rStyle w:val="VerbatimChar"/>
        </w:rPr>
        <w:t>Z=-65.00</w:t>
      </w:r>
      <w:r>
        <w:t xml:space="preserve"> </w:t>
      </w:r>
      <w:r>
        <w:t>and inner face</w:t>
      </w:r>
      <w:r>
        <w:t xml:space="preserve"> </w:t>
      </w:r>
      <w:r>
        <w:rPr>
          <w:rStyle w:val="VerbatimChar"/>
        </w:rPr>
        <w:t>Z=-61.00</w:t>
      </w:r>
      <w:r>
        <w:t>.</w:t>
      </w:r>
    </w:p>
    <w:p>
      <w:pPr>
        <w:pStyle w:val="Compact"/>
        <w:widowControl/>
        <w:numPr>
          <w:ilvl w:val="0"/>
          <w:numId w:val="1063"/>
        </w:numPr>
      </w:pPr>
      <w:r>
        <w:t>Walk the full legal Arrival floor through nominal south edge</w:t>
      </w:r>
      <w:r>
        <w:t xml:space="preserve"> </w:t>
      </w:r>
      <w:r>
        <w:rPr>
          <w:rStyle w:val="VerbatimChar"/>
        </w:rPr>
        <w:t>Z=-59.00</w:t>
      </w:r>
      <w:r>
        <w:t>, the required</w:t>
      </w:r>
      <w:r>
        <w:t xml:space="preserve"> </w:t>
      </w:r>
      <w:r>
        <w:rPr>
          <w:rStyle w:val="VerbatimChar"/>
        </w:rPr>
        <w:t>1.25 m</w:t>
      </w:r>
      <w:r>
        <w:t xml:space="preserve"> </w:t>
      </w:r>
      <w:r>
        <w:t>shoulder envelope and the current Player-collider allowance: no recovery.</w:t>
      </w:r>
    </w:p>
    <w:p>
      <w:pPr>
        <w:pStyle w:val="Compact"/>
        <w:widowControl/>
        <w:numPr>
          <w:ilvl w:val="0"/>
          <w:numId w:val="1063"/>
        </w:numPr>
      </w:pPr>
      <w:r>
        <w:t>Walk every legal side space, shallow-water area, shard alcove, pavilion overlook, both crossing lanes, mandatory shoulder and camera corridor: no recovery.</w:t>
      </w:r>
    </w:p>
    <w:p>
      <w:pPr>
        <w:pStyle w:val="Compact"/>
        <w:widowControl/>
        <w:numPr>
          <w:ilvl w:val="0"/>
          <w:numId w:val="1063"/>
        </w:numPr>
      </w:pPr>
      <w:r>
        <w:t>Fall south of Arrival before reaching</w:t>
      </w:r>
      <w:r>
        <w:t xml:space="preserve"> </w:t>
      </w:r>
      <w:r>
        <w:rPr>
          <w:rStyle w:val="VerbatimChar"/>
        </w:rPr>
        <w:t>Z=-61.00</w:t>
      </w:r>
      <w:r>
        <w:t xml:space="preserve"> </w:t>
      </w:r>
      <w:r>
        <w:t>and confirm</w:t>
      </w:r>
      <w:r>
        <w:t xml:space="preserve"> </w:t>
      </w:r>
      <w:r>
        <w:rPr>
          <w:rStyle w:val="VerbatimChar"/>
        </w:rPr>
        <w:t>SoftReturnVolume</w:t>
      </w:r>
      <w:r>
        <w:t xml:space="preserve"> </w:t>
      </w:r>
      <w:r>
        <w:t>still recovers the Player.</w:t>
      </w:r>
    </w:p>
    <w:p>
      <w:pPr>
        <w:pStyle w:val="Compact"/>
        <w:widowControl/>
        <w:numPr>
          <w:ilvl w:val="0"/>
          <w:numId w:val="1063"/>
        </w:numPr>
      </w:pPr>
      <w:r>
        <w:t>Cross the corrected south perimeter only after leaving legal Arrival space and verify</w:t>
      </w:r>
      <w:r>
        <w:t xml:space="preserve"> </w:t>
      </w:r>
      <w:r>
        <w:rPr>
          <w:rStyle w:val="VerbatimChar"/>
        </w:rPr>
        <w:t>RV_OOB_SOUTH_PERIMETER</w:t>
      </w:r>
      <w:r>
        <w:t>.</w:t>
      </w:r>
    </w:p>
    <w:p>
      <w:pPr>
        <w:pStyle w:val="Compact"/>
        <w:widowControl/>
        <w:numPr>
          <w:ilvl w:val="0"/>
          <w:numId w:val="1063"/>
        </w:numPr>
      </w:pPr>
      <w:r>
        <w:t>Fall from every route family into SoftReturnVolume.</w:t>
      </w:r>
    </w:p>
    <w:p>
      <w:pPr>
        <w:pStyle w:val="Compact"/>
        <w:widowControl/>
        <w:numPr>
          <w:ilvl w:val="0"/>
          <w:numId w:val="1063"/>
        </w:numPr>
      </w:pPr>
      <w:r>
        <w:t>Bypass each other exterior perimeter boundary and verify its exact OOB volume.</w:t>
      </w:r>
    </w:p>
    <w:p>
      <w:pPr>
        <w:pStyle w:val="Compact"/>
        <w:widowControl/>
        <w:numPr>
          <w:ilvl w:val="0"/>
          <w:numId w:val="1063"/>
        </w:numPr>
      </w:pPr>
      <w:r>
        <w:t>Duplicate body-enter and intentional exterior-corner overlap tests.</w:t>
      </w:r>
    </w:p>
    <w:p>
      <w:pPr>
        <w:pStyle w:val="Compact"/>
        <w:widowControl/>
        <w:numPr>
          <w:ilvl w:val="0"/>
          <w:numId w:val="1063"/>
        </w:numPr>
      </w:pPr>
      <w:r>
        <w:t>Enter during suspension simulation, leave before unlock, remain through unlock and test rearm.</w:t>
      </w:r>
    </w:p>
    <w:p>
      <w:pPr>
        <w:pStyle w:val="Compact"/>
        <w:widowControl/>
        <w:numPr>
          <w:ilvl w:val="0"/>
          <w:numId w:val="1063"/>
        </w:numPr>
      </w:pPr>
      <w:r>
        <w:t>Recover after step traversal and confirm</w:t>
      </w:r>
      <w:r>
        <w:t xml:space="preserve"> </w:t>
      </w:r>
      <w:r>
        <w:rPr>
          <w:rStyle w:val="VerbatimChar"/>
        </w:rPr>
        <w:t>Player.velocity == Vector3.ZERO</w:t>
      </w:r>
      <w:r>
        <w:t>; any additional stale motion must be cleared only by a proven public API.</w:t>
      </w:r>
    </w:p>
    <w:bookmarkEnd w:id="108"/>
    <w:bookmarkStart w:id="109" w:name="slice-210-acceptance-criteria"/>
    <w:p>
      <w:pPr>
        <w:pStyle w:val="Heading3"/>
        <w:keepNext/>
        <w:keepLines/>
        <w:widowControl/>
      </w:pPr>
      <w:r>
        <w:t>Slice 2.10 Acceptance criteria</w:t>
      </w:r>
    </w:p>
    <w:p>
      <w:pPr>
        <w:pStyle w:val="Compact"/>
        <w:widowControl/>
        <w:numPr>
          <w:ilvl w:val="0"/>
          <w:numId w:val="1064"/>
        </w:numPr>
      </w:pPr>
      <w:r>
        <w:t>Stable grounded spawn.</w:t>
      </w:r>
    </w:p>
    <w:p>
      <w:pPr>
        <w:pStyle w:val="Compact"/>
        <w:widowControl/>
        <w:numPr>
          <w:ilvl w:val="0"/>
          <w:numId w:val="1064"/>
        </w:numPr>
      </w:pPr>
      <w:r>
        <w:t>All RA roots preserve approved coordinates and proven Player root-Y values are recorded.</w:t>
      </w:r>
    </w:p>
    <w:p>
      <w:pPr>
        <w:pStyle w:val="Compact"/>
        <w:widowControl/>
        <w:numPr>
          <w:ilvl w:val="0"/>
          <w:numId w:val="1064"/>
        </w:numPr>
      </w:pPr>
      <w:r>
        <w:t>Exact five-volume registry and transforms PASS, including</w:t>
      </w:r>
      <w:r>
        <w:t xml:space="preserve"> </w:t>
      </w:r>
      <w:r>
        <w:rPr>
          <w:rStyle w:val="VerbatimChar"/>
        </w:rPr>
        <w:t>OOB_SouthPerimeter = Vector3(0.00, 1.00, -65.00)</w:t>
      </w:r>
      <w:r>
        <w:t xml:space="preserve"> </w:t>
      </w:r>
      <w:r>
        <w:t>with inner face</w:t>
      </w:r>
      <w:r>
        <w:t xml:space="preserve"> </w:t>
      </w:r>
      <w:r>
        <w:rPr>
          <w:rStyle w:val="VerbatimChar"/>
        </w:rPr>
        <w:t>Z=-61.00</w:t>
      </w:r>
      <w:r>
        <w:t>.</w:t>
      </w:r>
    </w:p>
    <w:p>
      <w:pPr>
        <w:pStyle w:val="Compact"/>
        <w:widowControl/>
        <w:numPr>
          <w:ilvl w:val="0"/>
          <w:numId w:val="1064"/>
        </w:numPr>
      </w:pPr>
      <w:r>
        <w:t>The actual Arrival-floor AABB proof PASS: legal south edge</w:t>
      </w:r>
      <w:r>
        <w:t xml:space="preserve"> </w:t>
      </w:r>
      <w:r>
        <w:rPr>
          <w:rStyle w:val="VerbatimChar"/>
        </w:rPr>
        <w:t>Z=-59.00</w:t>
      </w:r>
      <w:r>
        <w:t>, recovery inner face</w:t>
      </w:r>
      <w:r>
        <w:t xml:space="preserve"> </w:t>
      </w:r>
      <w:r>
        <w:rPr>
          <w:rStyle w:val="VerbatimChar"/>
        </w:rPr>
        <w:t>Z=-61.00</w:t>
      </w:r>
      <w:r>
        <w:t>, separation</w:t>
      </w:r>
      <w:r>
        <w:t xml:space="preserve"> </w:t>
      </w:r>
      <w:r>
        <w:rPr>
          <w:rStyle w:val="VerbatimChar"/>
        </w:rPr>
        <w:t>2.00 m</w:t>
      </w:r>
      <w:r>
        <w:t>, required shoulder</w:t>
      </w:r>
      <w:r>
        <w:t xml:space="preserve"> </w:t>
      </w:r>
      <w:r>
        <w:rPr>
          <w:rStyle w:val="VerbatimChar"/>
        </w:rPr>
        <w:t>1.25 m</w:t>
      </w:r>
      <w:r>
        <w:t>, residual current-Player-collider allowance</w:t>
      </w:r>
      <w:r>
        <w:t xml:space="preserve"> </w:t>
      </w:r>
      <w:r>
        <w:rPr>
          <w:rStyle w:val="VerbatimChar"/>
        </w:rPr>
        <w:t>0.75 m</w:t>
      </w:r>
      <w:r>
        <w:t>.</w:t>
      </w:r>
    </w:p>
    <w:p>
      <w:pPr>
        <w:pStyle w:val="Compact"/>
        <w:widowControl/>
        <w:numPr>
          <w:ilvl w:val="0"/>
          <w:numId w:val="1064"/>
        </w:numPr>
      </w:pPr>
      <w:r>
        <w:t>Legal Arrival movement cannot overlap the south recovery volume; a fall before the perimeter is recovered by</w:t>
      </w:r>
      <w:r>
        <w:t xml:space="preserve"> </w:t>
      </w:r>
      <w:r>
        <w:rPr>
          <w:rStyle w:val="VerbatimChar"/>
        </w:rPr>
        <w:t>SoftReturnVolume</w:t>
      </w:r>
      <w:r>
        <w:t>; no invisible catch floor exists.</w:t>
      </w:r>
    </w:p>
    <w:p>
      <w:pPr>
        <w:pStyle w:val="Compact"/>
        <w:widowControl/>
        <w:numPr>
          <w:ilvl w:val="0"/>
          <w:numId w:val="1064"/>
        </w:numPr>
      </w:pPr>
      <w:r>
        <w:t>Zero overlap with every required legal-space exclusion.</w:t>
      </w:r>
    </w:p>
    <w:p>
      <w:pPr>
        <w:pStyle w:val="Compact"/>
        <w:widowControl/>
        <w:numPr>
          <w:ilvl w:val="0"/>
          <w:numId w:val="1064"/>
        </w:numPr>
      </w:pPr>
      <w:r>
        <w:t>One teleport maximum per fall event, including intentional exterior-corner overlap.</w:t>
      </w:r>
    </w:p>
    <w:p>
      <w:pPr>
        <w:pStyle w:val="Compact"/>
        <w:widowControl/>
        <w:numPr>
          <w:ilvl w:val="0"/>
          <w:numId w:val="1064"/>
        </w:numPr>
      </w:pPr>
      <w:r>
        <w:t>Progress-neutral recovery.</w:t>
      </w:r>
    </w:p>
    <w:p>
      <w:pPr>
        <w:pStyle w:val="Compact"/>
        <w:widowControl/>
        <w:numPr>
          <w:ilvl w:val="0"/>
          <w:numId w:val="1064"/>
        </w:numPr>
      </w:pPr>
      <w:r>
        <w:t>No false recovery in legal space.</w:t>
      </w:r>
    </w:p>
    <w:p>
      <w:pPr>
        <w:pStyle w:val="Compact"/>
        <w:widowControl/>
        <w:numPr>
          <w:ilvl w:val="0"/>
          <w:numId w:val="1064"/>
        </w:numPr>
      </w:pPr>
      <w:r>
        <w:rPr>
          <w:rStyle w:val="VerbatimChar"/>
        </w:rPr>
        <w:t>Player.velocity = Vector3.ZERO</w:t>
      </w:r>
      <w:r>
        <w:t xml:space="preserve"> </w:t>
      </w:r>
      <w:r>
        <w:t>after recovery; if additional stale motion cannot be cleared publicly, hard stop for a narrow shared prerequisite.</w:t>
      </w:r>
    </w:p>
    <w:p>
      <w:pPr>
        <w:pStyle w:val="Compact"/>
        <w:widowControl/>
        <w:numPr>
          <w:ilvl w:val="0"/>
          <w:numId w:val="1064"/>
        </w:numPr>
      </w:pPr>
      <w:r>
        <w:t>G2 PASS.</w:t>
      </w:r>
    </w:p>
    <w:bookmarkEnd w:id="109"/>
    <w:bookmarkStart w:id="110" w:name="slice-211-rollback-plan"/>
    <w:p>
      <w:pPr>
        <w:pStyle w:val="Heading3"/>
        <w:keepNext/>
        <w:keepLines/>
        <w:widowControl/>
      </w:pPr>
      <w:r>
        <w:t>Slice 2.11 Rollback plan</w:t>
      </w:r>
    </w:p>
    <w:p>
      <w:pPr>
        <w:pStyle w:val="Compact"/>
        <w:widowControl/>
        <w:numPr>
          <w:ilvl w:val="0"/>
          <w:numId w:val="1065"/>
        </w:numPr>
      </w:pPr>
      <w:r>
        <w:t>Revert Slice 2 commit.</w:t>
      </w:r>
    </w:p>
    <w:p>
      <w:pPr>
        <w:pStyle w:val="Compact"/>
        <w:widowControl/>
        <w:numPr>
          <w:ilvl w:val="0"/>
          <w:numId w:val="1065"/>
        </w:numPr>
      </w:pPr>
      <w:r>
        <w:t>Keep accepted Slice 1 shell.</w:t>
      </w:r>
    </w:p>
    <w:p>
      <w:pPr>
        <w:pStyle w:val="Compact"/>
        <w:widowControl/>
        <w:numPr>
          <w:ilvl w:val="0"/>
          <w:numId w:val="1065"/>
        </w:numPr>
      </w:pPr>
      <w:r>
        <w:t>Do not replace explicit recovery with hidden catch floor or global teleport.</w:t>
      </w:r>
    </w:p>
    <w:bookmarkEnd w:id="110"/>
    <w:bookmarkStart w:id="111" w:name="slice-212-risks"/>
    <w:p>
      <w:pPr>
        <w:pStyle w:val="Heading3"/>
        <w:keepNext/>
        <w:keepLines/>
        <w:widowControl/>
      </w:pPr>
      <w:r>
        <w:t>Slice 2.12 Risks</w:t>
      </w:r>
    </w:p>
    <w:p>
      <w:pPr>
        <w:pStyle w:val="Compact"/>
        <w:widowControl/>
        <w:numPr>
          <w:ilvl w:val="0"/>
          <w:numId w:val="1066"/>
        </w:numPr>
      </w:pPr>
      <w:r>
        <w:t>Shared Player floor snap differs from expectation.</w:t>
      </w:r>
    </w:p>
    <w:p>
      <w:pPr>
        <w:pStyle w:val="Compact"/>
        <w:widowControl/>
        <w:numPr>
          <w:ilvl w:val="0"/>
          <w:numId w:val="1066"/>
        </w:numPr>
      </w:pPr>
      <w:r>
        <w:t>Destination remains inside recovery volume.</w:t>
      </w:r>
    </w:p>
    <w:p>
      <w:pPr>
        <w:pStyle w:val="Compact"/>
        <w:widowControl/>
        <w:numPr>
          <w:ilvl w:val="0"/>
          <w:numId w:val="1066"/>
        </w:numPr>
      </w:pPr>
      <w:r>
        <w:t>South perimeter is positioned from the planning envelope instead of the actual Arrival floor bound, causing false recovery at the legal floor edge.</w:t>
      </w:r>
    </w:p>
    <w:p>
      <w:pPr>
        <w:pStyle w:val="Compact"/>
        <w:widowControl/>
        <w:numPr>
          <w:ilvl w:val="0"/>
          <w:numId w:val="1066"/>
        </w:numPr>
      </w:pPr>
      <w:r>
        <w:t>Overlapping volumes create duplicate teleports.</w:t>
      </w:r>
    </w:p>
    <w:p>
      <w:pPr>
        <w:pStyle w:val="Compact"/>
        <w:widowControl/>
        <w:numPr>
          <w:ilvl w:val="0"/>
          <w:numId w:val="1066"/>
        </w:numPr>
      </w:pPr>
      <w:r>
        <w:t>Private-state dependency is required.</w:t>
      </w:r>
    </w:p>
    <w:bookmarkEnd w:id="111"/>
    <w:bookmarkStart w:id="112" w:name="slice-213-out-of-scope"/>
    <w:p>
      <w:pPr>
        <w:pStyle w:val="Heading3"/>
        <w:keepNext/>
        <w:keepLines/>
        <w:widowControl/>
      </w:pPr>
      <w:r>
        <w:t>Slice 2.13 Out of scope</w:t>
      </w:r>
    </w:p>
    <w:p>
      <w:pPr>
        <w:pStyle w:val="Compact"/>
        <w:widowControl/>
        <w:numPr>
          <w:ilvl w:val="0"/>
          <w:numId w:val="1067"/>
        </w:numPr>
      </w:pPr>
      <w:r>
        <w:t>Puzzle progress.</w:t>
      </w:r>
    </w:p>
    <w:p>
      <w:pPr>
        <w:pStyle w:val="Compact"/>
        <w:widowControl/>
        <w:numPr>
          <w:ilvl w:val="0"/>
          <w:numId w:val="1067"/>
        </w:numPr>
      </w:pPr>
      <w:r>
        <w:t>Shard reward locks beyond test stubs.</w:t>
      </w:r>
    </w:p>
    <w:p>
      <w:pPr>
        <w:pStyle w:val="Compact"/>
        <w:widowControl/>
        <w:numPr>
          <w:ilvl w:val="0"/>
          <w:numId w:val="1067"/>
        </w:numPr>
      </w:pPr>
      <w:r>
        <w:t>Finale and portal.</w:t>
      </w:r>
    </w:p>
    <w:p>
      <w:pPr>
        <w:pStyle w:val="Compact"/>
        <w:widowControl/>
        <w:numPr>
          <w:ilvl w:val="0"/>
          <w:numId w:val="1067"/>
        </w:numPr>
      </w:pPr>
      <w:r>
        <w:t>Generic stuck detection.</w:t>
      </w:r>
    </w:p>
    <w:bookmarkEnd w:id="112"/>
    <w:bookmarkStart w:id="113" w:name="slice-214-handoff-format"/>
    <w:p>
      <w:pPr>
        <w:pStyle w:val="Heading3"/>
        <w:keepNext/>
        <w:keepLines/>
        <w:widowControl/>
      </w:pPr>
      <w:r>
        <w:t>Slice 2.14 Handoff format</w:t>
      </w:r>
    </w:p>
    <w:p>
      <w:pPr>
        <w:pStyle w:val="Compact"/>
        <w:widowControl/>
        <w:numPr>
          <w:ilvl w:val="0"/>
          <w:numId w:val="1068"/>
        </w:numPr>
      </w:pPr>
      <w:r>
        <w:t>Commit SHA and changed files.</w:t>
      </w:r>
    </w:p>
    <w:p>
      <w:pPr>
        <w:pStyle w:val="Compact"/>
        <w:widowControl/>
        <w:numPr>
          <w:ilvl w:val="0"/>
          <w:numId w:val="1068"/>
        </w:numPr>
      </w:pPr>
      <w:r>
        <w:t>Proven spawn and RA root-Y evidence.</w:t>
      </w:r>
    </w:p>
    <w:p>
      <w:pPr>
        <w:pStyle w:val="Compact"/>
        <w:widowControl/>
        <w:numPr>
          <w:ilvl w:val="0"/>
          <w:numId w:val="1068"/>
        </w:numPr>
      </w:pPr>
      <w:r>
        <w:t>RA/volume registry evidence.</w:t>
      </w:r>
    </w:p>
    <w:p>
      <w:pPr>
        <w:pStyle w:val="Compact"/>
        <w:widowControl/>
        <w:numPr>
          <w:ilvl w:val="0"/>
          <w:numId w:val="1068"/>
        </w:numPr>
      </w:pPr>
      <w:r>
        <w:t>Fall/rearm manual matrix.</w:t>
      </w:r>
    </w:p>
    <w:p>
      <w:pPr>
        <w:pStyle w:val="Compact"/>
        <w:widowControl/>
        <w:numPr>
          <w:ilvl w:val="0"/>
          <w:numId w:val="1068"/>
        </w:numPr>
      </w:pPr>
      <w:r>
        <w:t>Shared blocker status.</w:t>
      </w:r>
    </w:p>
    <w:p>
      <w:pPr>
        <w:pStyle w:val="Compact"/>
        <w:widowControl/>
        <w:numPr>
          <w:ilvl w:val="0"/>
          <w:numId w:val="1068"/>
        </w:numPr>
      </w:pPr>
      <w:r>
        <w:t>Automatic continuation to Slice 3 on PASS.</w:t>
      </w:r>
    </w:p>
    <w:bookmarkEnd w:id="113"/>
    <w:bookmarkEnd w:id="114"/>
    <w:bookmarkStart w:id="128" w:name="Xa6b64a53ad9f430288e392250c519228f151c4d"/>
    <w:p>
      <w:pPr>
        <w:pStyle w:val="Heading2"/>
        <w:keepNext/>
        <w:keepLines/>
        <w:widowControl/>
      </w:pPr>
      <w:r>
        <w:t>Slice 3 - Macro Progress Shell, Staged Dependency Mode and E0 Environment Root</w:t>
      </w:r>
    </w:p>
    <w:bookmarkStart w:id="115" w:name="slice-31-goal"/>
    <w:p>
      <w:pPr>
        <w:pStyle w:val="Heading3"/>
        <w:keepNext/>
        <w:keepLines/>
        <w:widowControl/>
      </w:pPr>
      <w:r>
        <w:t>Slice 3.1 Goal</w:t>
      </w:r>
    </w:p>
    <w:p>
      <w:pPr>
        <w:pStyle w:val="FirstParagraph"/>
        <w:widowControl/>
      </w:pPr>
      <w:r>
        <w:t>Create the authoritative ten-state macro shell, immutable first-terminal candidate arbitration, the exact</w:t>
      </w:r>
      <w:r>
        <w:t xml:space="preserve"> </w:t>
      </w:r>
      <w:r>
        <w:rPr>
          <w:rStyle w:val="VerbatimChar"/>
        </w:rPr>
        <w:t>STAGED_SLICE_3</w:t>
      </w:r>
      <w:r>
        <w:t xml:space="preserve"> </w:t>
      </w:r>
      <w:r>
        <w:t>dependency mode, approved E0 environment hierarchy and controlled diagnostics without implementing puzzle completion, shard availability, finale or portal behavior.</w:t>
      </w:r>
    </w:p>
    <w:bookmarkEnd w:id="115"/>
    <w:bookmarkStart w:id="116" w:name="slice-32-preconditions"/>
    <w:p>
      <w:pPr>
        <w:pStyle w:val="Heading3"/>
        <w:keepNext/>
        <w:keepLines/>
        <w:widowControl/>
      </w:pPr>
      <w:r>
        <w:t>Slice 3.2 Preconditions</w:t>
      </w:r>
    </w:p>
    <w:p>
      <w:pPr>
        <w:pStyle w:val="Compact"/>
        <w:widowControl/>
        <w:numPr>
          <w:ilvl w:val="0"/>
          <w:numId w:val="1069"/>
        </w:numPr>
      </w:pPr>
      <w:r>
        <w:t>Slice 2 and G2 PASS.</w:t>
      </w:r>
    </w:p>
    <w:p>
      <w:pPr>
        <w:pStyle w:val="Compact"/>
        <w:widowControl/>
        <w:numPr>
          <w:ilvl w:val="0"/>
          <w:numId w:val="1069"/>
        </w:numPr>
      </w:pPr>
      <w:r>
        <w:t>Exact NodePath owners confirmed.</w:t>
      </w:r>
    </w:p>
    <w:p>
      <w:pPr>
        <w:pStyle w:val="Compact"/>
        <w:widowControl/>
        <w:numPr>
          <w:ilvl w:val="0"/>
          <w:numId w:val="1069"/>
        </w:numPr>
      </w:pPr>
      <w:r>
        <w:t>Recovery controller and shared reward controller available.</w:t>
      </w:r>
    </w:p>
    <w:p>
      <w:pPr>
        <w:pStyle w:val="Compact"/>
        <w:widowControl/>
        <w:numPr>
          <w:ilvl w:val="0"/>
          <w:numId w:val="1069"/>
        </w:numPr>
      </w:pPr>
      <w:r>
        <w:t>The exact future final paths for puzzle controllers, shard slots, remaining zones, finale and portal are reserved but not yet instantiated.</w:t>
      </w:r>
    </w:p>
    <w:bookmarkEnd w:id="116"/>
    <w:bookmarkStart w:id="117" w:name="slice-33-exact-literal-file-scope"/>
    <w:p>
      <w:pPr>
        <w:pStyle w:val="Heading3"/>
        <w:keepNext/>
        <w:keepLines/>
        <w:widowControl/>
      </w:pPr>
      <w:r>
        <w:t>Slice 3.3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scenes/levels/level_04/vfx/L04_VFX_RainThreads.tscn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scenes/levels/level_04/vfx/L04_VFX_CloudShadow.tscn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scripts/levels/level_04/level_04_recovery_controller.gd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scenes/core/ShardRewardSequenceController.tscn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scripts/core/shard_reward_sequence_controller.gd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117"/>
    <w:bookmarkStart w:id="118" w:name="slice-35-nodes-scenes-and-scripts"/>
    <w:p>
      <w:pPr>
        <w:pStyle w:val="Heading3"/>
        <w:keepNext/>
        <w:keepLines/>
        <w:widowControl/>
      </w:pPr>
      <w:r>
        <w:t>Slice 3.5 Nodes, scenes and scripts</w:t>
      </w:r>
    </w:p>
    <w:p>
      <w:pPr>
        <w:pStyle w:val="Compact"/>
        <w:widowControl/>
        <w:numPr>
          <w:ilvl w:val="0"/>
          <w:numId w:val="1070"/>
        </w:numPr>
      </w:pPr>
      <w:r>
        <w:rPr>
          <w:rStyle w:val="VerbatimChar"/>
        </w:rPr>
        <w:t>Level04ProgressController</w:t>
      </w:r>
      <w:r>
        <w:t xml:space="preserve"> </w:t>
      </w:r>
      <w:r>
        <w:t>under LevelRuntimeRoot with</w:t>
      </w:r>
      <w:r>
        <w:t xml:space="preserve"> </w:t>
      </w:r>
      <w:r>
        <w:rPr>
          <w:rStyle w:val="VerbatimChar"/>
        </w:rPr>
        <w:t>configuration_mode = ConfigurationMode.STAGED_SLICE_3</w:t>
      </w:r>
      <w:r>
        <w:t>.</w:t>
      </w:r>
    </w:p>
    <w:p>
      <w:pPr>
        <w:pStyle w:val="Compact"/>
        <w:widowControl/>
        <w:numPr>
          <w:ilvl w:val="0"/>
          <w:numId w:val="1070"/>
        </w:numPr>
      </w:pPr>
      <w:r>
        <w:rPr>
          <w:rStyle w:val="VerbatimChar"/>
        </w:rPr>
        <w:t>EnvironmentStateRoot</w:t>
      </w:r>
      <w:r>
        <w:t xml:space="preserve"> </w:t>
      </w:r>
      <w:r>
        <w:t>Node3D with no controller script.</w:t>
      </w:r>
    </w:p>
    <w:p>
      <w:pPr>
        <w:pStyle w:val="Compact"/>
        <w:widowControl/>
        <w:numPr>
          <w:ilvl w:val="0"/>
          <w:numId w:val="1070"/>
        </w:numPr>
      </w:pPr>
      <w:r>
        <w:t>Child</w:t>
      </w:r>
      <w:r>
        <w:t xml:space="preserve"> </w:t>
      </w:r>
      <w:r>
        <w:rPr>
          <w:rStyle w:val="VerbatimChar"/>
        </w:rPr>
        <w:t>Level04EnvironmentStateController</w:t>
      </w:r>
      <w:r>
        <w:t xml:space="preserve"> </w:t>
      </w:r>
      <w:r>
        <w:t>Node owning</w:t>
      </w:r>
      <w:r>
        <w:t xml:space="preserve"> </w:t>
      </w:r>
      <w:r>
        <w:rPr>
          <w:rStyle w:val="VerbatimChar"/>
        </w:rPr>
        <w:t>level_04_environment_state_controller.gd</w:t>
      </w:r>
      <w:r>
        <w:t>.</w:t>
      </w:r>
    </w:p>
    <w:p>
      <w:pPr>
        <w:pStyle w:val="Compact"/>
        <w:widowControl/>
        <w:numPr>
          <w:ilvl w:val="0"/>
          <w:numId w:val="1070"/>
        </w:numPr>
      </w:pPr>
      <w:r>
        <w:t>Sibling</w:t>
      </w:r>
      <w:r>
        <w:t xml:space="preserve"> </w:t>
      </w:r>
      <w:r>
        <w:rPr>
          <w:rStyle w:val="VerbatimChar"/>
        </w:rPr>
        <w:t>WorldEnvironment</w:t>
      </w:r>
      <w:r>
        <w:t xml:space="preserve"> </w:t>
      </w:r>
      <w:r>
        <w:t>and</w:t>
      </w:r>
      <w:r>
        <w:t xml:space="preserve"> </w:t>
      </w:r>
      <w:r>
        <w:rPr>
          <w:rStyle w:val="VerbatimChar"/>
        </w:rPr>
        <w:t>LightingRoot/WarmSun</w:t>
      </w:r>
      <w:r>
        <w:t>,</w:t>
      </w:r>
      <w:r>
        <w:t xml:space="preserve"> </w:t>
      </w:r>
      <w:r>
        <w:rPr>
          <w:rStyle w:val="VerbatimChar"/>
        </w:rPr>
        <w:t>CoolCloudFill</w:t>
      </w:r>
      <w:r>
        <w:t>,</w:t>
      </w:r>
      <w:r>
        <w:t xml:space="preserve"> </w:t>
      </w:r>
      <w:r>
        <w:rPr>
          <w:rStyle w:val="VerbatimChar"/>
        </w:rPr>
        <w:t>PavilionGuidanceLight</w:t>
      </w:r>
      <w:r>
        <w:t>.</w:t>
      </w:r>
    </w:p>
    <w:p>
      <w:pPr>
        <w:pStyle w:val="Compact"/>
        <w:widowControl/>
        <w:numPr>
          <w:ilvl w:val="0"/>
          <w:numId w:val="1070"/>
        </w:numPr>
      </w:pPr>
      <w:r>
        <w:t>Exact E0 placeholder scenes</w:t>
      </w:r>
      <w:r>
        <w:t xml:space="preserve"> </w:t>
      </w:r>
      <w:r>
        <w:rPr>
          <w:rStyle w:val="VerbatimChar"/>
        </w:rPr>
        <w:t>L04_VFX_RainThreads.tscn</w:t>
      </w:r>
      <w:r>
        <w:t xml:space="preserve"> </w:t>
      </w:r>
      <w:r>
        <w:t>and</w:t>
      </w:r>
      <w:r>
        <w:t xml:space="preserve"> </w:t>
      </w:r>
      <w:r>
        <w:rPr>
          <w:rStyle w:val="VerbatimChar"/>
        </w:rPr>
        <w:t>L04_VFX_CloudShadow.tscn</w:t>
      </w:r>
      <w:r>
        <w:t xml:space="preserve"> </w:t>
      </w:r>
      <w:r>
        <w:t>under VFXRoot.</w:t>
      </w:r>
    </w:p>
    <w:p>
      <w:pPr>
        <w:pStyle w:val="Compact"/>
        <w:widowControl/>
        <w:numPr>
          <w:ilvl w:val="0"/>
          <w:numId w:val="1070"/>
        </w:numPr>
      </w:pPr>
      <w:r>
        <w:t>Deliberately unresolved final dependencies remain absent rather than being invented as untyped nodes.</w:t>
      </w:r>
    </w:p>
    <w:bookmarkEnd w:id="118"/>
    <w:bookmarkStart w:id="119" w:name="slice-36-methods-signals-and-contracts"/>
    <w:p>
      <w:pPr>
        <w:pStyle w:val="Heading3"/>
        <w:keepNext/>
        <w:keepLines/>
        <w:widowControl/>
      </w:pPr>
      <w:r>
        <w:t>Slice 3.6 Methods, signals and contracts</w:t>
      </w:r>
    </w:p>
    <w:p>
      <w:pPr>
        <w:pStyle w:val="Compact"/>
        <w:widowControl/>
        <w:numPr>
          <w:ilvl w:val="0"/>
          <w:numId w:val="1071"/>
        </w:numPr>
      </w:pPr>
      <w:r>
        <w:rPr>
          <w:rStyle w:val="VerbatimChar"/>
        </w:rPr>
        <w:t>enum ConfigurationMode { STAGED_SLICE_3, PRODUCTION }</w:t>
      </w:r>
      <w:r>
        <w:t xml:space="preserve"> </w:t>
      </w:r>
      <w:r>
        <w:t>and exported</w:t>
      </w:r>
      <w:r>
        <w:t xml:space="preserve"> </w:t>
      </w:r>
      <w:r>
        <w:rPr>
          <w:rStyle w:val="VerbatimChar"/>
        </w:rPr>
        <w:t>configuration_mode</w:t>
      </w:r>
      <w:r>
        <w:t>.</w:t>
      </w:r>
    </w:p>
    <w:p>
      <w:pPr>
        <w:pStyle w:val="Compact"/>
        <w:widowControl/>
        <w:numPr>
          <w:ilvl w:val="0"/>
          <w:numId w:val="1071"/>
        </w:numPr>
      </w:pPr>
      <w:r>
        <w:rPr>
          <w:rStyle w:val="VerbatimChar"/>
        </w:rPr>
        <w:t>report_puzzle_completed(branch_id: StringName) -&gt; bool</w:t>
      </w:r>
      <w:r>
        <w:t xml:space="preserve"> </w:t>
      </w:r>
      <w:r>
        <w:t>is the single production candidate-arbitration entry point used by later puzzle controllers and Slice 3 tests.</w:t>
      </w:r>
    </w:p>
    <w:p>
      <w:pPr>
        <w:pStyle w:val="Compact"/>
        <w:widowControl/>
        <w:numPr>
          <w:ilvl w:val="0"/>
          <w:numId w:val="1071"/>
        </w:numPr>
      </w:pPr>
      <w:r>
        <w:rPr>
          <w:rStyle w:val="VerbatimChar"/>
        </w:rPr>
        <w:t>validate_available_dependencies() -&gt; bool</w:t>
      </w:r>
      <w:r>
        <w:t xml:space="preserve"> </w:t>
      </w:r>
      <w:r>
        <w:t>validates every dependency currently owned by completed slices.</w:t>
      </w:r>
    </w:p>
    <w:p>
      <w:pPr>
        <w:pStyle w:val="Compact"/>
        <w:widowControl/>
        <w:numPr>
          <w:ilvl w:val="0"/>
          <w:numId w:val="1071"/>
        </w:numPr>
      </w:pPr>
      <w:r>
        <w:rPr>
          <w:rStyle w:val="VerbatimChar"/>
        </w:rPr>
        <w:t>validate_production_configuration() -&gt; bool</w:t>
      </w:r>
      <w:r>
        <w:t xml:space="preserve"> </w:t>
      </w:r>
      <w:r>
        <w:t>validates every final path/type/ID and is mandatory at G10/final acceptance.</w:t>
      </w:r>
    </w:p>
    <w:p>
      <w:pPr>
        <w:pStyle w:val="Compact"/>
        <w:widowControl/>
        <w:numPr>
          <w:ilvl w:val="0"/>
          <w:numId w:val="1071"/>
        </w:numPr>
      </w:pPr>
      <w:r>
        <w:t>MacroState enum with ten exact states, candidate/remaining accessors and debug snapshot.</w:t>
      </w:r>
    </w:p>
    <w:p>
      <w:pPr>
        <w:pStyle w:val="Compact"/>
        <w:widowControl/>
        <w:numPr>
          <w:ilvl w:val="0"/>
          <w:numId w:val="1071"/>
        </w:numPr>
      </w:pPr>
      <w:r>
        <w:rPr>
          <w:rStyle w:val="VerbatimChar"/>
        </w:rPr>
        <w:t>request_phase()</w:t>
      </w:r>
      <w:r>
        <w:t xml:space="preserve"> </w:t>
      </w:r>
      <w:r>
        <w:t>idempotent semantic environment handling.</w:t>
      </w:r>
    </w:p>
    <w:p>
      <w:pPr>
        <w:pStyle w:val="Compact"/>
        <w:widowControl/>
        <w:numPr>
          <w:ilvl w:val="0"/>
          <w:numId w:val="1071"/>
        </w:numPr>
      </w:pPr>
      <w:r>
        <w:t>In staged mode, only the exact absent dependencies named in Section 12.1 may be reported as deliberately unresolved; all present dependencies remain fail-closed.</w:t>
      </w:r>
    </w:p>
    <w:bookmarkEnd w:id="119"/>
    <w:bookmarkStart w:id="120" w:name="slice-37-implementation-steps"/>
    <w:p>
      <w:pPr>
        <w:pStyle w:val="Heading3"/>
        <w:keepNext/>
        <w:keepLines/>
        <w:widowControl/>
      </w:pPr>
      <w:r>
        <w:t>Slice 3.7 Implementation steps</w:t>
      </w:r>
    </w:p>
    <w:p>
      <w:pPr>
        <w:pStyle w:val="Compact"/>
        <w:widowControl/>
        <w:numPr>
          <w:ilvl w:val="0"/>
          <w:numId w:val="1072"/>
        </w:numPr>
      </w:pPr>
      <w:r>
        <w:t>Create</w:t>
      </w:r>
      <w:r>
        <w:t xml:space="preserve"> </w:t>
      </w:r>
      <w:r>
        <w:rPr>
          <w:rStyle w:val="VerbatimChar"/>
        </w:rPr>
        <w:t>ConfigurationMode</w:t>
      </w:r>
      <w:r>
        <w:t>, ten canonical macro states and canonical ID validation.</w:t>
      </w:r>
    </w:p>
    <w:p>
      <w:pPr>
        <w:pStyle w:val="Compact"/>
        <w:widowControl/>
        <w:numPr>
          <w:ilvl w:val="0"/>
          <w:numId w:val="1072"/>
        </w:numPr>
      </w:pPr>
      <w:r>
        <w:t>Attach Progress with</w:t>
      </w:r>
      <w:r>
        <w:t xml:space="preserve"> </w:t>
      </w:r>
      <w:r>
        <w:rPr>
          <w:rStyle w:val="VerbatimChar"/>
        </w:rPr>
        <w:t>STAGED_SLICE_3</w:t>
      </w:r>
      <w:r>
        <w:t xml:space="preserve"> </w:t>
      </w:r>
      <w:r>
        <w:t>and implement one controlled staged diagnostic for the exact future dependencies named in Section 12.1.</w:t>
      </w:r>
    </w:p>
    <w:p>
      <w:pPr>
        <w:pStyle w:val="Compact"/>
        <w:widowControl/>
        <w:numPr>
          <w:ilvl w:val="0"/>
          <w:numId w:val="1072"/>
        </w:numPr>
      </w:pPr>
      <w:r>
        <w:t>Implement first-terminal-wins candidate arbitration only in</w:t>
      </w:r>
      <w:r>
        <w:t xml:space="preserve"> </w:t>
      </w:r>
      <w:r>
        <w:rPr>
          <w:rStyle w:val="VerbatimChar"/>
        </w:rPr>
        <w:t>report_puzzle_completed(branch_id: StringName) -&gt; bool</w:t>
      </w:r>
      <w:r>
        <w:t>; reject unknown/duplicate branches and never add a debug-only alternative.</w:t>
      </w:r>
    </w:p>
    <w:p>
      <w:pPr>
        <w:pStyle w:val="Compact"/>
        <w:widowControl/>
        <w:numPr>
          <w:ilvl w:val="0"/>
          <w:numId w:val="1072"/>
        </w:numPr>
      </w:pPr>
      <w:r>
        <w:t>Create</w:t>
      </w:r>
      <w:r>
        <w:t xml:space="preserve"> </w:t>
      </w:r>
      <w:r>
        <w:rPr>
          <w:rStyle w:val="VerbatimChar"/>
        </w:rPr>
        <w:t>EnvironmentStateRoot</w:t>
      </w:r>
      <w:r>
        <w:t xml:space="preserve"> </w:t>
      </w:r>
      <w:r>
        <w:t>with dedicated child</w:t>
      </w:r>
      <w:r>
        <w:t xml:space="preserve"> </w:t>
      </w:r>
      <w:r>
        <w:rPr>
          <w:rStyle w:val="VerbatimChar"/>
        </w:rPr>
        <w:t>Level04EnvironmentStateController</w:t>
      </w:r>
      <w:r>
        <w:t>, sibling</w:t>
      </w:r>
      <w:r>
        <w:t xml:space="preserve"> </w:t>
      </w:r>
      <w:r>
        <w:rPr>
          <w:rStyle w:val="VerbatimChar"/>
        </w:rPr>
        <w:t>WorldEnvironment</w:t>
      </w:r>
      <w:r>
        <w:t xml:space="preserve"> </w:t>
      </w:r>
      <w:r>
        <w:t>and</w:t>
      </w:r>
      <w:r>
        <w:t xml:space="preserve"> </w:t>
      </w:r>
      <w:r>
        <w:rPr>
          <w:rStyle w:val="VerbatimChar"/>
        </w:rPr>
        <w:t>LightingRoot</w:t>
      </w:r>
      <w:r>
        <w:t>; do not attach the controller script to the root.</w:t>
      </w:r>
    </w:p>
    <w:p>
      <w:pPr>
        <w:pStyle w:val="Compact"/>
        <w:widowControl/>
        <w:numPr>
          <w:ilvl w:val="0"/>
          <w:numId w:val="1072"/>
        </w:numPr>
      </w:pPr>
      <w:r>
        <w:t>Configure exact environment NodePaths:</w:t>
      </w:r>
      <w:r>
        <w:t xml:space="preserve"> </w:t>
      </w:r>
      <w:r>
        <w:rPr>
          <w:rStyle w:val="VerbatimChar"/>
        </w:rPr>
        <w:t>../WorldEnvironment</w:t>
      </w:r>
      <w:r>
        <w:t>,</w:t>
      </w:r>
      <w:r>
        <w:t xml:space="preserve"> </w:t>
      </w:r>
      <w:r>
        <w:rPr>
          <w:rStyle w:val="VerbatimChar"/>
        </w:rPr>
        <w:t>../LightingRoot</w:t>
      </w:r>
      <w:r>
        <w:t>, both</w:t>
      </w:r>
      <w:r>
        <w:t xml:space="preserve"> </w:t>
      </w:r>
      <w:r>
        <w:rPr>
          <w:rStyle w:val="VerbatimChar"/>
        </w:rPr>
        <w:t>../../VFXRoot/RemainingBranchGuidanceRoot/...</w:t>
      </w:r>
      <w:r>
        <w:t xml:space="preserve"> </w:t>
      </w:r>
      <w:r>
        <w:t>paths and</w:t>
      </w:r>
      <w:r>
        <w:t xml:space="preserve"> </w:t>
      </w:r>
      <w:r>
        <w:rPr>
          <w:rStyle w:val="VerbatimChar"/>
        </w:rPr>
        <w:t>../../VFXRoot/WeatherWeaveVFX</w:t>
      </w:r>
      <w:r>
        <w:t>.</w:t>
      </w:r>
    </w:p>
    <w:p>
      <w:pPr>
        <w:pStyle w:val="Compact"/>
        <w:widowControl/>
        <w:numPr>
          <w:ilvl w:val="0"/>
          <w:numId w:val="1072"/>
        </w:numPr>
      </w:pPr>
      <w:r>
        <w:t>Create exact E0 RainThreads and CloudShadow placeholder scenes and local/deep-duplicate environment resources.</w:t>
      </w:r>
    </w:p>
    <w:p>
      <w:pPr>
        <w:pStyle w:val="Compact"/>
        <w:widowControl/>
        <w:numPr>
          <w:ilvl w:val="0"/>
          <w:numId w:val="1072"/>
        </w:numPr>
      </w:pPr>
      <w:r>
        <w:t>Implement</w:t>
      </w:r>
      <w:r>
        <w:t xml:space="preserve"> </w:t>
      </w:r>
      <w:r>
        <w:rPr>
          <w:rStyle w:val="VerbatimChar"/>
        </w:rPr>
        <w:t>validate_available_dependencies()</w:t>
      </w:r>
      <w:r>
        <w:t xml:space="preserve"> </w:t>
      </w:r>
      <w:r>
        <w:t>and prove clean scene load with no uncontrolled configuration errors.</w:t>
      </w:r>
    </w:p>
    <w:p>
      <w:pPr>
        <w:pStyle w:val="Compact"/>
        <w:widowControl/>
        <w:numPr>
          <w:ilvl w:val="0"/>
          <w:numId w:val="1072"/>
        </w:numPr>
      </w:pPr>
      <w:r>
        <w:t>Do not reveal shards or synthesize missing controllers; store only authoritative macro facts and diagnostics.</w:t>
      </w:r>
    </w:p>
    <w:p>
      <w:pPr>
        <w:pStyle w:val="Compact"/>
        <w:widowControl/>
        <w:numPr>
          <w:ilvl w:val="0"/>
          <w:numId w:val="1072"/>
        </w:numPr>
      </w:pPr>
      <w:r>
        <w:t>Verify environment transitions do not lock Player controls.</w:t>
      </w:r>
    </w:p>
    <w:bookmarkEnd w:id="120"/>
    <w:bookmarkStart w:id="121" w:name="slice-38-automated-or-static-checks"/>
    <w:p>
      <w:pPr>
        <w:pStyle w:val="Heading3"/>
        <w:keepNext/>
        <w:keepLines/>
        <w:widowControl/>
      </w:pPr>
      <w:r>
        <w:t>Slice 3.8 Automated or static checks</w:t>
      </w:r>
    </w:p>
    <w:p>
      <w:pPr>
        <w:pStyle w:val="Compact"/>
        <w:widowControl/>
        <w:numPr>
          <w:ilvl w:val="0"/>
          <w:numId w:val="1073"/>
        </w:numPr>
      </w:pPr>
      <w:r>
        <w:t>Unknown/duplicate branch events rejected.</w:t>
      </w:r>
    </w:p>
    <w:p>
      <w:pPr>
        <w:pStyle w:val="Compact"/>
        <w:widowControl/>
        <w:numPr>
          <w:ilvl w:val="0"/>
          <w:numId w:val="1073"/>
        </w:numPr>
      </w:pPr>
      <w:r>
        <w:t>CANOPY then RIPPLE keeps CANOPY; reverse keeps RIPPLE.</w:t>
      </w:r>
    </w:p>
    <w:p>
      <w:pPr>
        <w:pStyle w:val="Compact"/>
        <w:widowControl/>
        <w:numPr>
          <w:ilvl w:val="0"/>
          <w:numId w:val="1073"/>
        </w:numPr>
      </w:pPr>
      <w:r>
        <w:t>Same-frame ordered callback harness calls</w:t>
      </w:r>
      <w:r>
        <w:t xml:space="preserve"> </w:t>
      </w:r>
      <w:r>
        <w:rPr>
          <w:rStyle w:val="VerbatimChar"/>
        </w:rPr>
        <w:t>report_puzzle_completed(branch_id: StringName) -&gt; bool</w:t>
      </w:r>
      <w:r>
        <w:t xml:space="preserve"> </w:t>
      </w:r>
      <w:r>
        <w:t>and proves first accepted wins.</w:t>
      </w:r>
    </w:p>
    <w:p>
      <w:pPr>
        <w:pStyle w:val="Compact"/>
        <w:widowControl/>
        <w:numPr>
          <w:ilvl w:val="0"/>
          <w:numId w:val="1073"/>
        </w:numPr>
      </w:pPr>
      <w:r>
        <w:rPr>
          <w:rStyle w:val="VerbatimChar"/>
        </w:rPr>
        <w:t>STAGED_SLICE_3</w:t>
      </w:r>
      <w:r>
        <w:t xml:space="preserve"> </w:t>
      </w:r>
      <w:r>
        <w:t>permits only the exact deliberately unresolved dependencies and emits one controlled diagnostic.</w:t>
      </w:r>
    </w:p>
    <w:p>
      <w:pPr>
        <w:pStyle w:val="Compact"/>
        <w:widowControl/>
        <w:numPr>
          <w:ilvl w:val="0"/>
          <w:numId w:val="1073"/>
        </w:numPr>
      </w:pPr>
      <w:r>
        <w:t>All present Slice 3 dependencies validate fail-closed.</w:t>
      </w:r>
    </w:p>
    <w:p>
      <w:pPr>
        <w:pStyle w:val="Compact"/>
        <w:widowControl/>
        <w:numPr>
          <w:ilvl w:val="0"/>
          <w:numId w:val="1073"/>
        </w:numPr>
      </w:pPr>
      <w:r>
        <w:t>Environment controller is a child node, not a root script; all exact environment paths resolve.</w:t>
      </w:r>
    </w:p>
    <w:p>
      <w:pPr>
        <w:pStyle w:val="Compact"/>
        <w:widowControl/>
        <w:numPr>
          <w:ilvl w:val="0"/>
          <w:numId w:val="1073"/>
        </w:numPr>
      </w:pPr>
      <w:r>
        <w:t>E0 resources are local/deep duplicated.</w:t>
      </w:r>
    </w:p>
    <w:p>
      <w:pPr>
        <w:pStyle w:val="Compact"/>
        <w:widowControl/>
        <w:numPr>
          <w:ilvl w:val="0"/>
          <w:numId w:val="1073"/>
        </w:numPr>
      </w:pPr>
      <w:r>
        <w:t>No PortalAccentVFX path in environment controller.</w:t>
      </w:r>
    </w:p>
    <w:p>
      <w:pPr>
        <w:pStyle w:val="Compact"/>
        <w:widowControl/>
        <w:numPr>
          <w:ilvl w:val="0"/>
          <w:numId w:val="1073"/>
        </w:numPr>
      </w:pPr>
      <w:r>
        <w:t>No global scans.</w:t>
      </w:r>
    </w:p>
    <w:p>
      <w:pPr>
        <w:pStyle w:val="Compact"/>
        <w:widowControl/>
        <w:numPr>
          <w:ilvl w:val="0"/>
          <w:numId w:val="1073"/>
        </w:numPr>
      </w:pPr>
      <w:r>
        <w:t>Parser/startup clean.</w:t>
      </w:r>
    </w:p>
    <w:bookmarkEnd w:id="121"/>
    <w:bookmarkStart w:id="122" w:name="slice-39-manual-runtime-checks"/>
    <w:p>
      <w:pPr>
        <w:pStyle w:val="Heading3"/>
        <w:keepNext/>
        <w:keepLines/>
        <w:widowControl/>
      </w:pPr>
      <w:r>
        <w:t>Slice 3.9 Manual runtime checks</w:t>
      </w:r>
    </w:p>
    <w:p>
      <w:pPr>
        <w:pStyle w:val="Compact"/>
        <w:widowControl/>
        <w:numPr>
          <w:ilvl w:val="0"/>
          <w:numId w:val="1074"/>
        </w:numPr>
      </w:pPr>
      <w:r>
        <w:t>Load fresh scene and inspect</w:t>
      </w:r>
      <w:r>
        <w:t xml:space="preserve"> </w:t>
      </w:r>
      <w:r>
        <w:rPr>
          <w:rStyle w:val="VerbatimChar"/>
        </w:rPr>
        <w:t>CANDIDATE_UNSET</w:t>
      </w:r>
      <w:r>
        <w:t>, E0 and the single controlled staged diagnostic.</w:t>
      </w:r>
    </w:p>
    <w:p>
      <w:pPr>
        <w:pStyle w:val="Compact"/>
        <w:widowControl/>
        <w:numPr>
          <w:ilvl w:val="0"/>
          <w:numId w:val="1074"/>
        </w:numPr>
      </w:pPr>
      <w:r>
        <w:t>Use an external/noncommitted harness or debugger to call the production</w:t>
      </w:r>
      <w:r>
        <w:t xml:space="preserve"> </w:t>
      </w:r>
      <w:r>
        <w:rPr>
          <w:rStyle w:val="VerbatimChar"/>
        </w:rPr>
        <w:t>report_puzzle_completed(branch_id: StringName) -&gt; bool</w:t>
      </w:r>
      <w:r>
        <w:t xml:space="preserve"> </w:t>
      </w:r>
      <w:r>
        <w:t>in both orders.</w:t>
      </w:r>
    </w:p>
    <w:p>
      <w:pPr>
        <w:pStyle w:val="Compact"/>
        <w:widowControl/>
        <w:numPr>
          <w:ilvl w:val="0"/>
          <w:numId w:val="1074"/>
        </w:numPr>
      </w:pPr>
      <w:r>
        <w:t>Confirm immutable candidate, no shard/finale/portal activation and no uncontrolled missing-path errors.</w:t>
      </w:r>
    </w:p>
    <w:p>
      <w:pPr>
        <w:pStyle w:val="Compact"/>
        <w:widowControl/>
        <w:numPr>
          <w:ilvl w:val="0"/>
          <w:numId w:val="1074"/>
        </w:numPr>
      </w:pPr>
      <w:r>
        <w:t>Confirm EnvironmentStateRoot hierarchy and exact NodePaths in Remote SceneTree.</w:t>
      </w:r>
    </w:p>
    <w:p>
      <w:pPr>
        <w:pStyle w:val="Compact"/>
        <w:widowControl/>
        <w:numPr>
          <w:ilvl w:val="0"/>
          <w:numId w:val="1074"/>
        </w:numPr>
      </w:pPr>
      <w:r>
        <w:t>Confirm Player movement remains enabled.</w:t>
      </w:r>
    </w:p>
    <w:bookmarkEnd w:id="122"/>
    <w:bookmarkStart w:id="123" w:name="slice-310-acceptance-criteria"/>
    <w:p>
      <w:pPr>
        <w:pStyle w:val="Heading3"/>
        <w:keepNext/>
        <w:keepLines/>
        <w:widowControl/>
      </w:pPr>
      <w:r>
        <w:t>Slice 3.10 Acceptance criteria</w:t>
      </w:r>
    </w:p>
    <w:p>
      <w:pPr>
        <w:pStyle w:val="Compact"/>
        <w:widowControl/>
        <w:numPr>
          <w:ilvl w:val="0"/>
          <w:numId w:val="1075"/>
        </w:numPr>
      </w:pPr>
      <w:r>
        <w:t>Canonical state shell stable and candidate immutable through the production entry point.</w:t>
      </w:r>
    </w:p>
    <w:p>
      <w:pPr>
        <w:pStyle w:val="Compact"/>
        <w:widowControl/>
        <w:numPr>
          <w:ilvl w:val="0"/>
          <w:numId w:val="1075"/>
        </w:numPr>
      </w:pPr>
      <w:r>
        <w:t>Slice 3 scene loads without uncontrolled configuration errors.</w:t>
      </w:r>
    </w:p>
    <w:p>
      <w:pPr>
        <w:pStyle w:val="Compact"/>
        <w:widowControl/>
        <w:numPr>
          <w:ilvl w:val="0"/>
          <w:numId w:val="1075"/>
        </w:numPr>
      </w:pPr>
      <w:r>
        <w:t>Staged mode is explicit, narrow and observable; final startup validation is not disabled.</w:t>
      </w:r>
    </w:p>
    <w:p>
      <w:pPr>
        <w:pStyle w:val="Compact"/>
        <w:widowControl/>
        <w:numPr>
          <w:ilvl w:val="0"/>
          <w:numId w:val="1075"/>
        </w:numPr>
      </w:pPr>
      <w:r>
        <w:t>Approved EnvironmentStateRoot hierarchy and exact paths PASS.</w:t>
      </w:r>
    </w:p>
    <w:p>
      <w:pPr>
        <w:pStyle w:val="Compact"/>
        <w:widowControl/>
        <w:numPr>
          <w:ilvl w:val="0"/>
          <w:numId w:val="1075"/>
        </w:numPr>
      </w:pPr>
      <w:r>
        <w:t>E0 visually neutral and both branch entrances readable.</w:t>
      </w:r>
    </w:p>
    <w:p>
      <w:pPr>
        <w:pStyle w:val="Compact"/>
        <w:widowControl/>
        <w:numPr>
          <w:ilvl w:val="0"/>
          <w:numId w:val="1075"/>
        </w:numPr>
      </w:pPr>
      <w:r>
        <w:t>No premature reveal, finale, portal or environment gating.</w:t>
      </w:r>
    </w:p>
    <w:p>
      <w:pPr>
        <w:pStyle w:val="Compact"/>
        <w:widowControl/>
        <w:numPr>
          <w:ilvl w:val="0"/>
          <w:numId w:val="1075"/>
        </w:numPr>
      </w:pPr>
      <w:r>
        <w:t>G3 PASS.</w:t>
      </w:r>
    </w:p>
    <w:bookmarkEnd w:id="123"/>
    <w:bookmarkStart w:id="124" w:name="slice-311-rollback-plan"/>
    <w:p>
      <w:pPr>
        <w:pStyle w:val="Heading3"/>
        <w:keepNext/>
        <w:keepLines/>
        <w:widowControl/>
      </w:pPr>
      <w:r>
        <w:t>Slice 3.11 Rollback plan</w:t>
      </w:r>
    </w:p>
    <w:p>
      <w:pPr>
        <w:pStyle w:val="Compact"/>
        <w:widowControl/>
        <w:numPr>
          <w:ilvl w:val="0"/>
          <w:numId w:val="1076"/>
        </w:numPr>
      </w:pPr>
      <w:r>
        <w:t>Revert Slice 3 commit.</w:t>
      </w:r>
    </w:p>
    <w:p>
      <w:pPr>
        <w:pStyle w:val="Compact"/>
        <w:widowControl/>
        <w:numPr>
          <w:ilvl w:val="0"/>
          <w:numId w:val="1076"/>
        </w:numPr>
      </w:pPr>
      <w:r>
        <w:t>Preserve accepted spatial/recovery slices.</w:t>
      </w:r>
    </w:p>
    <w:p>
      <w:pPr>
        <w:pStyle w:val="Compact"/>
        <w:widowControl/>
        <w:numPr>
          <w:ilvl w:val="0"/>
          <w:numId w:val="1076"/>
        </w:numPr>
      </w:pPr>
      <w:r>
        <w:t>Do not collapse state into blind counters.</w:t>
      </w:r>
    </w:p>
    <w:bookmarkEnd w:id="124"/>
    <w:bookmarkStart w:id="125" w:name="slice-312-risks"/>
    <w:p>
      <w:pPr>
        <w:pStyle w:val="Heading3"/>
        <w:keepNext/>
        <w:keepLines/>
        <w:widowControl/>
      </w:pPr>
      <w:r>
        <w:t>Slice 3.12 Risks</w:t>
      </w:r>
    </w:p>
    <w:p>
      <w:pPr>
        <w:pStyle w:val="Compact"/>
        <w:widowControl/>
        <w:numPr>
          <w:ilvl w:val="0"/>
          <w:numId w:val="1077"/>
        </w:numPr>
      </w:pPr>
      <w:r>
        <w:t>Premature references to scenes not created yet.</w:t>
      </w:r>
    </w:p>
    <w:p>
      <w:pPr>
        <w:pStyle w:val="Compact"/>
        <w:widowControl/>
        <w:numPr>
          <w:ilvl w:val="0"/>
          <w:numId w:val="1077"/>
        </w:numPr>
      </w:pPr>
      <w:r>
        <w:t>Environment resource mutation leaks to other levels.</w:t>
      </w:r>
    </w:p>
    <w:p>
      <w:pPr>
        <w:pStyle w:val="Compact"/>
        <w:widowControl/>
        <w:numPr>
          <w:ilvl w:val="0"/>
          <w:numId w:val="1077"/>
        </w:numPr>
      </w:pPr>
      <w:r>
        <w:t>Candidate accidentally tied to reward order.</w:t>
      </w:r>
    </w:p>
    <w:bookmarkEnd w:id="125"/>
    <w:bookmarkStart w:id="126" w:name="slice-313-out-of-scope"/>
    <w:p>
      <w:pPr>
        <w:pStyle w:val="Heading3"/>
        <w:keepNext/>
        <w:keepLines/>
        <w:widowControl/>
      </w:pPr>
      <w:r>
        <w:t>Slice 3.13 Out of scope</w:t>
      </w:r>
    </w:p>
    <w:p>
      <w:pPr>
        <w:pStyle w:val="Compact"/>
        <w:widowControl/>
        <w:numPr>
          <w:ilvl w:val="0"/>
          <w:numId w:val="1078"/>
        </w:numPr>
      </w:pPr>
      <w:r>
        <w:t>Actual puzzle footprints.</w:t>
      </w:r>
    </w:p>
    <w:p>
      <w:pPr>
        <w:pStyle w:val="Compact"/>
        <w:widowControl/>
        <w:numPr>
          <w:ilvl w:val="0"/>
          <w:numId w:val="1078"/>
        </w:numPr>
      </w:pPr>
      <w:r>
        <w:t>Shard slots and reward UI.</w:t>
      </w:r>
    </w:p>
    <w:p>
      <w:pPr>
        <w:pStyle w:val="Compact"/>
        <w:widowControl/>
        <w:numPr>
          <w:ilvl w:val="0"/>
          <w:numId w:val="1078"/>
        </w:numPr>
      </w:pPr>
      <w:r>
        <w:t>E1-E3 presentation.</w:t>
      </w:r>
    </w:p>
    <w:p>
      <w:pPr>
        <w:pStyle w:val="Compact"/>
        <w:widowControl/>
        <w:numPr>
          <w:ilvl w:val="0"/>
          <w:numId w:val="1078"/>
        </w:numPr>
      </w:pPr>
      <w:r>
        <w:t>Finale and portal.</w:t>
      </w:r>
    </w:p>
    <w:bookmarkEnd w:id="126"/>
    <w:bookmarkStart w:id="127" w:name="slice-314-handoff-format"/>
    <w:p>
      <w:pPr>
        <w:pStyle w:val="Heading3"/>
        <w:keepNext/>
        <w:keepLines/>
        <w:widowControl/>
      </w:pPr>
      <w:r>
        <w:t>Slice 3.14 Handoff format</w:t>
      </w:r>
    </w:p>
    <w:p>
      <w:pPr>
        <w:pStyle w:val="Compact"/>
        <w:widowControl/>
        <w:numPr>
          <w:ilvl w:val="0"/>
          <w:numId w:val="1079"/>
        </w:numPr>
      </w:pPr>
      <w:r>
        <w:t>State-transition test evidence.</w:t>
      </w:r>
    </w:p>
    <w:p>
      <w:pPr>
        <w:pStyle w:val="Compact"/>
        <w:widowControl/>
        <w:numPr>
          <w:ilvl w:val="0"/>
          <w:numId w:val="1079"/>
        </w:numPr>
      </w:pPr>
      <w:r>
        <w:t>Environment locality evidence.</w:t>
      </w:r>
    </w:p>
    <w:p>
      <w:pPr>
        <w:pStyle w:val="Compact"/>
        <w:widowControl/>
        <w:numPr>
          <w:ilvl w:val="0"/>
          <w:numId w:val="1079"/>
        </w:numPr>
      </w:pPr>
      <w:r>
        <w:t>Commit SHA and changed files.</w:t>
      </w:r>
    </w:p>
    <w:p>
      <w:pPr>
        <w:pStyle w:val="Compact"/>
        <w:widowControl/>
        <w:numPr>
          <w:ilvl w:val="0"/>
          <w:numId w:val="1079"/>
        </w:numPr>
      </w:pPr>
      <w:r>
        <w:t>Automatic continuation to Slice 4 on PASS.</w:t>
      </w:r>
    </w:p>
    <w:bookmarkEnd w:id="127"/>
    <w:bookmarkEnd w:id="128"/>
    <w:bookmarkStart w:id="142" w:name="slice-4---changing-canopy-puzzle"/>
    <w:p>
      <w:pPr>
        <w:pStyle w:val="Heading2"/>
        <w:keepNext/>
        <w:keepLines/>
        <w:widowControl/>
      </w:pPr>
      <w:r>
        <w:t>Slice 4 - Changing Canopy Puzzle</w:t>
      </w:r>
    </w:p>
    <w:bookmarkStart w:id="129" w:name="slice-41-goal"/>
    <w:p>
      <w:pPr>
        <w:pStyle w:val="Heading3"/>
        <w:keepNext/>
        <w:keepLines/>
        <w:widowControl/>
      </w:pPr>
      <w:r>
        <w:t>Slice 4.1 Goal</w:t>
      </w:r>
    </w:p>
    <w:p>
      <w:pPr>
        <w:pStyle w:val="FirstParagraph"/>
        <w:widowControl/>
      </w:pPr>
      <w:r>
        <w:t>Implement the three-target any-order Canopy mechanic, dual route-context footprints, persistent placeholder feedback and one logical terminal event.</w:t>
      </w:r>
    </w:p>
    <w:bookmarkEnd w:id="129"/>
    <w:bookmarkStart w:id="130" w:name="slice-42-preconditions"/>
    <w:p>
      <w:pPr>
        <w:pStyle w:val="Heading3"/>
        <w:keepNext/>
        <w:keepLines/>
        <w:widowControl/>
      </w:pPr>
      <w:r>
        <w:t>Slice 4.2 Preconditions</w:t>
      </w:r>
    </w:p>
    <w:p>
      <w:pPr>
        <w:pStyle w:val="Compact"/>
        <w:widowControl/>
        <w:numPr>
          <w:ilvl w:val="0"/>
          <w:numId w:val="1080"/>
        </w:numPr>
      </w:pPr>
      <w:r>
        <w:t>Slice 3 and G3 PASS.</w:t>
      </w:r>
    </w:p>
    <w:p>
      <w:pPr>
        <w:pStyle w:val="Compact"/>
        <w:widowControl/>
        <w:numPr>
          <w:ilvl w:val="0"/>
          <w:numId w:val="1080"/>
        </w:numPr>
      </w:pPr>
      <w:r>
        <w:t>Exact Canopy coordinates and Player path verified.</w:t>
      </w:r>
    </w:p>
    <w:p>
      <w:pPr>
        <w:pStyle w:val="Compact"/>
        <w:widowControl/>
        <w:numPr>
          <w:ilvl w:val="0"/>
          <w:numId w:val="1080"/>
        </w:numPr>
      </w:pPr>
      <w:r>
        <w:t>Presence footprint public contract accepted.</w:t>
      </w:r>
    </w:p>
    <w:bookmarkEnd w:id="130"/>
    <w:bookmarkStart w:id="131" w:name="slice-43-exact-literal-file-scope"/>
    <w:p>
      <w:pPr>
        <w:pStyle w:val="Heading3"/>
        <w:keepNext/>
        <w:keepLines/>
        <w:widowControl/>
      </w:pPr>
      <w:r>
        <w:t>Slice 4.3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scenes/levels/level_04/gameplay/ChangingCanopyPuzzle.tscn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scenes/levels/level_04/gameplay/Level04PresenceFootprint.tscn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scripts/levels/level_04/changing_canopy_controller.gd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scripts/levels/level_04/level_04_presence_footprint.gd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scenes/levels/level_04/vfx/L04_VFX_CanopyFeedback.tscn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scripts/player/player_controller.gd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scripts/levels/level_04/changing_canopy_controller.gd.uid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scripts/levels/level_04/level_04_presence_footprint.gd.uid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131"/>
    <w:bookmarkStart w:id="132" w:name="slice-45-nodes-scenes-and-scripts"/>
    <w:p>
      <w:pPr>
        <w:pStyle w:val="Heading3"/>
        <w:keepNext/>
        <w:keepLines/>
        <w:widowControl/>
      </w:pPr>
      <w:r>
        <w:t>Slice 4.5 Nodes, scenes and scripts</w:t>
      </w:r>
    </w:p>
    <w:p>
      <w:pPr>
        <w:pStyle w:val="Compact"/>
        <w:widowControl/>
        <w:numPr>
          <w:ilvl w:val="0"/>
          <w:numId w:val="1081"/>
        </w:numPr>
      </w:pPr>
      <w:r>
        <w:t>C1I/C1R, C2I/C2R, C3I/C3R at exact coordinates.</w:t>
      </w:r>
    </w:p>
    <w:p>
      <w:pPr>
        <w:pStyle w:val="Compact"/>
        <w:widowControl/>
        <w:numPr>
          <w:ilvl w:val="0"/>
          <w:numId w:val="1081"/>
        </w:numPr>
      </w:pPr>
      <w:r>
        <w:t>Three visual markers and simple persistent completion indicators.</w:t>
      </w:r>
    </w:p>
    <w:p>
      <w:pPr>
        <w:pStyle w:val="Compact"/>
        <w:widowControl/>
        <w:numPr>
          <w:ilvl w:val="0"/>
          <w:numId w:val="1081"/>
        </w:numPr>
      </w:pPr>
      <w:r>
        <w:t>ChangingCanopyController.</w:t>
      </w:r>
    </w:p>
    <w:p>
      <w:pPr>
        <w:pStyle w:val="Compact"/>
        <w:widowControl/>
        <w:numPr>
          <w:ilvl w:val="0"/>
          <w:numId w:val="1081"/>
        </w:numPr>
      </w:pPr>
      <w:r>
        <w:t>Shared reusable Level04PresenceFootprint.</w:t>
      </w:r>
    </w:p>
    <w:bookmarkEnd w:id="132"/>
    <w:bookmarkStart w:id="133" w:name="slice-46-methods-signals-and-contracts"/>
    <w:p>
      <w:pPr>
        <w:pStyle w:val="Heading3"/>
        <w:keepNext/>
        <w:keepLines/>
        <w:widowControl/>
      </w:pPr>
      <w:r>
        <w:t>Slice 4.6 Methods, signals and contracts</w:t>
      </w:r>
    </w:p>
    <w:p>
      <w:pPr>
        <w:pStyle w:val="Compact"/>
        <w:widowControl/>
        <w:numPr>
          <w:ilvl w:val="0"/>
          <w:numId w:val="1082"/>
        </w:numPr>
      </w:pPr>
      <w:r>
        <w:t>Typed</w:t>
      </w:r>
      <w:r>
        <w:t xml:space="preserve"> </w:t>
      </w:r>
      <w:r>
        <w:rPr>
          <w:rStyle w:val="VerbatimChar"/>
        </w:rPr>
        <w:t>RouteContext</w:t>
      </w:r>
      <w:r>
        <w:t xml:space="preserve"> </w:t>
      </w:r>
      <w:r>
        <w:t>INITIAL/REMAINING.</w:t>
      </w:r>
    </w:p>
    <w:p>
      <w:pPr>
        <w:pStyle w:val="Compact"/>
        <w:widowControl/>
        <w:numPr>
          <w:ilvl w:val="0"/>
          <w:numId w:val="1082"/>
        </w:numPr>
      </w:pPr>
      <w:r>
        <w:rPr>
          <w:rStyle w:val="VerbatimChar"/>
        </w:rPr>
        <w:t>presence_accepted()</w:t>
      </w:r>
      <w:r>
        <w:t xml:space="preserve"> </w:t>
      </w:r>
      <w:r>
        <w:t>after 0.45 s grounded dwell.</w:t>
      </w:r>
    </w:p>
    <w:p>
      <w:pPr>
        <w:pStyle w:val="Compact"/>
        <w:widowControl/>
        <w:numPr>
          <w:ilvl w:val="0"/>
          <w:numId w:val="1082"/>
        </w:numPr>
      </w:pPr>
      <w:r>
        <w:rPr>
          <w:rStyle w:val="VerbatimChar"/>
        </w:rPr>
        <w:t>target_completed()</w:t>
      </w:r>
      <w:r>
        <w:t xml:space="preserve"> </w:t>
      </w:r>
      <w:r>
        <w:t>once per ID.</w:t>
      </w:r>
    </w:p>
    <w:p>
      <w:pPr>
        <w:pStyle w:val="Compact"/>
        <w:widowControl/>
        <w:numPr>
          <w:ilvl w:val="0"/>
          <w:numId w:val="1082"/>
        </w:numPr>
      </w:pPr>
      <w:r>
        <w:rPr>
          <w:rStyle w:val="VerbatimChar"/>
        </w:rPr>
        <w:t>puzzle_completed(&amp;"CANOPY")</w:t>
      </w:r>
      <w:r>
        <w:t xml:space="preserve"> </w:t>
      </w:r>
      <w:r>
        <w:t>once after solved latch.</w:t>
      </w:r>
    </w:p>
    <w:p>
      <w:pPr>
        <w:pStyle w:val="Compact"/>
        <w:widowControl/>
        <w:numPr>
          <w:ilvl w:val="0"/>
          <w:numId w:val="1082"/>
        </w:numPr>
      </w:pPr>
      <w:r>
        <w:t>Hint methods are optional presentation only.</w:t>
      </w:r>
    </w:p>
    <w:bookmarkEnd w:id="133"/>
    <w:bookmarkStart w:id="134" w:name="slice-47-implementation-steps"/>
    <w:p>
      <w:pPr>
        <w:pStyle w:val="Heading3"/>
        <w:keepNext/>
        <w:keepLines/>
        <w:widowControl/>
      </w:pPr>
      <w:r>
        <w:t>Slice 4.7 Implementation steps</w:t>
      </w:r>
    </w:p>
    <w:p>
      <w:pPr>
        <w:pStyle w:val="Compact"/>
        <w:widowControl/>
        <w:numPr>
          <w:ilvl w:val="0"/>
          <w:numId w:val="1083"/>
        </w:numPr>
      </w:pPr>
      <w:r>
        <w:t>Implement exact ID/footprint/context registry.</w:t>
      </w:r>
    </w:p>
    <w:p>
      <w:pPr>
        <w:pStyle w:val="Compact"/>
        <w:widowControl/>
        <w:numPr>
          <w:ilvl w:val="0"/>
          <w:numId w:val="1083"/>
        </w:numPr>
      </w:pPr>
      <w:r>
        <w:t>Bind every footprint to</w:t>
      </w:r>
      <w:r>
        <w:t xml:space="preserve"> </w:t>
      </w:r>
      <w:r>
        <w:rPr>
          <w:rStyle w:val="VerbatimChar"/>
        </w:rPr>
        <w:t>../../../../../PlayerRoot/Player</w:t>
      </w:r>
      <w:r>
        <w:t>.</w:t>
      </w:r>
    </w:p>
    <w:p>
      <w:pPr>
        <w:pStyle w:val="Compact"/>
        <w:widowControl/>
        <w:numPr>
          <w:ilvl w:val="0"/>
          <w:numId w:val="1083"/>
        </w:numPr>
      </w:pPr>
      <w:r>
        <w:t>Reject non-Player and airborne bodies.</w:t>
      </w:r>
    </w:p>
    <w:p>
      <w:pPr>
        <w:pStyle w:val="Compact"/>
        <w:widowControl/>
        <w:numPr>
          <w:ilvl w:val="0"/>
          <w:numId w:val="1083"/>
        </w:numPr>
      </w:pPr>
      <w:r>
        <w:t>Add current-overlap reevaluation after ready/enable.</w:t>
      </w:r>
    </w:p>
    <w:p>
      <w:pPr>
        <w:pStyle w:val="Compact"/>
        <w:widowControl/>
        <w:numPr>
          <w:ilvl w:val="0"/>
          <w:numId w:val="1083"/>
        </w:numPr>
      </w:pPr>
      <w:r>
        <w:t>Deduplicate by target ID across I/R pair.</w:t>
      </w:r>
    </w:p>
    <w:p>
      <w:pPr>
        <w:pStyle w:val="Compact"/>
        <w:widowControl/>
        <w:numPr>
          <w:ilvl w:val="0"/>
          <w:numId w:val="1083"/>
        </w:numPr>
      </w:pPr>
      <w:r>
        <w:t>Persist simple primitive feedback.</w:t>
      </w:r>
    </w:p>
    <w:p>
      <w:pPr>
        <w:pStyle w:val="Compact"/>
        <w:widowControl/>
        <w:numPr>
          <w:ilvl w:val="0"/>
          <w:numId w:val="1083"/>
        </w:numPr>
      </w:pPr>
      <w:r>
        <w:t>Set solved latch before terminal emit.</w:t>
      </w:r>
    </w:p>
    <w:p>
      <w:pPr>
        <w:pStyle w:val="Compact"/>
        <w:widowControl/>
        <w:numPr>
          <w:ilvl w:val="0"/>
          <w:numId w:val="1083"/>
        </w:numPr>
      </w:pPr>
      <w:r>
        <w:t>Connect terminal to Progress.</w:t>
      </w:r>
    </w:p>
    <w:bookmarkEnd w:id="134"/>
    <w:bookmarkStart w:id="135" w:name="slice-48-automated-or-static-checks"/>
    <w:p>
      <w:pPr>
        <w:pStyle w:val="Heading3"/>
        <w:keepNext/>
        <w:keepLines/>
        <w:widowControl/>
      </w:pPr>
      <w:r>
        <w:t>Slice 4.8 Automated or static checks</w:t>
      </w:r>
    </w:p>
    <w:p>
      <w:pPr>
        <w:pStyle w:val="Compact"/>
        <w:widowControl/>
        <w:numPr>
          <w:ilvl w:val="0"/>
          <w:numId w:val="1084"/>
        </w:numPr>
      </w:pPr>
      <w:r>
        <w:t>Exactly three IDs and two contexts each.</w:t>
      </w:r>
    </w:p>
    <w:p>
      <w:pPr>
        <w:pStyle w:val="Compact"/>
        <w:widowControl/>
        <w:numPr>
          <w:ilvl w:val="0"/>
          <w:numId w:val="1084"/>
        </w:numPr>
      </w:pPr>
      <w:r>
        <w:t>All six paths resolve to same Player.</w:t>
      </w:r>
    </w:p>
    <w:p>
      <w:pPr>
        <w:pStyle w:val="Compact"/>
        <w:widowControl/>
        <w:numPr>
          <w:ilvl w:val="0"/>
          <w:numId w:val="1084"/>
        </w:numPr>
      </w:pPr>
      <w:r>
        <w:t>Wrong mapping/context rejected.</w:t>
      </w:r>
    </w:p>
    <w:p>
      <w:pPr>
        <w:pStyle w:val="Compact"/>
        <w:widowControl/>
        <w:numPr>
          <w:ilvl w:val="0"/>
          <w:numId w:val="1084"/>
        </w:numPr>
      </w:pPr>
      <w:r>
        <w:t>Every target order accepted.</w:t>
      </w:r>
    </w:p>
    <w:p>
      <w:pPr>
        <w:pStyle w:val="Compact"/>
        <w:widowControl/>
        <w:numPr>
          <w:ilvl w:val="0"/>
          <w:numId w:val="1084"/>
        </w:numPr>
      </w:pPr>
      <w:r>
        <w:t>Same-frame I/R duplicate yields one completion.</w:t>
      </w:r>
    </w:p>
    <w:p>
      <w:pPr>
        <w:pStyle w:val="Compact"/>
        <w:widowControl/>
        <w:numPr>
          <w:ilvl w:val="0"/>
          <w:numId w:val="1084"/>
        </w:numPr>
      </w:pPr>
      <w:r>
        <w:t>No shard reveal owned by puzzle.</w:t>
      </w:r>
    </w:p>
    <w:p>
      <w:pPr>
        <w:pStyle w:val="Compact"/>
        <w:widowControl/>
        <w:numPr>
          <w:ilvl w:val="0"/>
          <w:numId w:val="1084"/>
        </w:numPr>
      </w:pPr>
      <w:r>
        <w:t>Parser/startup clean.</w:t>
      </w:r>
    </w:p>
    <w:bookmarkEnd w:id="135"/>
    <w:bookmarkStart w:id="136" w:name="slice-49-manual-runtime-checks"/>
    <w:p>
      <w:pPr>
        <w:pStyle w:val="Heading3"/>
        <w:keepNext/>
        <w:keepLines/>
        <w:widowControl/>
      </w:pPr>
      <w:r>
        <w:t>Slice 4.9 Manual runtime checks</w:t>
      </w:r>
    </w:p>
    <w:p>
      <w:pPr>
        <w:pStyle w:val="Compact"/>
        <w:widowControl/>
        <w:numPr>
          <w:ilvl w:val="0"/>
          <w:numId w:val="1085"/>
        </w:numPr>
      </w:pPr>
      <w:r>
        <w:t>Complete all six target orders using initial footprints.</w:t>
      </w:r>
    </w:p>
    <w:p>
      <w:pPr>
        <w:pStyle w:val="Compact"/>
        <w:widowControl/>
        <w:numPr>
          <w:ilvl w:val="0"/>
          <w:numId w:val="1085"/>
        </w:numPr>
      </w:pPr>
      <w:r>
        <w:t>Complete using remaining footprints.</w:t>
      </w:r>
    </w:p>
    <w:p>
      <w:pPr>
        <w:pStyle w:val="Compact"/>
        <w:widowControl/>
        <w:numPr>
          <w:ilvl w:val="0"/>
          <w:numId w:val="1085"/>
        </w:numPr>
      </w:pPr>
      <w:r>
        <w:t>Mix contexts and backtrack.</w:t>
      </w:r>
    </w:p>
    <w:p>
      <w:pPr>
        <w:pStyle w:val="Compact"/>
        <w:widowControl/>
        <w:numPr>
          <w:ilvl w:val="0"/>
          <w:numId w:val="1085"/>
        </w:numPr>
      </w:pPr>
      <w:r>
        <w:t>Stand inside disabled/enabled footprint without exit/re-entry.</w:t>
      </w:r>
    </w:p>
    <w:p>
      <w:pPr>
        <w:pStyle w:val="Compact"/>
        <w:widowControl/>
        <w:numPr>
          <w:ilvl w:val="0"/>
          <w:numId w:val="1085"/>
        </w:numPr>
      </w:pPr>
      <w:r>
        <w:t>Test non-Player and airborne overlap.</w:t>
      </w:r>
    </w:p>
    <w:p>
      <w:pPr>
        <w:pStyle w:val="Compact"/>
        <w:widowControl/>
        <w:numPr>
          <w:ilvl w:val="0"/>
          <w:numId w:val="1085"/>
        </w:numPr>
      </w:pPr>
      <w:r>
        <w:t>Wait for hint thresholds and confirm no logic dependency.</w:t>
      </w:r>
    </w:p>
    <w:bookmarkEnd w:id="136"/>
    <w:bookmarkStart w:id="137" w:name="slice-410-acceptance-criteria"/>
    <w:p>
      <w:pPr>
        <w:pStyle w:val="Heading3"/>
        <w:keepNext/>
        <w:keepLines/>
        <w:widowControl/>
      </w:pPr>
      <w:r>
        <w:t>Slice 4.10 Acceptance criteria</w:t>
      </w:r>
    </w:p>
    <w:p>
      <w:pPr>
        <w:pStyle w:val="Compact"/>
        <w:widowControl/>
        <w:numPr>
          <w:ilvl w:val="0"/>
          <w:numId w:val="1086"/>
        </w:numPr>
      </w:pPr>
      <w:r>
        <w:t>3/3 terminal exactly once.</w:t>
      </w:r>
    </w:p>
    <w:p>
      <w:pPr>
        <w:pStyle w:val="Compact"/>
        <w:widowControl/>
        <w:numPr>
          <w:ilvl w:val="0"/>
          <w:numId w:val="1086"/>
        </w:numPr>
      </w:pPr>
      <w:r>
        <w:t>Solved latch precedes terminal.</w:t>
      </w:r>
    </w:p>
    <w:p>
      <w:pPr>
        <w:pStyle w:val="Compact"/>
        <w:widowControl/>
        <w:numPr>
          <w:ilvl w:val="0"/>
          <w:numId w:val="1086"/>
        </w:numPr>
      </w:pPr>
      <w:r>
        <w:t>Progress candidate may become CANOPY but no direct shard manipulation by puzzle.</w:t>
      </w:r>
    </w:p>
    <w:p>
      <w:pPr>
        <w:pStyle w:val="Compact"/>
        <w:widowControl/>
        <w:numPr>
          <w:ilvl w:val="0"/>
          <w:numId w:val="1086"/>
        </w:numPr>
      </w:pPr>
      <w:r>
        <w:t>No reset or softlock.</w:t>
      </w:r>
    </w:p>
    <w:p>
      <w:pPr>
        <w:pStyle w:val="Compact"/>
        <w:widowControl/>
        <w:numPr>
          <w:ilvl w:val="0"/>
          <w:numId w:val="1086"/>
        </w:numPr>
      </w:pPr>
      <w:r>
        <w:t>G4 PASS.</w:t>
      </w:r>
    </w:p>
    <w:bookmarkEnd w:id="137"/>
    <w:bookmarkStart w:id="138" w:name="slice-411-rollback-plan"/>
    <w:p>
      <w:pPr>
        <w:pStyle w:val="Heading3"/>
        <w:keepNext/>
        <w:keepLines/>
        <w:widowControl/>
      </w:pPr>
      <w:r>
        <w:t>Slice 4.11 Rollback plan</w:t>
      </w:r>
    </w:p>
    <w:p>
      <w:pPr>
        <w:pStyle w:val="Compact"/>
        <w:widowControl/>
        <w:numPr>
          <w:ilvl w:val="0"/>
          <w:numId w:val="1087"/>
        </w:numPr>
      </w:pPr>
      <w:r>
        <w:t>Revert Slice 4 commit.</w:t>
      </w:r>
    </w:p>
    <w:p>
      <w:pPr>
        <w:pStyle w:val="Compact"/>
        <w:widowControl/>
        <w:numPr>
          <w:ilvl w:val="0"/>
          <w:numId w:val="1087"/>
        </w:numPr>
      </w:pPr>
      <w:r>
        <w:t>Preserve shared footprint only if independently accepted and no Canopy dependency remains; otherwise revert whole slice.</w:t>
      </w:r>
    </w:p>
    <w:bookmarkEnd w:id="138"/>
    <w:bookmarkStart w:id="139" w:name="slice-412-risks"/>
    <w:p>
      <w:pPr>
        <w:pStyle w:val="Heading3"/>
        <w:keepNext/>
        <w:keepLines/>
        <w:widowControl/>
      </w:pPr>
      <w:r>
        <w:t>Slice 4.12 Risks</w:t>
      </w:r>
    </w:p>
    <w:p>
      <w:pPr>
        <w:pStyle w:val="Compact"/>
        <w:widowControl/>
        <w:numPr>
          <w:ilvl w:val="0"/>
          <w:numId w:val="1088"/>
        </w:numPr>
      </w:pPr>
      <w:r>
        <w:t>Incorrect owner depth in Player path.</w:t>
      </w:r>
    </w:p>
    <w:p>
      <w:pPr>
        <w:pStyle w:val="Compact"/>
        <w:widowControl/>
        <w:numPr>
          <w:ilvl w:val="0"/>
          <w:numId w:val="1088"/>
        </w:numPr>
      </w:pPr>
      <w:r>
        <w:t>Footprint overlap misses stationary Player.</w:t>
      </w:r>
    </w:p>
    <w:p>
      <w:pPr>
        <w:pStyle w:val="Compact"/>
        <w:widowControl/>
        <w:numPr>
          <w:ilvl w:val="0"/>
          <w:numId w:val="1088"/>
        </w:numPr>
      </w:pPr>
      <w:r>
        <w:t>Dual-context duplicate completion.</w:t>
      </w:r>
    </w:p>
    <w:p>
      <w:pPr>
        <w:pStyle w:val="Compact"/>
        <w:widowControl/>
        <w:numPr>
          <w:ilvl w:val="0"/>
          <w:numId w:val="1088"/>
        </w:numPr>
      </w:pPr>
      <w:r>
        <w:t>Presentation callback tied to logic.</w:t>
      </w:r>
    </w:p>
    <w:bookmarkEnd w:id="139"/>
    <w:bookmarkStart w:id="140" w:name="slice-413-out-of-scope"/>
    <w:p>
      <w:pPr>
        <w:pStyle w:val="Heading3"/>
        <w:keepNext/>
        <w:keepLines/>
        <w:widowControl/>
      </w:pPr>
      <w:r>
        <w:t>Slice 4.13 Out of scope</w:t>
      </w:r>
    </w:p>
    <w:p>
      <w:pPr>
        <w:pStyle w:val="Compact"/>
        <w:widowControl/>
        <w:numPr>
          <w:ilvl w:val="0"/>
          <w:numId w:val="1089"/>
        </w:numPr>
      </w:pPr>
      <w:r>
        <w:t>Ripple mechanic.</w:t>
      </w:r>
    </w:p>
    <w:p>
      <w:pPr>
        <w:pStyle w:val="Compact"/>
        <w:widowControl/>
        <w:numPr>
          <w:ilvl w:val="0"/>
          <w:numId w:val="1089"/>
        </w:numPr>
      </w:pPr>
      <w:r>
        <w:t>Shard slots.</w:t>
      </w:r>
    </w:p>
    <w:p>
      <w:pPr>
        <w:pStyle w:val="Compact"/>
        <w:widowControl/>
        <w:numPr>
          <w:ilvl w:val="0"/>
          <w:numId w:val="1089"/>
        </w:numPr>
      </w:pPr>
      <w:r>
        <w:t>Final Canopy art or reactive foliage physics.</w:t>
      </w:r>
    </w:p>
    <w:bookmarkEnd w:id="140"/>
    <w:bookmarkStart w:id="141" w:name="slice-414-handoff-format"/>
    <w:p>
      <w:pPr>
        <w:pStyle w:val="Heading3"/>
        <w:keepNext/>
        <w:keepLines/>
        <w:widowControl/>
      </w:pPr>
      <w:r>
        <w:t>Slice 4.14 Handoff format</w:t>
      </w:r>
    </w:p>
    <w:p>
      <w:pPr>
        <w:pStyle w:val="Compact"/>
        <w:widowControl/>
        <w:numPr>
          <w:ilvl w:val="0"/>
          <w:numId w:val="1090"/>
        </w:numPr>
      </w:pPr>
      <w:r>
        <w:t>Target-order matrix.</w:t>
      </w:r>
    </w:p>
    <w:p>
      <w:pPr>
        <w:pStyle w:val="Compact"/>
        <w:widowControl/>
        <w:numPr>
          <w:ilvl w:val="0"/>
          <w:numId w:val="1090"/>
        </w:numPr>
      </w:pPr>
      <w:r>
        <w:t>Exact mapping audit.</w:t>
      </w:r>
    </w:p>
    <w:p>
      <w:pPr>
        <w:pStyle w:val="Compact"/>
        <w:widowControl/>
        <w:numPr>
          <w:ilvl w:val="0"/>
          <w:numId w:val="1090"/>
        </w:numPr>
      </w:pPr>
      <w:r>
        <w:t>Commit SHA and changed files.</w:t>
      </w:r>
    </w:p>
    <w:p>
      <w:pPr>
        <w:pStyle w:val="Compact"/>
        <w:widowControl/>
        <w:numPr>
          <w:ilvl w:val="0"/>
          <w:numId w:val="1090"/>
        </w:numPr>
      </w:pPr>
      <w:r>
        <w:t>Automatic continuation to Slice 5 on PASS.</w:t>
      </w:r>
    </w:p>
    <w:bookmarkEnd w:id="141"/>
    <w:bookmarkEnd w:id="142"/>
    <w:bookmarkStart w:id="156" w:name="slice-5---ripple-conversation-puzzle"/>
    <w:p>
      <w:pPr>
        <w:pStyle w:val="Heading2"/>
        <w:keepNext/>
        <w:keepLines/>
        <w:widowControl/>
      </w:pPr>
      <w:r>
        <w:t>Slice 5 - Ripple Conversation Puzzle</w:t>
      </w:r>
    </w:p>
    <w:bookmarkStart w:id="143" w:name="slice-51-goal"/>
    <w:p>
      <w:pPr>
        <w:pStyle w:val="Heading3"/>
        <w:keepNext/>
        <w:keepLines/>
        <w:widowControl/>
      </w:pPr>
      <w:r>
        <w:t>Slice 5.1 Goal</w:t>
      </w:r>
    </w:p>
    <w:p>
      <w:pPr>
        <w:pStyle w:val="FirstParagraph"/>
        <w:widowControl/>
      </w:pPr>
      <w:r>
        <w:t>Implement the two-marker any-order Ripple mechanic, dual route-context footprints, persistent primitive contours and one logical terminal event.</w:t>
      </w:r>
    </w:p>
    <w:bookmarkEnd w:id="143"/>
    <w:bookmarkStart w:id="144" w:name="slice-52-preconditions"/>
    <w:p>
      <w:pPr>
        <w:pStyle w:val="Heading3"/>
        <w:keepNext/>
        <w:keepLines/>
        <w:widowControl/>
      </w:pPr>
      <w:r>
        <w:t>Slice 5.2 Preconditions</w:t>
      </w:r>
    </w:p>
    <w:p>
      <w:pPr>
        <w:pStyle w:val="Compact"/>
        <w:widowControl/>
        <w:numPr>
          <w:ilvl w:val="0"/>
          <w:numId w:val="1091"/>
        </w:numPr>
      </w:pPr>
      <w:r>
        <w:t>Slice 4 and G4 PASS.</w:t>
      </w:r>
    </w:p>
    <w:p>
      <w:pPr>
        <w:pStyle w:val="Compact"/>
        <w:widowControl/>
        <w:numPr>
          <w:ilvl w:val="0"/>
          <w:numId w:val="1091"/>
        </w:numPr>
      </w:pPr>
      <w:r>
        <w:t>Reusable PresenceFootprint accepted.</w:t>
      </w:r>
    </w:p>
    <w:p>
      <w:pPr>
        <w:pStyle w:val="Compact"/>
        <w:widowControl/>
        <w:numPr>
          <w:ilvl w:val="0"/>
          <w:numId w:val="1091"/>
        </w:numPr>
      </w:pPr>
      <w:r>
        <w:t>Exact shoreline floors and dry footprints stable.</w:t>
      </w:r>
    </w:p>
    <w:bookmarkEnd w:id="144"/>
    <w:bookmarkStart w:id="145" w:name="slice-53-exact-literal-file-scope"/>
    <w:p>
      <w:pPr>
        <w:pStyle w:val="Heading3"/>
        <w:keepNext/>
        <w:keepLines/>
        <w:widowControl/>
      </w:pPr>
      <w:r>
        <w:t>Slice 5.3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scenes/levels/level_04/gameplay/RippleConversationPuzzle.tscn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scripts/levels/level_04/ripple_conversation_controller.gd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scenes/levels/level_04/vfx/L04_VFX_RippleContours.tscn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scenes/levels/level_04/gameplay/Level04PresenceFootprint.tscn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scripts/levels/level_04/level_04_presence_footprint.gd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scripts/player/player_controller.gd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scripts/levels/level_04/ripple_conversation_controller.gd.uid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145"/>
    <w:bookmarkStart w:id="146" w:name="slice-55-nodes-scenes-and-scripts"/>
    <w:p>
      <w:pPr>
        <w:pStyle w:val="Heading3"/>
        <w:keepNext/>
        <w:keepLines/>
        <w:widowControl/>
      </w:pPr>
      <w:r>
        <w:t>Slice 5.5 Nodes, scenes and scripts</w:t>
      </w:r>
    </w:p>
    <w:p>
      <w:pPr>
        <w:pStyle w:val="Compact"/>
        <w:widowControl/>
        <w:numPr>
          <w:ilvl w:val="0"/>
          <w:numId w:val="1092"/>
        </w:numPr>
      </w:pPr>
      <w:r>
        <w:t>R1I/R1R and R2I/R2R at exact coordinates.</w:t>
      </w:r>
    </w:p>
    <w:p>
      <w:pPr>
        <w:pStyle w:val="Compact"/>
        <w:widowControl/>
        <w:numPr>
          <w:ilvl w:val="0"/>
          <w:numId w:val="1092"/>
        </w:numPr>
      </w:pPr>
      <w:r>
        <w:t>Two visual markers and persistent contour placeholders.</w:t>
      </w:r>
    </w:p>
    <w:p>
      <w:pPr>
        <w:pStyle w:val="Compact"/>
        <w:widowControl/>
        <w:numPr>
          <w:ilvl w:val="0"/>
          <w:numId w:val="1092"/>
        </w:numPr>
      </w:pPr>
      <w:r>
        <w:t>RippleConversationController.</w:t>
      </w:r>
    </w:p>
    <w:bookmarkEnd w:id="146"/>
    <w:bookmarkStart w:id="147" w:name="slice-56-methods-signals-and-contracts"/>
    <w:p>
      <w:pPr>
        <w:pStyle w:val="Heading3"/>
        <w:keepNext/>
        <w:keepLines/>
        <w:widowControl/>
      </w:pPr>
      <w:r>
        <w:t>Slice 5.6 Methods, signals and contracts</w:t>
      </w:r>
    </w:p>
    <w:p>
      <w:pPr>
        <w:pStyle w:val="Compact"/>
        <w:widowControl/>
        <w:numPr>
          <w:ilvl w:val="0"/>
          <w:numId w:val="1093"/>
        </w:numPr>
      </w:pPr>
      <w:r>
        <w:t>Typed RouteContext.</w:t>
      </w:r>
    </w:p>
    <w:p>
      <w:pPr>
        <w:pStyle w:val="Compact"/>
        <w:widowControl/>
        <w:numPr>
          <w:ilvl w:val="0"/>
          <w:numId w:val="1093"/>
        </w:numPr>
      </w:pPr>
      <w:r>
        <w:rPr>
          <w:rStyle w:val="VerbatimChar"/>
        </w:rPr>
        <w:t>marker_completed()</w:t>
      </w:r>
      <w:r>
        <w:t xml:space="preserve"> </w:t>
      </w:r>
      <w:r>
        <w:t>once per ID.</w:t>
      </w:r>
    </w:p>
    <w:p>
      <w:pPr>
        <w:pStyle w:val="Compact"/>
        <w:widowControl/>
        <w:numPr>
          <w:ilvl w:val="0"/>
          <w:numId w:val="1093"/>
        </w:numPr>
      </w:pPr>
      <w:r>
        <w:rPr>
          <w:rStyle w:val="VerbatimChar"/>
        </w:rPr>
        <w:t>puzzle_completed(&amp;"RIPPLE")</w:t>
      </w:r>
      <w:r>
        <w:t xml:space="preserve"> </w:t>
      </w:r>
      <w:r>
        <w:t>once after solved latch.</w:t>
      </w:r>
    </w:p>
    <w:p>
      <w:pPr>
        <w:pStyle w:val="Compact"/>
        <w:widowControl/>
        <w:numPr>
          <w:ilvl w:val="0"/>
          <w:numId w:val="1093"/>
        </w:numPr>
      </w:pPr>
      <w:r>
        <w:t>Persistent contour requests are presentation only.</w:t>
      </w:r>
    </w:p>
    <w:bookmarkEnd w:id="147"/>
    <w:bookmarkStart w:id="148" w:name="slice-57-implementation-steps"/>
    <w:p>
      <w:pPr>
        <w:pStyle w:val="Heading3"/>
        <w:keepNext/>
        <w:keepLines/>
        <w:widowControl/>
      </w:pPr>
      <w:r>
        <w:t>Slice 5.7 Implementation steps</w:t>
      </w:r>
    </w:p>
    <w:p>
      <w:pPr>
        <w:pStyle w:val="Compact"/>
        <w:widowControl/>
        <w:numPr>
          <w:ilvl w:val="0"/>
          <w:numId w:val="1094"/>
        </w:numPr>
      </w:pPr>
      <w:r>
        <w:t>Create exact marker/footprint registry.</w:t>
      </w:r>
    </w:p>
    <w:p>
      <w:pPr>
        <w:pStyle w:val="Compact"/>
        <w:widowControl/>
        <w:numPr>
          <w:ilvl w:val="0"/>
          <w:numId w:val="1094"/>
        </w:numPr>
      </w:pPr>
      <w:r>
        <w:t>Bind all footprints to exact shared Player path.</w:t>
      </w:r>
    </w:p>
    <w:p>
      <w:pPr>
        <w:pStyle w:val="Compact"/>
        <w:widowControl/>
        <w:numPr>
          <w:ilvl w:val="0"/>
          <w:numId w:val="1094"/>
        </w:numPr>
      </w:pPr>
      <w:r>
        <w:t>Reuse 0.45 s grounded/current-overlap contract.</w:t>
      </w:r>
    </w:p>
    <w:p>
      <w:pPr>
        <w:pStyle w:val="Compact"/>
        <w:widowControl/>
        <w:numPr>
          <w:ilvl w:val="0"/>
          <w:numId w:val="1094"/>
        </w:numPr>
      </w:pPr>
      <w:r>
        <w:t>Deduplicate I/R pair by marker ID.</w:t>
      </w:r>
    </w:p>
    <w:p>
      <w:pPr>
        <w:pStyle w:val="Compact"/>
        <w:widowControl/>
        <w:numPr>
          <w:ilvl w:val="0"/>
          <w:numId w:val="1094"/>
        </w:numPr>
      </w:pPr>
      <w:r>
        <w:t>Keep contours visible once completed.</w:t>
      </w:r>
    </w:p>
    <w:p>
      <w:pPr>
        <w:pStyle w:val="Compact"/>
        <w:widowControl/>
        <w:numPr>
          <w:ilvl w:val="0"/>
          <w:numId w:val="1094"/>
        </w:numPr>
      </w:pPr>
      <w:r>
        <w:t>Set solved latch before terminal emit.</w:t>
      </w:r>
    </w:p>
    <w:p>
      <w:pPr>
        <w:pStyle w:val="Compact"/>
        <w:widowControl/>
        <w:numPr>
          <w:ilvl w:val="0"/>
          <w:numId w:val="1094"/>
        </w:numPr>
      </w:pPr>
      <w:r>
        <w:t>Connect terminal to Progress.</w:t>
      </w:r>
    </w:p>
    <w:bookmarkEnd w:id="148"/>
    <w:bookmarkStart w:id="149" w:name="slice-58-automated-or-static-checks"/>
    <w:p>
      <w:pPr>
        <w:pStyle w:val="Heading3"/>
        <w:keepNext/>
        <w:keepLines/>
        <w:widowControl/>
      </w:pPr>
      <w:r>
        <w:t>Slice 5.8 Automated or static checks</w:t>
      </w:r>
    </w:p>
    <w:p>
      <w:pPr>
        <w:pStyle w:val="Compact"/>
        <w:widowControl/>
        <w:numPr>
          <w:ilvl w:val="0"/>
          <w:numId w:val="1095"/>
        </w:numPr>
      </w:pPr>
      <w:r>
        <w:t>Exactly two IDs and two contexts each.</w:t>
      </w:r>
    </w:p>
    <w:p>
      <w:pPr>
        <w:pStyle w:val="Compact"/>
        <w:widowControl/>
        <w:numPr>
          <w:ilvl w:val="0"/>
          <w:numId w:val="1095"/>
        </w:numPr>
      </w:pPr>
      <w:r>
        <w:t>Both marker orders accepted.</w:t>
      </w:r>
    </w:p>
    <w:p>
      <w:pPr>
        <w:pStyle w:val="Compact"/>
        <w:widowControl/>
        <w:numPr>
          <w:ilvl w:val="0"/>
          <w:numId w:val="1095"/>
        </w:numPr>
      </w:pPr>
      <w:r>
        <w:t>Duplicate I/R callbacks ignored.</w:t>
      </w:r>
    </w:p>
    <w:p>
      <w:pPr>
        <w:pStyle w:val="Compact"/>
        <w:widowControl/>
        <w:numPr>
          <w:ilvl w:val="0"/>
          <w:numId w:val="1095"/>
        </w:numPr>
      </w:pPr>
      <w:r>
        <w:t>No water hazard or waiting timer.</w:t>
      </w:r>
    </w:p>
    <w:p>
      <w:pPr>
        <w:pStyle w:val="Compact"/>
        <w:widowControl/>
        <w:numPr>
          <w:ilvl w:val="0"/>
          <w:numId w:val="1095"/>
        </w:numPr>
      </w:pPr>
      <w:r>
        <w:t>No shard reveal owned by puzzle.</w:t>
      </w:r>
    </w:p>
    <w:p>
      <w:pPr>
        <w:pStyle w:val="Compact"/>
        <w:widowControl/>
        <w:numPr>
          <w:ilvl w:val="0"/>
          <w:numId w:val="1095"/>
        </w:numPr>
      </w:pPr>
      <w:r>
        <w:t>Parser/startup clean.</w:t>
      </w:r>
    </w:p>
    <w:bookmarkEnd w:id="149"/>
    <w:bookmarkStart w:id="150" w:name="slice-59-manual-runtime-checks"/>
    <w:p>
      <w:pPr>
        <w:pStyle w:val="Heading3"/>
        <w:keepNext/>
        <w:keepLines/>
        <w:widowControl/>
      </w:pPr>
      <w:r>
        <w:t>Slice 5.9 Manual runtime checks</w:t>
      </w:r>
    </w:p>
    <w:p>
      <w:pPr>
        <w:pStyle w:val="Compact"/>
        <w:widowControl/>
        <w:numPr>
          <w:ilvl w:val="0"/>
          <w:numId w:val="1096"/>
        </w:numPr>
      </w:pPr>
      <w:r>
        <w:t>Complete both orders in initial context.</w:t>
      </w:r>
    </w:p>
    <w:p>
      <w:pPr>
        <w:pStyle w:val="Compact"/>
        <w:widowControl/>
        <w:numPr>
          <w:ilvl w:val="0"/>
          <w:numId w:val="1096"/>
        </w:numPr>
      </w:pPr>
      <w:r>
        <w:t>Complete both in remaining context.</w:t>
      </w:r>
    </w:p>
    <w:p>
      <w:pPr>
        <w:pStyle w:val="Compact"/>
        <w:widowControl/>
        <w:numPr>
          <w:ilvl w:val="0"/>
          <w:numId w:val="1096"/>
        </w:numPr>
      </w:pPr>
      <w:r>
        <w:t>Mix route contexts and backtrack.</w:t>
      </w:r>
    </w:p>
    <w:p>
      <w:pPr>
        <w:pStyle w:val="Compact"/>
        <w:widowControl/>
        <w:numPr>
          <w:ilvl w:val="0"/>
          <w:numId w:val="1096"/>
        </w:numPr>
      </w:pPr>
      <w:r>
        <w:t>Stand inside before enable.</w:t>
      </w:r>
    </w:p>
    <w:p>
      <w:pPr>
        <w:pStyle w:val="Compact"/>
        <w:widowControl/>
        <w:numPr>
          <w:ilvl w:val="0"/>
          <w:numId w:val="1096"/>
        </w:numPr>
      </w:pPr>
      <w:r>
        <w:t>Test non-Player/airborne rejection.</w:t>
      </w:r>
    </w:p>
    <w:p>
      <w:pPr>
        <w:pStyle w:val="Compact"/>
        <w:widowControl/>
        <w:numPr>
          <w:ilvl w:val="0"/>
          <w:numId w:val="1096"/>
        </w:numPr>
      </w:pPr>
      <w:r>
        <w:t>Force missing contour callback and confirm logical completion.</w:t>
      </w:r>
    </w:p>
    <w:bookmarkEnd w:id="150"/>
    <w:bookmarkStart w:id="151" w:name="slice-510-acceptance-criteria"/>
    <w:p>
      <w:pPr>
        <w:pStyle w:val="Heading3"/>
        <w:keepNext/>
        <w:keepLines/>
        <w:widowControl/>
      </w:pPr>
      <w:r>
        <w:t>Slice 5.10 Acceptance criteria</w:t>
      </w:r>
    </w:p>
    <w:p>
      <w:pPr>
        <w:pStyle w:val="Compact"/>
        <w:widowControl/>
        <w:numPr>
          <w:ilvl w:val="0"/>
          <w:numId w:val="1097"/>
        </w:numPr>
      </w:pPr>
      <w:r>
        <w:t>2/2 terminal exactly once.</w:t>
      </w:r>
    </w:p>
    <w:p>
      <w:pPr>
        <w:pStyle w:val="Compact"/>
        <w:widowControl/>
        <w:numPr>
          <w:ilvl w:val="0"/>
          <w:numId w:val="1097"/>
        </w:numPr>
      </w:pPr>
      <w:r>
        <w:t>Solved latch precedes terminal.</w:t>
      </w:r>
    </w:p>
    <w:p>
      <w:pPr>
        <w:pStyle w:val="Compact"/>
        <w:widowControl/>
        <w:numPr>
          <w:ilvl w:val="0"/>
          <w:numId w:val="1097"/>
        </w:numPr>
      </w:pPr>
      <w:r>
        <w:t>Candidate may become RIPPLE but no direct shard manipulation.</w:t>
      </w:r>
    </w:p>
    <w:p>
      <w:pPr>
        <w:pStyle w:val="Compact"/>
        <w:widowControl/>
        <w:numPr>
          <w:ilvl w:val="0"/>
          <w:numId w:val="1097"/>
        </w:numPr>
      </w:pPr>
      <w:r>
        <w:t>Persistent contours survive travel.</w:t>
      </w:r>
    </w:p>
    <w:p>
      <w:pPr>
        <w:pStyle w:val="Compact"/>
        <w:widowControl/>
        <w:numPr>
          <w:ilvl w:val="0"/>
          <w:numId w:val="1097"/>
        </w:numPr>
      </w:pPr>
      <w:r>
        <w:t>G5 PASS.</w:t>
      </w:r>
    </w:p>
    <w:bookmarkEnd w:id="151"/>
    <w:bookmarkStart w:id="152" w:name="slice-511-rollback-plan"/>
    <w:p>
      <w:pPr>
        <w:pStyle w:val="Heading3"/>
        <w:keepNext/>
        <w:keepLines/>
        <w:widowControl/>
      </w:pPr>
      <w:r>
        <w:t>Slice 5.11 Rollback plan</w:t>
      </w:r>
    </w:p>
    <w:p>
      <w:pPr>
        <w:pStyle w:val="Compact"/>
        <w:widowControl/>
        <w:numPr>
          <w:ilvl w:val="0"/>
          <w:numId w:val="1098"/>
        </w:numPr>
      </w:pPr>
      <w:r>
        <w:t>Revert Slice 5 commit.</w:t>
      </w:r>
    </w:p>
    <w:p>
      <w:pPr>
        <w:pStyle w:val="Compact"/>
        <w:widowControl/>
        <w:numPr>
          <w:ilvl w:val="0"/>
          <w:numId w:val="1098"/>
        </w:numPr>
      </w:pPr>
      <w:r>
        <w:t>Retain accepted shared PresenceFootprint from Slice 4.</w:t>
      </w:r>
    </w:p>
    <w:bookmarkEnd w:id="152"/>
    <w:bookmarkStart w:id="153" w:name="slice-512-risks"/>
    <w:p>
      <w:pPr>
        <w:pStyle w:val="Heading3"/>
        <w:keepNext/>
        <w:keepLines/>
        <w:widowControl/>
      </w:pPr>
      <w:r>
        <w:t>Slice 5.12 Risks</w:t>
      </w:r>
    </w:p>
    <w:p>
      <w:pPr>
        <w:pStyle w:val="Compact"/>
        <w:widowControl/>
        <w:numPr>
          <w:ilvl w:val="0"/>
          <w:numId w:val="1099"/>
        </w:numPr>
      </w:pPr>
      <w:r>
        <w:t>Water geometry obscures footprint.</w:t>
      </w:r>
    </w:p>
    <w:p>
      <w:pPr>
        <w:pStyle w:val="Compact"/>
        <w:widowControl/>
        <w:numPr>
          <w:ilvl w:val="0"/>
          <w:numId w:val="1099"/>
        </w:numPr>
      </w:pPr>
      <w:r>
        <w:t>Contour presentation races logic.</w:t>
      </w:r>
    </w:p>
    <w:p>
      <w:pPr>
        <w:pStyle w:val="Compact"/>
        <w:widowControl/>
        <w:numPr>
          <w:ilvl w:val="0"/>
          <w:numId w:val="1099"/>
        </w:numPr>
      </w:pPr>
      <w:r>
        <w:t>Marker mapping inferred from node order.</w:t>
      </w:r>
    </w:p>
    <w:bookmarkEnd w:id="153"/>
    <w:bookmarkStart w:id="154" w:name="slice-513-out-of-scope"/>
    <w:p>
      <w:pPr>
        <w:pStyle w:val="Heading3"/>
        <w:keepNext/>
        <w:keepLines/>
        <w:widowControl/>
      </w:pPr>
      <w:r>
        <w:t>Slice 5.13 Out of scope</w:t>
      </w:r>
    </w:p>
    <w:p>
      <w:pPr>
        <w:pStyle w:val="Compact"/>
        <w:widowControl/>
        <w:numPr>
          <w:ilvl w:val="0"/>
          <w:numId w:val="1100"/>
        </w:numPr>
      </w:pPr>
      <w:r>
        <w:t>Shard/reward integration.</w:t>
      </w:r>
    </w:p>
    <w:p>
      <w:pPr>
        <w:pStyle w:val="Compact"/>
        <w:widowControl/>
        <w:numPr>
          <w:ilvl w:val="0"/>
          <w:numId w:val="1100"/>
        </w:numPr>
      </w:pPr>
      <w:r>
        <w:t>Final water shader/simulation.</w:t>
      </w:r>
    </w:p>
    <w:p>
      <w:pPr>
        <w:pStyle w:val="Compact"/>
        <w:widowControl/>
        <w:numPr>
          <w:ilvl w:val="0"/>
          <w:numId w:val="1100"/>
        </w:numPr>
      </w:pPr>
      <w:r>
        <w:t>Audio cues.</w:t>
      </w:r>
    </w:p>
    <w:bookmarkEnd w:id="154"/>
    <w:bookmarkStart w:id="155" w:name="slice-514-handoff-format"/>
    <w:p>
      <w:pPr>
        <w:pStyle w:val="Heading3"/>
        <w:keepNext/>
        <w:keepLines/>
        <w:widowControl/>
      </w:pPr>
      <w:r>
        <w:t>Slice 5.14 Handoff format</w:t>
      </w:r>
    </w:p>
    <w:p>
      <w:pPr>
        <w:pStyle w:val="Compact"/>
        <w:widowControl/>
        <w:numPr>
          <w:ilvl w:val="0"/>
          <w:numId w:val="1101"/>
        </w:numPr>
      </w:pPr>
      <w:r>
        <w:t>Marker-order and context matrix.</w:t>
      </w:r>
    </w:p>
    <w:p>
      <w:pPr>
        <w:pStyle w:val="Compact"/>
        <w:widowControl/>
        <w:numPr>
          <w:ilvl w:val="0"/>
          <w:numId w:val="1101"/>
        </w:numPr>
      </w:pPr>
      <w:r>
        <w:t>Commit SHA and changed files.</w:t>
      </w:r>
    </w:p>
    <w:p>
      <w:pPr>
        <w:pStyle w:val="Compact"/>
        <w:widowControl/>
        <w:numPr>
          <w:ilvl w:val="0"/>
          <w:numId w:val="1101"/>
        </w:numPr>
      </w:pPr>
      <w:r>
        <w:t>Automatic continuation to Slice 6 on PASS.</w:t>
      </w:r>
    </w:p>
    <w:bookmarkEnd w:id="155"/>
    <w:bookmarkEnd w:id="156"/>
    <w:bookmarkStart w:id="170" w:name="X7b239979c1d1e47b8434ead999bcd64c86a7a0e"/>
    <w:p>
      <w:pPr>
        <w:pStyle w:val="Heading2"/>
        <w:keepNext/>
        <w:keepLines/>
        <w:widowControl/>
      </w:pPr>
      <w:r>
        <w:t>Slice 6 - Dual-Anchor Shard Slots and First Reward Path</w:t>
      </w:r>
    </w:p>
    <w:bookmarkStart w:id="157" w:name="slice-61-goal"/>
    <w:p>
      <w:pPr>
        <w:pStyle w:val="Heading3"/>
        <w:keepNext/>
        <w:keepLines/>
        <w:widowControl/>
      </w:pPr>
      <w:r>
        <w:t>Slice 6.1 Goal</w:t>
      </w:r>
    </w:p>
    <w:p>
      <w:pPr>
        <w:pStyle w:val="FirstParagraph"/>
        <w:widowControl/>
      </w:pPr>
      <w:r>
        <w:t>Implement packed-hidden Shard_08/Shard_09 slots, candidate first-pass reveal, verified collectability and shared reward lifecycle through first reward completion.</w:t>
      </w:r>
    </w:p>
    <w:bookmarkEnd w:id="157"/>
    <w:bookmarkStart w:id="158" w:name="slice-62-preconditions"/>
    <w:p>
      <w:pPr>
        <w:pStyle w:val="Heading3"/>
        <w:keepNext/>
        <w:keepLines/>
        <w:widowControl/>
      </w:pPr>
      <w:r>
        <w:t>Slice 6.2 Preconditions</w:t>
      </w:r>
    </w:p>
    <w:p>
      <w:pPr>
        <w:pStyle w:val="Compact"/>
        <w:widowControl/>
        <w:numPr>
          <w:ilvl w:val="0"/>
          <w:numId w:val="1102"/>
        </w:numPr>
      </w:pPr>
      <w:r>
        <w:t>Slices 4-5 and G5 PASS.</w:t>
      </w:r>
    </w:p>
    <w:p>
      <w:pPr>
        <w:pStyle w:val="Compact"/>
        <w:widowControl/>
        <w:numPr>
          <w:ilvl w:val="0"/>
          <w:numId w:val="1102"/>
        </w:numPr>
      </w:pPr>
      <w:r>
        <w:t>Shared SoulShard and reward APIs revalidated.</w:t>
      </w:r>
    </w:p>
    <w:p>
      <w:pPr>
        <w:pStyle w:val="Compact"/>
        <w:widowControl/>
        <w:numPr>
          <w:ilvl w:val="0"/>
          <w:numId w:val="1102"/>
        </w:numPr>
      </w:pPr>
      <w:r>
        <w:t>Exactly one SoulOrb_Follow can be instantiated and found.</w:t>
      </w:r>
    </w:p>
    <w:bookmarkEnd w:id="158"/>
    <w:bookmarkStart w:id="159" w:name="slice-63-exact-literal-file-scope"/>
    <w:p>
      <w:pPr>
        <w:pStyle w:val="Heading3"/>
        <w:keepNext/>
        <w:keepLines/>
        <w:widowControl/>
      </w:pPr>
      <w:r>
        <w:t>Slice 6.3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scenes/levels/level_04/gameplay/Level04ShardSlot.tscn</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scripts/levels/level_04/level_04_shard_slot.gd</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scenes/core/SoulShard.tscn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scripts/soul/soul_shard.gd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scenes/core/ShardRewardSequenceController.tscn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scripts/core/shard_reward_sequence_controller.gd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scenes/ui/ShardRewardOverlay.tscn</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scripts/levels/level_04/level_04_shard_slot.gd.uid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159"/>
    <w:bookmarkStart w:id="160" w:name="slice-65-nodes-scenes-and-scripts"/>
    <w:p>
      <w:pPr>
        <w:pStyle w:val="Heading3"/>
        <w:keepNext/>
        <w:keepLines/>
        <w:widowControl/>
      </w:pPr>
      <w:r>
        <w:t>Slice 6.5 Nodes, scenes and scripts</w:t>
      </w:r>
    </w:p>
    <w:p>
      <w:pPr>
        <w:pStyle w:val="Compact"/>
        <w:widowControl/>
        <w:numPr>
          <w:ilvl w:val="0"/>
          <w:numId w:val="1103"/>
        </w:numPr>
      </w:pPr>
      <w:r>
        <w:t>ShardSlot_08 and ShardSlot_09 with exact dual anchors.</w:t>
      </w:r>
    </w:p>
    <w:p>
      <w:pPr>
        <w:pStyle w:val="Compact"/>
        <w:widowControl/>
        <w:numPr>
          <w:ilvl w:val="0"/>
          <w:numId w:val="1103"/>
        </w:numPr>
      </w:pPr>
      <w:r>
        <w:t>Shared SoulShard child in packed disabled state.</w:t>
      </w:r>
    </w:p>
    <w:p>
      <w:pPr>
        <w:pStyle w:val="Compact"/>
        <w:widowControl/>
        <w:numPr>
          <w:ilvl w:val="0"/>
          <w:numId w:val="1103"/>
        </w:numPr>
      </w:pPr>
      <w:r>
        <w:t>Shared ShardRewardSequenceController, ShardRewardOverlay and SoulOrb_Follow wiring.</w:t>
      </w:r>
    </w:p>
    <w:p>
      <w:pPr>
        <w:pStyle w:val="Compact"/>
        <w:widowControl/>
        <w:numPr>
          <w:ilvl w:val="0"/>
          <w:numId w:val="1103"/>
        </w:numPr>
      </w:pPr>
      <w:r>
        <w:t>Recovery suspension source</w:t>
      </w:r>
      <w:r>
        <w:t xml:space="preserve"> </w:t>
      </w:r>
      <w:r>
        <w:rPr>
          <w:rStyle w:val="VerbatimChar"/>
        </w:rPr>
        <w:t>shard_reward</w:t>
      </w:r>
      <w:r>
        <w:t>.</w:t>
      </w:r>
    </w:p>
    <w:bookmarkEnd w:id="160"/>
    <w:bookmarkStart w:id="161" w:name="slice-66-methods-signals-and-contracts"/>
    <w:p>
      <w:pPr>
        <w:pStyle w:val="Heading3"/>
        <w:keepNext/>
        <w:keepLines/>
        <w:widowControl/>
      </w:pPr>
      <w:r>
        <w:t>Slice 6.6 Methods, signals and contracts</w:t>
      </w:r>
    </w:p>
    <w:p>
      <w:pPr>
        <w:pStyle w:val="Compact"/>
        <w:widowControl/>
        <w:numPr>
          <w:ilvl w:val="0"/>
          <w:numId w:val="1104"/>
        </w:numPr>
      </w:pPr>
      <w:r>
        <w:t>SlotState and AnchorContext.</w:t>
      </w:r>
    </w:p>
    <w:p>
      <w:pPr>
        <w:pStyle w:val="Compact"/>
        <w:widowControl/>
        <w:numPr>
          <w:ilvl w:val="0"/>
          <w:numId w:val="1104"/>
        </w:numPr>
      </w:pPr>
      <w:r>
        <w:rPr>
          <w:rStyle w:val="VerbatimChar"/>
        </w:rPr>
        <w:t>reveal_at()</w:t>
      </w:r>
      <w:r>
        <w:t>,</w:t>
      </w:r>
      <w:r>
        <w:t xml:space="preserve"> </w:t>
      </w:r>
      <w:r>
        <w:rPr>
          <w:rStyle w:val="VerbatimChar"/>
        </w:rPr>
        <w:t>shard_available</w:t>
      </w:r>
      <w:r>
        <w:t>,</w:t>
      </w:r>
      <w:r>
        <w:t xml:space="preserve"> </w:t>
      </w:r>
      <w:r>
        <w:rPr>
          <w:rStyle w:val="VerbatimChar"/>
        </w:rPr>
        <w:t>shard_collection_started</w:t>
      </w:r>
      <w:r>
        <w:t>,</w:t>
      </w:r>
      <w:r>
        <w:t xml:space="preserve"> </w:t>
      </w:r>
      <w:r>
        <w:rPr>
          <w:rStyle w:val="VerbatimChar"/>
        </w:rPr>
        <w:t>shard_collected</w:t>
      </w:r>
      <w:r>
        <w:t>.</w:t>
      </w:r>
    </w:p>
    <w:p>
      <w:pPr>
        <w:pStyle w:val="Compact"/>
        <w:widowControl/>
        <w:numPr>
          <w:ilvl w:val="0"/>
          <w:numId w:val="1104"/>
        </w:numPr>
      </w:pPr>
      <w:r>
        <w:t>Progress first-candidate -&gt; first availability -&gt; first reward complete.</w:t>
      </w:r>
    </w:p>
    <w:p>
      <w:pPr>
        <w:pStyle w:val="Compact"/>
        <w:widowControl/>
        <w:numPr>
          <w:ilvl w:val="0"/>
          <w:numId w:val="1104"/>
        </w:numPr>
      </w:pPr>
      <w:r>
        <w:t>E1 request issued after reward commit but not awaited.</w:t>
      </w:r>
    </w:p>
    <w:bookmarkEnd w:id="161"/>
    <w:bookmarkStart w:id="162" w:name="slice-67-implementation-steps"/>
    <w:p>
      <w:pPr>
        <w:pStyle w:val="Heading3"/>
        <w:keepNext/>
        <w:keepLines/>
        <w:widowControl/>
      </w:pPr>
      <w:r>
        <w:t>Slice 6.7 Implementation steps</w:t>
      </w:r>
    </w:p>
    <w:p>
      <w:pPr>
        <w:pStyle w:val="Compact"/>
        <w:widowControl/>
        <w:numPr>
          <w:ilvl w:val="0"/>
          <w:numId w:val="1105"/>
        </w:numPr>
      </w:pPr>
      <w:r>
        <w:t>Create slot packed hidden state.</w:t>
      </w:r>
    </w:p>
    <w:p>
      <w:pPr>
        <w:pStyle w:val="Compact"/>
        <w:widowControl/>
        <w:numPr>
          <w:ilvl w:val="0"/>
          <w:numId w:val="1105"/>
        </w:numPr>
      </w:pPr>
      <w:r>
        <w:t>Set exact IDs/texts and both anchors.</w:t>
      </w:r>
    </w:p>
    <w:p>
      <w:pPr>
        <w:pStyle w:val="Compact"/>
        <w:widowControl/>
        <w:numPr>
          <w:ilvl w:val="0"/>
          <w:numId w:val="1105"/>
        </w:numPr>
      </w:pPr>
      <w:r>
        <w:t>Implement reveal generation/terminal latch.</w:t>
      </w:r>
    </w:p>
    <w:p>
      <w:pPr>
        <w:pStyle w:val="Compact"/>
        <w:widowControl/>
        <w:numPr>
          <w:ilvl w:val="0"/>
          <w:numId w:val="1105"/>
        </w:numPr>
      </w:pPr>
      <w:r>
        <w:t>Deferred-enable shard and verify collectability after physics frame.</w:t>
      </w:r>
    </w:p>
    <w:p>
      <w:pPr>
        <w:pStyle w:val="Compact"/>
        <w:widowControl/>
        <w:numPr>
          <w:ilvl w:val="0"/>
          <w:numId w:val="1105"/>
        </w:numPr>
      </w:pPr>
      <w:r>
        <w:t>Register child shards with shared reward controller.</w:t>
      </w:r>
    </w:p>
    <w:p>
      <w:pPr>
        <w:pStyle w:val="Compact"/>
        <w:widowControl/>
        <w:numPr>
          <w:ilvl w:val="0"/>
          <w:numId w:val="1105"/>
        </w:numPr>
      </w:pPr>
      <w:r>
        <w:t>Re-emit semantic child lifecycle signals.</w:t>
      </w:r>
    </w:p>
    <w:p>
      <w:pPr>
        <w:pStyle w:val="Compact"/>
        <w:widowControl/>
        <w:numPr>
          <w:ilvl w:val="0"/>
          <w:numId w:val="1105"/>
        </w:numPr>
      </w:pPr>
      <w:r>
        <w:t>Wire candidate first-pass reveal only.</w:t>
      </w:r>
    </w:p>
    <w:p>
      <w:pPr>
        <w:pStyle w:val="Compact"/>
        <w:widowControl/>
        <w:numPr>
          <w:ilvl w:val="0"/>
          <w:numId w:val="1105"/>
        </w:numPr>
      </w:pPr>
      <w:r>
        <w:t>On candidate shard_collected commit first reward, fix remaining branch, request E1 and enter REMAINING_DEFERRED without waiting.</w:t>
      </w:r>
    </w:p>
    <w:p>
      <w:pPr>
        <w:pStyle w:val="Compact"/>
        <w:widowControl/>
        <w:numPr>
          <w:ilvl w:val="0"/>
          <w:numId w:val="1105"/>
        </w:numPr>
      </w:pPr>
      <w:r>
        <w:t>Wire recovery suspension start/end.</w:t>
      </w:r>
    </w:p>
    <w:bookmarkEnd w:id="162"/>
    <w:bookmarkStart w:id="163" w:name="slice-68-automated-or-static-checks"/>
    <w:p>
      <w:pPr>
        <w:pStyle w:val="Heading3"/>
        <w:keepNext/>
        <w:keepLines/>
        <w:widowControl/>
      </w:pPr>
      <w:r>
        <w:t>Slice 6.8 Automated or static checks</w:t>
      </w:r>
    </w:p>
    <w:p>
      <w:pPr>
        <w:pStyle w:val="Compact"/>
        <w:widowControl/>
        <w:numPr>
          <w:ilvl w:val="0"/>
          <w:numId w:val="1106"/>
        </w:numPr>
      </w:pPr>
      <w:r>
        <w:t>No child private-field access.</w:t>
      </w:r>
    </w:p>
    <w:p>
      <w:pPr>
        <w:pStyle w:val="Compact"/>
        <w:widowControl/>
        <w:numPr>
          <w:ilvl w:val="0"/>
          <w:numId w:val="1106"/>
        </w:numPr>
      </w:pPr>
      <w:r>
        <w:t>Only candidate slot reveal request occurs.</w:t>
      </w:r>
    </w:p>
    <w:p>
      <w:pPr>
        <w:pStyle w:val="Compact"/>
        <w:widowControl/>
        <w:numPr>
          <w:ilvl w:val="0"/>
          <w:numId w:val="1106"/>
        </w:numPr>
      </w:pPr>
      <w:r>
        <w:t>Opposite complete early remains hidden.</w:t>
      </w:r>
    </w:p>
    <w:p>
      <w:pPr>
        <w:pStyle w:val="Compact"/>
        <w:widowControl/>
        <w:numPr>
          <w:ilvl w:val="0"/>
          <w:numId w:val="1106"/>
        </w:numPr>
      </w:pPr>
      <w:r>
        <w:t>Exact texts/IDs serialized.</w:t>
      </w:r>
    </w:p>
    <w:p>
      <w:pPr>
        <w:pStyle w:val="Compact"/>
        <w:widowControl/>
        <w:numPr>
          <w:ilvl w:val="0"/>
          <w:numId w:val="1106"/>
        </w:numPr>
      </w:pPr>
      <w:r>
        <w:t>Exactly one visible SoulOrb_Follow and orb visual.</w:t>
      </w:r>
    </w:p>
    <w:p>
      <w:pPr>
        <w:pStyle w:val="Compact"/>
        <w:widowControl/>
        <w:numPr>
          <w:ilvl w:val="0"/>
          <w:numId w:val="1106"/>
        </w:numPr>
      </w:pPr>
      <w:r>
        <w:t>Duplicate slot signals ignored.</w:t>
      </w:r>
    </w:p>
    <w:p>
      <w:pPr>
        <w:pStyle w:val="Compact"/>
        <w:widowControl/>
        <w:numPr>
          <w:ilvl w:val="0"/>
          <w:numId w:val="1106"/>
        </w:numPr>
      </w:pPr>
      <w:r>
        <w:t>UID whitelist and parser clean.</w:t>
      </w:r>
    </w:p>
    <w:bookmarkEnd w:id="163"/>
    <w:bookmarkStart w:id="164" w:name="slice-69-manual-runtime-checks"/>
    <w:p>
      <w:pPr>
        <w:pStyle w:val="Heading3"/>
        <w:keepNext/>
        <w:keepLines/>
        <w:widowControl/>
      </w:pPr>
      <w:r>
        <w:t>Slice 6.9 Manual runtime checks</w:t>
      </w:r>
    </w:p>
    <w:p>
      <w:pPr>
        <w:pStyle w:val="Compact"/>
        <w:widowControl/>
        <w:numPr>
          <w:ilvl w:val="0"/>
          <w:numId w:val="1107"/>
        </w:numPr>
      </w:pPr>
      <w:r>
        <w:t>Canopy-first first-pass reward.</w:t>
      </w:r>
    </w:p>
    <w:p>
      <w:pPr>
        <w:pStyle w:val="Compact"/>
        <w:widowControl/>
        <w:numPr>
          <w:ilvl w:val="0"/>
          <w:numId w:val="1107"/>
        </w:numPr>
      </w:pPr>
      <w:r>
        <w:t>Ripple-first first-pass reward.</w:t>
      </w:r>
    </w:p>
    <w:p>
      <w:pPr>
        <w:pStyle w:val="Compact"/>
        <w:widowControl/>
        <w:numPr>
          <w:ilvl w:val="0"/>
          <w:numId w:val="1107"/>
        </w:numPr>
      </w:pPr>
      <w:r>
        <w:t>Both puzzles complete before collection; only candidate shard active.</w:t>
      </w:r>
    </w:p>
    <w:p>
      <w:pPr>
        <w:pStyle w:val="Compact"/>
        <w:widowControl/>
        <w:numPr>
          <w:ilvl w:val="0"/>
          <w:numId w:val="1107"/>
        </w:numPr>
      </w:pPr>
      <w:r>
        <w:t>Stand inside future shard radius before reveal and remain stationary.</w:t>
      </w:r>
    </w:p>
    <w:p>
      <w:pPr>
        <w:pStyle w:val="Compact"/>
        <w:widowControl/>
        <w:numPr>
          <w:ilvl w:val="0"/>
          <w:numId w:val="1107"/>
        </w:numPr>
      </w:pPr>
      <w:r>
        <w:t>Leave candidate shard uncollected and explore crossing/backtrack.</w:t>
      </w:r>
    </w:p>
    <w:p>
      <w:pPr>
        <w:pStyle w:val="Compact"/>
        <w:widowControl/>
        <w:numPr>
          <w:ilvl w:val="0"/>
          <w:numId w:val="1107"/>
        </w:numPr>
      </w:pPr>
      <w:r>
        <w:t>Force E1 failure and confirm REMAINING_DEFERRED.</w:t>
      </w:r>
    </w:p>
    <w:p>
      <w:pPr>
        <w:pStyle w:val="Compact"/>
        <w:widowControl/>
        <w:numPr>
          <w:ilvl w:val="0"/>
          <w:numId w:val="1107"/>
        </w:numPr>
      </w:pPr>
      <w:r>
        <w:t>Verify normal orb return and absorb pulse.</w:t>
      </w:r>
    </w:p>
    <w:bookmarkEnd w:id="164"/>
    <w:bookmarkStart w:id="165" w:name="slice-610-acceptance-criteria"/>
    <w:p>
      <w:pPr>
        <w:pStyle w:val="Heading3"/>
        <w:keepNext/>
        <w:keepLines/>
        <w:widowControl/>
      </w:pPr>
      <w:r>
        <w:t>Slice 6.10 Acceptance criteria</w:t>
      </w:r>
    </w:p>
    <w:p>
      <w:pPr>
        <w:pStyle w:val="Compact"/>
        <w:widowControl/>
        <w:numPr>
          <w:ilvl w:val="0"/>
          <w:numId w:val="1108"/>
        </w:numPr>
      </w:pPr>
      <w:r>
        <w:t>Candidate first-pass shard becomes collectable exactly once.</w:t>
      </w:r>
    </w:p>
    <w:p>
      <w:pPr>
        <w:pStyle w:val="Compact"/>
        <w:widowControl/>
        <w:numPr>
          <w:ilvl w:val="0"/>
          <w:numId w:val="1108"/>
        </w:numPr>
      </w:pPr>
      <w:r>
        <w:t>Pre-overlap works without exit/re-entry.</w:t>
      </w:r>
    </w:p>
    <w:p>
      <w:pPr>
        <w:pStyle w:val="Compact"/>
        <w:widowControl/>
        <w:numPr>
          <w:ilvl w:val="0"/>
          <w:numId w:val="1108"/>
        </w:numPr>
      </w:pPr>
      <w:r>
        <w:t>Opposite shard hidden.</w:t>
      </w:r>
    </w:p>
    <w:p>
      <w:pPr>
        <w:pStyle w:val="Compact"/>
        <w:widowControl/>
        <w:numPr>
          <w:ilvl w:val="0"/>
          <w:numId w:val="1108"/>
        </w:numPr>
      </w:pPr>
      <w:r>
        <w:t>First reward advances only on shared</w:t>
      </w:r>
      <w:r>
        <w:t xml:space="preserve"> </w:t>
      </w:r>
      <w:r>
        <w:rPr>
          <w:rStyle w:val="VerbatimChar"/>
        </w:rPr>
        <w:t>shard_collected</w:t>
      </w:r>
      <w:r>
        <w:t>.</w:t>
      </w:r>
    </w:p>
    <w:p>
      <w:pPr>
        <w:pStyle w:val="Compact"/>
        <w:widowControl/>
        <w:numPr>
          <w:ilvl w:val="0"/>
          <w:numId w:val="1108"/>
        </w:numPr>
      </w:pPr>
      <w:r>
        <w:t>Remaining branch fixed correctly.</w:t>
      </w:r>
    </w:p>
    <w:p>
      <w:pPr>
        <w:pStyle w:val="Compact"/>
        <w:widowControl/>
        <w:numPr>
          <w:ilvl w:val="0"/>
          <w:numId w:val="1108"/>
        </w:numPr>
      </w:pPr>
      <w:r>
        <w:t>P0 shard availability gate PASS.</w:t>
      </w:r>
    </w:p>
    <w:p>
      <w:pPr>
        <w:pStyle w:val="Compact"/>
        <w:widowControl/>
        <w:numPr>
          <w:ilvl w:val="0"/>
          <w:numId w:val="1108"/>
        </w:numPr>
      </w:pPr>
      <w:r>
        <w:t>G6 PASS.</w:t>
      </w:r>
    </w:p>
    <w:bookmarkEnd w:id="165"/>
    <w:bookmarkStart w:id="166" w:name="slice-611-rollback-plan"/>
    <w:p>
      <w:pPr>
        <w:pStyle w:val="Heading3"/>
        <w:keepNext/>
        <w:keepLines/>
        <w:widowControl/>
      </w:pPr>
      <w:r>
        <w:t>Slice 6.11 Rollback plan</w:t>
      </w:r>
    </w:p>
    <w:p>
      <w:pPr>
        <w:pStyle w:val="Compact"/>
        <w:widowControl/>
        <w:numPr>
          <w:ilvl w:val="0"/>
          <w:numId w:val="1109"/>
        </w:numPr>
      </w:pPr>
      <w:r>
        <w:t>Revert Slice 6 commit.</w:t>
      </w:r>
    </w:p>
    <w:p>
      <w:pPr>
        <w:pStyle w:val="Compact"/>
        <w:widowControl/>
        <w:numPr>
          <w:ilvl w:val="0"/>
          <w:numId w:val="1109"/>
        </w:numPr>
      </w:pPr>
      <w:r>
        <w:t>Preserve accepted puzzle slices.</w:t>
      </w:r>
    </w:p>
    <w:p>
      <w:pPr>
        <w:pStyle w:val="Compact"/>
        <w:widowControl/>
        <w:numPr>
          <w:ilvl w:val="0"/>
          <w:numId w:val="1109"/>
        </w:numPr>
      </w:pPr>
      <w:r>
        <w:t>If pre-overlap fails because shared API is insufficient, stop for separately approved narrow shared prerequisite.</w:t>
      </w:r>
    </w:p>
    <w:bookmarkEnd w:id="166"/>
    <w:bookmarkStart w:id="167" w:name="slice-612-risks"/>
    <w:p>
      <w:pPr>
        <w:pStyle w:val="Heading3"/>
        <w:keepNext/>
        <w:keepLines/>
        <w:widowControl/>
      </w:pPr>
      <w:r>
        <w:t>Slice 6.12 Risks</w:t>
      </w:r>
    </w:p>
    <w:p>
      <w:pPr>
        <w:pStyle w:val="Compact"/>
        <w:widowControl/>
        <w:numPr>
          <w:ilvl w:val="0"/>
          <w:numId w:val="1110"/>
        </w:numPr>
      </w:pPr>
      <w:r>
        <w:t>Shared overlap cache cannot refresh publicly.</w:t>
      </w:r>
    </w:p>
    <w:p>
      <w:pPr>
        <w:pStyle w:val="Compact"/>
        <w:widowControl/>
        <w:numPr>
          <w:ilvl w:val="0"/>
          <w:numId w:val="1110"/>
        </w:numPr>
      </w:pPr>
      <w:r>
        <w:t>Reward controller searches wrong root.</w:t>
      </w:r>
    </w:p>
    <w:p>
      <w:pPr>
        <w:pStyle w:val="Compact"/>
        <w:widowControl/>
        <w:numPr>
          <w:ilvl w:val="0"/>
          <w:numId w:val="1110"/>
        </w:numPr>
      </w:pPr>
      <w:r>
        <w:t>Duplicate orb or missing normal return.</w:t>
      </w:r>
    </w:p>
    <w:p>
      <w:pPr>
        <w:pStyle w:val="Compact"/>
        <w:widowControl/>
        <w:numPr>
          <w:ilvl w:val="0"/>
          <w:numId w:val="1110"/>
        </w:numPr>
      </w:pPr>
      <w:r>
        <w:t>Anchor migration after reveal start.</w:t>
      </w:r>
    </w:p>
    <w:bookmarkEnd w:id="167"/>
    <w:bookmarkStart w:id="168" w:name="slice-613-out-of-scope"/>
    <w:p>
      <w:pPr>
        <w:pStyle w:val="Heading3"/>
        <w:keepNext/>
        <w:keepLines/>
        <w:widowControl/>
      </w:pPr>
      <w:r>
        <w:t>Slice 6.13 Out of scope</w:t>
      </w:r>
    </w:p>
    <w:p>
      <w:pPr>
        <w:pStyle w:val="Compact"/>
        <w:widowControl/>
        <w:numPr>
          <w:ilvl w:val="0"/>
          <w:numId w:val="1111"/>
        </w:numPr>
      </w:pPr>
      <w:r>
        <w:t>Second shard reveal.</w:t>
      </w:r>
    </w:p>
    <w:p>
      <w:pPr>
        <w:pStyle w:val="Compact"/>
        <w:widowControl/>
        <w:numPr>
          <w:ilvl w:val="0"/>
          <w:numId w:val="1111"/>
        </w:numPr>
      </w:pPr>
      <w:r>
        <w:t>Weather Weave/finale/portal.</w:t>
      </w:r>
    </w:p>
    <w:p>
      <w:pPr>
        <w:pStyle w:val="Compact"/>
        <w:widowControl/>
        <w:numPr>
          <w:ilvl w:val="0"/>
          <w:numId w:val="1111"/>
        </w:numPr>
      </w:pPr>
      <w:r>
        <w:t>Final shard VFX.</w:t>
      </w:r>
    </w:p>
    <w:bookmarkEnd w:id="168"/>
    <w:bookmarkStart w:id="169" w:name="slice-614-handoff-format"/>
    <w:p>
      <w:pPr>
        <w:pStyle w:val="Heading3"/>
        <w:keepNext/>
        <w:keepLines/>
        <w:widowControl/>
      </w:pPr>
      <w:r>
        <w:t>Slice 6.14 Handoff format</w:t>
      </w:r>
    </w:p>
    <w:p>
      <w:pPr>
        <w:pStyle w:val="Compact"/>
        <w:widowControl/>
        <w:numPr>
          <w:ilvl w:val="0"/>
          <w:numId w:val="1112"/>
        </w:numPr>
      </w:pPr>
      <w:r>
        <w:t>Both first-order reward traces.</w:t>
      </w:r>
    </w:p>
    <w:p>
      <w:pPr>
        <w:pStyle w:val="Compact"/>
        <w:widowControl/>
        <w:numPr>
          <w:ilvl w:val="0"/>
          <w:numId w:val="1112"/>
        </w:numPr>
      </w:pPr>
      <w:r>
        <w:t>Pre-overlap P0 evidence.</w:t>
      </w:r>
    </w:p>
    <w:p>
      <w:pPr>
        <w:pStyle w:val="Compact"/>
        <w:widowControl/>
        <w:numPr>
          <w:ilvl w:val="0"/>
          <w:numId w:val="1112"/>
        </w:numPr>
      </w:pPr>
      <w:r>
        <w:t>SoulOrb normal-return evidence.</w:t>
      </w:r>
    </w:p>
    <w:p>
      <w:pPr>
        <w:pStyle w:val="Compact"/>
        <w:widowControl/>
        <w:numPr>
          <w:ilvl w:val="0"/>
          <w:numId w:val="1112"/>
        </w:numPr>
      </w:pPr>
      <w:r>
        <w:t>Commit SHA and changed files.</w:t>
      </w:r>
    </w:p>
    <w:p>
      <w:pPr>
        <w:pStyle w:val="Compact"/>
        <w:widowControl/>
        <w:numPr>
          <w:ilvl w:val="0"/>
          <w:numId w:val="1112"/>
        </w:numPr>
      </w:pPr>
      <w:r>
        <w:t>Automatic continuation to Slice 7 on PASS.</w:t>
      </w:r>
    </w:p>
    <w:bookmarkEnd w:id="169"/>
    <w:bookmarkEnd w:id="170"/>
    <w:bookmarkStart w:id="184" w:name="X6dfcbd7608f7d513373f84a72152b360752ed33"/>
    <w:p>
      <w:pPr>
        <w:pStyle w:val="Heading2"/>
        <w:keepNext/>
        <w:keepLines/>
        <w:widowControl/>
      </w:pPr>
      <w:r>
        <w:t>Slice 7 - Remaining-Branch Authority and Second Reward</w:t>
      </w:r>
    </w:p>
    <w:bookmarkStart w:id="171" w:name="slice-71-goal"/>
    <w:p>
      <w:pPr>
        <w:pStyle w:val="Heading3"/>
        <w:keepNext/>
        <w:keepLines/>
        <w:widowControl/>
      </w:pPr>
      <w:r>
        <w:t>Slice 7.1 Goal</w:t>
      </w:r>
    </w:p>
    <w:p>
      <w:pPr>
        <w:pStyle w:val="FirstParagraph"/>
        <w:widowControl/>
      </w:pPr>
      <w:r>
        <w:t>Complete either-order progression by implementing remaining-zone occupancy, deferred second reveal and second unique reward without replay requirements or false shortcuts.</w:t>
      </w:r>
    </w:p>
    <w:bookmarkEnd w:id="171"/>
    <w:bookmarkStart w:id="172" w:name="slice-72-preconditions"/>
    <w:p>
      <w:pPr>
        <w:pStyle w:val="Heading3"/>
        <w:keepNext/>
        <w:keepLines/>
        <w:widowControl/>
      </w:pPr>
      <w:r>
        <w:t>Slice 7.2 Preconditions</w:t>
      </w:r>
    </w:p>
    <w:p>
      <w:pPr>
        <w:pStyle w:val="Compact"/>
        <w:widowControl/>
        <w:numPr>
          <w:ilvl w:val="0"/>
          <w:numId w:val="1113"/>
        </w:numPr>
      </w:pPr>
      <w:r>
        <w:t>Slice 6 and G6 PASS.</w:t>
      </w:r>
    </w:p>
    <w:p>
      <w:pPr>
        <w:pStyle w:val="Compact"/>
        <w:widowControl/>
        <w:numPr>
          <w:ilvl w:val="0"/>
          <w:numId w:val="1113"/>
        </w:numPr>
      </w:pPr>
      <w:r>
        <w:t>Both first-order reward paths proven.</w:t>
      </w:r>
    </w:p>
    <w:p>
      <w:pPr>
        <w:pStyle w:val="Compact"/>
        <w:widowControl/>
        <w:numPr>
          <w:ilvl w:val="0"/>
          <w:numId w:val="1113"/>
        </w:numPr>
      </w:pPr>
      <w:r>
        <w:t>Static crossing topology still valid.</w:t>
      </w:r>
    </w:p>
    <w:bookmarkEnd w:id="172"/>
    <w:bookmarkStart w:id="173" w:name="slice-73-exact-literal-file-scope"/>
    <w:p>
      <w:pPr>
        <w:pStyle w:val="Heading3"/>
        <w:keepNext/>
        <w:keepLines/>
        <w:widowControl/>
      </w:pPr>
      <w:r>
        <w:t>Slice 7.3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scenes/levels/level_04/vfx/L04_VFX_RemainingGuidance.tscn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scripts/levels/level_04/changing_canopy_controller.gd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scripts/levels/level_04/ripple_conversation_controller.gd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scripts/levels/level_04/level_04_shard_slot.gd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173"/>
    <w:bookmarkStart w:id="174" w:name="slice-75-nodes-scenes-and-scripts"/>
    <w:p>
      <w:pPr>
        <w:pStyle w:val="Heading3"/>
        <w:keepNext/>
        <w:keepLines/>
        <w:widowControl/>
      </w:pPr>
      <w:r>
        <w:t>Slice 7.5 Nodes, scenes and scripts</w:t>
      </w:r>
    </w:p>
    <w:p>
      <w:pPr>
        <w:pStyle w:val="Compact"/>
        <w:widowControl/>
        <w:numPr>
          <w:ilvl w:val="0"/>
          <w:numId w:val="1114"/>
        </w:numPr>
      </w:pPr>
      <w:r>
        <w:t>CanopyRemainingShardZone and RippleRemainingShardZone.</w:t>
      </w:r>
    </w:p>
    <w:p>
      <w:pPr>
        <w:pStyle w:val="Compact"/>
        <w:widowControl/>
        <w:numPr>
          <w:ilvl w:val="0"/>
          <w:numId w:val="1114"/>
        </w:numPr>
      </w:pPr>
      <w:r>
        <w:t>Progress remaining-branch eligibility logic.</w:t>
      </w:r>
    </w:p>
    <w:p>
      <w:pPr>
        <w:pStyle w:val="Compact"/>
        <w:widowControl/>
        <w:numPr>
          <w:ilvl w:val="0"/>
          <w:numId w:val="1114"/>
        </w:numPr>
      </w:pPr>
      <w:r>
        <w:t>Existing puzzle completion accessors and shard slots.</w:t>
      </w:r>
    </w:p>
    <w:bookmarkEnd w:id="174"/>
    <w:bookmarkStart w:id="175" w:name="slice-76-methods-signals-and-contracts"/>
    <w:p>
      <w:pPr>
        <w:pStyle w:val="Heading3"/>
        <w:keepNext/>
        <w:keepLines/>
        <w:widowControl/>
      </w:pPr>
      <w:r>
        <w:t>Slice 7.6 Methods, signals and contracts</w:t>
      </w:r>
    </w:p>
    <w:p>
      <w:pPr>
        <w:pStyle w:val="Compact"/>
        <w:widowControl/>
        <w:numPr>
          <w:ilvl w:val="0"/>
          <w:numId w:val="1115"/>
        </w:numPr>
      </w:pPr>
      <w:r>
        <w:rPr>
          <w:rStyle w:val="VerbatimChar"/>
        </w:rPr>
        <w:t>report_remaining_zone_presence(branch_id, inside)</w:t>
      </w:r>
      <w:r>
        <w:t>.</w:t>
      </w:r>
    </w:p>
    <w:p>
      <w:pPr>
        <w:pStyle w:val="Compact"/>
        <w:widowControl/>
        <w:numPr>
          <w:ilvl w:val="0"/>
          <w:numId w:val="1115"/>
        </w:numPr>
      </w:pPr>
      <w:r>
        <w:t>Eligibility requires fixed remaining branch + puzzle complete + exact zone occupied.</w:t>
      </w:r>
    </w:p>
    <w:p>
      <w:pPr>
        <w:pStyle w:val="Compact"/>
        <w:widowControl/>
        <w:numPr>
          <w:ilvl w:val="0"/>
          <w:numId w:val="1115"/>
        </w:numPr>
      </w:pPr>
      <w:r>
        <w:t>Current-overlap reevaluation when entering state/arming zone.</w:t>
      </w:r>
    </w:p>
    <w:p>
      <w:pPr>
        <w:pStyle w:val="Compact"/>
        <w:widowControl/>
        <w:numPr>
          <w:ilvl w:val="0"/>
          <w:numId w:val="1115"/>
        </w:numPr>
      </w:pPr>
      <w:r>
        <w:t>Second</w:t>
      </w:r>
      <w:r>
        <w:t xml:space="preserve"> </w:t>
      </w:r>
      <w:r>
        <w:rPr>
          <w:rStyle w:val="VerbatimChar"/>
        </w:rPr>
        <w:t>shard_collected</w:t>
      </w:r>
      <w:r>
        <w:t xml:space="preserve"> </w:t>
      </w:r>
      <w:r>
        <w:t>-&gt; BOTH_REWARDS_COMPLETE.</w:t>
      </w:r>
    </w:p>
    <w:bookmarkEnd w:id="175"/>
    <w:bookmarkStart w:id="176" w:name="slice-77-implementation-steps"/>
    <w:p>
      <w:pPr>
        <w:pStyle w:val="Heading3"/>
        <w:keepNext/>
        <w:keepLines/>
        <w:widowControl/>
      </w:pPr>
      <w:r>
        <w:t>Slice 7.7 Implementation steps</w:t>
      </w:r>
    </w:p>
    <w:p>
      <w:pPr>
        <w:pStyle w:val="Compact"/>
        <w:widowControl/>
        <w:numPr>
          <w:ilvl w:val="0"/>
          <w:numId w:val="1116"/>
        </w:numPr>
      </w:pPr>
      <w:r>
        <w:t>Create broad remaining shard zones at exact route contexts.</w:t>
      </w:r>
    </w:p>
    <w:p>
      <w:pPr>
        <w:pStyle w:val="Compact"/>
        <w:widowControl/>
        <w:numPr>
          <w:ilvl w:val="0"/>
          <w:numId w:val="1116"/>
        </w:numPr>
      </w:pPr>
      <w:r>
        <w:t>Track occupancy even when not yet eligible.</w:t>
      </w:r>
    </w:p>
    <w:p>
      <w:pPr>
        <w:pStyle w:val="Compact"/>
        <w:widowControl/>
        <w:numPr>
          <w:ilvl w:val="0"/>
          <w:numId w:val="1116"/>
        </w:numPr>
      </w:pPr>
      <w:r>
        <w:t>Reevaluate when first reward completes, zone state changes or remaining puzzle completes.</w:t>
      </w:r>
    </w:p>
    <w:p>
      <w:pPr>
        <w:pStyle w:val="Compact"/>
        <w:widowControl/>
        <w:numPr>
          <w:ilvl w:val="0"/>
          <w:numId w:val="1116"/>
        </w:numPr>
      </w:pPr>
      <w:r>
        <w:t>Reveal only remaining branch slot at REMAINING_PASS anchor.</w:t>
      </w:r>
    </w:p>
    <w:p>
      <w:pPr>
        <w:pStyle w:val="Compact"/>
        <w:widowControl/>
        <w:numPr>
          <w:ilvl w:val="0"/>
          <w:numId w:val="1116"/>
        </w:numPr>
      </w:pPr>
      <w:r>
        <w:t>If puzzle already complete, reveal on exact zone occupancy without replay.</w:t>
      </w:r>
    </w:p>
    <w:p>
      <w:pPr>
        <w:pStyle w:val="Compact"/>
        <w:widowControl/>
        <w:numPr>
          <w:ilvl w:val="0"/>
          <w:numId w:val="1116"/>
        </w:numPr>
      </w:pPr>
      <w:r>
        <w:t>If Player waits in zone while final target completes, reveal without exit/re-entry.</w:t>
      </w:r>
    </w:p>
    <w:p>
      <w:pPr>
        <w:pStyle w:val="Compact"/>
        <w:widowControl/>
        <w:numPr>
          <w:ilvl w:val="0"/>
          <w:numId w:val="1116"/>
        </w:numPr>
      </w:pPr>
      <w:r>
        <w:t>Commit second reward only on unique</w:t>
      </w:r>
      <w:r>
        <w:t xml:space="preserve"> </w:t>
      </w:r>
      <w:r>
        <w:rPr>
          <w:rStyle w:val="VerbatimChar"/>
        </w:rPr>
        <w:t>shard_collected</w:t>
      </w:r>
      <w:r>
        <w:t>.</w:t>
      </w:r>
    </w:p>
    <w:bookmarkEnd w:id="176"/>
    <w:bookmarkStart w:id="177" w:name="slice-78-automated-or-static-checks"/>
    <w:p>
      <w:pPr>
        <w:pStyle w:val="Heading3"/>
        <w:keepNext/>
        <w:keepLines/>
        <w:widowControl/>
      </w:pPr>
      <w:r>
        <w:t>Slice 7.8 Automated or static checks</w:t>
      </w:r>
    </w:p>
    <w:p>
      <w:pPr>
        <w:pStyle w:val="Compact"/>
        <w:widowControl/>
        <w:numPr>
          <w:ilvl w:val="0"/>
          <w:numId w:val="1117"/>
        </w:numPr>
      </w:pPr>
      <w:r>
        <w:t>A-&gt;B and B-&gt;A eligibility matrices.</w:t>
      </w:r>
    </w:p>
    <w:p>
      <w:pPr>
        <w:pStyle w:val="Compact"/>
        <w:widowControl/>
        <w:numPr>
          <w:ilvl w:val="0"/>
          <w:numId w:val="1117"/>
        </w:numPr>
      </w:pPr>
      <w:r>
        <w:t>Wrong branch zone cannot reveal.</w:t>
      </w:r>
    </w:p>
    <w:p>
      <w:pPr>
        <w:pStyle w:val="Compact"/>
        <w:widowControl/>
        <w:numPr>
          <w:ilvl w:val="0"/>
          <w:numId w:val="1117"/>
        </w:numPr>
      </w:pPr>
      <w:r>
        <w:t>First-pass anchor cannot reactivate.</w:t>
      </w:r>
    </w:p>
    <w:p>
      <w:pPr>
        <w:pStyle w:val="Compact"/>
        <w:widowControl/>
        <w:numPr>
          <w:ilvl w:val="0"/>
          <w:numId w:val="1117"/>
        </w:numPr>
      </w:pPr>
      <w:r>
        <w:t>At most one active instance per canonical shard.</w:t>
      </w:r>
    </w:p>
    <w:p>
      <w:pPr>
        <w:pStyle w:val="Compact"/>
        <w:widowControl/>
        <w:numPr>
          <w:ilvl w:val="0"/>
          <w:numId w:val="1117"/>
        </w:numPr>
      </w:pPr>
      <w:r>
        <w:t>Duplicate occupancy/terminal events idempotent.</w:t>
      </w:r>
    </w:p>
    <w:p>
      <w:pPr>
        <w:pStyle w:val="Compact"/>
        <w:widowControl/>
        <w:numPr>
          <w:ilvl w:val="0"/>
          <w:numId w:val="1117"/>
        </w:numPr>
      </w:pPr>
      <w:r>
        <w:t>No direct position inference.</w:t>
      </w:r>
    </w:p>
    <w:p>
      <w:pPr>
        <w:pStyle w:val="Compact"/>
        <w:widowControl/>
        <w:numPr>
          <w:ilvl w:val="0"/>
          <w:numId w:val="1117"/>
        </w:numPr>
      </w:pPr>
      <w:r>
        <w:t>Parser/startup clean.</w:t>
      </w:r>
    </w:p>
    <w:bookmarkEnd w:id="177"/>
    <w:bookmarkStart w:id="178" w:name="slice-79-manual-runtime-checks"/>
    <w:p>
      <w:pPr>
        <w:pStyle w:val="Heading3"/>
        <w:keepNext/>
        <w:keepLines/>
        <w:widowControl/>
      </w:pPr>
      <w:r>
        <w:t>Slice 7.9 Manual runtime checks</w:t>
      </w:r>
    </w:p>
    <w:p>
      <w:pPr>
        <w:pStyle w:val="Compact"/>
        <w:widowControl/>
        <w:numPr>
          <w:ilvl w:val="0"/>
          <w:numId w:val="1118"/>
        </w:numPr>
      </w:pPr>
      <w:r>
        <w:t>Sequence A complete through second reward.</w:t>
      </w:r>
    </w:p>
    <w:p>
      <w:pPr>
        <w:pStyle w:val="Compact"/>
        <w:widowControl/>
        <w:numPr>
          <w:ilvl w:val="0"/>
          <w:numId w:val="1118"/>
        </w:numPr>
      </w:pPr>
      <w:r>
        <w:t>Sequence B complete through second reward.</w:t>
      </w:r>
    </w:p>
    <w:p>
      <w:pPr>
        <w:pStyle w:val="Compact"/>
        <w:widowControl/>
        <w:numPr>
          <w:ilvl w:val="0"/>
          <w:numId w:val="1118"/>
        </w:numPr>
      </w:pPr>
      <w:r>
        <w:t>Opposite puzzle complete before first reward.</w:t>
      </w:r>
    </w:p>
    <w:p>
      <w:pPr>
        <w:pStyle w:val="Compact"/>
        <w:widowControl/>
        <w:numPr>
          <w:ilvl w:val="0"/>
          <w:numId w:val="1118"/>
        </w:numPr>
      </w:pPr>
      <w:r>
        <w:t>Enter remaining zone early while puzzle partial, complete final target while staying inside.</w:t>
      </w:r>
    </w:p>
    <w:p>
      <w:pPr>
        <w:pStyle w:val="Compact"/>
        <w:widowControl/>
        <w:numPr>
          <w:ilvl w:val="0"/>
          <w:numId w:val="1118"/>
        </w:numPr>
      </w:pPr>
      <w:r>
        <w:t>Backtrack repeatedly across crossing.</w:t>
      </w:r>
    </w:p>
    <w:p>
      <w:pPr>
        <w:pStyle w:val="Compact"/>
        <w:widowControl/>
        <w:numPr>
          <w:ilvl w:val="0"/>
          <w:numId w:val="1118"/>
        </w:numPr>
      </w:pPr>
      <w:r>
        <w:t>Recover on each side and verify eligibility preserved.</w:t>
      </w:r>
    </w:p>
    <w:bookmarkEnd w:id="178"/>
    <w:bookmarkStart w:id="179" w:name="slice-710-acceptance-criteria"/>
    <w:p>
      <w:pPr>
        <w:pStyle w:val="Heading3"/>
        <w:keepNext/>
        <w:keepLines/>
        <w:widowControl/>
      </w:pPr>
      <w:r>
        <w:t>Slice 7.10 Acceptance criteria</w:t>
      </w:r>
    </w:p>
    <w:p>
      <w:pPr>
        <w:pStyle w:val="Compact"/>
        <w:widowControl/>
        <w:numPr>
          <w:ilvl w:val="0"/>
          <w:numId w:val="1119"/>
        </w:numPr>
      </w:pPr>
      <w:r>
        <w:t>Both orders reach BOTH_REWARDS_COMPLETE.</w:t>
      </w:r>
    </w:p>
    <w:p>
      <w:pPr>
        <w:pStyle w:val="Compact"/>
        <w:widowControl/>
        <w:numPr>
          <w:ilvl w:val="0"/>
          <w:numId w:val="1119"/>
        </w:numPr>
      </w:pPr>
      <w:r>
        <w:t>No puzzle replay required.</w:t>
      </w:r>
    </w:p>
    <w:p>
      <w:pPr>
        <w:pStyle w:val="Compact"/>
        <w:widowControl/>
        <w:numPr>
          <w:ilvl w:val="0"/>
          <w:numId w:val="1119"/>
        </w:numPr>
      </w:pPr>
      <w:r>
        <w:t>Second anchor correct and immutable.</w:t>
      </w:r>
    </w:p>
    <w:p>
      <w:pPr>
        <w:pStyle w:val="Compact"/>
        <w:widowControl/>
        <w:numPr>
          <w:ilvl w:val="0"/>
          <w:numId w:val="1119"/>
        </w:numPr>
      </w:pPr>
      <w:r>
        <w:t>No shortcut permits finale before two rewards.</w:t>
      </w:r>
    </w:p>
    <w:p>
      <w:pPr>
        <w:pStyle w:val="Compact"/>
        <w:widowControl/>
        <w:numPr>
          <w:ilvl w:val="0"/>
          <w:numId w:val="1119"/>
        </w:numPr>
      </w:pPr>
      <w:r>
        <w:t>Order time/path parity remains acceptable.</w:t>
      </w:r>
    </w:p>
    <w:p>
      <w:pPr>
        <w:pStyle w:val="Compact"/>
        <w:widowControl/>
        <w:numPr>
          <w:ilvl w:val="0"/>
          <w:numId w:val="1119"/>
        </w:numPr>
      </w:pPr>
      <w:r>
        <w:t>G7 PASS.</w:t>
      </w:r>
    </w:p>
    <w:bookmarkEnd w:id="179"/>
    <w:bookmarkStart w:id="180" w:name="slice-711-rollback-plan"/>
    <w:p>
      <w:pPr>
        <w:pStyle w:val="Heading3"/>
        <w:keepNext/>
        <w:keepLines/>
        <w:widowControl/>
      </w:pPr>
      <w:r>
        <w:t>Slice 7.11 Rollback plan</w:t>
      </w:r>
    </w:p>
    <w:p>
      <w:pPr>
        <w:pStyle w:val="Compact"/>
        <w:widowControl/>
        <w:numPr>
          <w:ilvl w:val="0"/>
          <w:numId w:val="1120"/>
        </w:numPr>
      </w:pPr>
      <w:r>
        <w:t>Revert Slice 7 commit.</w:t>
      </w:r>
    </w:p>
    <w:p>
      <w:pPr>
        <w:pStyle w:val="Compact"/>
        <w:widowControl/>
        <w:numPr>
          <w:ilvl w:val="0"/>
          <w:numId w:val="1120"/>
        </w:numPr>
      </w:pPr>
      <w:r>
        <w:t>First reward path remains playable but level is intentionally incomplete until fix.</w:t>
      </w:r>
    </w:p>
    <w:bookmarkEnd w:id="180"/>
    <w:bookmarkStart w:id="181" w:name="slice-712-risks"/>
    <w:p>
      <w:pPr>
        <w:pStyle w:val="Heading3"/>
        <w:keepNext/>
        <w:keepLines/>
        <w:widowControl/>
      </w:pPr>
      <w:r>
        <w:t>Slice 7.12 Risks</w:t>
      </w:r>
    </w:p>
    <w:p>
      <w:pPr>
        <w:pStyle w:val="Compact"/>
        <w:widowControl/>
        <w:numPr>
          <w:ilvl w:val="0"/>
          <w:numId w:val="1121"/>
        </w:numPr>
      </w:pPr>
      <w:r>
        <w:t>Remaining zone overlaps wrong terrace.</w:t>
      </w:r>
    </w:p>
    <w:p>
      <w:pPr>
        <w:pStyle w:val="Compact"/>
        <w:widowControl/>
        <w:numPr>
          <w:ilvl w:val="0"/>
          <w:numId w:val="1121"/>
        </w:numPr>
      </w:pPr>
      <w:r>
        <w:t>Current occupancy not reevaluated.</w:t>
      </w:r>
    </w:p>
    <w:p>
      <w:pPr>
        <w:pStyle w:val="Compact"/>
        <w:widowControl/>
        <w:numPr>
          <w:ilvl w:val="0"/>
          <w:numId w:val="1121"/>
        </w:numPr>
      </w:pPr>
      <w:r>
        <w:t>Candidate or remaining branch mutates.</w:t>
      </w:r>
    </w:p>
    <w:p>
      <w:pPr>
        <w:pStyle w:val="Compact"/>
        <w:widowControl/>
        <w:numPr>
          <w:ilvl w:val="0"/>
          <w:numId w:val="1121"/>
        </w:numPr>
      </w:pPr>
      <w:r>
        <w:t>Static geometry allows pavilion bypass.</w:t>
      </w:r>
    </w:p>
    <w:bookmarkEnd w:id="181"/>
    <w:bookmarkStart w:id="182" w:name="slice-713-out-of-scope"/>
    <w:p>
      <w:pPr>
        <w:pStyle w:val="Heading3"/>
        <w:keepNext/>
        <w:keepLines/>
        <w:widowControl/>
      </w:pPr>
      <w:r>
        <w:t>Slice 7.13 Out of scope</w:t>
      </w:r>
    </w:p>
    <w:p>
      <w:pPr>
        <w:pStyle w:val="Compact"/>
        <w:widowControl/>
        <w:numPr>
          <w:ilvl w:val="0"/>
          <w:numId w:val="1122"/>
        </w:numPr>
      </w:pPr>
      <w:r>
        <w:t>Environment E2 presentation.</w:t>
      </w:r>
    </w:p>
    <w:p>
      <w:pPr>
        <w:pStyle w:val="Compact"/>
        <w:widowControl/>
        <w:numPr>
          <w:ilvl w:val="0"/>
          <w:numId w:val="1122"/>
        </w:numPr>
      </w:pPr>
      <w:r>
        <w:t>Main text and portal.</w:t>
      </w:r>
    </w:p>
    <w:p>
      <w:pPr>
        <w:pStyle w:val="Compact"/>
        <w:widowControl/>
        <w:numPr>
          <w:ilvl w:val="0"/>
          <w:numId w:val="1122"/>
        </w:numPr>
      </w:pPr>
      <w:r>
        <w:t>Final route polish.</w:t>
      </w:r>
    </w:p>
    <w:bookmarkEnd w:id="182"/>
    <w:bookmarkStart w:id="183" w:name="slice-714-handoff-format"/>
    <w:p>
      <w:pPr>
        <w:pStyle w:val="Heading3"/>
        <w:keepNext/>
        <w:keepLines/>
        <w:widowControl/>
      </w:pPr>
      <w:r>
        <w:t>Slice 7.14 Handoff format</w:t>
      </w:r>
    </w:p>
    <w:p>
      <w:pPr>
        <w:pStyle w:val="Compact"/>
        <w:widowControl/>
        <w:numPr>
          <w:ilvl w:val="0"/>
          <w:numId w:val="1123"/>
        </w:numPr>
      </w:pPr>
      <w:r>
        <w:t>Both full branch-order traces through second reward.</w:t>
      </w:r>
    </w:p>
    <w:p>
      <w:pPr>
        <w:pStyle w:val="Compact"/>
        <w:widowControl/>
        <w:numPr>
          <w:ilvl w:val="0"/>
          <w:numId w:val="1123"/>
        </w:numPr>
      </w:pPr>
      <w:r>
        <w:t>Zone/anchor evidence.</w:t>
      </w:r>
    </w:p>
    <w:p>
      <w:pPr>
        <w:pStyle w:val="Compact"/>
        <w:widowControl/>
        <w:numPr>
          <w:ilvl w:val="0"/>
          <w:numId w:val="1123"/>
        </w:numPr>
      </w:pPr>
      <w:r>
        <w:t>Commit SHA and changed files.</w:t>
      </w:r>
    </w:p>
    <w:p>
      <w:pPr>
        <w:pStyle w:val="Compact"/>
        <w:widowControl/>
        <w:numPr>
          <w:ilvl w:val="0"/>
          <w:numId w:val="1123"/>
        </w:numPr>
      </w:pPr>
      <w:r>
        <w:t>Automatic continuation to Slice 8 on PASS.</w:t>
      </w:r>
    </w:p>
    <w:bookmarkEnd w:id="183"/>
    <w:bookmarkEnd w:id="184"/>
    <w:bookmarkStart w:id="198" w:name="Xc6f40e32e97766ef9fbca08703d187b6038ac88"/>
    <w:p>
      <w:pPr>
        <w:pStyle w:val="Heading2"/>
        <w:keepNext/>
        <w:keepLines/>
        <w:widowControl/>
      </w:pPr>
      <w:r>
        <w:t>Slice 8 - Environment E1-E3 and Weather Weave</w:t>
      </w:r>
    </w:p>
    <w:bookmarkStart w:id="185" w:name="slice-81-goal"/>
    <w:p>
      <w:pPr>
        <w:pStyle w:val="Heading3"/>
        <w:keepNext/>
        <w:keepLines/>
        <w:widowControl/>
      </w:pPr>
      <w:r>
        <w:t>Slice 8.1 Goal</w:t>
      </w:r>
    </w:p>
    <w:p>
      <w:pPr>
        <w:pStyle w:val="FirstParagraph"/>
        <w:widowControl/>
      </w:pPr>
      <w:r>
        <w:t>Implement non-blocking semantic environment progression, remaining-branch guidance and bounded Weather Weave terminal without changing gameplay authority.</w:t>
      </w:r>
    </w:p>
    <w:bookmarkEnd w:id="185"/>
    <w:bookmarkStart w:id="186" w:name="slice-82-preconditions"/>
    <w:p>
      <w:pPr>
        <w:pStyle w:val="Heading3"/>
        <w:keepNext/>
        <w:keepLines/>
        <w:widowControl/>
      </w:pPr>
      <w:r>
        <w:t>Slice 8.2 Preconditions</w:t>
      </w:r>
    </w:p>
    <w:p>
      <w:pPr>
        <w:pStyle w:val="Compact"/>
        <w:widowControl/>
        <w:numPr>
          <w:ilvl w:val="0"/>
          <w:numId w:val="1124"/>
        </w:numPr>
      </w:pPr>
      <w:r>
        <w:t>Slice 7 and G7 PASS.</w:t>
      </w:r>
    </w:p>
    <w:p>
      <w:pPr>
        <w:pStyle w:val="Compact"/>
        <w:widowControl/>
        <w:numPr>
          <w:ilvl w:val="0"/>
          <w:numId w:val="1124"/>
        </w:numPr>
      </w:pPr>
      <w:r>
        <w:t>Approved</w:t>
      </w:r>
      <w:r>
        <w:t xml:space="preserve"> </w:t>
      </w:r>
      <w:r>
        <w:rPr>
          <w:rStyle w:val="VerbatimChar"/>
        </w:rPr>
        <w:t>EnvironmentStateRoot/Level04EnvironmentStateController</w:t>
      </w:r>
      <w:r>
        <w:t xml:space="preserve"> </w:t>
      </w:r>
      <w:r>
        <w:t>hierarchy and exact paths accepted from Slice 3.</w:t>
      </w:r>
    </w:p>
    <w:p>
      <w:pPr>
        <w:pStyle w:val="Compact"/>
        <w:widowControl/>
        <w:numPr>
          <w:ilvl w:val="0"/>
          <w:numId w:val="1124"/>
        </w:numPr>
      </w:pPr>
      <w:r>
        <w:t>Both reward orders reach BOTH_REWARDS_COMPLETE.</w:t>
      </w:r>
    </w:p>
    <w:p>
      <w:pPr>
        <w:pStyle w:val="Compact"/>
        <w:widowControl/>
        <w:numPr>
          <w:ilvl w:val="0"/>
          <w:numId w:val="1124"/>
        </w:numPr>
      </w:pPr>
      <w:r>
        <w:t>Progress remains in staged mode only for still-absent finale/portal dependencies; all environment dependencies must validate.</w:t>
      </w:r>
    </w:p>
    <w:bookmarkEnd w:id="186"/>
    <w:bookmarkStart w:id="187" w:name="slice-83-exact-literal-file-scope"/>
    <w:p>
      <w:pPr>
        <w:pStyle w:val="Heading3"/>
        <w:keepNext/>
        <w:keepLines/>
        <w:widowControl/>
      </w:pPr>
      <w:r>
        <w:t>Slice 8.3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scenes/levels/level_04/vfx/L04_VFX_WeatherWeave.tscn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scenes/levels/level_04/vfx/L04_VFX_RainThreads.tscn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scenes/levels/level_04/vfx/L04_VFX_CloudShadow.tscn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scenes/levels/level_04/vfx/L04_VFX_RemainingGuidance.tscn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scripts/levels/level_04/level_04_shard_slot.gd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scripts/levels/level_04/level_04_recovery_controller.gd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187"/>
    <w:bookmarkStart w:id="188" w:name="slice-85-nodes-scenes-and-scripts"/>
    <w:p>
      <w:pPr>
        <w:pStyle w:val="Heading3"/>
        <w:keepNext/>
        <w:keepLines/>
        <w:widowControl/>
      </w:pPr>
      <w:r>
        <w:t>Slice 8.5 Nodes, scenes and scripts</w:t>
      </w:r>
    </w:p>
    <w:p>
      <w:pPr>
        <w:pStyle w:val="Compact"/>
        <w:widowControl/>
        <w:numPr>
          <w:ilvl w:val="0"/>
          <w:numId w:val="1125"/>
        </w:numPr>
      </w:pPr>
      <w:r>
        <w:rPr>
          <w:rStyle w:val="VerbatimChar"/>
        </w:rPr>
        <w:t>EnvironmentStateRoot</w:t>
      </w:r>
      <w:r>
        <w:t xml:space="preserve"> </w:t>
      </w:r>
      <w:r>
        <w:t>with dedicated child</w:t>
      </w:r>
      <w:r>
        <w:t xml:space="preserve"> </w:t>
      </w:r>
      <w:r>
        <w:rPr>
          <w:rStyle w:val="VerbatimChar"/>
        </w:rPr>
        <w:t>Level04EnvironmentStateController</w:t>
      </w:r>
      <w:r>
        <w:t>, sibling WorldEnvironment and LightingRoot.</w:t>
      </w:r>
    </w:p>
    <w:p>
      <w:pPr>
        <w:pStyle w:val="Compact"/>
        <w:widowControl/>
        <w:numPr>
          <w:ilvl w:val="0"/>
          <w:numId w:val="1125"/>
        </w:numPr>
      </w:pPr>
      <w:r>
        <w:t>Exact</w:t>
      </w:r>
      <w:r>
        <w:t xml:space="preserve"> </w:t>
      </w:r>
      <w:r>
        <w:rPr>
          <w:rStyle w:val="VerbatimChar"/>
        </w:rPr>
        <w:t>NaturalWeatherRoot</w:t>
      </w:r>
      <w:r>
        <w:t>,</w:t>
      </w:r>
      <w:r>
        <w:t xml:space="preserve"> </w:t>
      </w:r>
      <w:r>
        <w:rPr>
          <w:rStyle w:val="VerbatimChar"/>
        </w:rPr>
        <w:t>RemainingBranchGuidanceRoot/CanopyGuidance</w:t>
      </w:r>
      <w:r>
        <w:t>,</w:t>
      </w:r>
      <w:r>
        <w:t xml:space="preserve"> </w:t>
      </w:r>
      <w:r>
        <w:rPr>
          <w:rStyle w:val="VerbatimChar"/>
        </w:rPr>
        <w:t>RemainingBranchGuidanceRoot/RippleGuidance</w:t>
      </w:r>
      <w:r>
        <w:t xml:space="preserve"> </w:t>
      </w:r>
      <w:r>
        <w:t>and</w:t>
      </w:r>
      <w:r>
        <w:t xml:space="preserve"> </w:t>
      </w:r>
      <w:r>
        <w:rPr>
          <w:rStyle w:val="VerbatimChar"/>
        </w:rPr>
        <w:t>WeatherWeaveVFX</w:t>
      </w:r>
      <w:r>
        <w:t xml:space="preserve"> </w:t>
      </w:r>
      <w:r>
        <w:t>paths.</w:t>
      </w:r>
    </w:p>
    <w:p>
      <w:pPr>
        <w:pStyle w:val="Compact"/>
        <w:widowControl/>
        <w:numPr>
          <w:ilvl w:val="0"/>
          <w:numId w:val="1125"/>
        </w:numPr>
      </w:pPr>
      <w:r>
        <w:t>Exact placeholder scenes listed in Slice 8 file scope.</w:t>
      </w:r>
    </w:p>
    <w:p>
      <w:pPr>
        <w:pStyle w:val="Compact"/>
        <w:widowControl/>
        <w:numPr>
          <w:ilvl w:val="0"/>
          <w:numId w:val="1125"/>
        </w:numPr>
      </w:pPr>
      <w:r>
        <w:t>No PortalAccentVFX ownership or path in environment controller.</w:t>
      </w:r>
    </w:p>
    <w:bookmarkEnd w:id="188"/>
    <w:bookmarkStart w:id="189" w:name="slice-86-methods-signals-and-contracts"/>
    <w:p>
      <w:pPr>
        <w:pStyle w:val="Heading3"/>
        <w:keepNext/>
        <w:keepLines/>
        <w:widowControl/>
      </w:pPr>
      <w:r>
        <w:t>Slice 8.6 Methods, signals and contracts</w:t>
      </w:r>
    </w:p>
    <w:p>
      <w:pPr>
        <w:pStyle w:val="Compact"/>
        <w:widowControl/>
        <w:numPr>
          <w:ilvl w:val="0"/>
          <w:numId w:val="1126"/>
        </w:numPr>
      </w:pPr>
      <w:r>
        <w:rPr>
          <w:rStyle w:val="VerbatimChar"/>
        </w:rPr>
        <w:t>request_phase()</w:t>
      </w:r>
      <w:r>
        <w:t xml:space="preserve"> </w:t>
      </w:r>
      <w:r>
        <w:t>monotonic/idempotent.</w:t>
      </w:r>
    </w:p>
    <w:p>
      <w:pPr>
        <w:pStyle w:val="Compact"/>
        <w:widowControl/>
        <w:numPr>
          <w:ilvl w:val="0"/>
          <w:numId w:val="1126"/>
        </w:numPr>
      </w:pPr>
      <w:r>
        <w:rPr>
          <w:rStyle w:val="VerbatimChar"/>
        </w:rPr>
        <w:t>start_weather_weave()</w:t>
      </w:r>
      <w:r>
        <w:t xml:space="preserve"> </w:t>
      </w:r>
      <w:r>
        <w:t>generation token.</w:t>
      </w:r>
    </w:p>
    <w:p>
      <w:pPr>
        <w:pStyle w:val="Compact"/>
        <w:widowControl/>
        <w:numPr>
          <w:ilvl w:val="0"/>
          <w:numId w:val="1126"/>
        </w:numPr>
      </w:pPr>
      <w:r>
        <w:rPr>
          <w:rStyle w:val="VerbatimChar"/>
        </w:rPr>
        <w:t>weather_weave_terminal(source)</w:t>
      </w:r>
      <w:r>
        <w:t xml:space="preserve"> </w:t>
      </w:r>
      <w:r>
        <w:t>first-terminal-wins.</w:t>
      </w:r>
    </w:p>
    <w:p>
      <w:pPr>
        <w:pStyle w:val="Compact"/>
        <w:widowControl/>
        <w:numPr>
          <w:ilvl w:val="0"/>
          <w:numId w:val="1126"/>
        </w:numPr>
      </w:pPr>
      <w:r>
        <w:t>E1 failure cannot block macro progression.</w:t>
      </w:r>
    </w:p>
    <w:bookmarkEnd w:id="189"/>
    <w:bookmarkStart w:id="190" w:name="slice-87-implementation-steps"/>
    <w:p>
      <w:pPr>
        <w:pStyle w:val="Heading3"/>
        <w:keepNext/>
        <w:keepLines/>
        <w:widowControl/>
      </w:pPr>
      <w:r>
        <w:t>Slice 8.7 Implementation steps</w:t>
      </w:r>
    </w:p>
    <w:p>
      <w:pPr>
        <w:pStyle w:val="Compact"/>
        <w:widowControl/>
        <w:numPr>
          <w:ilvl w:val="0"/>
          <w:numId w:val="1127"/>
        </w:numPr>
      </w:pPr>
      <w:r>
        <w:t>Revalidate the dedicated controller-child hierarchy and all five exact environment NodePaths.</w:t>
      </w:r>
    </w:p>
    <w:p>
      <w:pPr>
        <w:pStyle w:val="Compact"/>
        <w:widowControl/>
        <w:numPr>
          <w:ilvl w:val="0"/>
          <w:numId w:val="1127"/>
        </w:numPr>
      </w:pPr>
      <w:r>
        <w:t>Complete neutral E0 placeholders if required within the exact MODIFY list.</w:t>
      </w:r>
    </w:p>
    <w:p>
      <w:pPr>
        <w:pStyle w:val="Compact"/>
        <w:widowControl/>
        <w:numPr>
          <w:ilvl w:val="0"/>
          <w:numId w:val="1127"/>
        </w:numPr>
      </w:pPr>
      <w:r>
        <w:t>Implement E1 Canopy-first/Ripple-first local guidance only through the exact guidance nodes.</w:t>
      </w:r>
    </w:p>
    <w:p>
      <w:pPr>
        <w:pStyle w:val="Compact"/>
        <w:widowControl/>
        <w:numPr>
          <w:ilvl w:val="0"/>
          <w:numId w:val="1127"/>
        </w:numPr>
      </w:pPr>
      <w:r>
        <w:t>Preserve completed branch feedback.</w:t>
      </w:r>
    </w:p>
    <w:p>
      <w:pPr>
        <w:pStyle w:val="Compact"/>
        <w:widowControl/>
        <w:numPr>
          <w:ilvl w:val="0"/>
          <w:numId w:val="1127"/>
        </w:numPr>
      </w:pPr>
      <w:r>
        <w:t>Implement E2 Weather Weave placeholder and pavilion guidance.</w:t>
      </w:r>
    </w:p>
    <w:p>
      <w:pPr>
        <w:pStyle w:val="Compact"/>
        <w:widowControl/>
        <w:numPr>
          <w:ilvl w:val="0"/>
          <w:numId w:val="1127"/>
        </w:numPr>
      </w:pPr>
      <w:r>
        <w:t>Implement 2.5 s controller-owned fallback and generation/latch race protection.</w:t>
      </w:r>
    </w:p>
    <w:p>
      <w:pPr>
        <w:pStyle w:val="Compact"/>
        <w:widowControl/>
        <w:numPr>
          <w:ilvl w:val="0"/>
          <w:numId w:val="1127"/>
        </w:numPr>
      </w:pPr>
      <w:r>
        <w:t>Implement E3 weather preservation only.</w:t>
      </w:r>
    </w:p>
    <w:p>
      <w:pPr>
        <w:pStyle w:val="Compact"/>
        <w:widowControl/>
        <w:numPr>
          <w:ilvl w:val="0"/>
          <w:numId w:val="1127"/>
        </w:numPr>
      </w:pPr>
      <w:r>
        <w:t>Keep separate color/fog/light/guidance/weave tween ownership.</w:t>
      </w:r>
    </w:p>
    <w:p>
      <w:pPr>
        <w:pStyle w:val="Compact"/>
        <w:widowControl/>
        <w:numPr>
          <w:ilvl w:val="0"/>
          <w:numId w:val="1127"/>
        </w:numPr>
      </w:pPr>
      <w:r>
        <w:t>Never disable Player controls and never access PortalAccentVFX.</w:t>
      </w:r>
    </w:p>
    <w:bookmarkEnd w:id="190"/>
    <w:bookmarkStart w:id="191" w:name="slice-88-automated-or-static-checks"/>
    <w:p>
      <w:pPr>
        <w:pStyle w:val="Heading3"/>
        <w:keepNext/>
        <w:keepLines/>
        <w:widowControl/>
      </w:pPr>
      <w:r>
        <w:t>Slice 8.8 Automated or static checks</w:t>
      </w:r>
    </w:p>
    <w:p>
      <w:pPr>
        <w:pStyle w:val="Compact"/>
        <w:widowControl/>
        <w:numPr>
          <w:ilvl w:val="0"/>
          <w:numId w:val="1128"/>
        </w:numPr>
      </w:pPr>
      <w:r>
        <w:t>Dedicated controller child and exact five paths resolve from their documented owners.</w:t>
      </w:r>
    </w:p>
    <w:p>
      <w:pPr>
        <w:pStyle w:val="Compact"/>
        <w:widowControl/>
        <w:numPr>
          <w:ilvl w:val="0"/>
          <w:numId w:val="1128"/>
        </w:numPr>
      </w:pPr>
      <w:r>
        <w:t>EnvironmentStateRoot has no controller script.</w:t>
      </w:r>
    </w:p>
    <w:p>
      <w:pPr>
        <w:pStyle w:val="Compact"/>
        <w:widowControl/>
        <w:numPr>
          <w:ilvl w:val="0"/>
          <w:numId w:val="1128"/>
        </w:numPr>
      </w:pPr>
      <w:r>
        <w:t>Resource-locality validation.</w:t>
      </w:r>
    </w:p>
    <w:p>
      <w:pPr>
        <w:pStyle w:val="Compact"/>
        <w:widowControl/>
        <w:numPr>
          <w:ilvl w:val="0"/>
          <w:numId w:val="1128"/>
        </w:numPr>
      </w:pPr>
      <w:r>
        <w:t>No portal accent path/call.</w:t>
      </w:r>
    </w:p>
    <w:p>
      <w:pPr>
        <w:pStyle w:val="Compact"/>
        <w:widowControl/>
        <w:numPr>
          <w:ilvl w:val="0"/>
          <w:numId w:val="1128"/>
        </w:numPr>
      </w:pPr>
      <w:r>
        <w:t>Phase monotonicity and duplicate no-op tests.</w:t>
      </w:r>
    </w:p>
    <w:p>
      <w:pPr>
        <w:pStyle w:val="Compact"/>
        <w:widowControl/>
        <w:numPr>
          <w:ilvl w:val="0"/>
          <w:numId w:val="1128"/>
        </w:numPr>
      </w:pPr>
      <w:r>
        <w:t>Tween domains independent.</w:t>
      </w:r>
    </w:p>
    <w:p>
      <w:pPr>
        <w:pStyle w:val="Compact"/>
        <w:widowControl/>
        <w:numPr>
          <w:ilvl w:val="0"/>
          <w:numId w:val="1128"/>
        </w:numPr>
      </w:pPr>
      <w:r>
        <w:t>Weather callback/timeout race emits one terminal.</w:t>
      </w:r>
    </w:p>
    <w:p>
      <w:pPr>
        <w:pStyle w:val="Compact"/>
        <w:widowControl/>
        <w:numPr>
          <w:ilvl w:val="0"/>
          <w:numId w:val="1128"/>
        </w:numPr>
      </w:pPr>
      <w:r>
        <w:t>E1 failure continuity test.</w:t>
      </w:r>
    </w:p>
    <w:p>
      <w:pPr>
        <w:pStyle w:val="Compact"/>
        <w:widowControl/>
        <w:numPr>
          <w:ilvl w:val="0"/>
          <w:numId w:val="1128"/>
        </w:numPr>
      </w:pPr>
      <w:r>
        <w:rPr>
          <w:rStyle w:val="VerbatimChar"/>
        </w:rPr>
        <w:t>validate_available_dependencies()</w:t>
      </w:r>
      <w:r>
        <w:t xml:space="preserve"> </w:t>
      </w:r>
      <w:r>
        <w:t>passes for all dependencies introduced through Slice 8.</w:t>
      </w:r>
    </w:p>
    <w:p>
      <w:pPr>
        <w:pStyle w:val="Compact"/>
        <w:widowControl/>
        <w:numPr>
          <w:ilvl w:val="0"/>
          <w:numId w:val="1128"/>
        </w:numPr>
      </w:pPr>
      <w:r>
        <w:t>Parser/startup clean.</w:t>
      </w:r>
    </w:p>
    <w:bookmarkEnd w:id="191"/>
    <w:bookmarkStart w:id="192" w:name="slice-89-manual-runtime-checks"/>
    <w:p>
      <w:pPr>
        <w:pStyle w:val="Heading3"/>
        <w:keepNext/>
        <w:keepLines/>
        <w:widowControl/>
      </w:pPr>
      <w:r>
        <w:t>Slice 8.9 Manual runtime checks</w:t>
      </w:r>
    </w:p>
    <w:p>
      <w:pPr>
        <w:pStyle w:val="Compact"/>
        <w:widowControl/>
        <w:numPr>
          <w:ilvl w:val="0"/>
          <w:numId w:val="1129"/>
        </w:numPr>
      </w:pPr>
      <w:r>
        <w:t>Observe E0, both E1 variants, E2 and E3.</w:t>
      </w:r>
    </w:p>
    <w:p>
      <w:pPr>
        <w:pStyle w:val="Compact"/>
        <w:widowControl/>
        <w:numPr>
          <w:ilvl w:val="0"/>
          <w:numId w:val="1129"/>
        </w:numPr>
      </w:pPr>
      <w:r>
        <w:t>Confirm no branch dims or “heals”.</w:t>
      </w:r>
    </w:p>
    <w:p>
      <w:pPr>
        <w:pStyle w:val="Compact"/>
        <w:widowControl/>
        <w:numPr>
          <w:ilvl w:val="0"/>
          <w:numId w:val="1129"/>
        </w:numPr>
      </w:pPr>
      <w:r>
        <w:t>Force missing Weather Weave callback.</w:t>
      </w:r>
    </w:p>
    <w:p>
      <w:pPr>
        <w:pStyle w:val="Compact"/>
        <w:widowControl/>
        <w:numPr>
          <w:ilvl w:val="0"/>
          <w:numId w:val="1129"/>
        </w:numPr>
      </w:pPr>
      <w:r>
        <w:t>Race real callback with timeout.</w:t>
      </w:r>
    </w:p>
    <w:p>
      <w:pPr>
        <w:pStyle w:val="Compact"/>
        <w:widowControl/>
        <w:numPr>
          <w:ilvl w:val="0"/>
          <w:numId w:val="1129"/>
        </w:numPr>
      </w:pPr>
      <w:r>
        <w:t>Move freely through all environment transitions.</w:t>
      </w:r>
    </w:p>
    <w:p>
      <w:pPr>
        <w:pStyle w:val="Compact"/>
        <w:widowControl/>
        <w:numPr>
          <w:ilvl w:val="0"/>
          <w:numId w:val="1129"/>
        </w:numPr>
      </w:pPr>
      <w:r>
        <w:t>Confirm portal remains dormant.</w:t>
      </w:r>
    </w:p>
    <w:bookmarkEnd w:id="192"/>
    <w:bookmarkStart w:id="193" w:name="slice-810-acceptance-criteria"/>
    <w:p>
      <w:pPr>
        <w:pStyle w:val="Heading3"/>
        <w:keepNext/>
        <w:keepLines/>
        <w:widowControl/>
      </w:pPr>
      <w:r>
        <w:t>Slice 8.10 Acceptance criteria</w:t>
      </w:r>
    </w:p>
    <w:p>
      <w:pPr>
        <w:pStyle w:val="Compact"/>
        <w:widowControl/>
        <w:numPr>
          <w:ilvl w:val="0"/>
          <w:numId w:val="1130"/>
        </w:numPr>
      </w:pPr>
      <w:r>
        <w:t>Both orders preserve equal branch value.</w:t>
      </w:r>
    </w:p>
    <w:p>
      <w:pPr>
        <w:pStyle w:val="Compact"/>
        <w:widowControl/>
        <w:numPr>
          <w:ilvl w:val="0"/>
          <w:numId w:val="1130"/>
        </w:numPr>
      </w:pPr>
      <w:r>
        <w:t>Exact environment hierarchy/paths remain intact.</w:t>
      </w:r>
    </w:p>
    <w:p>
      <w:pPr>
        <w:pStyle w:val="Compact"/>
        <w:widowControl/>
        <w:numPr>
          <w:ilvl w:val="0"/>
          <w:numId w:val="1130"/>
        </w:numPr>
      </w:pPr>
      <w:r>
        <w:t>Environment changes never block traversal/progression.</w:t>
      </w:r>
    </w:p>
    <w:p>
      <w:pPr>
        <w:pStyle w:val="Compact"/>
        <w:widowControl/>
        <w:numPr>
          <w:ilvl w:val="0"/>
          <w:numId w:val="1130"/>
        </w:numPr>
      </w:pPr>
      <w:r>
        <w:t>Weather Weave terminal once under callback or fallback.</w:t>
      </w:r>
    </w:p>
    <w:p>
      <w:pPr>
        <w:pStyle w:val="Compact"/>
        <w:widowControl/>
        <w:numPr>
          <w:ilvl w:val="0"/>
          <w:numId w:val="1130"/>
        </w:numPr>
      </w:pPr>
      <w:r>
        <w:t>No portal accent ownership leak.</w:t>
      </w:r>
    </w:p>
    <w:p>
      <w:pPr>
        <w:pStyle w:val="Compact"/>
        <w:widowControl/>
        <w:numPr>
          <w:ilvl w:val="0"/>
          <w:numId w:val="1130"/>
        </w:numPr>
      </w:pPr>
      <w:r>
        <w:t>G8 PASS.</w:t>
      </w:r>
    </w:p>
    <w:bookmarkEnd w:id="193"/>
    <w:bookmarkStart w:id="194" w:name="slice-811-rollback-plan"/>
    <w:p>
      <w:pPr>
        <w:pStyle w:val="Heading3"/>
        <w:keepNext/>
        <w:keepLines/>
        <w:widowControl/>
      </w:pPr>
      <w:r>
        <w:t>Slice 8.11 Rollback plan</w:t>
      </w:r>
    </w:p>
    <w:p>
      <w:pPr>
        <w:pStyle w:val="Compact"/>
        <w:widowControl/>
        <w:numPr>
          <w:ilvl w:val="0"/>
          <w:numId w:val="1131"/>
        </w:numPr>
      </w:pPr>
      <w:r>
        <w:t>Revert Slice 8 commit.</w:t>
      </w:r>
    </w:p>
    <w:p>
      <w:pPr>
        <w:pStyle w:val="Compact"/>
        <w:widowControl/>
        <w:numPr>
          <w:ilvl w:val="0"/>
          <w:numId w:val="1131"/>
        </w:numPr>
      </w:pPr>
      <w:r>
        <w:t>Keep logical progression from Slice 7; environment can remain placeholder E0 until repaired.</w:t>
      </w:r>
    </w:p>
    <w:bookmarkEnd w:id="194"/>
    <w:bookmarkStart w:id="195" w:name="slice-812-risks"/>
    <w:p>
      <w:pPr>
        <w:pStyle w:val="Heading3"/>
        <w:keepNext/>
        <w:keepLines/>
        <w:widowControl/>
      </w:pPr>
      <w:r>
        <w:t>Slice 8.12 Risks</w:t>
      </w:r>
    </w:p>
    <w:p>
      <w:pPr>
        <w:pStyle w:val="Compact"/>
        <w:widowControl/>
        <w:numPr>
          <w:ilvl w:val="0"/>
          <w:numId w:val="1132"/>
        </w:numPr>
      </w:pPr>
      <w:r>
        <w:t>Shared Environment resource mutation.</w:t>
      </w:r>
    </w:p>
    <w:p>
      <w:pPr>
        <w:pStyle w:val="Compact"/>
        <w:widowControl/>
        <w:numPr>
          <w:ilvl w:val="0"/>
          <w:numId w:val="1132"/>
        </w:numPr>
      </w:pPr>
      <w:r>
        <w:t>One tween kills another.</w:t>
      </w:r>
    </w:p>
    <w:p>
      <w:pPr>
        <w:pStyle w:val="Compact"/>
        <w:widowControl/>
        <w:numPr>
          <w:ilvl w:val="0"/>
          <w:numId w:val="1132"/>
        </w:numPr>
      </w:pPr>
      <w:r>
        <w:t>Environment callback becomes macro gate before committed state.</w:t>
      </w:r>
    </w:p>
    <w:p>
      <w:pPr>
        <w:pStyle w:val="Compact"/>
        <w:widowControl/>
        <w:numPr>
          <w:ilvl w:val="0"/>
          <w:numId w:val="1132"/>
        </w:numPr>
      </w:pPr>
      <w:r>
        <w:t>Visual direction implies repair/ranking.</w:t>
      </w:r>
    </w:p>
    <w:bookmarkEnd w:id="195"/>
    <w:bookmarkStart w:id="196" w:name="slice-813-out-of-scope"/>
    <w:p>
      <w:pPr>
        <w:pStyle w:val="Heading3"/>
        <w:keepNext/>
        <w:keepLines/>
        <w:widowControl/>
      </w:pPr>
      <w:r>
        <w:t>Slice 8.13 Out of scope</w:t>
      </w:r>
    </w:p>
    <w:p>
      <w:pPr>
        <w:pStyle w:val="Compact"/>
        <w:widowControl/>
        <w:numPr>
          <w:ilvl w:val="0"/>
          <w:numId w:val="1133"/>
        </w:numPr>
      </w:pPr>
      <w:r>
        <w:t>Final art/weather polish.</w:t>
      </w:r>
    </w:p>
    <w:p>
      <w:pPr>
        <w:pStyle w:val="Compact"/>
        <w:widowControl/>
        <w:numPr>
          <w:ilvl w:val="0"/>
          <w:numId w:val="1133"/>
        </w:numPr>
      </w:pPr>
      <w:r>
        <w:t>Main text and portal.</w:t>
      </w:r>
    </w:p>
    <w:p>
      <w:pPr>
        <w:pStyle w:val="Compact"/>
        <w:widowControl/>
        <w:numPr>
          <w:ilvl w:val="0"/>
          <w:numId w:val="1133"/>
        </w:numPr>
      </w:pPr>
      <w:r>
        <w:t>Audio.</w:t>
      </w:r>
    </w:p>
    <w:bookmarkEnd w:id="196"/>
    <w:bookmarkStart w:id="197" w:name="slice-814-handoff-format"/>
    <w:p>
      <w:pPr>
        <w:pStyle w:val="Heading3"/>
        <w:keepNext/>
        <w:keepLines/>
        <w:widowControl/>
      </w:pPr>
      <w:r>
        <w:t>Slice 8.14 Handoff format</w:t>
      </w:r>
    </w:p>
    <w:p>
      <w:pPr>
        <w:pStyle w:val="Compact"/>
        <w:widowControl/>
        <w:numPr>
          <w:ilvl w:val="0"/>
          <w:numId w:val="1134"/>
        </w:numPr>
      </w:pPr>
      <w:r>
        <w:t>Phase/race evidence.</w:t>
      </w:r>
    </w:p>
    <w:p>
      <w:pPr>
        <w:pStyle w:val="Compact"/>
        <w:widowControl/>
        <w:numPr>
          <w:ilvl w:val="0"/>
          <w:numId w:val="1134"/>
        </w:numPr>
      </w:pPr>
      <w:r>
        <w:t>Both order screenshots or logs.</w:t>
      </w:r>
    </w:p>
    <w:p>
      <w:pPr>
        <w:pStyle w:val="Compact"/>
        <w:widowControl/>
        <w:numPr>
          <w:ilvl w:val="0"/>
          <w:numId w:val="1134"/>
        </w:numPr>
      </w:pPr>
      <w:r>
        <w:t>Commit SHA and changed files.</w:t>
      </w:r>
    </w:p>
    <w:p>
      <w:pPr>
        <w:pStyle w:val="Compact"/>
        <w:widowControl/>
        <w:numPr>
          <w:ilvl w:val="0"/>
          <w:numId w:val="1134"/>
        </w:numPr>
      </w:pPr>
      <w:r>
        <w:t>Automatic continuation to Slice 9 on PASS.</w:t>
      </w:r>
    </w:p>
    <w:bookmarkEnd w:id="197"/>
    <w:bookmarkEnd w:id="198"/>
    <w:bookmarkStart w:id="212" w:name="X00ccb8597fe73511a0a4c398eea5062505e5912"/>
    <w:p>
      <w:pPr>
        <w:pStyle w:val="Heading2"/>
        <w:keepNext/>
        <w:keepLines/>
        <w:widowControl/>
      </w:pPr>
      <w:r>
        <w:t>Slice 9 - Final Pavilion, Weather-Weave Handoff and Main Text</w:t>
      </w:r>
    </w:p>
    <w:bookmarkStart w:id="199" w:name="slice-91-goal"/>
    <w:p>
      <w:pPr>
        <w:pStyle w:val="Heading3"/>
        <w:keepNext/>
        <w:keepLines/>
        <w:widowControl/>
      </w:pPr>
      <w:r>
        <w:t>Slice 9.1 Goal</w:t>
      </w:r>
    </w:p>
    <w:p>
      <w:pPr>
        <w:pStyle w:val="FirstParagraph"/>
        <w:widowControl/>
      </w:pPr>
      <w:r>
        <w:t>Implement FinalTextGate occupancy, finale arming after Weather Weave, exact fail-closed main-text presentation and owned control/recovery locks.</w:t>
      </w:r>
    </w:p>
    <w:bookmarkEnd w:id="199"/>
    <w:bookmarkStart w:id="200" w:name="slice-92-preconditions"/>
    <w:p>
      <w:pPr>
        <w:pStyle w:val="Heading3"/>
        <w:keepNext/>
        <w:keepLines/>
        <w:widowControl/>
      </w:pPr>
      <w:r>
        <w:t>Slice 9.2 Preconditions</w:t>
      </w:r>
    </w:p>
    <w:p>
      <w:pPr>
        <w:pStyle w:val="Compact"/>
        <w:widowControl/>
        <w:numPr>
          <w:ilvl w:val="0"/>
          <w:numId w:val="1135"/>
        </w:numPr>
      </w:pPr>
      <w:r>
        <w:t>Slice 8 and G8 PASS.</w:t>
      </w:r>
    </w:p>
    <w:p>
      <w:pPr>
        <w:pStyle w:val="Compact"/>
        <w:widowControl/>
        <w:numPr>
          <w:ilvl w:val="0"/>
          <w:numId w:val="1135"/>
        </w:numPr>
      </w:pPr>
      <w:r>
        <w:t>Shared LevelFinaleOverlay API verified.</w:t>
      </w:r>
    </w:p>
    <w:p>
      <w:pPr>
        <w:pStyle w:val="Compact"/>
        <w:widowControl/>
        <w:numPr>
          <w:ilvl w:val="0"/>
          <w:numId w:val="1135"/>
        </w:numPr>
      </w:pPr>
      <w:r>
        <w:t>Final pavilion floor and gate clearance stable.</w:t>
      </w:r>
    </w:p>
    <w:bookmarkEnd w:id="200"/>
    <w:bookmarkStart w:id="201" w:name="slice-93-exact-literal-file-scope"/>
    <w:p>
      <w:pPr>
        <w:pStyle w:val="Heading3"/>
        <w:keepNext/>
        <w:keepLines/>
        <w:widowControl/>
      </w:pPr>
      <w:r>
        <w:t>Slice 9.3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scripts/levels/level_04/level_04_finale_controller.gd</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scenes/ui/LevelFinaleOverlay.tscn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scripts/ui/level_finale_overlay.gd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scripts/levels/level_04/level_04_recovery_controller.gd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scripts/levels/level_04/level_04_finale_controller.gd.uid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201"/>
    <w:bookmarkStart w:id="202" w:name="slice-95-nodes-scenes-and-scripts"/>
    <w:p>
      <w:pPr>
        <w:pStyle w:val="Heading3"/>
        <w:keepNext/>
        <w:keepLines/>
        <w:widowControl/>
      </w:pPr>
      <w:r>
        <w:t>Slice 9.5 Nodes, scenes and scripts</w:t>
      </w:r>
    </w:p>
    <w:p>
      <w:pPr>
        <w:pStyle w:val="Compact"/>
        <w:widowControl/>
        <w:numPr>
          <w:ilvl w:val="0"/>
          <w:numId w:val="1136"/>
        </w:numPr>
      </w:pPr>
      <w:r>
        <w:t>FinalTextGate at exact center/radius.</w:t>
      </w:r>
    </w:p>
    <w:p>
      <w:pPr>
        <w:pStyle w:val="Compact"/>
        <w:widowControl/>
        <w:numPr>
          <w:ilvl w:val="0"/>
          <w:numId w:val="1136"/>
        </w:numPr>
      </w:pPr>
      <w:r>
        <w:t>Level04FinaleController.</w:t>
      </w:r>
    </w:p>
    <w:p>
      <w:pPr>
        <w:pStyle w:val="Compact"/>
        <w:widowControl/>
        <w:numPr>
          <w:ilvl w:val="0"/>
          <w:numId w:val="1136"/>
        </w:numPr>
      </w:pPr>
      <w:r>
        <w:t>Shared LevelFinaleOverlay.</w:t>
      </w:r>
    </w:p>
    <w:p>
      <w:pPr>
        <w:pStyle w:val="Compact"/>
        <w:widowControl/>
        <w:numPr>
          <w:ilvl w:val="0"/>
          <w:numId w:val="1136"/>
        </w:numPr>
      </w:pPr>
      <w:r>
        <w:t>Recovery suspension source</w:t>
      </w:r>
      <w:r>
        <w:t xml:space="preserve"> </w:t>
      </w:r>
      <w:r>
        <w:rPr>
          <w:rStyle w:val="VerbatimChar"/>
        </w:rPr>
        <w:t>main_text</w:t>
      </w:r>
      <w:r>
        <w:t>.</w:t>
      </w:r>
    </w:p>
    <w:bookmarkEnd w:id="202"/>
    <w:bookmarkStart w:id="203" w:name="slice-96-methods-signals-and-contracts"/>
    <w:p>
      <w:pPr>
        <w:pStyle w:val="Heading3"/>
        <w:keepNext/>
        <w:keepLines/>
        <w:widowControl/>
      </w:pPr>
      <w:r>
        <w:t>Slice 9.6 Methods, signals and contracts</w:t>
      </w:r>
    </w:p>
    <w:p>
      <w:pPr>
        <w:pStyle w:val="Compact"/>
        <w:widowControl/>
        <w:numPr>
          <w:ilvl w:val="0"/>
          <w:numId w:val="1137"/>
        </w:numPr>
      </w:pPr>
      <w:r>
        <w:t>Progress calls</w:t>
      </w:r>
      <w:r>
        <w:t xml:space="preserve"> </w:t>
      </w:r>
      <w:r>
        <w:rPr>
          <w:rStyle w:val="VerbatimChar"/>
        </w:rPr>
        <w:t>arm_finale()</w:t>
      </w:r>
      <w:r>
        <w:t xml:space="preserve"> </w:t>
      </w:r>
      <w:r>
        <w:t>after both rewards and Weather Weave terminal.</w:t>
      </w:r>
    </w:p>
    <w:p>
      <w:pPr>
        <w:pStyle w:val="Compact"/>
        <w:widowControl/>
        <w:numPr>
          <w:ilvl w:val="0"/>
          <w:numId w:val="1137"/>
        </w:numPr>
      </w:pPr>
      <w:r>
        <w:rPr>
          <w:rStyle w:val="VerbatimChar"/>
        </w:rPr>
        <w:t>main_text_started(text_id)</w:t>
      </w:r>
      <w:r>
        <w:t xml:space="preserve"> </w:t>
      </w:r>
      <w:r>
        <w:t>only after overlay accepts text.</w:t>
      </w:r>
    </w:p>
    <w:p>
      <w:pPr>
        <w:pStyle w:val="Compact"/>
        <w:widowControl/>
        <w:numPr>
          <w:ilvl w:val="0"/>
          <w:numId w:val="1137"/>
        </w:numPr>
      </w:pPr>
      <w:r>
        <w:rPr>
          <w:rStyle w:val="VerbatimChar"/>
        </w:rPr>
        <w:t>main_text_closed(text_id)</w:t>
      </w:r>
      <w:r>
        <w:t xml:space="preserve"> </w:t>
      </w:r>
      <w:r>
        <w:t>only from actual shared close.</w:t>
      </w:r>
    </w:p>
    <w:p>
      <w:pPr>
        <w:pStyle w:val="Compact"/>
        <w:widowControl/>
        <w:numPr>
          <w:ilvl w:val="0"/>
          <w:numId w:val="1137"/>
        </w:numPr>
      </w:pPr>
      <w:r>
        <w:t>No portal activation in this slice.</w:t>
      </w:r>
    </w:p>
    <w:bookmarkEnd w:id="203"/>
    <w:bookmarkStart w:id="204" w:name="slice-97-implementation-steps"/>
    <w:p>
      <w:pPr>
        <w:pStyle w:val="Heading3"/>
        <w:keepNext/>
        <w:keepLines/>
        <w:widowControl/>
      </w:pPr>
      <w:r>
        <w:t>Slice 9.7 Implementation steps</w:t>
      </w:r>
    </w:p>
    <w:p>
      <w:pPr>
        <w:pStyle w:val="Compact"/>
        <w:widowControl/>
        <w:numPr>
          <w:ilvl w:val="0"/>
          <w:numId w:val="1138"/>
        </w:numPr>
      </w:pPr>
      <w:r>
        <w:t>Wire gate occupancy while unarmed.</w:t>
      </w:r>
    </w:p>
    <w:p>
      <w:pPr>
        <w:pStyle w:val="Compact"/>
        <w:widowControl/>
        <w:numPr>
          <w:ilvl w:val="0"/>
          <w:numId w:val="1138"/>
        </w:numPr>
      </w:pPr>
      <w:r>
        <w:t>Implement arm and one-physics-frame overlap reevaluation.</w:t>
      </w:r>
    </w:p>
    <w:p>
      <w:pPr>
        <w:pStyle w:val="Compact"/>
        <w:widowControl/>
        <w:numPr>
          <w:ilvl w:val="0"/>
          <w:numId w:val="1138"/>
        </w:numPr>
      </w:pPr>
      <w:r>
        <w:t>Validate exact text ID/text and overlay API.</w:t>
      </w:r>
    </w:p>
    <w:p>
      <w:pPr>
        <w:pStyle w:val="Compact"/>
        <w:widowControl/>
        <w:numPr>
          <w:ilvl w:val="0"/>
          <w:numId w:val="1138"/>
        </w:numPr>
      </w:pPr>
      <w:r>
        <w:t>Acquire only FinaleController-owned Player lock and recovery suspension.</w:t>
      </w:r>
    </w:p>
    <w:p>
      <w:pPr>
        <w:pStyle w:val="Compact"/>
        <w:widowControl/>
        <w:numPr>
          <w:ilvl w:val="0"/>
          <w:numId w:val="1138"/>
        </w:numPr>
      </w:pPr>
      <w:r>
        <w:t>Call shared overlay and handle false return fail-closed.</w:t>
      </w:r>
    </w:p>
    <w:p>
      <w:pPr>
        <w:pStyle w:val="Compact"/>
        <w:widowControl/>
        <w:numPr>
          <w:ilvl w:val="0"/>
          <w:numId w:val="1138"/>
        </w:numPr>
      </w:pPr>
      <w:r>
        <w:t>Release only owned lock/suspension on close/error.</w:t>
      </w:r>
    </w:p>
    <w:p>
      <w:pPr>
        <w:pStyle w:val="Compact"/>
        <w:widowControl/>
        <w:numPr>
          <w:ilvl w:val="0"/>
          <w:numId w:val="1138"/>
        </w:numPr>
      </w:pPr>
      <w:r>
        <w:t>Emit started/closed once.</w:t>
      </w:r>
    </w:p>
    <w:p>
      <w:pPr>
        <w:pStyle w:val="Compact"/>
        <w:widowControl/>
        <w:numPr>
          <w:ilvl w:val="0"/>
          <w:numId w:val="1138"/>
        </w:numPr>
      </w:pPr>
      <w:r>
        <w:t>Leave portal dormant.</w:t>
      </w:r>
    </w:p>
    <w:bookmarkEnd w:id="204"/>
    <w:bookmarkStart w:id="205" w:name="slice-98-automated-or-static-checks"/>
    <w:p>
      <w:pPr>
        <w:pStyle w:val="Heading3"/>
        <w:keepNext/>
        <w:keepLines/>
        <w:widowControl/>
      </w:pPr>
      <w:r>
        <w:t>Slice 9.8 Automated or static checks</w:t>
      </w:r>
    </w:p>
    <w:p>
      <w:pPr>
        <w:pStyle w:val="Compact"/>
        <w:widowControl/>
        <w:numPr>
          <w:ilvl w:val="0"/>
          <w:numId w:val="1139"/>
        </w:numPr>
      </w:pPr>
      <w:r>
        <w:t>Exact text byte/string comparison.</w:t>
      </w:r>
    </w:p>
    <w:p>
      <w:pPr>
        <w:pStyle w:val="Compact"/>
        <w:widowControl/>
        <w:numPr>
          <w:ilvl w:val="0"/>
          <w:numId w:val="1139"/>
        </w:numPr>
      </w:pPr>
      <w:r>
        <w:t>Missing overlay/API/false return fail-closed.</w:t>
      </w:r>
    </w:p>
    <w:p>
      <w:pPr>
        <w:pStyle w:val="Compact"/>
        <w:widowControl/>
        <w:numPr>
          <w:ilvl w:val="0"/>
          <w:numId w:val="1139"/>
        </w:numPr>
      </w:pPr>
      <w:r>
        <w:t>Duplicate close ignored.</w:t>
      </w:r>
    </w:p>
    <w:p>
      <w:pPr>
        <w:pStyle w:val="Compact"/>
        <w:widowControl/>
        <w:numPr>
          <w:ilvl w:val="0"/>
          <w:numId w:val="1139"/>
        </w:numPr>
      </w:pPr>
      <w:r>
        <w:t>Gate early-overlap reevaluation.</w:t>
      </w:r>
    </w:p>
    <w:p>
      <w:pPr>
        <w:pStyle w:val="Compact"/>
        <w:widowControl/>
        <w:numPr>
          <w:ilvl w:val="0"/>
          <w:numId w:val="1139"/>
        </w:numPr>
      </w:pPr>
      <w:r>
        <w:t>No generic completion timer.</w:t>
      </w:r>
    </w:p>
    <w:p>
      <w:pPr>
        <w:pStyle w:val="Compact"/>
        <w:widowControl/>
        <w:numPr>
          <w:ilvl w:val="0"/>
          <w:numId w:val="1139"/>
        </w:numPr>
      </w:pPr>
      <w:r>
        <w:t>No portal activate call.</w:t>
      </w:r>
    </w:p>
    <w:p>
      <w:pPr>
        <w:pStyle w:val="Compact"/>
        <w:widowControl/>
        <w:numPr>
          <w:ilvl w:val="0"/>
          <w:numId w:val="1139"/>
        </w:numPr>
      </w:pPr>
      <w:r>
        <w:t>Parser/startup clean.</w:t>
      </w:r>
    </w:p>
    <w:bookmarkEnd w:id="205"/>
    <w:bookmarkStart w:id="206" w:name="slice-99-manual-runtime-checks"/>
    <w:p>
      <w:pPr>
        <w:pStyle w:val="Heading3"/>
        <w:keepNext/>
        <w:keepLines/>
        <w:widowControl/>
      </w:pPr>
      <w:r>
        <w:t>Slice 9.9 Manual runtime checks</w:t>
      </w:r>
    </w:p>
    <w:p>
      <w:pPr>
        <w:pStyle w:val="Compact"/>
        <w:widowControl/>
        <w:numPr>
          <w:ilvl w:val="0"/>
          <w:numId w:val="1140"/>
        </w:numPr>
      </w:pPr>
      <w:r>
        <w:t>Enter FinalTextGate before both rewards and remain.</w:t>
      </w:r>
    </w:p>
    <w:p>
      <w:pPr>
        <w:pStyle w:val="Compact"/>
        <w:widowControl/>
        <w:numPr>
          <w:ilvl w:val="0"/>
          <w:numId w:val="1140"/>
        </w:numPr>
      </w:pPr>
      <w:r>
        <w:t>Complete both orders and verify text starts after weave without re-entry.</w:t>
      </w:r>
    </w:p>
    <w:p>
      <w:pPr>
        <w:pStyle w:val="Compact"/>
        <w:widowControl/>
        <w:numPr>
          <w:ilvl w:val="0"/>
          <w:numId w:val="1140"/>
        </w:numPr>
      </w:pPr>
      <w:r>
        <w:t>Close text normally.</w:t>
      </w:r>
    </w:p>
    <w:p>
      <w:pPr>
        <w:pStyle w:val="Compact"/>
        <w:widowControl/>
        <w:numPr>
          <w:ilvl w:val="0"/>
          <w:numId w:val="1140"/>
        </w:numPr>
      </w:pPr>
      <w:r>
        <w:t>Force overlay failure and confirm portal dormant plus controls restored.</w:t>
      </w:r>
    </w:p>
    <w:p>
      <w:pPr>
        <w:pStyle w:val="Compact"/>
        <w:widowControl/>
        <w:numPr>
          <w:ilvl w:val="0"/>
          <w:numId w:val="1140"/>
        </w:numPr>
      </w:pPr>
      <w:r>
        <w:t>Emit duplicate close in noncommitted harness.</w:t>
      </w:r>
    </w:p>
    <w:p>
      <w:pPr>
        <w:pStyle w:val="Compact"/>
        <w:widowControl/>
        <w:numPr>
          <w:ilvl w:val="0"/>
          <w:numId w:val="1140"/>
        </w:numPr>
      </w:pPr>
      <w:r>
        <w:t>Check text at common aspect ratios.</w:t>
      </w:r>
    </w:p>
    <w:bookmarkEnd w:id="206"/>
    <w:bookmarkStart w:id="207" w:name="slice-910-acceptance-criteria"/>
    <w:p>
      <w:pPr>
        <w:pStyle w:val="Heading3"/>
        <w:keepNext/>
        <w:keepLines/>
        <w:widowControl/>
      </w:pPr>
      <w:r>
        <w:t>Slice 9.10 Acceptance criteria</w:t>
      </w:r>
    </w:p>
    <w:p>
      <w:pPr>
        <w:pStyle w:val="Compact"/>
        <w:widowControl/>
        <w:numPr>
          <w:ilvl w:val="0"/>
          <w:numId w:val="1141"/>
        </w:numPr>
      </w:pPr>
      <w:r>
        <w:t>Exact main text once.</w:t>
      </w:r>
    </w:p>
    <w:p>
      <w:pPr>
        <w:pStyle w:val="Compact"/>
        <w:widowControl/>
        <w:numPr>
          <w:ilvl w:val="0"/>
          <w:numId w:val="1141"/>
        </w:numPr>
      </w:pPr>
      <w:r>
        <w:t>Only intentional long control lock is active text.</w:t>
      </w:r>
    </w:p>
    <w:p>
      <w:pPr>
        <w:pStyle w:val="Compact"/>
        <w:widowControl/>
        <w:numPr>
          <w:ilvl w:val="0"/>
          <w:numId w:val="1141"/>
        </w:numPr>
      </w:pPr>
      <w:r>
        <w:t>Error path releases owned locks and blocks exit.</w:t>
      </w:r>
    </w:p>
    <w:p>
      <w:pPr>
        <w:pStyle w:val="Compact"/>
        <w:widowControl/>
        <w:numPr>
          <w:ilvl w:val="0"/>
          <w:numId w:val="1141"/>
        </w:numPr>
      </w:pPr>
      <w:r>
        <w:t>Early gate occupancy works.</w:t>
      </w:r>
    </w:p>
    <w:p>
      <w:pPr>
        <w:pStyle w:val="Compact"/>
        <w:widowControl/>
        <w:numPr>
          <w:ilvl w:val="0"/>
          <w:numId w:val="1141"/>
        </w:numPr>
      </w:pPr>
      <w:r>
        <w:t>G9 PASS.</w:t>
      </w:r>
    </w:p>
    <w:bookmarkEnd w:id="207"/>
    <w:bookmarkStart w:id="208" w:name="slice-911-rollback-plan"/>
    <w:p>
      <w:pPr>
        <w:pStyle w:val="Heading3"/>
        <w:keepNext/>
        <w:keepLines/>
        <w:widowControl/>
      </w:pPr>
      <w:r>
        <w:t>Slice 9.11 Rollback plan</w:t>
      </w:r>
    </w:p>
    <w:p>
      <w:pPr>
        <w:pStyle w:val="Compact"/>
        <w:widowControl/>
        <w:numPr>
          <w:ilvl w:val="0"/>
          <w:numId w:val="1142"/>
        </w:numPr>
      </w:pPr>
      <w:r>
        <w:t>Revert Slice 9 commit.</w:t>
      </w:r>
    </w:p>
    <w:p>
      <w:pPr>
        <w:pStyle w:val="Compact"/>
        <w:widowControl/>
        <w:numPr>
          <w:ilvl w:val="0"/>
          <w:numId w:val="1142"/>
        </w:numPr>
      </w:pPr>
      <w:r>
        <w:t>Both rewards and environment remain testable without finale.</w:t>
      </w:r>
    </w:p>
    <w:bookmarkEnd w:id="208"/>
    <w:bookmarkStart w:id="209" w:name="slice-912-risks"/>
    <w:p>
      <w:pPr>
        <w:pStyle w:val="Heading3"/>
        <w:keepNext/>
        <w:keepLines/>
        <w:widowControl/>
      </w:pPr>
      <w:r>
        <w:t>Slice 9.12 Risks</w:t>
      </w:r>
    </w:p>
    <w:p>
      <w:pPr>
        <w:pStyle w:val="Compact"/>
        <w:widowControl/>
        <w:numPr>
          <w:ilvl w:val="0"/>
          <w:numId w:val="1143"/>
        </w:numPr>
      </w:pPr>
      <w:r>
        <w:t>Control lock leak.</w:t>
      </w:r>
    </w:p>
    <w:p>
      <w:pPr>
        <w:pStyle w:val="Compact"/>
        <w:widowControl/>
        <w:numPr>
          <w:ilvl w:val="0"/>
          <w:numId w:val="1143"/>
        </w:numPr>
      </w:pPr>
      <w:r>
        <w:t>Recovery suspension leak.</w:t>
      </w:r>
    </w:p>
    <w:p>
      <w:pPr>
        <w:pStyle w:val="Compact"/>
        <w:widowControl/>
        <w:numPr>
          <w:ilvl w:val="0"/>
          <w:numId w:val="1143"/>
        </w:numPr>
      </w:pPr>
      <w:r>
        <w:t>Text opens before weave terminal.</w:t>
      </w:r>
    </w:p>
    <w:p>
      <w:pPr>
        <w:pStyle w:val="Compact"/>
        <w:widowControl/>
        <w:numPr>
          <w:ilvl w:val="0"/>
          <w:numId w:val="1143"/>
        </w:numPr>
      </w:pPr>
      <w:r>
        <w:t>Overlay layout blocker requires Producer decision.</w:t>
      </w:r>
    </w:p>
    <w:bookmarkEnd w:id="209"/>
    <w:bookmarkStart w:id="210" w:name="slice-913-out-of-scope"/>
    <w:p>
      <w:pPr>
        <w:pStyle w:val="Heading3"/>
        <w:keepNext/>
        <w:keepLines/>
        <w:widowControl/>
      </w:pPr>
      <w:r>
        <w:t>Slice 9.13 Out of scope</w:t>
      </w:r>
    </w:p>
    <w:p>
      <w:pPr>
        <w:pStyle w:val="Compact"/>
        <w:widowControl/>
        <w:numPr>
          <w:ilvl w:val="0"/>
          <w:numId w:val="1144"/>
        </w:numPr>
      </w:pPr>
      <w:r>
        <w:t>Portal activation/scene loading.</w:t>
      </w:r>
    </w:p>
    <w:p>
      <w:pPr>
        <w:pStyle w:val="Compact"/>
        <w:widowControl/>
        <w:numPr>
          <w:ilvl w:val="0"/>
          <w:numId w:val="1144"/>
        </w:numPr>
      </w:pPr>
      <w:r>
        <w:t>Typography redesign or cinematic.</w:t>
      </w:r>
    </w:p>
    <w:p>
      <w:pPr>
        <w:pStyle w:val="Compact"/>
        <w:widowControl/>
        <w:numPr>
          <w:ilvl w:val="0"/>
          <w:numId w:val="1144"/>
        </w:numPr>
      </w:pPr>
      <w:r>
        <w:t>Timer-based text skip.</w:t>
      </w:r>
    </w:p>
    <w:bookmarkEnd w:id="210"/>
    <w:bookmarkStart w:id="211" w:name="slice-914-handoff-format"/>
    <w:p>
      <w:pPr>
        <w:pStyle w:val="Heading3"/>
        <w:keepNext/>
        <w:keepLines/>
        <w:widowControl/>
      </w:pPr>
      <w:r>
        <w:t>Slice 9.14 Handoff format</w:t>
      </w:r>
    </w:p>
    <w:p>
      <w:pPr>
        <w:pStyle w:val="Compact"/>
        <w:widowControl/>
        <w:numPr>
          <w:ilvl w:val="0"/>
          <w:numId w:val="1145"/>
        </w:numPr>
      </w:pPr>
      <w:r>
        <w:t>Normal and failure-path evidence.</w:t>
      </w:r>
    </w:p>
    <w:p>
      <w:pPr>
        <w:pStyle w:val="Compact"/>
        <w:widowControl/>
        <w:numPr>
          <w:ilvl w:val="0"/>
          <w:numId w:val="1145"/>
        </w:numPr>
      </w:pPr>
      <w:r>
        <w:t>Exact-copy verification.</w:t>
      </w:r>
    </w:p>
    <w:p>
      <w:pPr>
        <w:pStyle w:val="Compact"/>
        <w:widowControl/>
        <w:numPr>
          <w:ilvl w:val="0"/>
          <w:numId w:val="1145"/>
        </w:numPr>
      </w:pPr>
      <w:r>
        <w:t>Commit SHA and changed files.</w:t>
      </w:r>
    </w:p>
    <w:p>
      <w:pPr>
        <w:pStyle w:val="Compact"/>
        <w:widowControl/>
        <w:numPr>
          <w:ilvl w:val="0"/>
          <w:numId w:val="1145"/>
        </w:numPr>
      </w:pPr>
      <w:r>
        <w:t>Automatic continuation to Slice 10 on PASS.</w:t>
      </w:r>
    </w:p>
    <w:bookmarkEnd w:id="211"/>
    <w:bookmarkEnd w:id="212"/>
    <w:bookmarkStart w:id="226" w:name="Xe329e7fd15debb5b6d9226fe279a16ddd3fb641"/>
    <w:p>
      <w:pPr>
        <w:pStyle w:val="Heading2"/>
        <w:keepNext/>
        <w:keepLines/>
        <w:widowControl/>
      </w:pPr>
      <w:r>
        <w:t>Slice 10 - Shared Portal Activation and Level_05 Exit</w:t>
      </w:r>
    </w:p>
    <w:bookmarkStart w:id="213" w:name="slice-101-goal"/>
    <w:p>
      <w:pPr>
        <w:pStyle w:val="Heading3"/>
        <w:keepNext/>
        <w:keepLines/>
        <w:widowControl/>
      </w:pPr>
      <w:r>
        <w:t>Slice 10.1 Goal</w:t>
      </w:r>
    </w:p>
    <w:p>
      <w:pPr>
        <w:pStyle w:val="FirstParagraph"/>
        <w:widowControl/>
      </w:pPr>
      <w:r>
        <w:t>Configure the upgraded shared LevelPortal and implement a narrow adapter that requests activation once after actual main-text close while shared portal retains all transition ownership.</w:t>
      </w:r>
    </w:p>
    <w:bookmarkEnd w:id="213"/>
    <w:bookmarkStart w:id="214" w:name="slice-102-preconditions"/>
    <w:p>
      <w:pPr>
        <w:pStyle w:val="Heading3"/>
        <w:keepNext/>
        <w:keepLines/>
        <w:widowControl/>
      </w:pPr>
      <w:r>
        <w:t>Slice 10.2 Preconditions</w:t>
      </w:r>
    </w:p>
    <w:p>
      <w:pPr>
        <w:pStyle w:val="Compact"/>
        <w:widowControl/>
        <w:numPr>
          <w:ilvl w:val="0"/>
          <w:numId w:val="1146"/>
        </w:numPr>
      </w:pPr>
      <w:r>
        <w:t>Slice 9 and G9 PASS.</w:t>
      </w:r>
    </w:p>
    <w:p>
      <w:pPr>
        <w:pStyle w:val="Compact"/>
        <w:widowControl/>
        <w:numPr>
          <w:ilvl w:val="0"/>
          <w:numId w:val="1146"/>
        </w:numPr>
      </w:pPr>
      <w:r>
        <w:t>Shared LevelPortal current API and early-overlap behavior validated or identified as P0 blocker.</w:t>
      </w:r>
    </w:p>
    <w:p>
      <w:pPr>
        <w:pStyle w:val="Compact"/>
        <w:widowControl/>
        <w:numPr>
          <w:ilvl w:val="0"/>
          <w:numId w:val="1146"/>
        </w:numPr>
      </w:pPr>
      <w:r>
        <w:t>Level_05 scene path exists and is loadable.</w:t>
      </w:r>
    </w:p>
    <w:bookmarkEnd w:id="214"/>
    <w:bookmarkStart w:id="215" w:name="slice-103-exact-literal-file-scope"/>
    <w:p>
      <w:pPr>
        <w:pStyle w:val="Heading3"/>
        <w:keepNext/>
        <w:keepLines/>
        <w:widowControl/>
      </w:pPr>
      <w:r>
        <w:t>Slice 10.3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scripts/levels/level_04/level_04_portal_adapter.gd</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scenes/levels/level_04/vfx/L04_VFX_PortalAccent.tscn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scenes/core/LevelPortal.tscn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scripts/core/level_portal.gd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scenes/levels/Level_05.tscn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scripts/levels/level_04/level_04_finale_controller.gd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scripts/levels/level_04/level_04_portal_adapter.gd.uid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scripts/levels/level_04/level_04_progress_controller.gd.uid</w:t>
            </w:r>
            <w:r>
              <w:rPr>
                <w:sz w:val="16"/>
              </w:rPr>
              <w:t xml:space="preserve"> </w:t>
            </w:r>
            <w:r>
              <w:rPr>
                <w:sz w:val="16"/>
              </w:rPr>
              <w:t xml:space="preserve">- permitted only when its exact sibling</w:t>
            </w:r>
            <w:r>
              <w:rPr>
                <w:sz w:val="16"/>
              </w:rPr>
              <w:t xml:space="preserve"> </w:t>
            </w:r>
            <w:r>
              <w:rPr>
                <w:rStyle w:val="VerbatimChar"/>
                <w:sz w:val="16"/>
              </w:rPr>
              <w:t xml:space="preserve">.gd</w:t>
            </w:r>
            <w:r>
              <w:rPr>
                <w:sz w:val="16"/>
              </w:rPr>
              <w:t xml:space="preserve"> </w:t>
            </w:r>
            <w:r>
              <w:rPr>
                <w:sz w:val="16"/>
              </w:rPr>
              <w:t xml:space="preserve">is created or modified by this slice.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bookmarkEnd w:id="215"/>
    <w:bookmarkStart w:id="216" w:name="slice-105-nodes-scenes-and-scripts"/>
    <w:p>
      <w:pPr>
        <w:pStyle w:val="Heading3"/>
        <w:keepNext/>
        <w:keepLines/>
        <w:widowControl/>
      </w:pPr>
      <w:r>
        <w:t>Slice 10.5 Nodes, scenes and scripts</w:t>
      </w:r>
    </w:p>
    <w:p>
      <w:pPr>
        <w:pStyle w:val="Compact"/>
        <w:widowControl/>
        <w:numPr>
          <w:ilvl w:val="0"/>
          <w:numId w:val="1147"/>
        </w:numPr>
      </w:pPr>
      <w:r>
        <w:t>PortalFloorAnchor and shared LevelPortal identity-local child.</w:t>
      </w:r>
    </w:p>
    <w:p>
      <w:pPr>
        <w:pStyle w:val="Compact"/>
        <w:widowControl/>
        <w:numPr>
          <w:ilvl w:val="0"/>
          <w:numId w:val="1147"/>
        </w:numPr>
      </w:pPr>
      <w:r>
        <w:t>Level04PortalAdapter.</w:t>
      </w:r>
    </w:p>
    <w:p>
      <w:pPr>
        <w:pStyle w:val="Compact"/>
        <w:widowControl/>
        <w:numPr>
          <w:ilvl w:val="0"/>
          <w:numId w:val="1147"/>
        </w:numPr>
      </w:pPr>
      <w:r>
        <w:t>PortalAccentVFX under VFXRoot.</w:t>
      </w:r>
    </w:p>
    <w:bookmarkEnd w:id="216"/>
    <w:bookmarkStart w:id="217" w:name="slice-106-methods-signals-and-contracts"/>
    <w:p>
      <w:pPr>
        <w:pStyle w:val="Heading3"/>
        <w:keepNext/>
        <w:keepLines/>
        <w:widowControl/>
      </w:pPr>
      <w:r>
        <w:t>Slice 10.6 Methods, signals and contracts</w:t>
      </w:r>
    </w:p>
    <w:p>
      <w:pPr>
        <w:pStyle w:val="Compact"/>
        <w:widowControl/>
        <w:numPr>
          <w:ilvl w:val="0"/>
          <w:numId w:val="1148"/>
        </w:numPr>
      </w:pPr>
      <w:r>
        <w:t>Exact target/AUTO_ENTER/no-confirmation configuration.</w:t>
      </w:r>
    </w:p>
    <w:p>
      <w:pPr>
        <w:pStyle w:val="Compact"/>
        <w:widowControl/>
        <w:numPr>
          <w:ilvl w:val="0"/>
          <w:numId w:val="1148"/>
        </w:numPr>
      </w:pPr>
      <w:r>
        <w:rPr>
          <w:rStyle w:val="VerbatimChar"/>
        </w:rPr>
        <w:t>request_activation()</w:t>
      </w:r>
      <w:r>
        <w:t xml:space="preserve"> </w:t>
      </w:r>
      <w:r>
        <w:t>one-shot.</w:t>
      </w:r>
    </w:p>
    <w:p>
      <w:pPr>
        <w:pStyle w:val="Compact"/>
        <w:widowControl/>
        <w:numPr>
          <w:ilvl w:val="0"/>
          <w:numId w:val="1148"/>
        </w:numPr>
      </w:pPr>
      <w:r>
        <w:rPr>
          <w:rStyle w:val="VerbatimChar"/>
        </w:rPr>
        <w:t>portal_activation_requested</w:t>
      </w:r>
      <w:r>
        <w:t>,</w:t>
      </w:r>
      <w:r>
        <w:t xml:space="preserve"> </w:t>
      </w:r>
      <w:r>
        <w:rPr>
          <w:rStyle w:val="VerbatimChar"/>
        </w:rPr>
        <w:t>portal_activated</w:t>
      </w:r>
      <w:r>
        <w:t>,</w:t>
      </w:r>
      <w:r>
        <w:t xml:space="preserve"> </w:t>
      </w:r>
      <w:r>
        <w:rPr>
          <w:rStyle w:val="VerbatimChar"/>
        </w:rPr>
        <w:t>portal_activation_blocked</w:t>
      </w:r>
      <w:r>
        <w:t>.</w:t>
      </w:r>
    </w:p>
    <w:p>
      <w:pPr>
        <w:pStyle w:val="Compact"/>
        <w:widowControl/>
        <w:numPr>
          <w:ilvl w:val="0"/>
          <w:numId w:val="1148"/>
        </w:numPr>
      </w:pPr>
      <w:r>
        <w:t>Actual</w:t>
      </w:r>
      <w:r>
        <w:t xml:space="preserve"> </w:t>
      </w:r>
      <w:r>
        <w:rPr>
          <w:rStyle w:val="VerbatimChar"/>
        </w:rPr>
        <w:t>activation_completed</w:t>
      </w:r>
      <w:r>
        <w:t xml:space="preserve"> </w:t>
      </w:r>
      <w:r>
        <w:t>is the only success source.</w:t>
      </w:r>
    </w:p>
    <w:p>
      <w:pPr>
        <w:pStyle w:val="Compact"/>
        <w:widowControl/>
        <w:numPr>
          <w:ilvl w:val="0"/>
          <w:numId w:val="1148"/>
        </w:numPr>
      </w:pPr>
      <w:r>
        <w:t>Adapter never owns Player path or scene loading.</w:t>
      </w:r>
    </w:p>
    <w:bookmarkEnd w:id="217"/>
    <w:bookmarkStart w:id="218" w:name="slice-107-implementation-steps"/>
    <w:p>
      <w:pPr>
        <w:pStyle w:val="Heading3"/>
        <w:keepNext/>
        <w:keepLines/>
        <w:widowControl/>
      </w:pPr>
      <w:r>
        <w:t>Slice 10.7 Implementation steps</w:t>
      </w:r>
    </w:p>
    <w:p>
      <w:pPr>
        <w:widowControl/>
        <w:numPr>
          <w:ilvl w:val="0"/>
          <w:numId w:val="1149"/>
        </w:numPr>
      </w:pPr>
      <w:r>
        <w:t>Revalidate the actual shared LevelPortal public contract and exact configuration.</w:t>
      </w:r>
    </w:p>
    <w:p>
      <w:pPr>
        <w:widowControl/>
        <w:numPr>
          <w:ilvl w:val="0"/>
          <w:numId w:val="1149"/>
        </w:numPr>
      </w:pPr>
      <w:r>
        <w:t>Set exact portal properties.</w:t>
      </w:r>
    </w:p>
    <w:p>
      <w:pPr>
        <w:widowControl/>
        <w:numPr>
          <w:ilvl w:val="0"/>
          <w:numId w:val="1149"/>
        </w:numPr>
      </w:pPr>
      <w:r>
        <w:t>Validate anchor coordinate and identity-local child.</w:t>
      </w:r>
    </w:p>
    <w:p>
      <w:pPr>
        <w:widowControl/>
        <w:numPr>
          <w:ilvl w:val="0"/>
          <w:numId w:val="1149"/>
        </w:numPr>
      </w:pPr>
      <w:r>
        <w:t>Connect shared activation_started/completed.</w:t>
      </w:r>
    </w:p>
    <w:p>
      <w:pPr>
        <w:widowControl/>
        <w:numPr>
          <w:ilvl w:val="0"/>
          <w:numId w:val="1149"/>
        </w:numPr>
      </w:pPr>
      <w:r>
        <w:t>After actual main_text_closed, Progress requests E3 then adapter activation once.</w:t>
      </w:r>
    </w:p>
    <w:p>
      <w:pPr>
        <w:widowControl/>
        <w:numPr>
          <w:ilvl w:val="0"/>
          <w:numId w:val="1149"/>
        </w:numPr>
      </w:pPr>
      <w:r>
        <w:t>Adapter starts optional accent and calls shared</w:t>
      </w:r>
      <w:r>
        <w:t xml:space="preserve"> </w:t>
      </w:r>
      <w:r>
        <w:rPr>
          <w:rStyle w:val="VerbatimChar"/>
        </w:rPr>
        <w:t>activate()</w:t>
      </w:r>
      <w:r>
        <w:t xml:space="preserve"> </w:t>
      </w:r>
      <w:r>
        <w:t>once.</w:t>
      </w:r>
    </w:p>
    <w:p>
      <w:pPr>
        <w:widowControl/>
        <w:numPr>
          <w:ilvl w:val="0"/>
          <w:numId w:val="1149"/>
        </w:numPr>
      </w:pPr>
      <w:r>
        <w:t>Wait for actual shared completion.</w:t>
      </w:r>
    </w:p>
    <w:p>
      <w:pPr>
        <w:widowControl/>
        <w:numPr>
          <w:ilvl w:val="0"/>
          <w:numId w:val="1149"/>
        </w:numPr>
      </w:pPr>
      <w:r>
        <w:t>Use timeout only for diagnostics/accent cleanup.</w:t>
      </w:r>
    </w:p>
    <w:p>
      <w:pPr>
        <w:widowControl/>
        <w:numPr>
          <w:ilvl w:val="0"/>
          <w:numId w:val="1149"/>
        </w:numPr>
      </w:pPr>
      <w:r>
        <w:t>Do not implement duplicate local formation when shared portal owns formation.</w:t>
      </w:r>
    </w:p>
    <w:p>
      <w:pPr>
        <w:widowControl/>
        <w:numPr>
          <w:ilvl w:val="0"/>
          <w:numId w:val="1149"/>
        </w:numPr>
      </w:pPr>
      <w:r>
        <w:t>Do not change scene locally.</w:t>
      </w:r>
    </w:p>
    <w:p>
      <w:pPr>
        <w:widowControl/>
        <w:numPr>
          <w:ilvl w:val="0"/>
          <w:numId w:val="1149"/>
        </w:numPr>
      </w:pPr>
      <w:r>
        <w:t>Set</w:t>
      </w:r>
      <w:r>
        <w:t xml:space="preserve"> </w:t>
      </w:r>
      <w:r>
        <w:rPr>
          <w:rStyle w:val="VerbatimChar"/>
        </w:rPr>
        <w:t>Level04ProgressController.configuration_mode = ConfigurationMode.PRODUCTION</w:t>
      </w:r>
      <w:r>
        <w:t>, run</w:t>
      </w:r>
      <w:r>
        <w:t xml:space="preserve"> </w:t>
      </w:r>
      <w:r>
        <w:rPr>
          <w:rStyle w:val="VerbatimChar"/>
        </w:rPr>
        <w:t>validate_production_configuration()</w:t>
      </w:r>
      <w:r>
        <w:t>, and treat any unresolved final path/type/ID as a P0 blocker.</w:t>
      </w:r>
    </w:p>
    <w:bookmarkEnd w:id="218"/>
    <w:bookmarkStart w:id="219" w:name="slice-108-automated-or-static-checks"/>
    <w:p>
      <w:pPr>
        <w:pStyle w:val="Heading3"/>
        <w:keepNext/>
        <w:keepLines/>
        <w:widowControl/>
      </w:pPr>
      <w:r>
        <w:t>Slice 10.8 Automated or static checks</w:t>
      </w:r>
    </w:p>
    <w:p>
      <w:pPr>
        <w:pStyle w:val="Compact"/>
        <w:widowControl/>
        <w:numPr>
          <w:ilvl w:val="0"/>
          <w:numId w:val="1150"/>
        </w:numPr>
      </w:pPr>
      <w:r>
        <w:t>Exact serialized portal settings.</w:t>
      </w:r>
    </w:p>
    <w:p>
      <w:pPr>
        <w:pStyle w:val="Compact"/>
        <w:widowControl/>
        <w:numPr>
          <w:ilvl w:val="0"/>
          <w:numId w:val="1150"/>
        </w:numPr>
      </w:pPr>
      <w:r>
        <w:t>One activate call.</w:t>
      </w:r>
    </w:p>
    <w:p>
      <w:pPr>
        <w:pStyle w:val="Compact"/>
        <w:widowControl/>
        <w:numPr>
          <w:ilvl w:val="0"/>
          <w:numId w:val="1150"/>
        </w:numPr>
      </w:pPr>
      <w:r>
        <w:t>No</w:t>
      </w:r>
      <w:r>
        <w:t xml:space="preserve"> </w:t>
      </w:r>
      <w:r>
        <w:rPr>
          <w:rStyle w:val="VerbatimChar"/>
        </w:rPr>
        <w:t>change_scene*</w:t>
      </w:r>
      <w:r>
        <w:t>, SceneTransition call or InteractionArea manipulation in adapter.</w:t>
      </w:r>
    </w:p>
    <w:p>
      <w:pPr>
        <w:pStyle w:val="Compact"/>
        <w:widowControl/>
        <w:numPr>
          <w:ilvl w:val="0"/>
          <w:numId w:val="1150"/>
        </w:numPr>
      </w:pPr>
      <w:r>
        <w:t>No portal Player path export.</w:t>
      </w:r>
    </w:p>
    <w:p>
      <w:pPr>
        <w:pStyle w:val="Compact"/>
        <w:widowControl/>
        <w:numPr>
          <w:ilvl w:val="0"/>
          <w:numId w:val="1150"/>
        </w:numPr>
      </w:pPr>
      <w:r>
        <w:t>Timeout cannot emit success.</w:t>
      </w:r>
    </w:p>
    <w:p>
      <w:pPr>
        <w:pStyle w:val="Compact"/>
        <w:widowControl/>
        <w:numPr>
          <w:ilvl w:val="0"/>
          <w:numId w:val="1150"/>
        </w:numPr>
      </w:pPr>
      <w:r>
        <w:t>Duplicate close/request ignored.</w:t>
      </w:r>
    </w:p>
    <w:p>
      <w:pPr>
        <w:pStyle w:val="Compact"/>
        <w:widowControl/>
        <w:numPr>
          <w:ilvl w:val="0"/>
          <w:numId w:val="1150"/>
        </w:numPr>
      </w:pPr>
      <w:r>
        <w:t>Parser/startup clean.</w:t>
      </w:r>
    </w:p>
    <w:bookmarkEnd w:id="219"/>
    <w:bookmarkStart w:id="220" w:name="slice-109-manual-runtime-checks"/>
    <w:p>
      <w:pPr>
        <w:pStyle w:val="Heading3"/>
        <w:keepNext/>
        <w:keepLines/>
        <w:widowControl/>
      </w:pPr>
      <w:r>
        <w:t>Slice 10.9 Manual runtime checks</w:t>
      </w:r>
    </w:p>
    <w:p>
      <w:pPr>
        <w:pStyle w:val="Compact"/>
        <w:widowControl/>
        <w:numPr>
          <w:ilvl w:val="0"/>
          <w:numId w:val="1151"/>
        </w:numPr>
      </w:pPr>
      <w:r>
        <w:t>Normal Level_05 transition after text close.</w:t>
      </w:r>
    </w:p>
    <w:p>
      <w:pPr>
        <w:pStyle w:val="Compact"/>
        <w:widowControl/>
        <w:numPr>
          <w:ilvl w:val="0"/>
          <w:numId w:val="1151"/>
        </w:numPr>
      </w:pPr>
      <w:r>
        <w:t>Player stands inside future portal area before activation and remains stationary.</w:t>
      </w:r>
    </w:p>
    <w:p>
      <w:pPr>
        <w:pStyle w:val="Compact"/>
        <w:widowControl/>
        <w:numPr>
          <w:ilvl w:val="0"/>
          <w:numId w:val="1151"/>
        </w:numPr>
      </w:pPr>
      <w:r>
        <w:t>No early load; exactly one transition after actual activation without re-entry.</w:t>
      </w:r>
    </w:p>
    <w:p>
      <w:pPr>
        <w:pStyle w:val="Compact"/>
        <w:widowControl/>
        <w:numPr>
          <w:ilvl w:val="0"/>
          <w:numId w:val="1151"/>
        </w:numPr>
      </w:pPr>
      <w:r>
        <w:t>Rapid enter/exit and duplicate completion.</w:t>
      </w:r>
    </w:p>
    <w:p>
      <w:pPr>
        <w:pStyle w:val="Compact"/>
        <w:widowControl/>
        <w:numPr>
          <w:ilvl w:val="0"/>
          <w:numId w:val="1151"/>
        </w:numPr>
      </w:pPr>
      <w:r>
        <w:t>Suppress activation_completed and confirm blocker diagnostic/no fabricated load.</w:t>
      </w:r>
    </w:p>
    <w:p>
      <w:pPr>
        <w:pStyle w:val="Compact"/>
        <w:widowControl/>
        <w:numPr>
          <w:ilvl w:val="0"/>
          <w:numId w:val="1151"/>
        </w:numPr>
      </w:pPr>
      <w:r>
        <w:t>Verify Environment E3 cannot start accent.</w:t>
      </w:r>
    </w:p>
    <w:bookmarkEnd w:id="220"/>
    <w:bookmarkStart w:id="221" w:name="slice-1010-acceptance-criteria"/>
    <w:p>
      <w:pPr>
        <w:pStyle w:val="Heading3"/>
        <w:keepNext/>
        <w:keepLines/>
        <w:widowControl/>
      </w:pPr>
      <w:r>
        <w:t>Slice 10.10 Acceptance criteria</w:t>
      </w:r>
    </w:p>
    <w:p>
      <w:pPr>
        <w:pStyle w:val="Compact"/>
        <w:widowControl/>
        <w:numPr>
          <w:ilvl w:val="0"/>
          <w:numId w:val="1152"/>
        </w:numPr>
      </w:pPr>
      <w:r>
        <w:t>Portal inactive before actual text close.</w:t>
      </w:r>
    </w:p>
    <w:p>
      <w:pPr>
        <w:pStyle w:val="Compact"/>
        <w:widowControl/>
        <w:numPr>
          <w:ilvl w:val="0"/>
          <w:numId w:val="1152"/>
        </w:numPr>
      </w:pPr>
      <w:r>
        <w:t>Exact Level_05 target.</w:t>
      </w:r>
    </w:p>
    <w:p>
      <w:pPr>
        <w:pStyle w:val="Compact"/>
        <w:widowControl/>
        <w:numPr>
          <w:ilvl w:val="0"/>
          <w:numId w:val="1152"/>
        </w:numPr>
      </w:pPr>
      <w:r>
        <w:t>Early-overlap P0 PASS.</w:t>
      </w:r>
    </w:p>
    <w:p>
      <w:pPr>
        <w:pStyle w:val="Compact"/>
        <w:widowControl/>
        <w:numPr>
          <w:ilvl w:val="0"/>
          <w:numId w:val="1152"/>
        </w:numPr>
      </w:pPr>
      <w:r>
        <w:t>Exactly one shared transition.</w:t>
      </w:r>
    </w:p>
    <w:p>
      <w:pPr>
        <w:pStyle w:val="Compact"/>
        <w:widowControl/>
        <w:numPr>
          <w:ilvl w:val="0"/>
          <w:numId w:val="1152"/>
        </w:numPr>
      </w:pPr>
      <w:r>
        <w:t>Adapter never owns scene loading.</w:t>
      </w:r>
    </w:p>
    <w:p>
      <w:pPr>
        <w:pStyle w:val="Compact"/>
        <w:widowControl/>
        <w:numPr>
          <w:ilvl w:val="0"/>
          <w:numId w:val="1152"/>
        </w:numPr>
      </w:pPr>
      <w:r>
        <w:rPr>
          <w:rStyle w:val="VerbatimChar"/>
        </w:rPr>
        <w:t>configuration_mode = PRODUCTION</w:t>
      </w:r>
      <w:r>
        <w:t>; full production startup validation resolves every final path/type/ID and staged mode is absent from the final scene.</w:t>
      </w:r>
    </w:p>
    <w:p>
      <w:pPr>
        <w:pStyle w:val="Compact"/>
        <w:widowControl/>
        <w:numPr>
          <w:ilvl w:val="0"/>
          <w:numId w:val="1152"/>
        </w:numPr>
      </w:pPr>
      <w:r>
        <w:t>G10 PASS.</w:t>
      </w:r>
    </w:p>
    <w:bookmarkEnd w:id="221"/>
    <w:bookmarkStart w:id="222" w:name="slice-1011-rollback-plan"/>
    <w:p>
      <w:pPr>
        <w:pStyle w:val="Heading3"/>
        <w:keepNext/>
        <w:keepLines/>
        <w:widowControl/>
      </w:pPr>
      <w:r>
        <w:t>Slice 10.11 Rollback plan</w:t>
      </w:r>
    </w:p>
    <w:p>
      <w:pPr>
        <w:pStyle w:val="Compact"/>
        <w:widowControl/>
        <w:numPr>
          <w:ilvl w:val="0"/>
          <w:numId w:val="1153"/>
        </w:numPr>
      </w:pPr>
      <w:r>
        <w:t>Revert Slice 10 commit.</w:t>
      </w:r>
    </w:p>
    <w:p>
      <w:pPr>
        <w:pStyle w:val="Compact"/>
        <w:widowControl/>
        <w:numPr>
          <w:ilvl w:val="0"/>
          <w:numId w:val="1153"/>
        </w:numPr>
      </w:pPr>
      <w:r>
        <w:t>Level remains playable through main-text close but intentionally cannot exit.</w:t>
      </w:r>
    </w:p>
    <w:p>
      <w:pPr>
        <w:pStyle w:val="Compact"/>
        <w:widowControl/>
        <w:numPr>
          <w:ilvl w:val="0"/>
          <w:numId w:val="1153"/>
        </w:numPr>
      </w:pPr>
      <w:r>
        <w:t>If shared early-overlap fails, stop for separately approved minimal public prerequisite; do not add local load hack.</w:t>
      </w:r>
    </w:p>
    <w:bookmarkEnd w:id="222"/>
    <w:bookmarkStart w:id="223" w:name="slice-1012-risks"/>
    <w:p>
      <w:pPr>
        <w:pStyle w:val="Heading3"/>
        <w:keepNext/>
        <w:keepLines/>
        <w:widowControl/>
      </w:pPr>
      <w:r>
        <w:t>Slice 10.12 Risks</w:t>
      </w:r>
    </w:p>
    <w:p>
      <w:pPr>
        <w:pStyle w:val="Compact"/>
        <w:widowControl/>
        <w:numPr>
          <w:ilvl w:val="0"/>
          <w:numId w:val="1154"/>
        </w:numPr>
      </w:pPr>
      <w:r>
        <w:t>Shared portal API drift.</w:t>
      </w:r>
    </w:p>
    <w:p>
      <w:pPr>
        <w:pStyle w:val="Compact"/>
        <w:widowControl/>
        <w:numPr>
          <w:ilvl w:val="0"/>
          <w:numId w:val="1154"/>
        </w:numPr>
      </w:pPr>
      <w:r>
        <w:t>Timeout mistaken for success.</w:t>
      </w:r>
    </w:p>
    <w:p>
      <w:pPr>
        <w:pStyle w:val="Compact"/>
        <w:widowControl/>
        <w:numPr>
          <w:ilvl w:val="0"/>
          <w:numId w:val="1154"/>
        </w:numPr>
      </w:pPr>
      <w:r>
        <w:t>Duplicate formation or activate.</w:t>
      </w:r>
    </w:p>
    <w:p>
      <w:pPr>
        <w:pStyle w:val="Compact"/>
        <w:widowControl/>
        <w:numPr>
          <w:ilvl w:val="0"/>
          <w:numId w:val="1154"/>
        </w:numPr>
      </w:pPr>
      <w:r>
        <w:t>Identity transform overridden.</w:t>
      </w:r>
    </w:p>
    <w:bookmarkEnd w:id="223"/>
    <w:bookmarkStart w:id="224" w:name="slice-1013-out-of-scope"/>
    <w:p>
      <w:pPr>
        <w:pStyle w:val="Heading3"/>
        <w:keepNext/>
        <w:keepLines/>
        <w:widowControl/>
      </w:pPr>
      <w:r>
        <w:t>Slice 10.13 Out of scope</w:t>
      </w:r>
    </w:p>
    <w:p>
      <w:pPr>
        <w:pStyle w:val="Compact"/>
        <w:widowControl/>
        <w:numPr>
          <w:ilvl w:val="0"/>
          <w:numId w:val="1155"/>
        </w:numPr>
      </w:pPr>
      <w:r>
        <w:t>Level_05 implementation.</w:t>
      </w:r>
    </w:p>
    <w:p>
      <w:pPr>
        <w:pStyle w:val="Compact"/>
        <w:widowControl/>
        <w:numPr>
          <w:ilvl w:val="0"/>
          <w:numId w:val="1155"/>
        </w:numPr>
      </w:pPr>
      <w:r>
        <w:t>Shared portal visual redesign.</w:t>
      </w:r>
    </w:p>
    <w:p>
      <w:pPr>
        <w:pStyle w:val="Compact"/>
        <w:widowControl/>
        <w:numPr>
          <w:ilvl w:val="0"/>
          <w:numId w:val="1155"/>
        </w:numPr>
      </w:pPr>
      <w:r>
        <w:t>Confirmation input.</w:t>
      </w:r>
    </w:p>
    <w:bookmarkEnd w:id="224"/>
    <w:bookmarkStart w:id="225" w:name="slice-1014-handoff-format"/>
    <w:p>
      <w:pPr>
        <w:pStyle w:val="Heading3"/>
        <w:keepNext/>
        <w:keepLines/>
        <w:widowControl/>
      </w:pPr>
      <w:r>
        <w:t>Slice 10.14 Handoff format</w:t>
      </w:r>
    </w:p>
    <w:p>
      <w:pPr>
        <w:pStyle w:val="Compact"/>
        <w:widowControl/>
        <w:numPr>
          <w:ilvl w:val="0"/>
          <w:numId w:val="1156"/>
        </w:numPr>
      </w:pPr>
      <w:r>
        <w:t>Portal configuration evidence.</w:t>
      </w:r>
    </w:p>
    <w:p>
      <w:pPr>
        <w:pStyle w:val="Compact"/>
        <w:widowControl/>
        <w:numPr>
          <w:ilvl w:val="0"/>
          <w:numId w:val="1156"/>
        </w:numPr>
      </w:pPr>
      <w:r>
        <w:t>Early-overlap/timeout/duplicate matrix.</w:t>
      </w:r>
    </w:p>
    <w:p>
      <w:pPr>
        <w:pStyle w:val="Compact"/>
        <w:widowControl/>
        <w:numPr>
          <w:ilvl w:val="0"/>
          <w:numId w:val="1156"/>
        </w:numPr>
      </w:pPr>
      <w:r>
        <w:t>Commit SHA and changed files.</w:t>
      </w:r>
    </w:p>
    <w:p>
      <w:pPr>
        <w:pStyle w:val="Compact"/>
        <w:widowControl/>
        <w:numPr>
          <w:ilvl w:val="0"/>
          <w:numId w:val="1156"/>
        </w:numPr>
      </w:pPr>
      <w:r>
        <w:t>Automatic continuation to Slice 11 on PASS.</w:t>
      </w:r>
    </w:p>
    <w:bookmarkEnd w:id="225"/>
    <w:bookmarkEnd w:id="226"/>
    <w:bookmarkStart w:id="240" w:name="X86a92acea0d35b2d6c3ad0a7860ecb050ba3d39"/>
    <w:p>
      <w:pPr>
        <w:pStyle w:val="Heading2"/>
        <w:keepNext/>
        <w:keepLines/>
        <w:widowControl/>
      </w:pPr>
      <w:r>
        <w:t>Slice 11 - Stabilization, Full Acceptance and Final Summary</w:t>
      </w:r>
    </w:p>
    <w:bookmarkStart w:id="227" w:name="slice-111-goal"/>
    <w:p>
      <w:pPr>
        <w:pStyle w:val="Heading3"/>
        <w:keepNext/>
        <w:keepLines/>
        <w:widowControl/>
      </w:pPr>
      <w:r>
        <w:t>Slice 11.1 Goal</w:t>
      </w:r>
    </w:p>
    <w:p>
      <w:pPr>
        <w:pStyle w:val="FirstParagraph"/>
        <w:widowControl/>
      </w:pPr>
      <w:r>
        <w:t>Run complete static and runtime acceptance, remove diagnostics/harness residue, fix only Level_04-local defects and produce final implementation summaries.</w:t>
      </w:r>
    </w:p>
    <w:bookmarkEnd w:id="227"/>
    <w:bookmarkStart w:id="228" w:name="slice-112-preconditions"/>
    <w:p>
      <w:pPr>
        <w:pStyle w:val="Heading3"/>
        <w:keepNext/>
        <w:keepLines/>
        <w:widowControl/>
      </w:pPr>
      <w:r>
        <w:t>Slice 11.2 Preconditions</w:t>
      </w:r>
    </w:p>
    <w:p>
      <w:pPr>
        <w:pStyle w:val="Compact"/>
        <w:widowControl/>
        <w:numPr>
          <w:ilvl w:val="0"/>
          <w:numId w:val="1157"/>
        </w:numPr>
      </w:pPr>
      <w:r>
        <w:t>Slices 1-10 and G1-G10 PASS.</w:t>
      </w:r>
    </w:p>
    <w:p>
      <w:pPr>
        <w:pStyle w:val="Compact"/>
        <w:widowControl/>
        <w:numPr>
          <w:ilvl w:val="0"/>
          <w:numId w:val="1157"/>
        </w:numPr>
      </w:pPr>
      <w:r>
        <w:t>No unresolved P0 blockers.</w:t>
      </w:r>
    </w:p>
    <w:p>
      <w:pPr>
        <w:pStyle w:val="Compact"/>
        <w:widowControl/>
        <w:numPr>
          <w:ilvl w:val="0"/>
          <w:numId w:val="1157"/>
        </w:numPr>
      </w:pPr>
      <w:r>
        <w:t>Both complete routes available.</w:t>
      </w:r>
    </w:p>
    <w:bookmarkEnd w:id="228"/>
    <w:bookmarkStart w:id="229" w:name="slice-113-exact-literal-file-scope"/>
    <w:p>
      <w:pPr>
        <w:pStyle w:val="Heading3"/>
        <w:keepNext/>
        <w:keepLines/>
        <w:widowControl/>
      </w:pPr>
      <w:r>
        <w:t>Slice 11.3 Exact literal file scope</w:t>
      </w:r>
    </w:p>
    <w:tbl>
      <w:tblPr>
        <w:tblStyle w:val="Table"/>
        <w:tblW w:type="pct" w:w="5000"/>
        <w:jc w:val="left"/>
        <w:tblLayout w:type="fixed"/>
        <w:tblLook w:firstRow="1" w:lastRow="0" w:firstColumn="0" w:lastColumn="0" w:noHBand="0" w:noVBand="0" w:val="0020"/>
      </w:tblPr>
      <w:tblGrid>
        <w:gridCol w:w="3864"/>
        <w:gridCol w:w="11592"/>
      </w:tblGrid>
      <w:tr>
        <w:trPr>
          <w:tblHeader w:val="true"/>
          <w:cantSplit/>
        </w:trPr>
        <w:tc>
          <w:tcPr>
            <w:tcW w:w="3864" w:type="dxa"/>
            <w:vAlign w:val="center"/>
          </w:tcPr>
          <w:p>
            <w:pPr>
              <w:pStyle w:val="Compact"/>
              <w:spacing w:before="0" w:after="30" w:line="240" w:lineRule="auto"/>
              <w:jc w:val="left"/>
            </w:pPr>
            <w:r>
              <w:rPr>
                <w:b/>
                <w:sz w:val="16"/>
              </w:rPr>
              <w:t xml:space="preserve">Authority</w:t>
            </w:r>
          </w:p>
        </w:tc>
        <w:tc>
          <w:tcPr>
            <w:tcW w:w="11592" w:type="dxa"/>
            <w:vAlign w:val="center"/>
          </w:tcPr>
          <w:p>
            <w:pPr>
              <w:pStyle w:val="Compact"/>
              <w:spacing w:before="0" w:after="30" w:line="240" w:lineRule="auto"/>
              <w:jc w:val="left"/>
            </w:pPr>
            <w:r>
              <w:rPr>
                <w:b/>
                <w:sz w:val="16"/>
              </w:rPr>
              <w:t xml:space="preserve">Exact path / rule</w:t>
            </w:r>
          </w:p>
        </w:tc>
      </w:tr>
      <w:tr>
        <w:trPr>
          <w:cantSplit/>
        </w:trPr>
        <w:tc>
          <w:tcPr>
            <w:tcW w:w="3864" w:type="dxa"/>
            <w:vAlign w:val="center"/>
          </w:tcPr>
          <w:p>
            <w:pPr>
              <w:pStyle w:val="Compact"/>
              <w:spacing w:before="0" w:after="30" w:line="240" w:lineRule="auto"/>
              <w:jc w:val="left"/>
            </w:pPr>
            <w:r>
              <w:rPr>
                <w:sz w:val="16"/>
              </w:rPr>
              <w:t xml:space="preserve">CREATE</w:t>
            </w:r>
          </w:p>
        </w:tc>
        <w:tc>
          <w:tcPr>
            <w:tcW w:w="11592" w:type="dxa"/>
            <w:vAlign w:val="center"/>
          </w:tcPr>
          <w:p>
            <w:pPr>
              <w:pStyle w:val="Compact"/>
              <w:spacing w:before="0" w:after="30" w:line="240" w:lineRule="auto"/>
              <w:jc w:val="left"/>
            </w:pPr>
            <w:r>
              <w:rPr>
                <w:rStyle w:val="VerbatimChar"/>
                <w:sz w:val="16"/>
              </w:rPr>
              <w:t xml:space="preserve">docs/development/Level_04_Greybox_Implementation_Summary.md</w:t>
            </w:r>
          </w:p>
        </w:tc>
      </w:tr>
      <w:tr>
        <w:trPr>
          <w:cantSplit/>
        </w:trPr>
        <w:tc>
          <w:tcPr>
            <w:tcW w:w="3864" w:type="dxa"/>
            <w:vAlign w:val="center"/>
          </w:tcPr>
          <w:p>
            <w:pPr>
              <w:pStyle w:val="Compact"/>
              <w:spacing w:before="0" w:after="30" w:line="240" w:lineRule="auto"/>
              <w:jc w:val="left"/>
            </w:pPr>
            <w:r>
              <w:rPr>
                <w:sz w:val="16"/>
              </w:rPr>
              <w:t xml:space="preserve">CREATE - USER ARTIFACT OUTSIDE REPOSITORY WORKTREE</w:t>
            </w:r>
          </w:p>
        </w:tc>
        <w:tc>
          <w:tcPr>
            <w:tcW w:w="11592" w:type="dxa"/>
            <w:vAlign w:val="center"/>
          </w:tcPr>
          <w:p>
            <w:pPr>
              <w:pStyle w:val="Compact"/>
              <w:spacing w:before="0" w:after="30" w:line="240" w:lineRule="auto"/>
              <w:jc w:val="left"/>
            </w:pPr>
            <w:r>
              <w:rPr>
                <w:rStyle w:val="VerbatimChar"/>
                <w:sz w:val="16"/>
              </w:rPr>
              <w:t xml:space="preserve">Level_04_Greybox_Implementation_Summary.docx</w:t>
            </w:r>
          </w:p>
        </w:tc>
      </w:tr>
      <w:tr>
        <w:trPr>
          <w:cantSplit/>
        </w:trPr>
        <w:tc>
          <w:tcPr>
            <w:tcW w:w="3864" w:type="dxa"/>
            <w:vAlign w:val="center"/>
          </w:tcPr>
          <w:p>
            <w:pPr>
              <w:pStyle w:val="Compact"/>
              <w:spacing w:before="0" w:after="30" w:line="240" w:lineRule="auto"/>
              <w:jc w:val="left"/>
            </w:pPr>
            <w:r>
              <w:rPr>
                <w:sz w:val="16"/>
              </w:rPr>
              <w:t xml:space="preserve">MODIFY</w:t>
            </w:r>
          </w:p>
        </w:tc>
        <w:tc>
          <w:tcPr>
            <w:tcW w:w="11592" w:type="dxa"/>
            <w:vAlign w:val="center"/>
          </w:tcPr>
          <w:p>
            <w:pPr>
              <w:pStyle w:val="Compact"/>
              <w:spacing w:before="0" w:after="30" w:line="240" w:lineRule="auto"/>
              <w:jc w:val="left"/>
            </w:pPr>
            <w:r>
              <w:rPr>
                <w:sz w:val="16"/>
              </w:rPr>
              <w:t xml:space="preserve">None.</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scenes/levels/level_04/blocks/Block_04_00_Arrival.tscn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scenes/levels/level_04/blocks/Block_04_01_CrossingTree.tscn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scenes/levels/level_04/blocks/Block_04_02_ChangingCanopy.tscn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scenes/levels/level_04/blocks/Block_04_03_BraidedCrossing.tscn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scenes/levels/level_04/blocks/Block_04_04_RippleConversation.tscn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scenes/levels/level_04/blocks/Block_04_05_WeatherWeave.tscn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scenes/levels/level_04/blocks/Block_04_06_FinalPavilion.tscn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scenes/levels/level_04/gameplay/ChangingCanopyPuzzle.tscn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scenes/levels/level_04/gameplay/RippleConversationPuzzle.tscn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scenes/levels/level_04/gameplay/Level04PresenceFootprint.tscn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scenes/levels/level_04/gameplay/Level04ShardSlot.tscn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scenes/levels/level_04/gameplay/Level04RecoveryAnchorZone.tscn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scenes/levels/level_04/gameplay/Level04RecoveryVolume.tscn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scenes/levels/level_04/vfx/L04_VFX_RainThreads.tscn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scenes/levels/level_04/vfx/L04_VFX_CloudShadow.tscn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scenes/levels/level_04/vfx/L04_VFX_CanopyFeedback.tscn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scenes/levels/level_04/vfx/L04_VFX_RippleContours.tscn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scenes/levels/level_04/vfx/L04_VFX_RemainingGuidance.tscn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scenes/levels/level_04/vfx/L04_VFX_WeatherWeave.tscn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scenes/levels/level_04/vfx/L04_VFX_PortalAccent.tscn</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scripts/levels/level_04/level_04_progress_controller.gd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scripts/levels/level_04/changing_canopy_controller.gd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scripts/levels/level_04/ripple_conversation_controller.gd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scripts/levels/level_04/level_04_presence_footprint.gd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scripts/levels/level_04/level_04_shard_slot.gd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scripts/levels/level_04/level_04_environment_state_controller.gd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scripts/levels/level_04/level_04_finale_controller.gd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scripts/levels/level_04/level_04_portal_adapter.gd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scripts/levels/level_04/level_04_recovery_controller.gd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scripts/levels/level_04/level_04_recovery_anchor_zone.gd</w:t>
            </w:r>
          </w:p>
        </w:tc>
      </w:tr>
      <w:tr>
        <w:trPr>
          <w:cantSplit/>
        </w:trPr>
        <w:tc>
          <w:tcPr>
            <w:tcW w:w="3864" w:type="dxa"/>
            <w:vAlign w:val="center"/>
          </w:tcPr>
          <w:p>
            <w:pPr>
              <w:pStyle w:val="Compact"/>
              <w:spacing w:before="0" w:after="30" w:line="240" w:lineRule="auto"/>
              <w:jc w:val="left"/>
            </w:pPr>
            <w:r>
              <w:rPr>
                <w:sz w:val="16"/>
              </w:rPr>
              <w:t xml:space="preserve">READ ONLY</w:t>
            </w:r>
          </w:p>
        </w:tc>
        <w:tc>
          <w:tcPr>
            <w:tcW w:w="11592" w:type="dxa"/>
            <w:vAlign w:val="center"/>
          </w:tcPr>
          <w:p>
            <w:pPr>
              <w:pStyle w:val="Compact"/>
              <w:spacing w:before="0" w:after="30" w:line="240" w:lineRule="auto"/>
              <w:jc w:val="left"/>
            </w:pPr>
            <w:r>
              <w:rPr>
                <w:rStyle w:val="VerbatimChar"/>
                <w:sz w:val="16"/>
              </w:rPr>
              <w:t xml:space="preserve">scripts/levels/level_04/level_04_recovery_volume.gd</w:t>
            </w:r>
          </w:p>
        </w:tc>
      </w:tr>
      <w:tr>
        <w:trPr>
          <w:cantSplit/>
        </w:trPr>
        <w:tc>
          <w:tcPr>
            <w:tcW w:w="3864" w:type="dxa"/>
            <w:vAlign w:val="center"/>
          </w:tcPr>
          <w:p>
            <w:pPr>
              <w:pStyle w:val="Compact"/>
              <w:spacing w:before="0" w:after="30" w:line="240" w:lineRule="auto"/>
              <w:jc w:val="left"/>
            </w:pPr>
            <w:r>
              <w:rPr>
                <w:sz w:val="16"/>
              </w:rPr>
              <w:t xml:space="preserve">MATCHING</w:t>
            </w:r>
            <w:r>
              <w:rPr>
                <w:sz w:val="16"/>
              </w:rPr>
              <w:t xml:space="preserve"> </w:t>
            </w:r>
            <w:r>
              <w:rPr>
                <w:rStyle w:val="VerbatimChar"/>
                <w:sz w:val="16"/>
              </w:rPr>
              <w:t xml:space="preserve">.gd.uid</w:t>
            </w:r>
          </w:p>
        </w:tc>
        <w:tc>
          <w:tcPr>
            <w:tcW w:w="11592" w:type="dxa"/>
            <w:vAlign w:val="center"/>
          </w:tcPr>
          <w:p>
            <w:pPr>
              <w:pStyle w:val="Compact"/>
              <w:spacing w:before="0" w:after="30" w:line="240" w:lineRule="auto"/>
              <w:jc w:val="left"/>
            </w:pPr>
            <w:r>
              <w:rPr>
                <w:sz w:val="16"/>
              </w:rPr>
              <w:t xml:space="preserve">None.</w:t>
            </w:r>
          </w:p>
        </w:tc>
      </w:tr>
      <w:tr>
        <w:trPr>
          <w:cantSplit/>
        </w:trPr>
        <w:tc>
          <w:tcPr>
            <w:tcW w:w="3864" w:type="dxa"/>
            <w:vAlign w:val="center"/>
          </w:tcPr>
          <w:p>
            <w:pPr>
              <w:pStyle w:val="Compact"/>
              <w:spacing w:before="0" w:after="30" w:line="240" w:lineRule="auto"/>
              <w:jc w:val="left"/>
            </w:pPr>
            <w:r>
              <w:rPr>
                <w:sz w:val="16"/>
              </w:rPr>
              <w:t xml:space="preserve">FORBIDDEN</w:t>
            </w:r>
          </w:p>
        </w:tc>
        <w:tc>
          <w:tcPr>
            <w:tcW w:w="11592" w:type="dxa"/>
            <w:vAlign w:val="center"/>
          </w:tcPr>
          <w:p>
            <w:pPr>
              <w:pStyle w:val="Compact"/>
              <w:spacing w:before="0" w:after="30" w:line="240" w:lineRule="auto"/>
              <w:jc w:val="left"/>
            </w:pPr>
            <w:r>
              <w:rPr>
                <w:sz w:val="16"/>
              </w:rPr>
              <w:t xml:space="preserve">Every repository file not listed above for CREATE or MODIFY; every unrelated</w:t>
            </w:r>
            <w:r>
              <w:rPr>
                <w:sz w:val="16"/>
              </w:rPr>
              <w:t xml:space="preserve"> </w:t>
            </w:r>
            <w:r>
              <w:rPr>
                <w:rStyle w:val="VerbatimChar"/>
                <w:sz w:val="16"/>
              </w:rPr>
              <w:t xml:space="preserve">.gd.uid</w:t>
            </w:r>
            <w:r>
              <w:rPr>
                <w:sz w:val="16"/>
              </w:rPr>
              <w:t xml:space="preserve">, scene UID,</w:t>
            </w:r>
            <w:r>
              <w:rPr>
                <w:sz w:val="16"/>
              </w:rPr>
              <w:t xml:space="preserve"> </w:t>
            </w:r>
            <w:r>
              <w:rPr>
                <w:rStyle w:val="VerbatimChar"/>
                <w:sz w:val="16"/>
              </w:rPr>
              <w:t xml:space="preserve">.import</w:t>
            </w:r>
            <w:r>
              <w:rPr>
                <w:sz w:val="16"/>
              </w:rPr>
              <w:t xml:space="preserve">, generated/cache file; every temporary harness;</w:t>
            </w:r>
            <w:r>
              <w:rPr>
                <w:sz w:val="16"/>
              </w:rPr>
              <w:t xml:space="preserve"> </w:t>
            </w:r>
            <w:r>
              <w:rPr>
                <w:rStyle w:val="VerbatimChar"/>
                <w:sz w:val="16"/>
              </w:rPr>
              <w:t xml:space="preserve">project.godot</w:t>
            </w:r>
            <w:r>
              <w:rPr>
                <w:sz w:val="16"/>
              </w:rPr>
              <w:t xml:space="preserve">; shared systems; other levels; final assets.</w:t>
            </w:r>
          </w:p>
        </w:tc>
      </w:tr>
    </w:tbl>
    <w:p>
      <w:pPr>
        <w:pStyle w:val="BodyText"/>
        <w:widowControl/>
      </w:pPr>
      <w:r>
        <w:t>No wildcard grants write authority. A defect requiring any other path must stop the slice and reopen the owning slice or use a separately approved explicit defect-fix whitelist.</w:t>
      </w:r>
    </w:p>
    <w:p>
      <w:pPr>
        <w:pStyle w:val="BodyText"/>
        <w:widowControl/>
      </w:pPr>
      <w:r>
        <w:rPr>
          <w:rStyle w:val="VerbatimChar"/>
        </w:rPr>
        <w:t>Level_04_Greybox_Implementation_Summary.docx</w:t>
      </w:r>
      <w:r>
        <w:t xml:space="preserve"> </w:t>
      </w:r>
      <w:r>
        <w:t>is mandatory, is generated outside the repository worktree, and is not committed unless a separate explicit PR-scope decision authorizes it. This one external-artifact authority grants no write permission to any other external file or repository path.</w:t>
      </w:r>
    </w:p>
    <w:bookmarkEnd w:id="229"/>
    <w:bookmarkStart w:id="230" w:name="slice-115-nodes-scenes-and-scripts"/>
    <w:p>
      <w:pPr>
        <w:pStyle w:val="Heading3"/>
        <w:keepNext/>
        <w:keepLines/>
        <w:widowControl/>
      </w:pPr>
      <w:r>
        <w:t>Slice 11.5 Nodes, scenes and scripts</w:t>
      </w:r>
    </w:p>
    <w:p>
      <w:pPr>
        <w:pStyle w:val="Compact"/>
        <w:widowControl/>
        <w:numPr>
          <w:ilvl w:val="0"/>
          <w:numId w:val="1158"/>
        </w:numPr>
      </w:pPr>
      <w:r>
        <w:t>All Level_04-local systems as integrated.</w:t>
      </w:r>
    </w:p>
    <w:p>
      <w:pPr>
        <w:pStyle w:val="Compact"/>
        <w:widowControl/>
        <w:numPr>
          <w:ilvl w:val="0"/>
          <w:numId w:val="1158"/>
        </w:numPr>
      </w:pPr>
      <w:r>
        <w:t>No new architecture or feature nodes.</w:t>
      </w:r>
    </w:p>
    <w:bookmarkEnd w:id="230"/>
    <w:bookmarkStart w:id="231" w:name="slice-116-methods-signals-and-contracts"/>
    <w:p>
      <w:pPr>
        <w:pStyle w:val="Heading3"/>
        <w:keepNext/>
        <w:keepLines/>
        <w:widowControl/>
      </w:pPr>
      <w:r>
        <w:t>Slice 11.6 Methods, signals and contracts</w:t>
      </w:r>
    </w:p>
    <w:p>
      <w:pPr>
        <w:pStyle w:val="Compact"/>
        <w:widowControl/>
        <w:numPr>
          <w:ilvl w:val="0"/>
          <w:numId w:val="1159"/>
        </w:numPr>
      </w:pPr>
      <w:r>
        <w:t>No new public API unless required by a documented Level_04-local defect and contained inside approved files.</w:t>
      </w:r>
    </w:p>
    <w:p>
      <w:pPr>
        <w:pStyle w:val="Compact"/>
        <w:widowControl/>
        <w:numPr>
          <w:ilvl w:val="0"/>
          <w:numId w:val="1159"/>
        </w:numPr>
      </w:pPr>
      <w:r>
        <w:t>All duplicate/race guards and debug accessors finalized.</w:t>
      </w:r>
    </w:p>
    <w:p>
      <w:pPr>
        <w:pStyle w:val="Compact"/>
        <w:widowControl/>
        <w:numPr>
          <w:ilvl w:val="0"/>
          <w:numId w:val="1159"/>
        </w:numPr>
      </w:pPr>
      <w:r>
        <w:t>Development-only visual debug may remain only when explicitly disabled outside debug builds or approved as greybox signage.</w:t>
      </w:r>
    </w:p>
    <w:bookmarkEnd w:id="231"/>
    <w:bookmarkStart w:id="232" w:name="slice-117-implementation-steps"/>
    <w:p>
      <w:pPr>
        <w:pStyle w:val="Heading3"/>
        <w:keepNext/>
        <w:keepLines/>
        <w:widowControl/>
      </w:pPr>
      <w:r>
        <w:t>Slice 11.7 Implementation steps</w:t>
      </w:r>
    </w:p>
    <w:p>
      <w:pPr>
        <w:pStyle w:val="Compact"/>
        <w:widowControl/>
        <w:numPr>
          <w:ilvl w:val="0"/>
          <w:numId w:val="1160"/>
        </w:numPr>
      </w:pPr>
      <w:r>
        <w:t>Run the complete UT, ST, P0 and P1 matrices and record every result as</w:t>
      </w:r>
      <w:r>
        <w:t xml:space="preserve"> </w:t>
      </w:r>
      <w:r>
        <w:rPr>
          <w:rStyle w:val="VerbatimChar"/>
        </w:rPr>
        <w:t>PASS</w:t>
      </w:r>
      <w:r>
        <w:t>,</w:t>
      </w:r>
      <w:r>
        <w:t xml:space="preserve"> </w:t>
      </w:r>
      <w:r>
        <w:rPr>
          <w:rStyle w:val="VerbatimChar"/>
        </w:rPr>
        <w:t>FAIL</w:t>
      </w:r>
      <w:r>
        <w:t xml:space="preserve"> </w:t>
      </w:r>
      <w:r>
        <w:t>or</w:t>
      </w:r>
      <w:r>
        <w:t xml:space="preserve"> </w:t>
      </w:r>
      <w:r>
        <w:rPr>
          <w:rStyle w:val="VerbatimChar"/>
        </w:rPr>
        <w:t>NOT VERIFIED</w:t>
      </w:r>
      <w:r>
        <w:t>.</w:t>
      </w:r>
    </w:p>
    <w:p>
      <w:pPr>
        <w:pStyle w:val="Compact"/>
        <w:widowControl/>
        <w:numPr>
          <w:ilvl w:val="0"/>
          <w:numId w:val="1160"/>
        </w:numPr>
      </w:pPr>
      <w:r>
        <w:t>Complete both routes from a clean reload and preserve full Sequence A and Sequence B execution traces.</w:t>
      </w:r>
    </w:p>
    <w:p>
      <w:pPr>
        <w:pStyle w:val="Compact"/>
        <w:widowControl/>
        <w:numPr>
          <w:ilvl w:val="0"/>
          <w:numId w:val="1160"/>
        </w:numPr>
      </w:pPr>
      <w:r>
        <w:t>Execute P0-53 repeated backtracking before and after the first reward across Crossing Tree, Braided Crossing and both branch route contexts.</w:t>
      </w:r>
    </w:p>
    <w:p>
      <w:pPr>
        <w:pStyle w:val="Compact"/>
        <w:widowControl/>
        <w:numPr>
          <w:ilvl w:val="0"/>
          <w:numId w:val="1160"/>
        </w:numPr>
      </w:pPr>
      <w:r>
        <w:t>Execute P0-54 for both sequences using continuous grounded traversal only.</w:t>
      </w:r>
    </w:p>
    <w:p>
      <w:pPr>
        <w:pStyle w:val="Compact"/>
        <w:widowControl/>
        <w:numPr>
          <w:ilvl w:val="0"/>
          <w:numId w:val="1160"/>
        </w:numPr>
      </w:pPr>
      <w:r>
        <w:t>Verify exact copy, route timing, CP0-CP9, RA0-RA11, pre-overlap, recovery, failure paths and portal transition.</w:t>
      </w:r>
    </w:p>
    <w:p>
      <w:pPr>
        <w:pStyle w:val="Compact"/>
        <w:widowControl/>
        <w:numPr>
          <w:ilvl w:val="0"/>
          <w:numId w:val="1160"/>
        </w:numPr>
      </w:pPr>
      <w:r>
        <w:t>Remove temporary harnesses from the worktree and remove unrelated import/UID churn.</w:t>
      </w:r>
    </w:p>
    <w:p>
      <w:pPr>
        <w:pStyle w:val="Compact"/>
        <w:widowControl/>
        <w:numPr>
          <w:ilvl w:val="0"/>
          <w:numId w:val="1160"/>
        </w:numPr>
      </w:pPr>
      <w:r>
        <w:t>Clean warnings/errors without editing outside the active literal whitelist; reopen the owning slice or obtain an explicit defect-fix whitelist for any runtime correction.</w:t>
      </w:r>
    </w:p>
    <w:p>
      <w:pPr>
        <w:pStyle w:val="Compact"/>
        <w:widowControl/>
        <w:numPr>
          <w:ilvl w:val="0"/>
          <w:numId w:val="1160"/>
        </w:numPr>
      </w:pPr>
      <w:r>
        <w:t>Create</w:t>
      </w:r>
      <w:r>
        <w:t xml:space="preserve"> </w:t>
      </w:r>
      <w:r>
        <w:rPr>
          <w:rStyle w:val="VerbatimChar"/>
        </w:rPr>
        <w:t>docs/development/Level_04_Greybox_Implementation_Summary.md</w:t>
      </w:r>
      <w:r>
        <w:t xml:space="preserve"> </w:t>
      </w:r>
      <w:r>
        <w:t>inside the repository.</w:t>
      </w:r>
    </w:p>
    <w:p>
      <w:pPr>
        <w:pStyle w:val="Compact"/>
        <w:widowControl/>
        <w:numPr>
          <w:ilvl w:val="0"/>
          <w:numId w:val="1160"/>
        </w:numPr>
      </w:pPr>
      <w:r>
        <w:t>Create mandatory</w:t>
      </w:r>
      <w:r>
        <w:t xml:space="preserve"> </w:t>
      </w:r>
      <w:r>
        <w:rPr>
          <w:rStyle w:val="VerbatimChar"/>
        </w:rPr>
        <w:t>Level_04_Greybox_Implementation_Summary.docx</w:t>
      </w:r>
      <w:r>
        <w:t xml:space="preserve"> </w:t>
      </w:r>
      <w:r>
        <w:t>outside the repository worktree. Do not commit it unless a separate explicit PR-scope decision authorizes that exact file. This does not authorize any other external or repository write.</w:t>
      </w:r>
    </w:p>
    <w:p>
      <w:pPr>
        <w:pStyle w:val="Compact"/>
        <w:widowControl/>
        <w:numPr>
          <w:ilvl w:val="0"/>
          <w:numId w:val="1160"/>
        </w:numPr>
      </w:pPr>
      <w:r>
        <w:t>Generate both summaries from one semantic source and verify content equivalence.</w:t>
      </w:r>
    </w:p>
    <w:p>
      <w:pPr>
        <w:pStyle w:val="Compact"/>
        <w:widowControl/>
        <w:numPr>
          <w:ilvl w:val="0"/>
          <w:numId w:val="1160"/>
        </w:numPr>
      </w:pPr>
      <w:r>
        <w:t>Populate both summaries with every mandatory field below, explicitly rather than through a generic “complete results” statement:</w:t>
      </w:r>
    </w:p>
    <w:p>
      <w:pPr>
        <w:pStyle w:val="Compact"/>
        <w:widowControl/>
        <w:numPr>
          <w:ilvl w:val="1"/>
          <w:numId w:val="1161"/>
        </w:numPr>
      </w:pPr>
      <w:r>
        <w:t>exact implementation base SHA;</w:t>
      </w:r>
    </w:p>
    <w:p>
      <w:pPr>
        <w:pStyle w:val="Compact"/>
        <w:widowControl/>
        <w:numPr>
          <w:ilvl w:val="1"/>
          <w:numId w:val="1161"/>
        </w:numPr>
      </w:pPr>
      <w:r>
        <w:t>active PR/base decision;</w:t>
      </w:r>
    </w:p>
    <w:p>
      <w:pPr>
        <w:pStyle w:val="Compact"/>
        <w:widowControl/>
        <w:numPr>
          <w:ilvl w:val="1"/>
          <w:numId w:val="1161"/>
        </w:numPr>
      </w:pPr>
      <w:r>
        <w:t>every shared prerequisite, its status and exact approved head SHA;</w:t>
      </w:r>
    </w:p>
    <w:p>
      <w:pPr>
        <w:pStyle w:val="Compact"/>
        <w:widowControl/>
        <w:numPr>
          <w:ilvl w:val="1"/>
          <w:numId w:val="1161"/>
        </w:numPr>
      </w:pPr>
      <w:r>
        <w:t>branch and PR;</w:t>
      </w:r>
    </w:p>
    <w:p>
      <w:pPr>
        <w:pStyle w:val="Compact"/>
        <w:widowControl/>
        <w:numPr>
          <w:ilvl w:val="1"/>
          <w:numId w:val="1161"/>
        </w:numPr>
      </w:pPr>
      <w:r>
        <w:t>one commit entry for each Slice 1 through Slice 11;</w:t>
      </w:r>
    </w:p>
    <w:p>
      <w:pPr>
        <w:pStyle w:val="Compact"/>
        <w:widowControl/>
        <w:numPr>
          <w:ilvl w:val="1"/>
          <w:numId w:val="1161"/>
        </w:numPr>
      </w:pPr>
      <w:r>
        <w:t>exact files created;</w:t>
      </w:r>
    </w:p>
    <w:p>
      <w:pPr>
        <w:pStyle w:val="Compact"/>
        <w:widowControl/>
        <w:numPr>
          <w:ilvl w:val="1"/>
          <w:numId w:val="1161"/>
        </w:numPr>
      </w:pPr>
      <w:r>
        <w:t>exact files modified;</w:t>
      </w:r>
    </w:p>
    <w:p>
      <w:pPr>
        <w:pStyle w:val="Compact"/>
        <w:widowControl/>
        <w:numPr>
          <w:ilvl w:val="1"/>
          <w:numId w:val="1161"/>
        </w:numPr>
      </w:pPr>
      <w:r>
        <w:t>exact matching</w:t>
      </w:r>
      <w:r>
        <w:t xml:space="preserve"> </w:t>
      </w:r>
      <w:r>
        <w:rPr>
          <w:rStyle w:val="VerbatimChar"/>
        </w:rPr>
        <w:t>.gd.uid</w:t>
      </w:r>
      <w:r>
        <w:t xml:space="preserve"> </w:t>
      </w:r>
      <w:r>
        <w:t>mapping;</w:t>
      </w:r>
    </w:p>
    <w:p>
      <w:pPr>
        <w:pStyle w:val="Compact"/>
        <w:widowControl/>
        <w:numPr>
          <w:ilvl w:val="1"/>
          <w:numId w:val="1161"/>
        </w:numPr>
      </w:pPr>
      <w:r>
        <w:t>complete UT/ST/P0/P1 results with</w:t>
      </w:r>
      <w:r>
        <w:t xml:space="preserve"> </w:t>
      </w:r>
      <w:r>
        <w:rPr>
          <w:rStyle w:val="VerbatimChar"/>
        </w:rPr>
        <w:t>PASS</w:t>
      </w:r>
      <w:r>
        <w:t>,</w:t>
      </w:r>
      <w:r>
        <w:t xml:space="preserve"> </w:t>
      </w:r>
      <w:r>
        <w:rPr>
          <w:rStyle w:val="VerbatimChar"/>
        </w:rPr>
        <w:t>FAIL</w:t>
      </w:r>
      <w:r>
        <w:t xml:space="preserve"> </w:t>
      </w:r>
      <w:r>
        <w:t>or</w:t>
      </w:r>
      <w:r>
        <w:t xml:space="preserve"> </w:t>
      </w:r>
      <w:r>
        <w:rPr>
          <w:rStyle w:val="VerbatimChar"/>
        </w:rPr>
        <w:t>NOT VERIFIED</w:t>
      </w:r>
      <w:r>
        <w:t xml:space="preserve"> </w:t>
      </w:r>
      <w:r>
        <w:t>for every ID;</w:t>
      </w:r>
    </w:p>
    <w:p>
      <w:pPr>
        <w:pStyle w:val="Compact"/>
        <w:widowControl/>
        <w:numPr>
          <w:ilvl w:val="1"/>
          <w:numId w:val="1161"/>
        </w:numPr>
      </w:pPr>
      <w:r>
        <w:t>proven Player spawn and RA root-Y values;</w:t>
      </w:r>
    </w:p>
    <w:p>
      <w:pPr>
        <w:pStyle w:val="Compact"/>
        <w:widowControl/>
        <w:numPr>
          <w:ilvl w:val="1"/>
          <w:numId w:val="1161"/>
        </w:numPr>
      </w:pPr>
      <w:r>
        <w:t>exact recovery registry evidence;</w:t>
      </w:r>
    </w:p>
    <w:p>
      <w:pPr>
        <w:pStyle w:val="Compact"/>
        <w:widowControl/>
        <w:numPr>
          <w:ilvl w:val="1"/>
          <w:numId w:val="1161"/>
        </w:numPr>
      </w:pPr>
      <w:r>
        <w:t>corrected</w:t>
      </w:r>
      <w:r>
        <w:t xml:space="preserve"> </w:t>
      </w:r>
      <w:r>
        <w:rPr>
          <w:rStyle w:val="VerbatimChar"/>
        </w:rPr>
        <w:t>OOB_SouthPerimeter</w:t>
      </w:r>
      <w:r>
        <w:t xml:space="preserve"> </w:t>
      </w:r>
      <w:r>
        <w:t>AABB proof;</w:t>
      </w:r>
    </w:p>
    <w:p>
      <w:pPr>
        <w:pStyle w:val="Compact"/>
        <w:widowControl/>
        <w:numPr>
          <w:ilvl w:val="1"/>
          <w:numId w:val="1161"/>
        </w:numPr>
      </w:pPr>
      <w:r>
        <w:t>full Sequence A execution trace;</w:t>
      </w:r>
    </w:p>
    <w:p>
      <w:pPr>
        <w:pStyle w:val="Compact"/>
        <w:widowControl/>
        <w:numPr>
          <w:ilvl w:val="1"/>
          <w:numId w:val="1161"/>
        </w:numPr>
      </w:pPr>
      <w:r>
        <w:t>full Sequence B execution trace;</w:t>
      </w:r>
    </w:p>
    <w:p>
      <w:pPr>
        <w:pStyle w:val="Compact"/>
        <w:widowControl/>
        <w:numPr>
          <w:ilvl w:val="1"/>
          <w:numId w:val="1161"/>
        </w:numPr>
      </w:pPr>
      <w:r>
        <w:t>exact-copy evidence for Shard_08, Shard_09 and</w:t>
      </w:r>
      <w:r>
        <w:t xml:space="preserve"> </w:t>
      </w:r>
      <w:r>
        <w:rPr>
          <w:rStyle w:val="VerbatimChar"/>
        </w:rPr>
        <w:t>LEVEL_04_MAIN_TEXT</w:t>
      </w:r>
      <w:r>
        <w:t>;</w:t>
      </w:r>
    </w:p>
    <w:p>
      <w:pPr>
        <w:pStyle w:val="Compact"/>
        <w:widowControl/>
        <w:numPr>
          <w:ilvl w:val="1"/>
          <w:numId w:val="1161"/>
        </w:numPr>
      </w:pPr>
      <w:r>
        <w:t>finale fail-closed evidence;</w:t>
      </w:r>
    </w:p>
    <w:p>
      <w:pPr>
        <w:pStyle w:val="Compact"/>
        <w:widowControl/>
        <w:numPr>
          <w:ilvl w:val="1"/>
          <w:numId w:val="1161"/>
        </w:numPr>
      </w:pPr>
      <w:r>
        <w:t>shared LevelPortal ownership evidence;</w:t>
      </w:r>
    </w:p>
    <w:p>
      <w:pPr>
        <w:pStyle w:val="Compact"/>
        <w:widowControl/>
        <w:numPr>
          <w:ilvl w:val="1"/>
          <w:numId w:val="1161"/>
        </w:numPr>
      </w:pPr>
      <w:r>
        <w:t>stationary portal early-overlap evidence;</w:t>
      </w:r>
    </w:p>
    <w:p>
      <w:pPr>
        <w:pStyle w:val="Compact"/>
        <w:widowControl/>
        <w:numPr>
          <w:ilvl w:val="1"/>
          <w:numId w:val="1161"/>
        </w:numPr>
      </w:pPr>
      <w:r>
        <w:t>one-transition evidence;</w:t>
      </w:r>
    </w:p>
    <w:p>
      <w:pPr>
        <w:pStyle w:val="Compact"/>
        <w:widowControl/>
        <w:numPr>
          <w:ilvl w:val="1"/>
          <w:numId w:val="1161"/>
        </w:numPr>
      </w:pPr>
      <w:r>
        <w:t>final node tree and every API deviation, if any;</w:t>
      </w:r>
    </w:p>
    <w:p>
      <w:pPr>
        <w:pStyle w:val="Compact"/>
        <w:widowControl/>
        <w:numPr>
          <w:ilvl w:val="1"/>
          <w:numId w:val="1161"/>
        </w:numPr>
      </w:pPr>
      <w:r>
        <w:t>performance and timing evidence;</w:t>
      </w:r>
    </w:p>
    <w:p>
      <w:pPr>
        <w:pStyle w:val="Compact"/>
        <w:widowControl/>
        <w:numPr>
          <w:ilvl w:val="1"/>
          <w:numId w:val="1161"/>
        </w:numPr>
      </w:pPr>
      <w:r>
        <w:t>known warnings;</w:t>
      </w:r>
    </w:p>
    <w:p>
      <w:pPr>
        <w:pStyle w:val="Compact"/>
        <w:widowControl/>
        <w:numPr>
          <w:ilvl w:val="1"/>
          <w:numId w:val="1161"/>
        </w:numPr>
      </w:pPr>
      <w:r>
        <w:t>known limitations;</w:t>
      </w:r>
    </w:p>
    <w:p>
      <w:pPr>
        <w:pStyle w:val="Compact"/>
        <w:widowControl/>
        <w:numPr>
          <w:ilvl w:val="1"/>
          <w:numId w:val="1161"/>
        </w:numPr>
      </w:pPr>
      <w:r>
        <w:t>blockers and every</w:t>
      </w:r>
      <w:r>
        <w:t xml:space="preserve"> </w:t>
      </w:r>
      <w:r>
        <w:rPr>
          <w:rStyle w:val="VerbatimChar"/>
        </w:rPr>
        <w:t>NOT VERIFIED</w:t>
      </w:r>
      <w:r>
        <w:t xml:space="preserve"> </w:t>
      </w:r>
      <w:r>
        <w:t>item;</w:t>
      </w:r>
    </w:p>
    <w:p>
      <w:pPr>
        <w:pStyle w:val="Compact"/>
        <w:widowControl/>
        <w:numPr>
          <w:ilvl w:val="1"/>
          <w:numId w:val="1161"/>
        </w:numPr>
      </w:pPr>
      <w:r>
        <w:t>explicit confirmation that shared files,</w:t>
      </w:r>
      <w:r>
        <w:t xml:space="preserve"> </w:t>
      </w:r>
      <w:r>
        <w:rPr>
          <w:rStyle w:val="VerbatimChar"/>
        </w:rPr>
        <w:t>project.godot</w:t>
      </w:r>
      <w:r>
        <w:t>, other levels and final assets were not changed;</w:t>
      </w:r>
    </w:p>
    <w:p>
      <w:pPr>
        <w:pStyle w:val="Compact"/>
        <w:widowControl/>
        <w:numPr>
          <w:ilvl w:val="1"/>
          <w:numId w:val="1161"/>
        </w:numPr>
      </w:pPr>
      <w:r>
        <w:t>remaining art-stage work, explicitly enumerating every still-unimplemented Art Bible family and all post-greybox production work;</w:t>
      </w:r>
    </w:p>
    <w:p>
      <w:pPr>
        <w:pStyle w:val="Compact"/>
        <w:widowControl/>
        <w:numPr>
          <w:ilvl w:val="1"/>
          <w:numId w:val="1161"/>
        </w:numPr>
      </w:pPr>
      <w:r>
        <w:t>final Definition of Done verdict.</w:t>
      </w:r>
    </w:p>
    <w:p>
      <w:pPr>
        <w:pStyle w:val="Compact"/>
        <w:widowControl/>
        <w:numPr>
          <w:ilvl w:val="0"/>
          <w:numId w:val="1160"/>
        </w:numPr>
      </w:pPr>
      <w:r>
        <w:t>Render the summary DOCX outside the runtime worktree and verify its complete layout before user handoff.</w:t>
      </w:r>
    </w:p>
    <w:bookmarkEnd w:id="232"/>
    <w:bookmarkStart w:id="233" w:name="slice-118-automated-or-static-checks"/>
    <w:p>
      <w:pPr>
        <w:pStyle w:val="Heading3"/>
        <w:keepNext/>
        <w:keepLines/>
        <w:widowControl/>
      </w:pPr>
      <w:r>
        <w:t>Slice 11.8 Automated or static checks</w:t>
      </w:r>
    </w:p>
    <w:p>
      <w:pPr>
        <w:pStyle w:val="Compact"/>
        <w:widowControl/>
        <w:numPr>
          <w:ilvl w:val="0"/>
          <w:numId w:val="1162"/>
        </w:numPr>
      </w:pPr>
      <w:r>
        <w:t>Godot parser/startup clean.</w:t>
      </w:r>
    </w:p>
    <w:p>
      <w:pPr>
        <w:pStyle w:val="Compact"/>
        <w:widowControl/>
        <w:numPr>
          <w:ilvl w:val="0"/>
          <w:numId w:val="1162"/>
        </w:numPr>
      </w:pPr>
      <w:r>
        <w:t>Static checks ST-01 through ST-22 PASS.</w:t>
      </w:r>
    </w:p>
    <w:p>
      <w:pPr>
        <w:pStyle w:val="Compact"/>
        <w:widowControl/>
        <w:numPr>
          <w:ilvl w:val="0"/>
          <w:numId w:val="1162"/>
        </w:numPr>
      </w:pPr>
      <w:r>
        <w:t>Only approved files changed.</w:t>
      </w:r>
    </w:p>
    <w:p>
      <w:pPr>
        <w:pStyle w:val="Compact"/>
        <w:widowControl/>
        <w:numPr>
          <w:ilvl w:val="0"/>
          <w:numId w:val="1162"/>
        </w:numPr>
      </w:pPr>
      <w:r>
        <w:t>Every</w:t>
      </w:r>
      <w:r>
        <w:t xml:space="preserve"> </w:t>
      </w:r>
      <w:r>
        <w:rPr>
          <w:rStyle w:val="VerbatimChar"/>
        </w:rPr>
        <w:t>.gd.uid</w:t>
      </w:r>
      <w:r>
        <w:t xml:space="preserve"> </w:t>
      </w:r>
      <w:r>
        <w:t>has approved sibling.</w:t>
      </w:r>
    </w:p>
    <w:p>
      <w:pPr>
        <w:pStyle w:val="Compact"/>
        <w:widowControl/>
        <w:numPr>
          <w:ilvl w:val="0"/>
          <w:numId w:val="1162"/>
        </w:numPr>
      </w:pPr>
      <w:r>
        <w:t>No temporary harness remains.</w:t>
      </w:r>
    </w:p>
    <w:p>
      <w:pPr>
        <w:pStyle w:val="Compact"/>
        <w:widowControl/>
        <w:numPr>
          <w:ilvl w:val="0"/>
          <w:numId w:val="1162"/>
        </w:numPr>
      </w:pPr>
      <w:r>
        <w:t>No project.godot change.</w:t>
      </w:r>
    </w:p>
    <w:p>
      <w:pPr>
        <w:pStyle w:val="Compact"/>
        <w:widowControl/>
        <w:numPr>
          <w:ilvl w:val="0"/>
          <w:numId w:val="1162"/>
        </w:numPr>
      </w:pPr>
      <w:r>
        <w:t>No shared file drift.</w:t>
      </w:r>
    </w:p>
    <w:p>
      <w:pPr>
        <w:pStyle w:val="Compact"/>
        <w:widowControl/>
        <w:numPr>
          <w:ilvl w:val="0"/>
          <w:numId w:val="1162"/>
        </w:numPr>
      </w:pPr>
      <w:r>
        <w:t>No unbounded particle/material/resource creation.</w:t>
      </w:r>
    </w:p>
    <w:bookmarkEnd w:id="233"/>
    <w:bookmarkStart w:id="234" w:name="slice-119-manual-runtime-checks"/>
    <w:p>
      <w:pPr>
        <w:pStyle w:val="Heading3"/>
        <w:keepNext/>
        <w:keepLines/>
        <w:widowControl/>
      </w:pPr>
      <w:r>
        <w:t>Slice 11.9 Manual runtime checks</w:t>
      </w:r>
    </w:p>
    <w:p>
      <w:pPr>
        <w:pStyle w:val="Compact"/>
        <w:widowControl/>
        <w:numPr>
          <w:ilvl w:val="0"/>
          <w:numId w:val="1163"/>
        </w:numPr>
      </w:pPr>
      <w:r>
        <w:t>Sequence A clean run.</w:t>
      </w:r>
    </w:p>
    <w:p>
      <w:pPr>
        <w:pStyle w:val="Compact"/>
        <w:widowControl/>
        <w:numPr>
          <w:ilvl w:val="0"/>
          <w:numId w:val="1163"/>
        </w:numPr>
      </w:pPr>
      <w:r>
        <w:t>Sequence B clean run.</w:t>
      </w:r>
    </w:p>
    <w:p>
      <w:pPr>
        <w:pStyle w:val="Compact"/>
        <w:widowControl/>
        <w:numPr>
          <w:ilvl w:val="0"/>
          <w:numId w:val="1163"/>
        </w:numPr>
      </w:pPr>
      <w:r>
        <w:t>All P0 tests, explicitly including P0-53 repeated backtracking and P0-54 continuous grounded traversal in both approved sequences.</w:t>
      </w:r>
    </w:p>
    <w:p>
      <w:pPr>
        <w:pStyle w:val="Compact"/>
        <w:widowControl/>
        <w:numPr>
          <w:ilvl w:val="0"/>
          <w:numId w:val="1163"/>
        </w:numPr>
      </w:pPr>
      <w:r>
        <w:t>Blind-play timing if tester available; otherwise mark NOT VERIFIED and block final acceptance where mandatory.</w:t>
      </w:r>
    </w:p>
    <w:p>
      <w:pPr>
        <w:pStyle w:val="Compact"/>
        <w:widowControl/>
        <w:numPr>
          <w:ilvl w:val="0"/>
          <w:numId w:val="1163"/>
        </w:numPr>
      </w:pPr>
      <w:r>
        <w:t>16:9 CP0-CP9 camera review.</w:t>
      </w:r>
    </w:p>
    <w:p>
      <w:pPr>
        <w:pStyle w:val="Compact"/>
        <w:widowControl/>
        <w:numPr>
          <w:ilvl w:val="0"/>
          <w:numId w:val="1163"/>
        </w:numPr>
      </w:pPr>
      <w:r>
        <w:t>Muted/reduced-color readability.</w:t>
      </w:r>
    </w:p>
    <w:p>
      <w:pPr>
        <w:pStyle w:val="Compact"/>
        <w:widowControl/>
        <w:numPr>
          <w:ilvl w:val="0"/>
          <w:numId w:val="1163"/>
        </w:numPr>
      </w:pPr>
      <w:r>
        <w:t>Performance at 60 FPS target on project reference hardware.</w:t>
      </w:r>
    </w:p>
    <w:bookmarkEnd w:id="234"/>
    <w:bookmarkStart w:id="235" w:name="slice-1110-acceptance-criteria"/>
    <w:p>
      <w:pPr>
        <w:pStyle w:val="Heading3"/>
        <w:keepNext/>
        <w:keepLines/>
        <w:widowControl/>
      </w:pPr>
      <w:r>
        <w:t>Slice 11.10 Acceptance criteria</w:t>
      </w:r>
    </w:p>
    <w:p>
      <w:pPr>
        <w:pStyle w:val="Compact"/>
        <w:widowControl/>
        <w:numPr>
          <w:ilvl w:val="0"/>
          <w:numId w:val="1164"/>
        </w:numPr>
      </w:pPr>
      <w:r>
        <w:t>No unresolved P0 failure and no mandatory evidence reported as PASS when it is</w:t>
      </w:r>
      <w:r>
        <w:t xml:space="preserve"> </w:t>
      </w:r>
      <w:r>
        <w:rPr>
          <w:rStyle w:val="VerbatimChar"/>
        </w:rPr>
        <w:t>NOT VERIFIED</w:t>
      </w:r>
      <w:r>
        <w:t>.</w:t>
      </w:r>
    </w:p>
    <w:p>
      <w:pPr>
        <w:pStyle w:val="Compact"/>
        <w:widowControl/>
        <w:numPr>
          <w:ilvl w:val="0"/>
          <w:numId w:val="1164"/>
        </w:numPr>
      </w:pPr>
      <w:r>
        <w:t>All mandatory evidence is verified, including P0-53 repeated backtracking and P0-54 continuous grounded traversal for both sequences.</w:t>
      </w:r>
    </w:p>
    <w:p>
      <w:pPr>
        <w:pStyle w:val="Compact"/>
        <w:widowControl/>
        <w:numPr>
          <w:ilvl w:val="0"/>
          <w:numId w:val="1164"/>
        </w:numPr>
      </w:pPr>
      <w:r>
        <w:t>No parser errors or unexpected warnings.</w:t>
      </w:r>
    </w:p>
    <w:p>
      <w:pPr>
        <w:pStyle w:val="Compact"/>
        <w:widowControl/>
        <w:numPr>
          <w:ilvl w:val="0"/>
          <w:numId w:val="1164"/>
        </w:numPr>
      </w:pPr>
      <w:r>
        <w:t>Both orders converge on the same E2, exact main text and Level_05 portal target.</w:t>
      </w:r>
    </w:p>
    <w:p>
      <w:pPr>
        <w:pStyle w:val="Compact"/>
        <w:widowControl/>
        <w:numPr>
          <w:ilvl w:val="0"/>
          <w:numId w:val="1164"/>
        </w:numPr>
      </w:pPr>
      <w:r>
        <w:t>No softlock, duplicate puzzle terminal, duplicate shard reveal, duplicate reward or duplicate scene transition.</w:t>
      </w:r>
    </w:p>
    <w:p>
      <w:pPr>
        <w:pStyle w:val="Compact"/>
        <w:widowControl/>
        <w:numPr>
          <w:ilvl w:val="0"/>
          <w:numId w:val="1164"/>
        </w:numPr>
      </w:pPr>
      <w:r>
        <w:rPr>
          <w:rStyle w:val="VerbatimChar"/>
        </w:rPr>
        <w:t>docs/development/Level_04_Greybox_Implementation_Summary.md</w:t>
      </w:r>
      <w:r>
        <w:t xml:space="preserve"> </w:t>
      </w:r>
      <w:r>
        <w:t>exists in the repository.</w:t>
      </w:r>
    </w:p>
    <w:p>
      <w:pPr>
        <w:pStyle w:val="Compact"/>
        <w:widowControl/>
        <w:numPr>
          <w:ilvl w:val="0"/>
          <w:numId w:val="1164"/>
        </w:numPr>
      </w:pPr>
      <w:r>
        <w:t>Mandatory</w:t>
      </w:r>
      <w:r>
        <w:t xml:space="preserve"> </w:t>
      </w:r>
      <w:r>
        <w:rPr>
          <w:rStyle w:val="VerbatimChar"/>
        </w:rPr>
        <w:t>Level_04_Greybox_Implementation_Summary.docx</w:t>
      </w:r>
      <w:r>
        <w:t xml:space="preserve"> </w:t>
      </w:r>
      <w:r>
        <w:t>exists outside the repository worktree and remains uncommitted unless a separate explicit PR-scope decision authorizes it.</w:t>
      </w:r>
    </w:p>
    <w:p>
      <w:pPr>
        <w:pStyle w:val="Compact"/>
        <w:widowControl/>
        <w:numPr>
          <w:ilvl w:val="0"/>
          <w:numId w:val="1164"/>
        </w:numPr>
      </w:pPr>
      <w:r>
        <w:t>The Markdown and DOCX summaries are content-equivalent and each explicitly contains:</w:t>
      </w:r>
    </w:p>
    <w:p>
      <w:pPr>
        <w:pStyle w:val="Compact"/>
        <w:widowControl/>
        <w:numPr>
          <w:ilvl w:val="1"/>
          <w:numId w:val="1165"/>
        </w:numPr>
      </w:pPr>
      <w:r>
        <w:t>exact implementation base SHA;</w:t>
      </w:r>
    </w:p>
    <w:p>
      <w:pPr>
        <w:pStyle w:val="Compact"/>
        <w:widowControl/>
        <w:numPr>
          <w:ilvl w:val="1"/>
          <w:numId w:val="1165"/>
        </w:numPr>
      </w:pPr>
      <w:r>
        <w:t>active PR/base decision;</w:t>
      </w:r>
    </w:p>
    <w:p>
      <w:pPr>
        <w:pStyle w:val="Compact"/>
        <w:widowControl/>
        <w:numPr>
          <w:ilvl w:val="1"/>
          <w:numId w:val="1165"/>
        </w:numPr>
      </w:pPr>
      <w:r>
        <w:t>every shared prerequisite, its status and exact approved head SHA;</w:t>
      </w:r>
    </w:p>
    <w:p>
      <w:pPr>
        <w:pStyle w:val="Compact"/>
        <w:widowControl/>
        <w:numPr>
          <w:ilvl w:val="1"/>
          <w:numId w:val="1165"/>
        </w:numPr>
      </w:pPr>
      <w:r>
        <w:t>branch and PR;</w:t>
      </w:r>
    </w:p>
    <w:p>
      <w:pPr>
        <w:pStyle w:val="Compact"/>
        <w:widowControl/>
        <w:numPr>
          <w:ilvl w:val="1"/>
          <w:numId w:val="1165"/>
        </w:numPr>
      </w:pPr>
      <w:r>
        <w:t>one commit entry for each Slice 1 through Slice 11;</w:t>
      </w:r>
    </w:p>
    <w:p>
      <w:pPr>
        <w:pStyle w:val="Compact"/>
        <w:widowControl/>
        <w:numPr>
          <w:ilvl w:val="1"/>
          <w:numId w:val="1165"/>
        </w:numPr>
      </w:pPr>
      <w:r>
        <w:t>exact files created and exact files modified;</w:t>
      </w:r>
    </w:p>
    <w:p>
      <w:pPr>
        <w:pStyle w:val="Compact"/>
        <w:widowControl/>
        <w:numPr>
          <w:ilvl w:val="1"/>
          <w:numId w:val="1165"/>
        </w:numPr>
      </w:pPr>
      <w:r>
        <w:t>exact matching</w:t>
      </w:r>
      <w:r>
        <w:t xml:space="preserve"> </w:t>
      </w:r>
      <w:r>
        <w:rPr>
          <w:rStyle w:val="VerbatimChar"/>
        </w:rPr>
        <w:t>.gd.uid</w:t>
      </w:r>
      <w:r>
        <w:t xml:space="preserve"> </w:t>
      </w:r>
      <w:r>
        <w:t>mapping;</w:t>
      </w:r>
    </w:p>
    <w:p>
      <w:pPr>
        <w:pStyle w:val="Compact"/>
        <w:widowControl/>
        <w:numPr>
          <w:ilvl w:val="1"/>
          <w:numId w:val="1165"/>
        </w:numPr>
      </w:pPr>
      <w:r>
        <w:t>every UT/ST/P0/P1 result as</w:t>
      </w:r>
      <w:r>
        <w:t xml:space="preserve"> </w:t>
      </w:r>
      <w:r>
        <w:rPr>
          <w:rStyle w:val="VerbatimChar"/>
        </w:rPr>
        <w:t>PASS</w:t>
      </w:r>
      <w:r>
        <w:t>,</w:t>
      </w:r>
      <w:r>
        <w:t xml:space="preserve"> </w:t>
      </w:r>
      <w:r>
        <w:rPr>
          <w:rStyle w:val="VerbatimChar"/>
        </w:rPr>
        <w:t>FAIL</w:t>
      </w:r>
      <w:r>
        <w:t xml:space="preserve"> </w:t>
      </w:r>
      <w:r>
        <w:t>or</w:t>
      </w:r>
      <w:r>
        <w:t xml:space="preserve"> </w:t>
      </w:r>
      <w:r>
        <w:rPr>
          <w:rStyle w:val="VerbatimChar"/>
        </w:rPr>
        <w:t>NOT VERIFIED</w:t>
      </w:r>
      <w:r>
        <w:t>;</w:t>
      </w:r>
    </w:p>
    <w:p>
      <w:pPr>
        <w:pStyle w:val="Compact"/>
        <w:widowControl/>
        <w:numPr>
          <w:ilvl w:val="1"/>
          <w:numId w:val="1165"/>
        </w:numPr>
      </w:pPr>
      <w:r>
        <w:t>proven Player spawn and RA root-Y values;</w:t>
      </w:r>
    </w:p>
    <w:p>
      <w:pPr>
        <w:pStyle w:val="Compact"/>
        <w:widowControl/>
        <w:numPr>
          <w:ilvl w:val="1"/>
          <w:numId w:val="1165"/>
        </w:numPr>
      </w:pPr>
      <w:r>
        <w:t>exact recovery registry evidence and the corrected south AABB proof;</w:t>
      </w:r>
    </w:p>
    <w:p>
      <w:pPr>
        <w:pStyle w:val="Compact"/>
        <w:widowControl/>
        <w:numPr>
          <w:ilvl w:val="1"/>
          <w:numId w:val="1165"/>
        </w:numPr>
      </w:pPr>
      <w:r>
        <w:t>full Sequence A and Sequence B execution traces;</w:t>
      </w:r>
    </w:p>
    <w:p>
      <w:pPr>
        <w:pStyle w:val="Compact"/>
        <w:widowControl/>
        <w:numPr>
          <w:ilvl w:val="1"/>
          <w:numId w:val="1165"/>
        </w:numPr>
      </w:pPr>
      <w:r>
        <w:t>exact-copy evidence for Shard_08, Shard_09 and</w:t>
      </w:r>
      <w:r>
        <w:t xml:space="preserve"> </w:t>
      </w:r>
      <w:r>
        <w:rPr>
          <w:rStyle w:val="VerbatimChar"/>
        </w:rPr>
        <w:t>LEVEL_04_MAIN_TEXT</w:t>
      </w:r>
      <w:r>
        <w:t>;</w:t>
      </w:r>
    </w:p>
    <w:p>
      <w:pPr>
        <w:pStyle w:val="Compact"/>
        <w:widowControl/>
        <w:numPr>
          <w:ilvl w:val="1"/>
          <w:numId w:val="1165"/>
        </w:numPr>
      </w:pPr>
      <w:r>
        <w:t>finale fail-closed evidence;</w:t>
      </w:r>
    </w:p>
    <w:p>
      <w:pPr>
        <w:pStyle w:val="Compact"/>
        <w:widowControl/>
        <w:numPr>
          <w:ilvl w:val="1"/>
          <w:numId w:val="1165"/>
        </w:numPr>
      </w:pPr>
      <w:r>
        <w:t>portal ownership, stationary early-overlap and one-transition evidence;</w:t>
      </w:r>
    </w:p>
    <w:p>
      <w:pPr>
        <w:pStyle w:val="Compact"/>
        <w:widowControl/>
        <w:numPr>
          <w:ilvl w:val="1"/>
          <w:numId w:val="1165"/>
        </w:numPr>
      </w:pPr>
      <w:r>
        <w:t>final node tree, API deviations, performance and timing evidence;</w:t>
      </w:r>
    </w:p>
    <w:p>
      <w:pPr>
        <w:pStyle w:val="Compact"/>
        <w:widowControl/>
        <w:numPr>
          <w:ilvl w:val="1"/>
          <w:numId w:val="1165"/>
        </w:numPr>
      </w:pPr>
      <w:r>
        <w:t>known warnings, known limitations, blockers and all</w:t>
      </w:r>
      <w:r>
        <w:t xml:space="preserve"> </w:t>
      </w:r>
      <w:r>
        <w:rPr>
          <w:rStyle w:val="VerbatimChar"/>
        </w:rPr>
        <w:t>NOT VERIFIED</w:t>
      </w:r>
      <w:r>
        <w:t xml:space="preserve"> </w:t>
      </w:r>
      <w:r>
        <w:t>items;</w:t>
      </w:r>
    </w:p>
    <w:p>
      <w:pPr>
        <w:pStyle w:val="Compact"/>
        <w:widowControl/>
        <w:numPr>
          <w:ilvl w:val="1"/>
          <w:numId w:val="1165"/>
        </w:numPr>
      </w:pPr>
      <w:r>
        <w:t>confirmation of unchanged shared files,</w:t>
      </w:r>
      <w:r>
        <w:t xml:space="preserve"> </w:t>
      </w:r>
      <w:r>
        <w:rPr>
          <w:rStyle w:val="VerbatimChar"/>
        </w:rPr>
        <w:t>project.godot</w:t>
      </w:r>
      <w:r>
        <w:t>, other levels and final assets;</w:t>
      </w:r>
    </w:p>
    <w:p>
      <w:pPr>
        <w:pStyle w:val="Compact"/>
        <w:widowControl/>
        <w:numPr>
          <w:ilvl w:val="1"/>
          <w:numId w:val="1165"/>
        </w:numPr>
      </w:pPr>
      <w:r>
        <w:t>every still-unimplemented Art Bible family and all remaining post-greybox production work;</w:t>
      </w:r>
    </w:p>
    <w:p>
      <w:pPr>
        <w:pStyle w:val="Compact"/>
        <w:widowControl/>
        <w:numPr>
          <w:ilvl w:val="1"/>
          <w:numId w:val="1165"/>
        </w:numPr>
      </w:pPr>
      <w:r>
        <w:t>final Definition of Done verdict.</w:t>
      </w:r>
    </w:p>
    <w:p>
      <w:pPr>
        <w:pStyle w:val="Compact"/>
        <w:widowControl/>
        <w:numPr>
          <w:ilvl w:val="0"/>
          <w:numId w:val="1164"/>
        </w:numPr>
      </w:pPr>
      <w:r>
        <w:t>Definition of Done satisfied.</w:t>
      </w:r>
    </w:p>
    <w:bookmarkEnd w:id="235"/>
    <w:bookmarkStart w:id="236" w:name="slice-1111-rollback-plan"/>
    <w:p>
      <w:pPr>
        <w:pStyle w:val="Heading3"/>
        <w:keepNext/>
        <w:keepLines/>
        <w:widowControl/>
      </w:pPr>
      <w:r>
        <w:t>Slice 11.11 Rollback plan</w:t>
      </w:r>
    </w:p>
    <w:p>
      <w:pPr>
        <w:pStyle w:val="Compact"/>
        <w:widowControl/>
        <w:numPr>
          <w:ilvl w:val="0"/>
          <w:numId w:val="1166"/>
        </w:numPr>
      </w:pPr>
      <w:r>
        <w:t>Revert only the smallest stabilization commit causing regression.</w:t>
      </w:r>
    </w:p>
    <w:p>
      <w:pPr>
        <w:pStyle w:val="Compact"/>
        <w:widowControl/>
        <w:numPr>
          <w:ilvl w:val="0"/>
          <w:numId w:val="1166"/>
        </w:numPr>
      </w:pPr>
      <w:r>
        <w:t>Do not mask failing acceptance with disabled tests or broadened timeouts.</w:t>
      </w:r>
    </w:p>
    <w:p>
      <w:pPr>
        <w:pStyle w:val="Compact"/>
        <w:widowControl/>
        <w:numPr>
          <w:ilvl w:val="0"/>
          <w:numId w:val="1166"/>
        </w:numPr>
      </w:pPr>
      <w:r>
        <w:t>Preserve earlier accepted commits and report blocked evidence honestly.</w:t>
      </w:r>
    </w:p>
    <w:bookmarkEnd w:id="236"/>
    <w:bookmarkStart w:id="237" w:name="slice-1112-risks"/>
    <w:p>
      <w:pPr>
        <w:pStyle w:val="Heading3"/>
        <w:keepNext/>
        <w:keepLines/>
        <w:widowControl/>
      </w:pPr>
      <w:r>
        <w:t>Slice 11.12 Risks</w:t>
      </w:r>
    </w:p>
    <w:p>
      <w:pPr>
        <w:pStyle w:val="Compact"/>
        <w:widowControl/>
        <w:numPr>
          <w:ilvl w:val="0"/>
          <w:numId w:val="1167"/>
        </w:numPr>
      </w:pPr>
      <w:r>
        <w:t>Late race or overlap defect.</w:t>
      </w:r>
    </w:p>
    <w:p>
      <w:pPr>
        <w:pStyle w:val="Compact"/>
        <w:widowControl/>
        <w:numPr>
          <w:ilvl w:val="0"/>
          <w:numId w:val="1167"/>
        </w:numPr>
      </w:pPr>
      <w:r>
        <w:t>Manual evidence unavailable.</w:t>
      </w:r>
    </w:p>
    <w:p>
      <w:pPr>
        <w:pStyle w:val="Compact"/>
        <w:widowControl/>
        <w:numPr>
          <w:ilvl w:val="0"/>
          <w:numId w:val="1167"/>
        </w:numPr>
      </w:pPr>
      <w:r>
        <w:t>Scope creep during cleanup.</w:t>
      </w:r>
    </w:p>
    <w:p>
      <w:pPr>
        <w:pStyle w:val="Compact"/>
        <w:widowControl/>
        <w:numPr>
          <w:ilvl w:val="0"/>
          <w:numId w:val="1167"/>
        </w:numPr>
      </w:pPr>
      <w:r>
        <w:t>Summary differs from actual commit set.</w:t>
      </w:r>
    </w:p>
    <w:bookmarkEnd w:id="237"/>
    <w:bookmarkStart w:id="238" w:name="slice-1113-out-of-scope"/>
    <w:p>
      <w:pPr>
        <w:pStyle w:val="Heading3"/>
        <w:keepNext/>
        <w:keepLines/>
        <w:widowControl/>
      </w:pPr>
      <w:r>
        <w:t>Slice 11.13 Out of scope</w:t>
      </w:r>
    </w:p>
    <w:p>
      <w:pPr>
        <w:pStyle w:val="Compact"/>
        <w:widowControl/>
        <w:numPr>
          <w:ilvl w:val="0"/>
          <w:numId w:val="1168"/>
        </w:numPr>
      </w:pPr>
      <w:r>
        <w:t>Final art/audio/polish.</w:t>
      </w:r>
    </w:p>
    <w:p>
      <w:pPr>
        <w:pStyle w:val="Compact"/>
        <w:widowControl/>
        <w:numPr>
          <w:ilvl w:val="0"/>
          <w:numId w:val="1168"/>
        </w:numPr>
      </w:pPr>
      <w:r>
        <w:t>New gameplay features.</w:t>
      </w:r>
    </w:p>
    <w:p>
      <w:pPr>
        <w:pStyle w:val="Compact"/>
        <w:widowControl/>
        <w:numPr>
          <w:ilvl w:val="0"/>
          <w:numId w:val="1168"/>
        </w:numPr>
      </w:pPr>
      <w:r>
        <w:t>Shared-system redesign.</w:t>
      </w:r>
    </w:p>
    <w:p>
      <w:pPr>
        <w:pStyle w:val="Compact"/>
        <w:widowControl/>
        <w:numPr>
          <w:ilvl w:val="0"/>
          <w:numId w:val="1168"/>
        </w:numPr>
      </w:pPr>
      <w:r>
        <w:t>Level_05 work.</w:t>
      </w:r>
    </w:p>
    <w:bookmarkEnd w:id="238"/>
    <w:bookmarkStart w:id="239" w:name="slice-1114-handoff-format"/>
    <w:p>
      <w:pPr>
        <w:pStyle w:val="Heading3"/>
        <w:keepNext/>
        <w:keepLines/>
        <w:widowControl/>
      </w:pPr>
      <w:r>
        <w:t>Slice 11.14 Handoff format</w:t>
      </w:r>
    </w:p>
    <w:p>
      <w:pPr>
        <w:pStyle w:val="Compact"/>
        <w:widowControl/>
        <w:numPr>
          <w:ilvl w:val="0"/>
          <w:numId w:val="1169"/>
        </w:numPr>
      </w:pPr>
      <w:r>
        <w:t>Final status:</w:t>
      </w:r>
      <w:r>
        <w:t xml:space="preserve"> </w:t>
      </w:r>
      <w:r>
        <w:rPr>
          <w:rStyle w:val="VerbatimChar"/>
        </w:rPr>
        <w:t>PASS</w:t>
      </w:r>
      <w:r>
        <w:t xml:space="preserve"> </w:t>
      </w:r>
      <w:r>
        <w:t>or</w:t>
      </w:r>
      <w:r>
        <w:t xml:space="preserve"> </w:t>
      </w:r>
      <w:r>
        <w:rPr>
          <w:rStyle w:val="VerbatimChar"/>
        </w:rPr>
        <w:t>BLOCKED</w:t>
      </w:r>
      <w:r>
        <w:t>.</w:t>
      </w:r>
    </w:p>
    <w:p>
      <w:pPr>
        <w:pStyle w:val="Compact"/>
        <w:widowControl/>
        <w:numPr>
          <w:ilvl w:val="0"/>
          <w:numId w:val="1169"/>
        </w:numPr>
      </w:pPr>
      <w:r>
        <w:t>Exact implementation base SHA.</w:t>
      </w:r>
    </w:p>
    <w:p>
      <w:pPr>
        <w:pStyle w:val="Compact"/>
        <w:widowControl/>
        <w:numPr>
          <w:ilvl w:val="0"/>
          <w:numId w:val="1169"/>
        </w:numPr>
      </w:pPr>
      <w:r>
        <w:t>Active PR/base decision.</w:t>
      </w:r>
    </w:p>
    <w:p>
      <w:pPr>
        <w:pStyle w:val="Compact"/>
        <w:widowControl/>
        <w:numPr>
          <w:ilvl w:val="0"/>
          <w:numId w:val="1169"/>
        </w:numPr>
      </w:pPr>
      <w:r>
        <w:t>Every shared prerequisite, its status and exact approved head SHA.</w:t>
      </w:r>
    </w:p>
    <w:p>
      <w:pPr>
        <w:pStyle w:val="Compact"/>
        <w:widowControl/>
        <w:numPr>
          <w:ilvl w:val="0"/>
          <w:numId w:val="1169"/>
        </w:numPr>
      </w:pPr>
      <w:r>
        <w:t>Branch and PR.</w:t>
      </w:r>
    </w:p>
    <w:p>
      <w:pPr>
        <w:pStyle w:val="Compact"/>
        <w:widowControl/>
        <w:numPr>
          <w:ilvl w:val="0"/>
          <w:numId w:val="1169"/>
        </w:numPr>
      </w:pPr>
      <w:r>
        <w:t>One commit entry for each Slice 1 through Slice 11.</w:t>
      </w:r>
    </w:p>
    <w:p>
      <w:pPr>
        <w:pStyle w:val="Compact"/>
        <w:widowControl/>
        <w:numPr>
          <w:ilvl w:val="0"/>
          <w:numId w:val="1169"/>
        </w:numPr>
      </w:pPr>
      <w:r>
        <w:t>Exact files created.</w:t>
      </w:r>
    </w:p>
    <w:p>
      <w:pPr>
        <w:pStyle w:val="Compact"/>
        <w:widowControl/>
        <w:numPr>
          <w:ilvl w:val="0"/>
          <w:numId w:val="1169"/>
        </w:numPr>
      </w:pPr>
      <w:r>
        <w:t>Exact files modified.</w:t>
      </w:r>
    </w:p>
    <w:p>
      <w:pPr>
        <w:pStyle w:val="Compact"/>
        <w:widowControl/>
        <w:numPr>
          <w:ilvl w:val="0"/>
          <w:numId w:val="1169"/>
        </w:numPr>
      </w:pPr>
      <w:r>
        <w:t>Exact matching</w:t>
      </w:r>
      <w:r>
        <w:t xml:space="preserve"> </w:t>
      </w:r>
      <w:r>
        <w:rPr>
          <w:rStyle w:val="VerbatimChar"/>
        </w:rPr>
        <w:t>.gd.uid</w:t>
      </w:r>
      <w:r>
        <w:t xml:space="preserve"> </w:t>
      </w:r>
      <w:r>
        <w:t>mapping.</w:t>
      </w:r>
    </w:p>
    <w:p>
      <w:pPr>
        <w:pStyle w:val="Compact"/>
        <w:widowControl/>
        <w:numPr>
          <w:ilvl w:val="0"/>
          <w:numId w:val="1169"/>
        </w:numPr>
      </w:pPr>
      <w:r>
        <w:t>Complete UT/ST/P0/P1 results with</w:t>
      </w:r>
      <w:r>
        <w:t xml:space="preserve"> </w:t>
      </w:r>
      <w:r>
        <w:rPr>
          <w:rStyle w:val="VerbatimChar"/>
        </w:rPr>
        <w:t>PASS</w:t>
      </w:r>
      <w:r>
        <w:t>,</w:t>
      </w:r>
      <w:r>
        <w:t xml:space="preserve"> </w:t>
      </w:r>
      <w:r>
        <w:rPr>
          <w:rStyle w:val="VerbatimChar"/>
        </w:rPr>
        <w:t>FAIL</w:t>
      </w:r>
      <w:r>
        <w:t xml:space="preserve"> </w:t>
      </w:r>
      <w:r>
        <w:t>or</w:t>
      </w:r>
      <w:r>
        <w:t xml:space="preserve"> </w:t>
      </w:r>
      <w:r>
        <w:rPr>
          <w:rStyle w:val="VerbatimChar"/>
        </w:rPr>
        <w:t>NOT VERIFIED</w:t>
      </w:r>
      <w:r>
        <w:t xml:space="preserve"> </w:t>
      </w:r>
      <w:r>
        <w:t>for every ID, including P0-53 and P0-54.</w:t>
      </w:r>
    </w:p>
    <w:p>
      <w:pPr>
        <w:pStyle w:val="Compact"/>
        <w:widowControl/>
        <w:numPr>
          <w:ilvl w:val="0"/>
          <w:numId w:val="1169"/>
        </w:numPr>
      </w:pPr>
      <w:r>
        <w:t>Proven Player spawn and RA root-Y values.</w:t>
      </w:r>
    </w:p>
    <w:p>
      <w:pPr>
        <w:pStyle w:val="Compact"/>
        <w:widowControl/>
        <w:numPr>
          <w:ilvl w:val="0"/>
          <w:numId w:val="1169"/>
        </w:numPr>
      </w:pPr>
      <w:r>
        <w:t>Exact recovery registry evidence.</w:t>
      </w:r>
    </w:p>
    <w:p>
      <w:pPr>
        <w:pStyle w:val="Compact"/>
        <w:widowControl/>
        <w:numPr>
          <w:ilvl w:val="0"/>
          <w:numId w:val="1169"/>
        </w:numPr>
      </w:pPr>
      <w:r>
        <w:t>Corrected</w:t>
      </w:r>
      <w:r>
        <w:t xml:space="preserve"> </w:t>
      </w:r>
      <w:r>
        <w:rPr>
          <w:rStyle w:val="VerbatimChar"/>
        </w:rPr>
        <w:t>OOB_SouthPerimeter</w:t>
      </w:r>
      <w:r>
        <w:t xml:space="preserve"> </w:t>
      </w:r>
      <w:r>
        <w:t>AABB proof.</w:t>
      </w:r>
    </w:p>
    <w:p>
      <w:pPr>
        <w:pStyle w:val="Compact"/>
        <w:widowControl/>
        <w:numPr>
          <w:ilvl w:val="0"/>
          <w:numId w:val="1169"/>
        </w:numPr>
      </w:pPr>
      <w:r>
        <w:t>Full Sequence A execution trace.</w:t>
      </w:r>
    </w:p>
    <w:p>
      <w:pPr>
        <w:pStyle w:val="Compact"/>
        <w:widowControl/>
        <w:numPr>
          <w:ilvl w:val="0"/>
          <w:numId w:val="1169"/>
        </w:numPr>
      </w:pPr>
      <w:r>
        <w:t>Full Sequence B execution trace.</w:t>
      </w:r>
    </w:p>
    <w:p>
      <w:pPr>
        <w:pStyle w:val="Compact"/>
        <w:widowControl/>
        <w:numPr>
          <w:ilvl w:val="0"/>
          <w:numId w:val="1169"/>
        </w:numPr>
      </w:pPr>
      <w:r>
        <w:t>Exact-copy evidence for Shard_08, Shard_09 and</w:t>
      </w:r>
      <w:r>
        <w:t xml:space="preserve"> </w:t>
      </w:r>
      <w:r>
        <w:rPr>
          <w:rStyle w:val="VerbatimChar"/>
        </w:rPr>
        <w:t>LEVEL_04_MAIN_TEXT</w:t>
      </w:r>
      <w:r>
        <w:t>.</w:t>
      </w:r>
    </w:p>
    <w:p>
      <w:pPr>
        <w:pStyle w:val="Compact"/>
        <w:widowControl/>
        <w:numPr>
          <w:ilvl w:val="0"/>
          <w:numId w:val="1169"/>
        </w:numPr>
      </w:pPr>
      <w:r>
        <w:t>Finale fail-closed evidence.</w:t>
      </w:r>
    </w:p>
    <w:p>
      <w:pPr>
        <w:pStyle w:val="Compact"/>
        <w:widowControl/>
        <w:numPr>
          <w:ilvl w:val="0"/>
          <w:numId w:val="1169"/>
        </w:numPr>
      </w:pPr>
      <w:r>
        <w:t>Shared LevelPortal ownership evidence.</w:t>
      </w:r>
    </w:p>
    <w:p>
      <w:pPr>
        <w:pStyle w:val="Compact"/>
        <w:widowControl/>
        <w:numPr>
          <w:ilvl w:val="0"/>
          <w:numId w:val="1169"/>
        </w:numPr>
      </w:pPr>
      <w:r>
        <w:t>Stationary portal early-overlap evidence.</w:t>
      </w:r>
    </w:p>
    <w:p>
      <w:pPr>
        <w:pStyle w:val="Compact"/>
        <w:widowControl/>
        <w:numPr>
          <w:ilvl w:val="0"/>
          <w:numId w:val="1169"/>
        </w:numPr>
      </w:pPr>
      <w:r>
        <w:t>One-transition evidence.</w:t>
      </w:r>
    </w:p>
    <w:p>
      <w:pPr>
        <w:pStyle w:val="Compact"/>
        <w:widowControl/>
        <w:numPr>
          <w:ilvl w:val="0"/>
          <w:numId w:val="1169"/>
        </w:numPr>
      </w:pPr>
      <w:r>
        <w:t>Final node tree and API deviations, if any.</w:t>
      </w:r>
    </w:p>
    <w:p>
      <w:pPr>
        <w:pStyle w:val="Compact"/>
        <w:widowControl/>
        <w:numPr>
          <w:ilvl w:val="0"/>
          <w:numId w:val="1169"/>
        </w:numPr>
      </w:pPr>
      <w:r>
        <w:t>Performance and timing evidence.</w:t>
      </w:r>
    </w:p>
    <w:p>
      <w:pPr>
        <w:pStyle w:val="Compact"/>
        <w:widowControl/>
        <w:numPr>
          <w:ilvl w:val="0"/>
          <w:numId w:val="1169"/>
        </w:numPr>
      </w:pPr>
      <w:r>
        <w:t>Known warnings.</w:t>
      </w:r>
    </w:p>
    <w:p>
      <w:pPr>
        <w:pStyle w:val="Compact"/>
        <w:widowControl/>
        <w:numPr>
          <w:ilvl w:val="0"/>
          <w:numId w:val="1169"/>
        </w:numPr>
      </w:pPr>
      <w:r>
        <w:t>Known limitations.</w:t>
      </w:r>
    </w:p>
    <w:p>
      <w:pPr>
        <w:pStyle w:val="Compact"/>
        <w:widowControl/>
        <w:numPr>
          <w:ilvl w:val="0"/>
          <w:numId w:val="1169"/>
        </w:numPr>
      </w:pPr>
      <w:r>
        <w:t>Blockers and every</w:t>
      </w:r>
      <w:r>
        <w:t xml:space="preserve"> </w:t>
      </w:r>
      <w:r>
        <w:rPr>
          <w:rStyle w:val="VerbatimChar"/>
        </w:rPr>
        <w:t>NOT VERIFIED</w:t>
      </w:r>
      <w:r>
        <w:t xml:space="preserve"> </w:t>
      </w:r>
      <w:r>
        <w:t>item.</w:t>
      </w:r>
    </w:p>
    <w:p>
      <w:pPr>
        <w:pStyle w:val="Compact"/>
        <w:widowControl/>
        <w:numPr>
          <w:ilvl w:val="0"/>
          <w:numId w:val="1169"/>
        </w:numPr>
      </w:pPr>
      <w:r>
        <w:t>Confirmation that shared files,</w:t>
      </w:r>
      <w:r>
        <w:t xml:space="preserve"> </w:t>
      </w:r>
      <w:r>
        <w:rPr>
          <w:rStyle w:val="VerbatimChar"/>
        </w:rPr>
        <w:t>project.godot</w:t>
      </w:r>
      <w:r>
        <w:t>, other levels and final assets were not changed.</w:t>
      </w:r>
    </w:p>
    <w:p>
      <w:pPr>
        <w:pStyle w:val="Compact"/>
        <w:widowControl/>
        <w:numPr>
          <w:ilvl w:val="0"/>
          <w:numId w:val="1169"/>
        </w:numPr>
      </w:pPr>
      <w:r>
        <w:t>Remaining art-stage work, explicitly listing every still-unimplemented Art Bible family and all post-greybox production work.</w:t>
      </w:r>
    </w:p>
    <w:p>
      <w:pPr>
        <w:pStyle w:val="Compact"/>
        <w:widowControl/>
        <w:numPr>
          <w:ilvl w:val="0"/>
          <w:numId w:val="1169"/>
        </w:numPr>
      </w:pPr>
      <w:r>
        <w:t>Final Definition of Done verdict.</w:t>
      </w:r>
    </w:p>
    <w:p>
      <w:pPr>
        <w:pStyle w:val="Compact"/>
        <w:widowControl/>
        <w:numPr>
          <w:ilvl w:val="0"/>
          <w:numId w:val="1169"/>
        </w:numPr>
      </w:pPr>
      <w:r>
        <w:t>Repository summary path:</w:t>
      </w:r>
      <w:r>
        <w:t xml:space="preserve"> </w:t>
      </w:r>
      <w:r>
        <w:rPr>
          <w:rStyle w:val="VerbatimChar"/>
        </w:rPr>
        <w:t>docs/development/Level_04_Greybox_Implementation_Summary.md</w:t>
      </w:r>
      <w:r>
        <w:t>.</w:t>
      </w:r>
    </w:p>
    <w:p>
      <w:pPr>
        <w:pStyle w:val="Compact"/>
        <w:widowControl/>
        <w:numPr>
          <w:ilvl w:val="0"/>
          <w:numId w:val="1169"/>
        </w:numPr>
      </w:pPr>
      <w:r>
        <w:t>Mandatory user artifact path:</w:t>
      </w:r>
      <w:r>
        <w:t xml:space="preserve"> </w:t>
      </w:r>
      <w:r>
        <w:rPr>
          <w:rStyle w:val="VerbatimChar"/>
        </w:rPr>
        <w:t>Level_04_Greybox_Implementation_Summary.docx</w:t>
      </w:r>
      <w:r>
        <w:t>, generated outside the repository worktree and uncommitted unless separately authorized.</w:t>
      </w:r>
    </w:p>
    <w:p>
      <w:pPr>
        <w:pStyle w:val="Compact"/>
        <w:widowControl/>
        <w:numPr>
          <w:ilvl w:val="0"/>
          <w:numId w:val="1169"/>
        </w:numPr>
      </w:pPr>
      <w:r>
        <w:t>Markdown/DOCX content-equivalence confirmation.</w:t>
      </w:r>
    </w:p>
    <w:bookmarkEnd w:id="239"/>
    <w:bookmarkEnd w:id="240"/>
    <w:bookmarkEnd w:id="241"/>
    <w:bookmarkStart w:id="243" w:name="X1fea003985c577f9717e089e5aa8e825ca73146"/>
    <w:p>
      <w:pPr>
        <w:pStyle w:val="Heading1"/>
        <w:keepNext/>
        <w:keepLines/>
        <w:pageBreakBefore/>
        <w:widowControl/>
      </w:pPr>
      <w:r>
        <w:t>22. Master file ownership and changed-file whitelist</w:t>
      </w:r>
    </w:p>
    <w:p>
      <w:pPr>
        <w:pStyle w:val="FirstParagraph"/>
        <w:widowControl/>
      </w:pPr>
      <w:r>
        <w:t>The following exact paths are the complete planned runtime file inventory. This master inventory does not override per-slice authority.</w:t>
      </w:r>
    </w:p>
    <w:tbl>
      <w:tblPr>
        <w:tblStyle w:val="Table"/>
        <w:tblW w:type="pct" w:w="5000"/>
        <w:jc w:val="left"/>
        <w:tblLayout w:type="fixed"/>
        <w:tblLook w:firstRow="1" w:lastRow="0" w:firstColumn="0" w:lastColumn="0" w:noHBand="0" w:noVBand="0" w:val="0020"/>
      </w:tblPr>
      <w:tblGrid>
        <w:gridCol w:w="7109"/>
        <w:gridCol w:w="3091"/>
        <w:gridCol w:w="5255"/>
      </w:tblGrid>
      <w:tr>
        <w:trPr>
          <w:tblHeader w:val="true"/>
          <w:cantSplit/>
        </w:trPr>
        <w:tc>
          <w:tcPr>
            <w:tcW w:w="7109" w:type="dxa"/>
            <w:vAlign w:val="center"/>
          </w:tcPr>
          <w:p>
            <w:pPr>
              <w:pStyle w:val="Compact"/>
              <w:spacing w:before="0" w:after="30" w:line="240" w:lineRule="auto"/>
              <w:jc w:val="left"/>
            </w:pPr>
            <w:r>
              <w:rPr>
                <w:b/>
                <w:sz w:val="16"/>
              </w:rPr>
              <w:t xml:space="preserve">Exact path</w:t>
            </w:r>
          </w:p>
        </w:tc>
        <w:tc>
          <w:tcPr>
            <w:tcW w:w="3091" w:type="dxa"/>
            <w:vAlign w:val="center"/>
          </w:tcPr>
          <w:p>
            <w:pPr>
              <w:pStyle w:val="Compact"/>
              <w:spacing w:before="0" w:after="30" w:line="240" w:lineRule="auto"/>
              <w:jc w:val="left"/>
            </w:pPr>
            <w:r>
              <w:rPr>
                <w:b/>
                <w:sz w:val="16"/>
              </w:rPr>
              <w:t xml:space="preserve">Owning slice/system</w:t>
            </w:r>
          </w:p>
        </w:tc>
        <w:tc>
          <w:tcPr>
            <w:tcW w:w="5255" w:type="dxa"/>
            <w:vAlign w:val="center"/>
          </w:tcPr>
          <w:p>
            <w:pPr>
              <w:pStyle w:val="Compact"/>
              <w:spacing w:before="0" w:after="30" w:line="240" w:lineRule="auto"/>
              <w:jc w:val="left"/>
            </w:pPr>
            <w:r>
              <w:rPr>
                <w:b/>
                <w:sz w:val="16"/>
              </w:rPr>
              <w:t xml:space="preserve">Authority rule</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scenes/levels/Level_04.tscn</w:t>
            </w:r>
          </w:p>
        </w:tc>
        <w:tc>
          <w:tcPr>
            <w:tcW w:w="3091" w:type="dxa"/>
            <w:vAlign w:val="center"/>
          </w:tcPr>
          <w:p>
            <w:pPr>
              <w:pStyle w:val="Compact"/>
              <w:spacing w:before="0" w:after="30" w:line="240" w:lineRule="auto"/>
              <w:jc w:val="left"/>
            </w:pPr>
            <w:r>
              <w:rPr>
                <w:sz w:val="15"/>
              </w:rPr>
              <w:t xml:space="preserve">Level_04 runtime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scenes/levels/level_04/blocks/Block_04_00_Arrival.tscn</w:t>
            </w:r>
          </w:p>
        </w:tc>
        <w:tc>
          <w:tcPr>
            <w:tcW w:w="3091" w:type="dxa"/>
            <w:vAlign w:val="center"/>
          </w:tcPr>
          <w:p>
            <w:pPr>
              <w:pStyle w:val="Compact"/>
              <w:spacing w:before="0" w:after="30" w:line="240" w:lineRule="auto"/>
              <w:jc w:val="left"/>
            </w:pPr>
            <w:r>
              <w:rPr>
                <w:sz w:val="15"/>
              </w:rPr>
              <w:t xml:space="preserve">Slice 1 spatial block</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scenes/levels/level_04/blocks/Block_04_01_CrossingTree.tscn</w:t>
            </w:r>
          </w:p>
        </w:tc>
        <w:tc>
          <w:tcPr>
            <w:tcW w:w="3091" w:type="dxa"/>
            <w:vAlign w:val="center"/>
          </w:tcPr>
          <w:p>
            <w:pPr>
              <w:pStyle w:val="Compact"/>
              <w:spacing w:before="0" w:after="30" w:line="240" w:lineRule="auto"/>
              <w:jc w:val="left"/>
            </w:pPr>
            <w:r>
              <w:rPr>
                <w:sz w:val="15"/>
              </w:rPr>
              <w:t xml:space="preserve">Slice 1 spatial block</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scenes/levels/level_04/blocks/Block_04_02_ChangingCanopy.tscn</w:t>
            </w:r>
          </w:p>
        </w:tc>
        <w:tc>
          <w:tcPr>
            <w:tcW w:w="3091" w:type="dxa"/>
            <w:vAlign w:val="center"/>
          </w:tcPr>
          <w:p>
            <w:pPr>
              <w:pStyle w:val="Compact"/>
              <w:spacing w:before="0" w:after="30" w:line="240" w:lineRule="auto"/>
              <w:jc w:val="left"/>
            </w:pPr>
            <w:r>
              <w:rPr>
                <w:sz w:val="15"/>
              </w:rPr>
              <w:t xml:space="preserve">Slice 1 spatial block</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scenes/levels/level_04/blocks/Block_04_03_BraidedCrossing.tscn</w:t>
            </w:r>
          </w:p>
        </w:tc>
        <w:tc>
          <w:tcPr>
            <w:tcW w:w="3091" w:type="dxa"/>
            <w:vAlign w:val="center"/>
          </w:tcPr>
          <w:p>
            <w:pPr>
              <w:pStyle w:val="Compact"/>
              <w:spacing w:before="0" w:after="30" w:line="240" w:lineRule="auto"/>
              <w:jc w:val="left"/>
            </w:pPr>
            <w:r>
              <w:rPr>
                <w:sz w:val="15"/>
              </w:rPr>
              <w:t xml:space="preserve">Slice 1 spatial block</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scenes/levels/level_04/blocks/Block_04_04_RippleConversation.tscn</w:t>
            </w:r>
          </w:p>
        </w:tc>
        <w:tc>
          <w:tcPr>
            <w:tcW w:w="3091" w:type="dxa"/>
            <w:vAlign w:val="center"/>
          </w:tcPr>
          <w:p>
            <w:pPr>
              <w:pStyle w:val="Compact"/>
              <w:spacing w:before="0" w:after="30" w:line="240" w:lineRule="auto"/>
              <w:jc w:val="left"/>
            </w:pPr>
            <w:r>
              <w:rPr>
                <w:sz w:val="15"/>
              </w:rPr>
              <w:t xml:space="preserve">Slice 1 spatial block</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scenes/levels/level_04/blocks/Block_04_05_WeatherWeave.tscn</w:t>
            </w:r>
          </w:p>
        </w:tc>
        <w:tc>
          <w:tcPr>
            <w:tcW w:w="3091" w:type="dxa"/>
            <w:vAlign w:val="center"/>
          </w:tcPr>
          <w:p>
            <w:pPr>
              <w:pStyle w:val="Compact"/>
              <w:spacing w:before="0" w:after="30" w:line="240" w:lineRule="auto"/>
              <w:jc w:val="left"/>
            </w:pPr>
            <w:r>
              <w:rPr>
                <w:sz w:val="15"/>
              </w:rPr>
              <w:t xml:space="preserve">Slice 1 spatial block</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scenes/levels/level_04/blocks/Block_04_06_FinalPavilion.tscn</w:t>
            </w:r>
          </w:p>
        </w:tc>
        <w:tc>
          <w:tcPr>
            <w:tcW w:w="3091" w:type="dxa"/>
            <w:vAlign w:val="center"/>
          </w:tcPr>
          <w:p>
            <w:pPr>
              <w:pStyle w:val="Compact"/>
              <w:spacing w:before="0" w:after="30" w:line="240" w:lineRule="auto"/>
              <w:jc w:val="left"/>
            </w:pPr>
            <w:r>
              <w:rPr>
                <w:sz w:val="15"/>
              </w:rPr>
              <w:t xml:space="preserve">Slice 1 spatial block</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scenes/levels/level_04/gameplay/ChangingCanopyPuzzle.tscn</w:t>
            </w:r>
          </w:p>
        </w:tc>
        <w:tc>
          <w:tcPr>
            <w:tcW w:w="3091" w:type="dxa"/>
            <w:vAlign w:val="center"/>
          </w:tcPr>
          <w:p>
            <w:pPr>
              <w:pStyle w:val="Compact"/>
              <w:spacing w:before="0" w:after="30" w:line="240" w:lineRule="auto"/>
              <w:jc w:val="left"/>
            </w:pPr>
            <w:r>
              <w:rPr>
                <w:sz w:val="15"/>
              </w:rPr>
              <w:t xml:space="preserve">Level_04 runtime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scenes/levels/level_04/gameplay/Level04PresenceFootprint.tscn</w:t>
            </w:r>
          </w:p>
        </w:tc>
        <w:tc>
          <w:tcPr>
            <w:tcW w:w="3091" w:type="dxa"/>
            <w:vAlign w:val="center"/>
          </w:tcPr>
          <w:p>
            <w:pPr>
              <w:pStyle w:val="Compact"/>
              <w:spacing w:before="0" w:after="30" w:line="240" w:lineRule="auto"/>
              <w:jc w:val="left"/>
            </w:pPr>
            <w:r>
              <w:rPr>
                <w:sz w:val="15"/>
              </w:rPr>
              <w:t xml:space="preserve">Level_04 runtime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scenes/levels/level_04/gameplay/Level04RecoveryAnchorZone.tscn</w:t>
            </w:r>
          </w:p>
        </w:tc>
        <w:tc>
          <w:tcPr>
            <w:tcW w:w="3091" w:type="dxa"/>
            <w:vAlign w:val="center"/>
          </w:tcPr>
          <w:p>
            <w:pPr>
              <w:pStyle w:val="Compact"/>
              <w:spacing w:before="0" w:after="30" w:line="240" w:lineRule="auto"/>
              <w:jc w:val="left"/>
            </w:pPr>
            <w:r>
              <w:rPr>
                <w:sz w:val="15"/>
              </w:rPr>
              <w:t xml:space="preserve">Slice 2 recovery</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scenes/levels/level_04/gameplay/Level04RecoveryVolume.tscn</w:t>
            </w:r>
          </w:p>
        </w:tc>
        <w:tc>
          <w:tcPr>
            <w:tcW w:w="3091" w:type="dxa"/>
            <w:vAlign w:val="center"/>
          </w:tcPr>
          <w:p>
            <w:pPr>
              <w:pStyle w:val="Compact"/>
              <w:spacing w:before="0" w:after="30" w:line="240" w:lineRule="auto"/>
              <w:jc w:val="left"/>
            </w:pPr>
            <w:r>
              <w:rPr>
                <w:sz w:val="15"/>
              </w:rPr>
              <w:t xml:space="preserve">Slice 2 recovery</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scenes/levels/level_04/gameplay/Level04ShardSlot.tscn</w:t>
            </w:r>
          </w:p>
        </w:tc>
        <w:tc>
          <w:tcPr>
            <w:tcW w:w="3091" w:type="dxa"/>
            <w:vAlign w:val="center"/>
          </w:tcPr>
          <w:p>
            <w:pPr>
              <w:pStyle w:val="Compact"/>
              <w:spacing w:before="0" w:after="30" w:line="240" w:lineRule="auto"/>
              <w:jc w:val="left"/>
            </w:pPr>
            <w:r>
              <w:rPr>
                <w:sz w:val="15"/>
              </w:rPr>
              <w:t xml:space="preserve">Slice 6 shard slot</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scenes/levels/level_04/gameplay/RippleConversationPuzzle.tscn</w:t>
            </w:r>
          </w:p>
        </w:tc>
        <w:tc>
          <w:tcPr>
            <w:tcW w:w="3091" w:type="dxa"/>
            <w:vAlign w:val="center"/>
          </w:tcPr>
          <w:p>
            <w:pPr>
              <w:pStyle w:val="Compact"/>
              <w:spacing w:before="0" w:after="30" w:line="240" w:lineRule="auto"/>
              <w:jc w:val="left"/>
            </w:pPr>
            <w:r>
              <w:rPr>
                <w:sz w:val="15"/>
              </w:rPr>
              <w:t xml:space="preserve">Level_04 runtime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scenes/levels/level_04/vfx/L04_VFX_CanopyFeedback.tscn</w:t>
            </w:r>
          </w:p>
        </w:tc>
        <w:tc>
          <w:tcPr>
            <w:tcW w:w="3091" w:type="dxa"/>
            <w:vAlign w:val="center"/>
          </w:tcPr>
          <w:p>
            <w:pPr>
              <w:pStyle w:val="Compact"/>
              <w:spacing w:before="0" w:after="30" w:line="240" w:lineRule="auto"/>
              <w:jc w:val="left"/>
            </w:pPr>
            <w:r>
              <w:rPr>
                <w:sz w:val="15"/>
              </w:rPr>
              <w:t xml:space="preserve">Slice 4 Canopy</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scenes/levels/level_04/vfx/L04_VFX_CloudShadow.tscn</w:t>
            </w:r>
          </w:p>
        </w:tc>
        <w:tc>
          <w:tcPr>
            <w:tcW w:w="3091" w:type="dxa"/>
            <w:vAlign w:val="center"/>
          </w:tcPr>
          <w:p>
            <w:pPr>
              <w:pStyle w:val="Compact"/>
              <w:spacing w:before="0" w:after="30" w:line="240" w:lineRule="auto"/>
              <w:jc w:val="left"/>
            </w:pPr>
            <w:r>
              <w:rPr>
                <w:sz w:val="15"/>
              </w:rPr>
              <w:t xml:space="preserve">Slices 3/8 environment</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scenes/levels/level_04/vfx/L04_VFX_PortalAccent.tscn</w:t>
            </w:r>
          </w:p>
        </w:tc>
        <w:tc>
          <w:tcPr>
            <w:tcW w:w="3091" w:type="dxa"/>
            <w:vAlign w:val="center"/>
          </w:tcPr>
          <w:p>
            <w:pPr>
              <w:pStyle w:val="Compact"/>
              <w:spacing w:before="0" w:after="30" w:line="240" w:lineRule="auto"/>
              <w:jc w:val="left"/>
            </w:pPr>
            <w:r>
              <w:rPr>
                <w:sz w:val="15"/>
              </w:rPr>
              <w:t xml:space="preserve">Slice 10 portal</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scenes/levels/level_04/vfx/L04_VFX_RainThreads.tscn</w:t>
            </w:r>
          </w:p>
        </w:tc>
        <w:tc>
          <w:tcPr>
            <w:tcW w:w="3091" w:type="dxa"/>
            <w:vAlign w:val="center"/>
          </w:tcPr>
          <w:p>
            <w:pPr>
              <w:pStyle w:val="Compact"/>
              <w:spacing w:before="0" w:after="30" w:line="240" w:lineRule="auto"/>
              <w:jc w:val="left"/>
            </w:pPr>
            <w:r>
              <w:rPr>
                <w:sz w:val="15"/>
              </w:rPr>
              <w:t xml:space="preserve">Slices 3/8 environment</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scenes/levels/level_04/vfx/L04_VFX_RemainingGuidance.tscn</w:t>
            </w:r>
          </w:p>
        </w:tc>
        <w:tc>
          <w:tcPr>
            <w:tcW w:w="3091" w:type="dxa"/>
            <w:vAlign w:val="center"/>
          </w:tcPr>
          <w:p>
            <w:pPr>
              <w:pStyle w:val="Compact"/>
              <w:spacing w:before="0" w:after="30" w:line="240" w:lineRule="auto"/>
              <w:jc w:val="left"/>
            </w:pPr>
            <w:r>
              <w:rPr>
                <w:sz w:val="15"/>
              </w:rPr>
              <w:t xml:space="preserve">Slice 7 remaining guidance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scenes/levels/level_04/vfx/L04_VFX_RippleContours.tscn</w:t>
            </w:r>
          </w:p>
        </w:tc>
        <w:tc>
          <w:tcPr>
            <w:tcW w:w="3091" w:type="dxa"/>
            <w:vAlign w:val="center"/>
          </w:tcPr>
          <w:p>
            <w:pPr>
              <w:pStyle w:val="Compact"/>
              <w:spacing w:before="0" w:after="30" w:line="240" w:lineRule="auto"/>
              <w:jc w:val="left"/>
            </w:pPr>
            <w:r>
              <w:rPr>
                <w:sz w:val="15"/>
              </w:rPr>
              <w:t xml:space="preserve">Slice 5 Ripple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scenes/levels/level_04/vfx/L04_VFX_WeatherWeave.tscn</w:t>
            </w:r>
          </w:p>
        </w:tc>
        <w:tc>
          <w:tcPr>
            <w:tcW w:w="3091" w:type="dxa"/>
            <w:vAlign w:val="center"/>
          </w:tcPr>
          <w:p>
            <w:pPr>
              <w:pStyle w:val="Compact"/>
              <w:spacing w:before="0" w:after="30" w:line="240" w:lineRule="auto"/>
              <w:jc w:val="left"/>
            </w:pPr>
            <w:r>
              <w:rPr>
                <w:sz w:val="15"/>
              </w:rPr>
              <w:t xml:space="preserve">Slices 3/8 environment</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scripts/levels/level_04/changing_canopy_controller.gd</w:t>
            </w:r>
          </w:p>
        </w:tc>
        <w:tc>
          <w:tcPr>
            <w:tcW w:w="3091" w:type="dxa"/>
            <w:vAlign w:val="center"/>
          </w:tcPr>
          <w:p>
            <w:pPr>
              <w:pStyle w:val="Compact"/>
              <w:spacing w:before="0" w:after="30" w:line="240" w:lineRule="auto"/>
              <w:jc w:val="left"/>
            </w:pPr>
            <w:r>
              <w:rPr>
                <w:sz w:val="15"/>
              </w:rPr>
              <w:t xml:space="preserve">Slice 4 Canopy</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scripts/levels/level_04/level_04_environment_state_controller.gd</w:t>
            </w:r>
          </w:p>
        </w:tc>
        <w:tc>
          <w:tcPr>
            <w:tcW w:w="3091" w:type="dxa"/>
            <w:vAlign w:val="center"/>
          </w:tcPr>
          <w:p>
            <w:pPr>
              <w:pStyle w:val="Compact"/>
              <w:spacing w:before="0" w:after="30" w:line="240" w:lineRule="auto"/>
              <w:jc w:val="left"/>
            </w:pPr>
            <w:r>
              <w:rPr>
                <w:sz w:val="15"/>
              </w:rPr>
              <w:t xml:space="preserve">Slices 3/8 environment</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scripts/levels/level_04/level_04_finale_controller.gd</w:t>
            </w:r>
          </w:p>
        </w:tc>
        <w:tc>
          <w:tcPr>
            <w:tcW w:w="3091" w:type="dxa"/>
            <w:vAlign w:val="center"/>
          </w:tcPr>
          <w:p>
            <w:pPr>
              <w:pStyle w:val="Compact"/>
              <w:spacing w:before="0" w:after="30" w:line="240" w:lineRule="auto"/>
              <w:jc w:val="left"/>
            </w:pPr>
            <w:r>
              <w:rPr>
                <w:sz w:val="15"/>
              </w:rPr>
              <w:t xml:space="preserve">Slice 9 finale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scripts/levels/level_04/level_04_portal_adapter.gd</w:t>
            </w:r>
          </w:p>
        </w:tc>
        <w:tc>
          <w:tcPr>
            <w:tcW w:w="3091" w:type="dxa"/>
            <w:vAlign w:val="center"/>
          </w:tcPr>
          <w:p>
            <w:pPr>
              <w:pStyle w:val="Compact"/>
              <w:spacing w:before="0" w:after="30" w:line="240" w:lineRule="auto"/>
              <w:jc w:val="left"/>
            </w:pPr>
            <w:r>
              <w:rPr>
                <w:sz w:val="15"/>
              </w:rPr>
              <w:t xml:space="preserve">Slice 10 portal</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scripts/levels/level_04/level_04_presence_footprint.gd</w:t>
            </w:r>
          </w:p>
        </w:tc>
        <w:tc>
          <w:tcPr>
            <w:tcW w:w="3091" w:type="dxa"/>
            <w:vAlign w:val="center"/>
          </w:tcPr>
          <w:p>
            <w:pPr>
              <w:pStyle w:val="Compact"/>
              <w:spacing w:before="0" w:after="30" w:line="240" w:lineRule="auto"/>
              <w:jc w:val="left"/>
            </w:pPr>
            <w:r>
              <w:rPr>
                <w:sz w:val="15"/>
              </w:rPr>
              <w:t xml:space="preserve">Level_04 runtime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scripts/levels/level_04/level_04_progress_controller.gd</w:t>
            </w:r>
          </w:p>
        </w:tc>
        <w:tc>
          <w:tcPr>
            <w:tcW w:w="3091" w:type="dxa"/>
            <w:vAlign w:val="center"/>
          </w:tcPr>
          <w:p>
            <w:pPr>
              <w:pStyle w:val="Compact"/>
              <w:spacing w:before="0" w:after="30" w:line="240" w:lineRule="auto"/>
              <w:jc w:val="left"/>
            </w:pPr>
            <w:r>
              <w:rPr>
                <w:sz w:val="15"/>
              </w:rPr>
              <w:t xml:space="preserve">Slices 3-10 progress</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scripts/levels/level_04/level_04_recovery_anchor_zone.gd</w:t>
            </w:r>
          </w:p>
        </w:tc>
        <w:tc>
          <w:tcPr>
            <w:tcW w:w="3091" w:type="dxa"/>
            <w:vAlign w:val="center"/>
          </w:tcPr>
          <w:p>
            <w:pPr>
              <w:pStyle w:val="Compact"/>
              <w:spacing w:before="0" w:after="30" w:line="240" w:lineRule="auto"/>
              <w:jc w:val="left"/>
            </w:pPr>
            <w:r>
              <w:rPr>
                <w:sz w:val="15"/>
              </w:rPr>
              <w:t xml:space="preserve">Slice 2 recovery</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scripts/levels/level_04/level_04_recovery_controller.gd</w:t>
            </w:r>
          </w:p>
        </w:tc>
        <w:tc>
          <w:tcPr>
            <w:tcW w:w="3091" w:type="dxa"/>
            <w:vAlign w:val="center"/>
          </w:tcPr>
          <w:p>
            <w:pPr>
              <w:pStyle w:val="Compact"/>
              <w:spacing w:before="0" w:after="30" w:line="240" w:lineRule="auto"/>
              <w:jc w:val="left"/>
            </w:pPr>
            <w:r>
              <w:rPr>
                <w:sz w:val="15"/>
              </w:rPr>
              <w:t xml:space="preserve">Slice 2 recovery</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scripts/levels/level_04/level_04_recovery_volume.gd</w:t>
            </w:r>
          </w:p>
        </w:tc>
        <w:tc>
          <w:tcPr>
            <w:tcW w:w="3091" w:type="dxa"/>
            <w:vAlign w:val="center"/>
          </w:tcPr>
          <w:p>
            <w:pPr>
              <w:pStyle w:val="Compact"/>
              <w:spacing w:before="0" w:after="30" w:line="240" w:lineRule="auto"/>
              <w:jc w:val="left"/>
            </w:pPr>
            <w:r>
              <w:rPr>
                <w:sz w:val="15"/>
              </w:rPr>
              <w:t xml:space="preserve">Slice 2 recovery</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scripts/levels/level_04/level_04_shard_slot.gd</w:t>
            </w:r>
          </w:p>
        </w:tc>
        <w:tc>
          <w:tcPr>
            <w:tcW w:w="3091" w:type="dxa"/>
            <w:vAlign w:val="center"/>
          </w:tcPr>
          <w:p>
            <w:pPr>
              <w:pStyle w:val="Compact"/>
              <w:spacing w:before="0" w:after="30" w:line="240" w:lineRule="auto"/>
              <w:jc w:val="left"/>
            </w:pPr>
            <w:r>
              <w:rPr>
                <w:sz w:val="15"/>
              </w:rPr>
              <w:t xml:space="preserve">Slice 6 shard slot</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scripts/levels/level_04/ripple_conversation_controller.gd</w:t>
            </w:r>
          </w:p>
        </w:tc>
        <w:tc>
          <w:tcPr>
            <w:tcW w:w="3091" w:type="dxa"/>
            <w:vAlign w:val="center"/>
          </w:tcPr>
          <w:p>
            <w:pPr>
              <w:pStyle w:val="Compact"/>
              <w:spacing w:before="0" w:after="30" w:line="240" w:lineRule="auto"/>
              <w:jc w:val="left"/>
            </w:pPr>
            <w:r>
              <w:rPr>
                <w:sz w:val="15"/>
              </w:rPr>
              <w:t xml:space="preserve">Slice 5 Ripple</w:t>
            </w:r>
          </w:p>
        </w:tc>
        <w:tc>
          <w:tcPr>
            <w:tcW w:w="5255" w:type="dxa"/>
            <w:vAlign w:val="center"/>
          </w:tcPr>
          <w:p>
            <w:pPr>
              <w:pStyle w:val="Compact"/>
              <w:spacing w:before="0" w:after="30" w:line="240" w:lineRule="auto"/>
              <w:jc w:val="left"/>
            </w:pPr>
            <w:r>
              <w:rPr>
                <w:sz w:val="15"/>
              </w:rPr>
              <w:t xml:space="preserve">Write only in the literal slice tables that list this exact path.</w:t>
            </w:r>
          </w:p>
        </w:tc>
      </w:tr>
      <w:tr>
        <w:trPr>
          <w:cantSplit/>
        </w:trPr>
        <w:tc>
          <w:tcPr>
            <w:tcW w:w="7109" w:type="dxa"/>
            <w:vAlign w:val="center"/>
          </w:tcPr>
          <w:p>
            <w:pPr>
              <w:pStyle w:val="Compact"/>
              <w:spacing w:before="0" w:after="30" w:line="240" w:lineRule="auto"/>
              <w:jc w:val="left"/>
            </w:pPr>
            <w:r>
              <w:rPr>
                <w:rStyle w:val="VerbatimChar"/>
                <w:sz w:val="15"/>
              </w:rPr>
              <w:t xml:space="preserve">scripts/levels/level_04/&lt;approved_script&gt;.gd.uid</w:t>
            </w:r>
          </w:p>
        </w:tc>
        <w:tc>
          <w:tcPr>
            <w:tcW w:w="3091" w:type="dxa"/>
            <w:vAlign w:val="center"/>
          </w:tcPr>
          <w:p>
            <w:pPr>
              <w:pStyle w:val="Compact"/>
              <w:spacing w:before="0" w:after="30" w:line="240" w:lineRule="auto"/>
              <w:jc w:val="left"/>
            </w:pPr>
            <w:r>
              <w:rPr>
                <w:sz w:val="15"/>
              </w:rPr>
              <w:t xml:space="preserve">Matching sidecar only</w:t>
            </w:r>
          </w:p>
        </w:tc>
        <w:tc>
          <w:tcPr>
            <w:tcW w:w="5255" w:type="dxa"/>
            <w:vAlign w:val="center"/>
          </w:tcPr>
          <w:p>
            <w:pPr>
              <w:pStyle w:val="Compact"/>
              <w:spacing w:before="0" w:after="30" w:line="240" w:lineRule="auto"/>
              <w:jc w:val="left"/>
            </w:pPr>
            <w:r>
              <w:rPr>
                <w:sz w:val="15"/>
              </w:rPr>
              <w:t xml:space="preserve">Allowed only when the exact sidecar is named in the active slice and its sibling</w:t>
            </w:r>
            <w:r>
              <w:rPr>
                <w:sz w:val="15"/>
              </w:rPr>
              <w:t xml:space="preserve"> </w:t>
            </w:r>
            <w:r>
              <w:rPr>
                <w:rStyle w:val="VerbatimChar"/>
                <w:sz w:val="15"/>
              </w:rPr>
              <w:t xml:space="preserve">.gd</w:t>
            </w:r>
            <w:r>
              <w:rPr>
                <w:sz w:val="15"/>
              </w:rPr>
              <w:t xml:space="preserve"> </w:t>
            </w:r>
            <w:r>
              <w:rPr>
                <w:sz w:val="15"/>
              </w:rPr>
              <w:t xml:space="preserve">is CREATE or MODIFY in that slice.</w:t>
            </w:r>
          </w:p>
        </w:tc>
      </w:tr>
      <w:tr>
        <w:trPr>
          <w:cantSplit/>
        </w:trPr>
        <w:tc>
          <w:tcPr>
            <w:tcW w:w="7109" w:type="dxa"/>
            <w:vAlign w:val="center"/>
          </w:tcPr>
          <w:p>
            <w:pPr>
              <w:pStyle w:val="Compact"/>
              <w:spacing w:before="0" w:after="30" w:line="240" w:lineRule="auto"/>
              <w:jc w:val="left"/>
            </w:pPr>
            <w:r>
              <w:rPr>
                <w:rStyle w:val="VerbatimChar"/>
                <w:sz w:val="15"/>
              </w:rPr>
              <w:t xml:space="preserve">docs/development/Level_04_Greybox_Implementation_Summary.md</w:t>
            </w:r>
          </w:p>
        </w:tc>
        <w:tc>
          <w:tcPr>
            <w:tcW w:w="3091" w:type="dxa"/>
            <w:vAlign w:val="center"/>
          </w:tcPr>
          <w:p>
            <w:pPr>
              <w:pStyle w:val="Compact"/>
              <w:spacing w:before="0" w:after="30" w:line="240" w:lineRule="auto"/>
              <w:jc w:val="left"/>
            </w:pPr>
            <w:r>
              <w:rPr>
                <w:sz w:val="15"/>
              </w:rPr>
              <w:t xml:space="preserve">Slice 11</w:t>
            </w:r>
          </w:p>
        </w:tc>
        <w:tc>
          <w:tcPr>
            <w:tcW w:w="5255" w:type="dxa"/>
            <w:vAlign w:val="center"/>
          </w:tcPr>
          <w:p>
            <w:pPr>
              <w:pStyle w:val="Compact"/>
              <w:spacing w:before="0" w:after="30" w:line="240" w:lineRule="auto"/>
              <w:jc w:val="left"/>
            </w:pPr>
            <w:r>
              <w:rPr>
                <w:sz w:val="15"/>
              </w:rPr>
              <w:t xml:space="preserve">Mandatory committed summary.</w:t>
            </w:r>
          </w:p>
        </w:tc>
      </w:tr>
      <w:tr>
        <w:trPr>
          <w:cantSplit/>
        </w:trPr>
        <w:tc>
          <w:tcPr>
            <w:tcW w:w="7109" w:type="dxa"/>
            <w:vAlign w:val="center"/>
          </w:tcPr>
          <w:p>
            <w:pPr>
              <w:pStyle w:val="Compact"/>
              <w:spacing w:before="0" w:after="30" w:line="240" w:lineRule="auto"/>
              <w:jc w:val="left"/>
            </w:pPr>
            <w:r>
              <w:rPr>
                <w:rStyle w:val="VerbatimChar"/>
                <w:sz w:val="15"/>
              </w:rPr>
              <w:t xml:space="preserve">Level_04_Greybox_Implementation_Summary.docx</w:t>
            </w:r>
          </w:p>
        </w:tc>
        <w:tc>
          <w:tcPr>
            <w:tcW w:w="3091" w:type="dxa"/>
            <w:vAlign w:val="center"/>
          </w:tcPr>
          <w:p>
            <w:pPr>
              <w:pStyle w:val="Compact"/>
              <w:spacing w:before="0" w:after="30" w:line="240" w:lineRule="auto"/>
              <w:jc w:val="left"/>
            </w:pPr>
            <w:r>
              <w:rPr>
                <w:sz w:val="15"/>
              </w:rPr>
              <w:t xml:space="preserve">Slice 11 mandatory user artifact</w:t>
            </w:r>
          </w:p>
        </w:tc>
        <w:tc>
          <w:tcPr>
            <w:tcW w:w="5255" w:type="dxa"/>
            <w:vAlign w:val="center"/>
          </w:tcPr>
          <w:p>
            <w:pPr>
              <w:pStyle w:val="Compact"/>
              <w:spacing w:before="0" w:after="30" w:line="240" w:lineRule="auto"/>
              <w:jc w:val="left"/>
            </w:pPr>
            <w:r>
              <w:rPr>
                <w:sz w:val="15"/>
              </w:rPr>
              <w:t xml:space="preserve">Exact</w:t>
            </w:r>
            <w:r>
              <w:rPr>
                <w:sz w:val="15"/>
              </w:rPr>
              <w:t xml:space="preserve"> </w:t>
            </w:r>
            <w:r>
              <w:rPr>
                <w:rStyle w:val="VerbatimChar"/>
                <w:sz w:val="15"/>
              </w:rPr>
              <w:t xml:space="preserve">CREATE - USER ARTIFACT OUTSIDE REPOSITORY WORKTREE</w:t>
            </w:r>
            <w:r>
              <w:rPr>
                <w:sz w:val="15"/>
              </w:rPr>
              <w:t xml:space="preserve"> </w:t>
            </w:r>
            <w:r>
              <w:rPr>
                <w:sz w:val="15"/>
              </w:rPr>
              <w:t xml:space="preserve">authority only. Generate outside the repository worktree; do not commit unless a separate explicit PR-scope decision authorizes it; this grants no authority to any other external or repository file.</w:t>
            </w:r>
          </w:p>
        </w:tc>
      </w:tr>
    </w:tbl>
    <w:bookmarkStart w:id="242" w:name="X0062cacd8909d018c0e9c8e569145453bca965d"/>
    <w:p>
      <w:pPr>
        <w:pStyle w:val="Heading3"/>
        <w:keepNext/>
        <w:keepLines/>
        <w:widowControl/>
      </w:pPr>
      <w:r>
        <w:t>22.1 Changed-file whitelist enforcement</w:t>
      </w:r>
    </w:p>
    <w:p>
      <w:pPr>
        <w:pStyle w:val="Compact"/>
        <w:widowControl/>
        <w:numPr>
          <w:ilvl w:val="0"/>
          <w:numId w:val="1170"/>
        </w:numPr>
      </w:pPr>
      <w:r>
        <w:t>Before every write and commit, compare changed paths to the active slice's literal CREATE/MODIFY table.</w:t>
      </w:r>
    </w:p>
    <w:p>
      <w:pPr>
        <w:pStyle w:val="Compact"/>
        <w:widowControl/>
        <w:numPr>
          <w:ilvl w:val="0"/>
          <w:numId w:val="1170"/>
        </w:numPr>
      </w:pPr>
      <w:r>
        <w:t>READ ONLY paths never grant write authority.</w:t>
      </w:r>
    </w:p>
    <w:p>
      <w:pPr>
        <w:pStyle w:val="Compact"/>
        <w:widowControl/>
        <w:numPr>
          <w:ilvl w:val="0"/>
          <w:numId w:val="1170"/>
        </w:numPr>
      </w:pPr>
      <w:r>
        <w:t>No wildcard path grants slice-level authority.</w:t>
      </w:r>
    </w:p>
    <w:p>
      <w:pPr>
        <w:pStyle w:val="Compact"/>
        <w:widowControl/>
        <w:numPr>
          <w:ilvl w:val="0"/>
          <w:numId w:val="1170"/>
        </w:numPr>
      </w:pPr>
      <w:r>
        <w:t>A file outside the active whitelist requires a hard stop, reopening of its owning slice, or a separately approved explicit defect-fix whitelist.</w:t>
      </w:r>
    </w:p>
    <w:p>
      <w:pPr>
        <w:pStyle w:val="Compact"/>
        <w:widowControl/>
        <w:numPr>
          <w:ilvl w:val="0"/>
          <w:numId w:val="1170"/>
        </w:numPr>
      </w:pPr>
      <w:r>
        <w:t>Only exact matching</w:t>
      </w:r>
      <w:r>
        <w:t xml:space="preserve"> </w:t>
      </w:r>
      <w:r>
        <w:rPr>
          <w:rStyle w:val="VerbatimChar"/>
        </w:rPr>
        <w:t>.gd.uid</w:t>
      </w:r>
      <w:r>
        <w:t xml:space="preserve"> </w:t>
      </w:r>
      <w:r>
        <w:t>sidecars named in the active slice are allowed.</w:t>
      </w:r>
    </w:p>
    <w:p>
      <w:pPr>
        <w:pStyle w:val="Compact"/>
        <w:widowControl/>
        <w:numPr>
          <w:ilvl w:val="0"/>
          <w:numId w:val="1170"/>
        </w:numPr>
      </w:pPr>
      <w:r>
        <w:t>No scene UID,</w:t>
      </w:r>
      <w:r>
        <w:t xml:space="preserve"> </w:t>
      </w:r>
      <w:r>
        <w:rPr>
          <w:rStyle w:val="VerbatimChar"/>
        </w:rPr>
        <w:t>.import</w:t>
      </w:r>
      <w:r>
        <w:t>, asset-import metadata, generated/cache file or temporary harness may remain.</w:t>
      </w:r>
    </w:p>
    <w:p>
      <w:pPr>
        <w:pStyle w:val="Compact"/>
        <w:widowControl/>
        <w:numPr>
          <w:ilvl w:val="0"/>
          <w:numId w:val="1170"/>
        </w:numPr>
      </w:pPr>
      <w:r>
        <w:t>Slice 11 is documentation-only by default; runtime defects found there must reopen the owning slice or use an explicit defect-fix whitelist.</w:t>
      </w:r>
    </w:p>
    <w:bookmarkEnd w:id="242"/>
    <w:bookmarkEnd w:id="243"/>
    <w:bookmarkStart w:id="247" w:name="X386ff1611f507862e185cf0839ec5629f349b40"/>
    <w:p>
      <w:pPr>
        <w:pStyle w:val="Heading1"/>
        <w:keepNext/>
        <w:keepLines/>
        <w:pageBreakBefore/>
        <w:widowControl/>
      </w:pPr>
      <w:r>
        <w:t>23. Test and acceptance matrix</w:t>
      </w:r>
    </w:p>
    <w:bookmarkStart w:id="244" w:name="Xed93d06a4c5342b56bfcea2321bdcc68f762f90"/>
    <w:p>
      <w:pPr>
        <w:pStyle w:val="Heading2"/>
        <w:keepNext/>
        <w:keepLines/>
        <w:widowControl/>
      </w:pPr>
      <w:r>
        <w:t>23.1 Required unit-like checks</w:t>
      </w:r>
    </w:p>
    <w:tbl>
      <w:tblPr>
        <w:tblStyle w:val="Table"/>
        <w:tblW w:type="pct" w:w="5000"/>
        <w:jc w:val="left"/>
        <w:tblLayout w:type="fixed"/>
        <w:tblLook w:firstRow="1" w:lastRow="0" w:firstColumn="0" w:lastColumn="0" w:noHBand="0" w:noVBand="0" w:val="0020"/>
      </w:tblPr>
      <w:tblGrid>
        <w:gridCol w:w="1391"/>
        <w:gridCol w:w="4791"/>
        <w:gridCol w:w="9273"/>
      </w:tblGrid>
      <w:tr>
        <w:trPr>
          <w:tblHeader w:val="true"/>
          <w:cantSplit/>
        </w:trPr>
        <w:tc>
          <w:tcPr>
            <w:tcW w:w="1391" w:type="dxa"/>
            <w:vAlign w:val="center"/>
          </w:tcPr>
          <w:p>
            <w:pPr>
              <w:pStyle w:val="Compact"/>
              <w:spacing w:before="0" w:after="30" w:line="240" w:lineRule="auto"/>
              <w:jc w:val="left"/>
            </w:pPr>
            <w:r>
              <w:rPr>
                <w:b/>
                <w:sz w:val="16"/>
              </w:rPr>
              <w:t xml:space="preserve">ID</w:t>
            </w:r>
          </w:p>
        </w:tc>
        <w:tc>
          <w:tcPr>
            <w:tcW w:w="4791" w:type="dxa"/>
            <w:vAlign w:val="center"/>
          </w:tcPr>
          <w:p>
            <w:pPr>
              <w:pStyle w:val="Compact"/>
              <w:spacing w:before="0" w:after="30" w:line="240" w:lineRule="auto"/>
              <w:jc w:val="left"/>
            </w:pPr>
            <w:r>
              <w:rPr>
                <w:b/>
                <w:sz w:val="16"/>
              </w:rPr>
              <w:t xml:space="preserve">Check</w:t>
            </w:r>
          </w:p>
        </w:tc>
        <w:tc>
          <w:tcPr>
            <w:tcW w:w="9273" w:type="dxa"/>
            <w:vAlign w:val="center"/>
          </w:tcPr>
          <w:p>
            <w:pPr>
              <w:pStyle w:val="Compact"/>
              <w:spacing w:before="0" w:after="30" w:line="240" w:lineRule="auto"/>
              <w:jc w:val="left"/>
            </w:pPr>
            <w:r>
              <w:rPr>
                <w:b/>
                <w:sz w:val="16"/>
              </w:rPr>
              <w:t xml:space="preserve">Expected</w:t>
            </w:r>
          </w:p>
        </w:tc>
      </w:tr>
      <w:tr>
        <w:trPr>
          <w:cantSplit/>
        </w:trPr>
        <w:tc>
          <w:tcPr>
            <w:tcW w:w="1391" w:type="dxa"/>
            <w:vAlign w:val="center"/>
          </w:tcPr>
          <w:p>
            <w:pPr>
              <w:pStyle w:val="Compact"/>
              <w:spacing w:before="0" w:after="30" w:line="240" w:lineRule="auto"/>
              <w:jc w:val="left"/>
            </w:pPr>
            <w:r>
              <w:rPr>
                <w:sz w:val="15"/>
              </w:rPr>
              <w:t xml:space="preserve">UT-01</w:t>
            </w:r>
          </w:p>
        </w:tc>
        <w:tc>
          <w:tcPr>
            <w:tcW w:w="4791" w:type="dxa"/>
            <w:vAlign w:val="center"/>
          </w:tcPr>
          <w:p>
            <w:pPr>
              <w:pStyle w:val="Compact"/>
              <w:spacing w:before="0" w:after="30" w:line="240" w:lineRule="auto"/>
              <w:jc w:val="left"/>
            </w:pPr>
            <w:r>
              <w:rPr>
                <w:sz w:val="15"/>
              </w:rPr>
              <w:t xml:space="preserve">CANOPY terminal then RIPPLE terminal</w:t>
            </w:r>
          </w:p>
        </w:tc>
        <w:tc>
          <w:tcPr>
            <w:tcW w:w="9273" w:type="dxa"/>
            <w:vAlign w:val="center"/>
          </w:tcPr>
          <w:p>
            <w:pPr>
              <w:pStyle w:val="Compact"/>
              <w:spacing w:before="0" w:after="30" w:line="240" w:lineRule="auto"/>
              <w:jc w:val="left"/>
            </w:pPr>
            <w:r>
              <w:rPr>
                <w:sz w:val="15"/>
              </w:rPr>
              <w:t xml:space="preserve">Candidate remains CANOPY.</w:t>
            </w:r>
          </w:p>
        </w:tc>
      </w:tr>
      <w:tr>
        <w:trPr>
          <w:cantSplit/>
        </w:trPr>
        <w:tc>
          <w:tcPr>
            <w:tcW w:w="1391" w:type="dxa"/>
            <w:vAlign w:val="center"/>
          </w:tcPr>
          <w:p>
            <w:pPr>
              <w:pStyle w:val="Compact"/>
              <w:spacing w:before="0" w:after="30" w:line="240" w:lineRule="auto"/>
              <w:jc w:val="left"/>
            </w:pPr>
            <w:r>
              <w:rPr>
                <w:sz w:val="15"/>
              </w:rPr>
              <w:t xml:space="preserve">UT-02</w:t>
            </w:r>
          </w:p>
        </w:tc>
        <w:tc>
          <w:tcPr>
            <w:tcW w:w="4791" w:type="dxa"/>
            <w:vAlign w:val="center"/>
          </w:tcPr>
          <w:p>
            <w:pPr>
              <w:pStyle w:val="Compact"/>
              <w:spacing w:before="0" w:after="30" w:line="240" w:lineRule="auto"/>
              <w:jc w:val="left"/>
            </w:pPr>
            <w:r>
              <w:rPr>
                <w:sz w:val="15"/>
              </w:rPr>
              <w:t xml:space="preserve">RIPPLE terminal then CANOPY terminal</w:t>
            </w:r>
          </w:p>
        </w:tc>
        <w:tc>
          <w:tcPr>
            <w:tcW w:w="9273" w:type="dxa"/>
            <w:vAlign w:val="center"/>
          </w:tcPr>
          <w:p>
            <w:pPr>
              <w:pStyle w:val="Compact"/>
              <w:spacing w:before="0" w:after="30" w:line="240" w:lineRule="auto"/>
              <w:jc w:val="left"/>
            </w:pPr>
            <w:r>
              <w:rPr>
                <w:sz w:val="15"/>
              </w:rPr>
              <w:t xml:space="preserve">Candidate remains RIPPLE.</w:t>
            </w:r>
          </w:p>
        </w:tc>
      </w:tr>
      <w:tr>
        <w:trPr>
          <w:cantSplit/>
        </w:trPr>
        <w:tc>
          <w:tcPr>
            <w:tcW w:w="1391" w:type="dxa"/>
            <w:vAlign w:val="center"/>
          </w:tcPr>
          <w:p>
            <w:pPr>
              <w:pStyle w:val="Compact"/>
              <w:spacing w:before="0" w:after="30" w:line="240" w:lineRule="auto"/>
              <w:jc w:val="left"/>
            </w:pPr>
            <w:r>
              <w:rPr>
                <w:sz w:val="15"/>
              </w:rPr>
              <w:t xml:space="preserve">UT-03</w:t>
            </w:r>
          </w:p>
        </w:tc>
        <w:tc>
          <w:tcPr>
            <w:tcW w:w="4791" w:type="dxa"/>
            <w:vAlign w:val="center"/>
          </w:tcPr>
          <w:p>
            <w:pPr>
              <w:pStyle w:val="Compact"/>
              <w:spacing w:before="0" w:after="30" w:line="240" w:lineRule="auto"/>
              <w:jc w:val="left"/>
            </w:pPr>
            <w:r>
              <w:rPr>
                <w:sz w:val="15"/>
              </w:rPr>
              <w:t xml:space="preserve">Same-frame terminal callbacks</w:t>
            </w:r>
          </w:p>
        </w:tc>
        <w:tc>
          <w:tcPr>
            <w:tcW w:w="9273" w:type="dxa"/>
            <w:vAlign w:val="center"/>
          </w:tcPr>
          <w:p>
            <w:pPr>
              <w:pStyle w:val="Compact"/>
              <w:spacing w:before="0" w:after="30" w:line="240" w:lineRule="auto"/>
              <w:jc w:val="left"/>
            </w:pPr>
            <w:r>
              <w:rPr>
                <w:sz w:val="15"/>
              </w:rPr>
              <w:t xml:space="preserve">First accepted wins; one first reveal request.</w:t>
            </w:r>
          </w:p>
        </w:tc>
      </w:tr>
      <w:tr>
        <w:trPr>
          <w:cantSplit/>
        </w:trPr>
        <w:tc>
          <w:tcPr>
            <w:tcW w:w="1391" w:type="dxa"/>
            <w:vAlign w:val="center"/>
          </w:tcPr>
          <w:p>
            <w:pPr>
              <w:pStyle w:val="Compact"/>
              <w:spacing w:before="0" w:after="30" w:line="240" w:lineRule="auto"/>
              <w:jc w:val="left"/>
            </w:pPr>
            <w:r>
              <w:rPr>
                <w:sz w:val="15"/>
              </w:rPr>
              <w:t xml:space="preserve">UT-04</w:t>
            </w:r>
          </w:p>
        </w:tc>
        <w:tc>
          <w:tcPr>
            <w:tcW w:w="4791" w:type="dxa"/>
            <w:vAlign w:val="center"/>
          </w:tcPr>
          <w:p>
            <w:pPr>
              <w:pStyle w:val="Compact"/>
              <w:spacing w:before="0" w:after="30" w:line="240" w:lineRule="auto"/>
              <w:jc w:val="left"/>
            </w:pPr>
            <w:r>
              <w:rPr>
                <w:sz w:val="15"/>
              </w:rPr>
              <w:t xml:space="preserve">Opposite puzzle complete early</w:t>
            </w:r>
          </w:p>
        </w:tc>
        <w:tc>
          <w:tcPr>
            <w:tcW w:w="9273" w:type="dxa"/>
            <w:vAlign w:val="center"/>
          </w:tcPr>
          <w:p>
            <w:pPr>
              <w:pStyle w:val="Compact"/>
              <w:spacing w:before="0" w:after="30" w:line="240" w:lineRule="auto"/>
              <w:jc w:val="left"/>
            </w:pPr>
            <w:r>
              <w:rPr>
                <w:sz w:val="15"/>
              </w:rPr>
              <w:t xml:space="preserve">Second slot remains hidden.</w:t>
            </w:r>
          </w:p>
        </w:tc>
      </w:tr>
      <w:tr>
        <w:trPr>
          <w:cantSplit/>
        </w:trPr>
        <w:tc>
          <w:tcPr>
            <w:tcW w:w="1391" w:type="dxa"/>
            <w:vAlign w:val="center"/>
          </w:tcPr>
          <w:p>
            <w:pPr>
              <w:pStyle w:val="Compact"/>
              <w:spacing w:before="0" w:after="30" w:line="240" w:lineRule="auto"/>
              <w:jc w:val="left"/>
            </w:pPr>
            <w:r>
              <w:rPr>
                <w:sz w:val="15"/>
              </w:rPr>
              <w:t xml:space="preserve">UT-05</w:t>
            </w:r>
          </w:p>
        </w:tc>
        <w:tc>
          <w:tcPr>
            <w:tcW w:w="4791" w:type="dxa"/>
            <w:vAlign w:val="center"/>
          </w:tcPr>
          <w:p>
            <w:pPr>
              <w:pStyle w:val="Compact"/>
              <w:spacing w:before="0" w:after="30" w:line="240" w:lineRule="auto"/>
              <w:jc w:val="left"/>
            </w:pPr>
            <w:r>
              <w:rPr>
                <w:sz w:val="15"/>
              </w:rPr>
              <w:t xml:space="preserve">Candidate collection gate</w:t>
            </w:r>
          </w:p>
        </w:tc>
        <w:tc>
          <w:tcPr>
            <w:tcW w:w="9273" w:type="dxa"/>
            <w:vAlign w:val="center"/>
          </w:tcPr>
          <w:p>
            <w:pPr>
              <w:pStyle w:val="Compact"/>
              <w:spacing w:before="0" w:after="30" w:line="240" w:lineRule="auto"/>
              <w:jc w:val="left"/>
            </w:pPr>
            <w:r>
              <w:rPr>
                <w:sz w:val="15"/>
              </w:rPr>
              <w:t xml:space="preserve">Only candidate</w:t>
            </w:r>
            <w:r>
              <w:rPr>
                <w:sz w:val="15"/>
              </w:rPr>
              <w:t xml:space="preserve"> </w:t>
            </w:r>
            <w:r>
              <w:rPr>
                <w:rStyle w:val="VerbatimChar"/>
                <w:sz w:val="15"/>
              </w:rPr>
              <w:t xml:space="preserve">shard_collected</w:t>
            </w:r>
            <w:r>
              <w:rPr>
                <w:sz w:val="15"/>
              </w:rPr>
              <w:t xml:space="preserve"> </w:t>
            </w:r>
            <w:r>
              <w:rPr>
                <w:sz w:val="15"/>
              </w:rPr>
              <w:t xml:space="preserve">commits first reward.</w:t>
            </w:r>
          </w:p>
        </w:tc>
      </w:tr>
      <w:tr>
        <w:trPr>
          <w:cantSplit/>
        </w:trPr>
        <w:tc>
          <w:tcPr>
            <w:tcW w:w="1391" w:type="dxa"/>
            <w:vAlign w:val="center"/>
          </w:tcPr>
          <w:p>
            <w:pPr>
              <w:pStyle w:val="Compact"/>
              <w:spacing w:before="0" w:after="30" w:line="240" w:lineRule="auto"/>
              <w:jc w:val="left"/>
            </w:pPr>
            <w:r>
              <w:rPr>
                <w:sz w:val="15"/>
              </w:rPr>
              <w:t xml:space="preserve">UT-06</w:t>
            </w:r>
          </w:p>
        </w:tc>
        <w:tc>
          <w:tcPr>
            <w:tcW w:w="4791" w:type="dxa"/>
            <w:vAlign w:val="center"/>
          </w:tcPr>
          <w:p>
            <w:pPr>
              <w:pStyle w:val="Compact"/>
              <w:spacing w:before="0" w:after="30" w:line="240" w:lineRule="auto"/>
              <w:jc w:val="left"/>
            </w:pPr>
            <w:r>
              <w:rPr>
                <w:sz w:val="15"/>
              </w:rPr>
              <w:t xml:space="preserve">Remaining eligibility</w:t>
            </w:r>
          </w:p>
        </w:tc>
        <w:tc>
          <w:tcPr>
            <w:tcW w:w="9273" w:type="dxa"/>
            <w:vAlign w:val="center"/>
          </w:tcPr>
          <w:p>
            <w:pPr>
              <w:pStyle w:val="Compact"/>
              <w:spacing w:before="0" w:after="30" w:line="240" w:lineRule="auto"/>
              <w:jc w:val="left"/>
            </w:pPr>
            <w:r>
              <w:rPr>
                <w:sz w:val="15"/>
              </w:rPr>
              <w:t xml:space="preserve">Requires fixed remaining branch, puzzle complete and zone occupied.</w:t>
            </w:r>
          </w:p>
        </w:tc>
      </w:tr>
      <w:tr>
        <w:trPr>
          <w:cantSplit/>
        </w:trPr>
        <w:tc>
          <w:tcPr>
            <w:tcW w:w="1391" w:type="dxa"/>
            <w:vAlign w:val="center"/>
          </w:tcPr>
          <w:p>
            <w:pPr>
              <w:pStyle w:val="Compact"/>
              <w:spacing w:before="0" w:after="30" w:line="240" w:lineRule="auto"/>
              <w:jc w:val="left"/>
            </w:pPr>
            <w:r>
              <w:rPr>
                <w:sz w:val="15"/>
              </w:rPr>
              <w:t xml:space="preserve">UT-07</w:t>
            </w:r>
          </w:p>
        </w:tc>
        <w:tc>
          <w:tcPr>
            <w:tcW w:w="4791" w:type="dxa"/>
            <w:vAlign w:val="center"/>
          </w:tcPr>
          <w:p>
            <w:pPr>
              <w:pStyle w:val="Compact"/>
              <w:spacing w:before="0" w:after="30" w:line="240" w:lineRule="auto"/>
              <w:jc w:val="left"/>
            </w:pPr>
            <w:r>
              <w:rPr>
                <w:sz w:val="15"/>
              </w:rPr>
              <w:t xml:space="preserve">Anchor immutability</w:t>
            </w:r>
          </w:p>
        </w:tc>
        <w:tc>
          <w:tcPr>
            <w:tcW w:w="9273" w:type="dxa"/>
            <w:vAlign w:val="center"/>
          </w:tcPr>
          <w:p>
            <w:pPr>
              <w:pStyle w:val="Compact"/>
              <w:spacing w:before="0" w:after="30" w:line="240" w:lineRule="auto"/>
              <w:jc w:val="left"/>
            </w:pPr>
            <w:r>
              <w:rPr>
                <w:sz w:val="15"/>
              </w:rPr>
              <w:t xml:space="preserve">Alternate reveal request rejected.</w:t>
            </w:r>
          </w:p>
        </w:tc>
      </w:tr>
      <w:tr>
        <w:trPr>
          <w:cantSplit/>
        </w:trPr>
        <w:tc>
          <w:tcPr>
            <w:tcW w:w="1391" w:type="dxa"/>
            <w:vAlign w:val="center"/>
          </w:tcPr>
          <w:p>
            <w:pPr>
              <w:pStyle w:val="Compact"/>
              <w:spacing w:before="0" w:after="30" w:line="240" w:lineRule="auto"/>
              <w:jc w:val="left"/>
            </w:pPr>
            <w:r>
              <w:rPr>
                <w:sz w:val="15"/>
              </w:rPr>
              <w:t xml:space="preserve">UT-08</w:t>
            </w:r>
          </w:p>
        </w:tc>
        <w:tc>
          <w:tcPr>
            <w:tcW w:w="4791" w:type="dxa"/>
            <w:vAlign w:val="center"/>
          </w:tcPr>
          <w:p>
            <w:pPr>
              <w:pStyle w:val="Compact"/>
              <w:spacing w:before="0" w:after="30" w:line="240" w:lineRule="auto"/>
              <w:jc w:val="left"/>
            </w:pPr>
            <w:r>
              <w:rPr>
                <w:sz w:val="15"/>
              </w:rPr>
              <w:t xml:space="preserve">Shard availability</w:t>
            </w:r>
          </w:p>
        </w:tc>
        <w:tc>
          <w:tcPr>
            <w:tcW w:w="9273" w:type="dxa"/>
            <w:vAlign w:val="center"/>
          </w:tcPr>
          <w:p>
            <w:pPr>
              <w:pStyle w:val="Compact"/>
              <w:spacing w:before="0" w:after="30" w:line="240" w:lineRule="auto"/>
              <w:jc w:val="left"/>
            </w:pPr>
            <w:r>
              <w:rPr>
                <w:sz w:val="15"/>
              </w:rPr>
              <w:t xml:space="preserve">Emits only after effective collectability verification.</w:t>
            </w:r>
          </w:p>
        </w:tc>
      </w:tr>
      <w:tr>
        <w:trPr>
          <w:cantSplit/>
        </w:trPr>
        <w:tc>
          <w:tcPr>
            <w:tcW w:w="1391" w:type="dxa"/>
            <w:vAlign w:val="center"/>
          </w:tcPr>
          <w:p>
            <w:pPr>
              <w:pStyle w:val="Compact"/>
              <w:spacing w:before="0" w:after="30" w:line="240" w:lineRule="auto"/>
              <w:jc w:val="left"/>
            </w:pPr>
            <w:r>
              <w:rPr>
                <w:sz w:val="15"/>
              </w:rPr>
              <w:t xml:space="preserve">UT-09</w:t>
            </w:r>
          </w:p>
        </w:tc>
        <w:tc>
          <w:tcPr>
            <w:tcW w:w="4791" w:type="dxa"/>
            <w:vAlign w:val="center"/>
          </w:tcPr>
          <w:p>
            <w:pPr>
              <w:pStyle w:val="Compact"/>
              <w:spacing w:before="0" w:after="30" w:line="240" w:lineRule="auto"/>
              <w:jc w:val="left"/>
            </w:pPr>
            <w:r>
              <w:rPr>
                <w:sz w:val="15"/>
              </w:rPr>
              <w:t xml:space="preserve">Duplicate slot events</w:t>
            </w:r>
          </w:p>
        </w:tc>
        <w:tc>
          <w:tcPr>
            <w:tcW w:w="9273" w:type="dxa"/>
            <w:vAlign w:val="center"/>
          </w:tcPr>
          <w:p>
            <w:pPr>
              <w:pStyle w:val="Compact"/>
              <w:spacing w:before="0" w:after="30" w:line="240" w:lineRule="auto"/>
              <w:jc w:val="left"/>
            </w:pPr>
            <w:r>
              <w:rPr>
                <w:sz w:val="15"/>
              </w:rPr>
              <w:t xml:space="preserve">No repeated macro advancement.</w:t>
            </w:r>
          </w:p>
        </w:tc>
      </w:tr>
      <w:tr>
        <w:trPr>
          <w:cantSplit/>
        </w:trPr>
        <w:tc>
          <w:tcPr>
            <w:tcW w:w="1391" w:type="dxa"/>
            <w:vAlign w:val="center"/>
          </w:tcPr>
          <w:p>
            <w:pPr>
              <w:pStyle w:val="Compact"/>
              <w:spacing w:before="0" w:after="30" w:line="240" w:lineRule="auto"/>
              <w:jc w:val="left"/>
            </w:pPr>
            <w:r>
              <w:rPr>
                <w:sz w:val="15"/>
              </w:rPr>
              <w:t xml:space="preserve">UT-10</w:t>
            </w:r>
          </w:p>
        </w:tc>
        <w:tc>
          <w:tcPr>
            <w:tcW w:w="4791" w:type="dxa"/>
            <w:vAlign w:val="center"/>
          </w:tcPr>
          <w:p>
            <w:pPr>
              <w:pStyle w:val="Compact"/>
              <w:spacing w:before="0" w:after="30" w:line="240" w:lineRule="auto"/>
              <w:jc w:val="left"/>
            </w:pPr>
            <w:r>
              <w:rPr>
                <w:sz w:val="15"/>
              </w:rPr>
              <w:t xml:space="preserve">Weather race</w:t>
            </w:r>
          </w:p>
        </w:tc>
        <w:tc>
          <w:tcPr>
            <w:tcW w:w="9273" w:type="dxa"/>
            <w:vAlign w:val="center"/>
          </w:tcPr>
          <w:p>
            <w:pPr>
              <w:pStyle w:val="Compact"/>
              <w:spacing w:before="0" w:after="30" w:line="240" w:lineRule="auto"/>
              <w:jc w:val="left"/>
            </w:pPr>
            <w:r>
              <w:rPr>
                <w:sz w:val="15"/>
              </w:rPr>
              <w:t xml:space="preserve">Real callback and timeout yield one terminal.</w:t>
            </w:r>
          </w:p>
        </w:tc>
      </w:tr>
      <w:tr>
        <w:trPr>
          <w:cantSplit/>
        </w:trPr>
        <w:tc>
          <w:tcPr>
            <w:tcW w:w="1391" w:type="dxa"/>
            <w:vAlign w:val="center"/>
          </w:tcPr>
          <w:p>
            <w:pPr>
              <w:pStyle w:val="Compact"/>
              <w:spacing w:before="0" w:after="30" w:line="240" w:lineRule="auto"/>
              <w:jc w:val="left"/>
            </w:pPr>
            <w:r>
              <w:rPr>
                <w:sz w:val="15"/>
              </w:rPr>
              <w:t xml:space="preserve">UT-11</w:t>
            </w:r>
          </w:p>
        </w:tc>
        <w:tc>
          <w:tcPr>
            <w:tcW w:w="4791" w:type="dxa"/>
            <w:vAlign w:val="center"/>
          </w:tcPr>
          <w:p>
            <w:pPr>
              <w:pStyle w:val="Compact"/>
              <w:spacing w:before="0" w:after="30" w:line="240" w:lineRule="auto"/>
              <w:jc w:val="left"/>
            </w:pPr>
            <w:r>
              <w:rPr>
                <w:sz w:val="15"/>
              </w:rPr>
              <w:t xml:space="preserve">Recovery unlock</w:t>
            </w:r>
          </w:p>
        </w:tc>
        <w:tc>
          <w:tcPr>
            <w:tcW w:w="9273" w:type="dxa"/>
            <w:vAlign w:val="center"/>
          </w:tcPr>
          <w:p>
            <w:pPr>
              <w:pStyle w:val="Compact"/>
              <w:spacing w:before="0" w:after="30" w:line="240" w:lineRule="auto"/>
              <w:jc w:val="left"/>
            </w:pPr>
            <w:r>
              <w:rPr>
                <w:sz w:val="15"/>
              </w:rPr>
              <w:t xml:space="preserve">Pending overlap reevaluates exactly once.</w:t>
            </w:r>
          </w:p>
        </w:tc>
      </w:tr>
      <w:tr>
        <w:trPr>
          <w:cantSplit/>
        </w:trPr>
        <w:tc>
          <w:tcPr>
            <w:tcW w:w="1391" w:type="dxa"/>
            <w:vAlign w:val="center"/>
          </w:tcPr>
          <w:p>
            <w:pPr>
              <w:pStyle w:val="Compact"/>
              <w:spacing w:before="0" w:after="30" w:line="240" w:lineRule="auto"/>
              <w:jc w:val="left"/>
            </w:pPr>
            <w:r>
              <w:rPr>
                <w:sz w:val="15"/>
              </w:rPr>
              <w:t xml:space="preserve">UT-12</w:t>
            </w:r>
          </w:p>
        </w:tc>
        <w:tc>
          <w:tcPr>
            <w:tcW w:w="4791" w:type="dxa"/>
            <w:vAlign w:val="center"/>
          </w:tcPr>
          <w:p>
            <w:pPr>
              <w:pStyle w:val="Compact"/>
              <w:spacing w:before="0" w:after="30" w:line="240" w:lineRule="auto"/>
              <w:jc w:val="left"/>
            </w:pPr>
            <w:r>
              <w:rPr>
                <w:sz w:val="15"/>
              </w:rPr>
              <w:t xml:space="preserve">Main text fail-closed</w:t>
            </w:r>
          </w:p>
        </w:tc>
        <w:tc>
          <w:tcPr>
            <w:tcW w:w="9273" w:type="dxa"/>
            <w:vAlign w:val="center"/>
          </w:tcPr>
          <w:p>
            <w:pPr>
              <w:pStyle w:val="Compact"/>
              <w:spacing w:before="0" w:after="30" w:line="240" w:lineRule="auto"/>
              <w:jc w:val="left"/>
            </w:pPr>
            <w:r>
              <w:rPr>
                <w:sz w:val="15"/>
              </w:rPr>
              <w:t xml:space="preserve">Missing/incompatible UI leaves portal dormant and owned lock released.</w:t>
            </w:r>
          </w:p>
        </w:tc>
      </w:tr>
      <w:tr>
        <w:trPr>
          <w:cantSplit/>
        </w:trPr>
        <w:tc>
          <w:tcPr>
            <w:tcW w:w="1391" w:type="dxa"/>
            <w:vAlign w:val="center"/>
          </w:tcPr>
          <w:p>
            <w:pPr>
              <w:pStyle w:val="Compact"/>
              <w:spacing w:before="0" w:after="30" w:line="240" w:lineRule="auto"/>
              <w:jc w:val="left"/>
            </w:pPr>
            <w:r>
              <w:rPr>
                <w:sz w:val="15"/>
              </w:rPr>
              <w:t xml:space="preserve">UT-13</w:t>
            </w:r>
          </w:p>
        </w:tc>
        <w:tc>
          <w:tcPr>
            <w:tcW w:w="4791" w:type="dxa"/>
            <w:vAlign w:val="center"/>
          </w:tcPr>
          <w:p>
            <w:pPr>
              <w:pStyle w:val="Compact"/>
              <w:spacing w:before="0" w:after="30" w:line="240" w:lineRule="auto"/>
              <w:jc w:val="left"/>
            </w:pPr>
            <w:r>
              <w:rPr>
                <w:sz w:val="15"/>
              </w:rPr>
              <w:t xml:space="preserve">Portal timeout</w:t>
            </w:r>
          </w:p>
        </w:tc>
        <w:tc>
          <w:tcPr>
            <w:tcW w:w="9273" w:type="dxa"/>
            <w:vAlign w:val="center"/>
          </w:tcPr>
          <w:p>
            <w:pPr>
              <w:pStyle w:val="Compact"/>
              <w:spacing w:before="0" w:after="30" w:line="240" w:lineRule="auto"/>
              <w:jc w:val="left"/>
            </w:pPr>
            <w:r>
              <w:rPr>
                <w:sz w:val="15"/>
              </w:rPr>
              <w:t xml:space="preserve">No</w:t>
            </w:r>
            <w:r>
              <w:rPr>
                <w:sz w:val="15"/>
              </w:rPr>
              <w:t xml:space="preserve"> </w:t>
            </w:r>
            <w:r>
              <w:rPr>
                <w:rStyle w:val="VerbatimChar"/>
                <w:sz w:val="15"/>
              </w:rPr>
              <w:t xml:space="preserve">portal_activated</w:t>
            </w:r>
            <w:r>
              <w:rPr>
                <w:sz w:val="15"/>
              </w:rPr>
              <w:t xml:space="preserve">, no second activate call.</w:t>
            </w:r>
          </w:p>
        </w:tc>
      </w:tr>
      <w:tr>
        <w:trPr>
          <w:cantSplit/>
        </w:trPr>
        <w:tc>
          <w:tcPr>
            <w:tcW w:w="1391" w:type="dxa"/>
            <w:vAlign w:val="center"/>
          </w:tcPr>
          <w:p>
            <w:pPr>
              <w:pStyle w:val="Compact"/>
              <w:spacing w:before="0" w:after="30" w:line="240" w:lineRule="auto"/>
              <w:jc w:val="left"/>
            </w:pPr>
            <w:r>
              <w:rPr>
                <w:sz w:val="15"/>
              </w:rPr>
              <w:t xml:space="preserve">UT-14</w:t>
            </w:r>
          </w:p>
        </w:tc>
        <w:tc>
          <w:tcPr>
            <w:tcW w:w="4791" w:type="dxa"/>
            <w:vAlign w:val="center"/>
          </w:tcPr>
          <w:p>
            <w:pPr>
              <w:pStyle w:val="Compact"/>
              <w:spacing w:before="0" w:after="30" w:line="240" w:lineRule="auto"/>
              <w:jc w:val="left"/>
            </w:pPr>
            <w:r>
              <w:rPr>
                <w:sz w:val="15"/>
              </w:rPr>
              <w:t xml:space="preserve">Full reload</w:t>
            </w:r>
          </w:p>
        </w:tc>
        <w:tc>
          <w:tcPr>
            <w:tcW w:w="9273" w:type="dxa"/>
            <w:vAlign w:val="center"/>
          </w:tcPr>
          <w:p>
            <w:pPr>
              <w:pStyle w:val="Compact"/>
              <w:spacing w:before="0" w:after="30" w:line="240" w:lineRule="auto"/>
              <w:jc w:val="left"/>
            </w:pPr>
            <w:r>
              <w:rPr>
                <w:sz w:val="15"/>
              </w:rPr>
              <w:t xml:space="preserve">Clean CANDIDATE_UNSET/E0, hidden slots, inactive portal.</w:t>
            </w:r>
          </w:p>
        </w:tc>
      </w:tr>
      <w:tr>
        <w:trPr>
          <w:cantSplit/>
        </w:trPr>
        <w:tc>
          <w:tcPr>
            <w:tcW w:w="1391" w:type="dxa"/>
            <w:vAlign w:val="center"/>
          </w:tcPr>
          <w:p>
            <w:pPr>
              <w:pStyle w:val="Compact"/>
              <w:spacing w:before="0" w:after="30" w:line="240" w:lineRule="auto"/>
              <w:jc w:val="left"/>
            </w:pPr>
            <w:r>
              <w:rPr>
                <w:sz w:val="15"/>
              </w:rPr>
              <w:t xml:space="preserve">UT-15</w:t>
            </w:r>
          </w:p>
        </w:tc>
        <w:tc>
          <w:tcPr>
            <w:tcW w:w="4791" w:type="dxa"/>
            <w:vAlign w:val="center"/>
          </w:tcPr>
          <w:p>
            <w:pPr>
              <w:pStyle w:val="Compact"/>
              <w:spacing w:before="0" w:after="30" w:line="240" w:lineRule="auto"/>
              <w:jc w:val="left"/>
            </w:pPr>
            <w:r>
              <w:rPr>
                <w:sz w:val="15"/>
              </w:rPr>
              <w:t xml:space="preserve">Exact owner-relative paths</w:t>
            </w:r>
          </w:p>
        </w:tc>
        <w:tc>
          <w:tcPr>
            <w:tcW w:w="9273" w:type="dxa"/>
            <w:vAlign w:val="center"/>
          </w:tcPr>
          <w:p>
            <w:pPr>
              <w:pStyle w:val="Compact"/>
              <w:spacing w:before="0" w:after="30" w:line="240" w:lineRule="auto"/>
              <w:jc w:val="left"/>
            </w:pPr>
            <w:r>
              <w:rPr>
                <w:sz w:val="15"/>
              </w:rPr>
              <w:t xml:space="preserve">Every path resolves from its real owner to expected type.</w:t>
            </w:r>
          </w:p>
        </w:tc>
      </w:tr>
      <w:tr>
        <w:trPr>
          <w:cantSplit/>
        </w:trPr>
        <w:tc>
          <w:tcPr>
            <w:tcW w:w="1391" w:type="dxa"/>
            <w:vAlign w:val="center"/>
          </w:tcPr>
          <w:p>
            <w:pPr>
              <w:pStyle w:val="Compact"/>
              <w:spacing w:before="0" w:after="30" w:line="240" w:lineRule="auto"/>
              <w:jc w:val="left"/>
            </w:pPr>
            <w:r>
              <w:rPr>
                <w:sz w:val="15"/>
              </w:rPr>
              <w:t xml:space="preserve">UT-16</w:t>
            </w:r>
          </w:p>
        </w:tc>
        <w:tc>
          <w:tcPr>
            <w:tcW w:w="4791" w:type="dxa"/>
            <w:vAlign w:val="center"/>
          </w:tcPr>
          <w:p>
            <w:pPr>
              <w:pStyle w:val="Compact"/>
              <w:spacing w:before="0" w:after="30" w:line="240" w:lineRule="auto"/>
              <w:jc w:val="left"/>
            </w:pPr>
            <w:r>
              <w:rPr>
                <w:sz w:val="15"/>
              </w:rPr>
              <w:t xml:space="preserve">Four puzzle controller paths</w:t>
            </w:r>
          </w:p>
        </w:tc>
        <w:tc>
          <w:tcPr>
            <w:tcW w:w="9273" w:type="dxa"/>
            <w:vAlign w:val="center"/>
          </w:tcPr>
          <w:p>
            <w:pPr>
              <w:pStyle w:val="Compact"/>
              <w:spacing w:before="0" w:after="30" w:line="240" w:lineRule="auto"/>
              <w:jc w:val="left"/>
            </w:pPr>
            <w:r>
              <w:rPr>
                <w:sz w:val="15"/>
              </w:rPr>
              <w:t xml:space="preserve">Correct four-level traversal to Player/VFX.</w:t>
            </w:r>
          </w:p>
        </w:tc>
      </w:tr>
      <w:tr>
        <w:trPr>
          <w:cantSplit/>
        </w:trPr>
        <w:tc>
          <w:tcPr>
            <w:tcW w:w="1391" w:type="dxa"/>
            <w:vAlign w:val="center"/>
          </w:tcPr>
          <w:p>
            <w:pPr>
              <w:pStyle w:val="Compact"/>
              <w:spacing w:before="0" w:after="30" w:line="240" w:lineRule="auto"/>
              <w:jc w:val="left"/>
            </w:pPr>
            <w:r>
              <w:rPr>
                <w:sz w:val="15"/>
              </w:rPr>
              <w:t xml:space="preserve">UT-17</w:t>
            </w:r>
          </w:p>
        </w:tc>
        <w:tc>
          <w:tcPr>
            <w:tcW w:w="4791" w:type="dxa"/>
            <w:vAlign w:val="center"/>
          </w:tcPr>
          <w:p>
            <w:pPr>
              <w:pStyle w:val="Compact"/>
              <w:spacing w:before="0" w:after="30" w:line="240" w:lineRule="auto"/>
              <w:jc w:val="left"/>
            </w:pPr>
            <w:r>
              <w:rPr>
                <w:sz w:val="15"/>
              </w:rPr>
              <w:t xml:space="preserve">Recovery anchor registry</w:t>
            </w:r>
          </w:p>
        </w:tc>
        <w:tc>
          <w:tcPr>
            <w:tcW w:w="9273" w:type="dxa"/>
            <w:vAlign w:val="center"/>
          </w:tcPr>
          <w:p>
            <w:pPr>
              <w:pStyle w:val="Compact"/>
              <w:spacing w:before="0" w:after="30" w:line="240" w:lineRule="auto"/>
              <w:jc w:val="left"/>
            </w:pPr>
            <w:r>
              <w:rPr>
                <w:sz w:val="15"/>
              </w:rPr>
              <w:t xml:space="preserve">Exactly RA0-RA11.</w:t>
            </w:r>
          </w:p>
        </w:tc>
      </w:tr>
      <w:tr>
        <w:trPr>
          <w:cantSplit/>
        </w:trPr>
        <w:tc>
          <w:tcPr>
            <w:tcW w:w="1391" w:type="dxa"/>
            <w:vAlign w:val="center"/>
          </w:tcPr>
          <w:p>
            <w:pPr>
              <w:pStyle w:val="Compact"/>
              <w:spacing w:before="0" w:after="30" w:line="240" w:lineRule="auto"/>
              <w:jc w:val="left"/>
            </w:pPr>
            <w:r>
              <w:rPr>
                <w:sz w:val="15"/>
              </w:rPr>
              <w:t xml:space="preserve">UT-18</w:t>
            </w:r>
          </w:p>
        </w:tc>
        <w:tc>
          <w:tcPr>
            <w:tcW w:w="4791" w:type="dxa"/>
            <w:vAlign w:val="center"/>
          </w:tcPr>
          <w:p>
            <w:pPr>
              <w:pStyle w:val="Compact"/>
              <w:spacing w:before="0" w:after="30" w:line="240" w:lineRule="auto"/>
              <w:jc w:val="left"/>
            </w:pPr>
            <w:r>
              <w:rPr>
                <w:sz w:val="15"/>
              </w:rPr>
              <w:t xml:space="preserve">RA update</w:t>
            </w:r>
          </w:p>
        </w:tc>
        <w:tc>
          <w:tcPr>
            <w:tcW w:w="9273" w:type="dxa"/>
            <w:vAlign w:val="center"/>
          </w:tcPr>
          <w:p>
            <w:pPr>
              <w:pStyle w:val="Compact"/>
              <w:spacing w:before="0" w:after="30" w:line="240" w:lineRule="auto"/>
              <w:jc w:val="left"/>
            </w:pPr>
            <w:r>
              <w:rPr>
                <w:sz w:val="15"/>
              </w:rPr>
              <w:t xml:space="preserve">Each RA event updates exact latest ID/transform.</w:t>
            </w:r>
          </w:p>
        </w:tc>
      </w:tr>
      <w:tr>
        <w:trPr>
          <w:cantSplit/>
        </w:trPr>
        <w:tc>
          <w:tcPr>
            <w:tcW w:w="1391" w:type="dxa"/>
            <w:vAlign w:val="center"/>
          </w:tcPr>
          <w:p>
            <w:pPr>
              <w:pStyle w:val="Compact"/>
              <w:spacing w:before="0" w:after="30" w:line="240" w:lineRule="auto"/>
              <w:jc w:val="left"/>
            </w:pPr>
            <w:r>
              <w:rPr>
                <w:sz w:val="15"/>
              </w:rPr>
              <w:t xml:space="preserve">UT-19</w:t>
            </w:r>
          </w:p>
        </w:tc>
        <w:tc>
          <w:tcPr>
            <w:tcW w:w="4791" w:type="dxa"/>
            <w:vAlign w:val="center"/>
          </w:tcPr>
          <w:p>
            <w:pPr>
              <w:pStyle w:val="Compact"/>
              <w:spacing w:before="0" w:after="30" w:line="240" w:lineRule="auto"/>
              <w:jc w:val="left"/>
            </w:pPr>
            <w:r>
              <w:rPr>
                <w:sz w:val="15"/>
              </w:rPr>
              <w:t xml:space="preserve">Duplicate/stale RA event</w:t>
            </w:r>
          </w:p>
        </w:tc>
        <w:tc>
          <w:tcPr>
            <w:tcW w:w="9273" w:type="dxa"/>
            <w:vAlign w:val="center"/>
          </w:tcPr>
          <w:p>
            <w:pPr>
              <w:pStyle w:val="Compact"/>
              <w:spacing w:before="0" w:after="30" w:line="240" w:lineRule="auto"/>
              <w:jc w:val="left"/>
            </w:pPr>
            <w:r>
              <w:rPr>
                <w:sz w:val="15"/>
              </w:rPr>
              <w:t xml:space="preserve">Rejected/no-op.</w:t>
            </w:r>
          </w:p>
        </w:tc>
      </w:tr>
      <w:tr>
        <w:trPr>
          <w:cantSplit/>
        </w:trPr>
        <w:tc>
          <w:tcPr>
            <w:tcW w:w="1391" w:type="dxa"/>
            <w:vAlign w:val="center"/>
          </w:tcPr>
          <w:p>
            <w:pPr>
              <w:pStyle w:val="Compact"/>
              <w:spacing w:before="0" w:after="30" w:line="240" w:lineRule="auto"/>
              <w:jc w:val="left"/>
            </w:pPr>
            <w:r>
              <w:rPr>
                <w:sz w:val="15"/>
              </w:rPr>
              <w:t xml:space="preserve">UT-20</w:t>
            </w:r>
          </w:p>
        </w:tc>
        <w:tc>
          <w:tcPr>
            <w:tcW w:w="4791" w:type="dxa"/>
            <w:vAlign w:val="center"/>
          </w:tcPr>
          <w:p>
            <w:pPr>
              <w:pStyle w:val="Compact"/>
              <w:spacing w:before="0" w:after="30" w:line="240" w:lineRule="auto"/>
              <w:jc w:val="left"/>
            </w:pPr>
            <w:r>
              <w:rPr>
                <w:sz w:val="15"/>
              </w:rPr>
              <w:t xml:space="preserve">RA current overlap</w:t>
            </w:r>
          </w:p>
        </w:tc>
        <w:tc>
          <w:tcPr>
            <w:tcW w:w="9273" w:type="dxa"/>
            <w:vAlign w:val="center"/>
          </w:tcPr>
          <w:p>
            <w:pPr>
              <w:pStyle w:val="Compact"/>
              <w:spacing w:before="0" w:after="30" w:line="240" w:lineRule="auto"/>
              <w:jc w:val="left"/>
            </w:pPr>
            <w:r>
              <w:rPr>
                <w:sz w:val="15"/>
              </w:rPr>
              <w:t xml:space="preserve">One event after enable + physics frame without re-entry.</w:t>
            </w:r>
          </w:p>
        </w:tc>
      </w:tr>
      <w:tr>
        <w:trPr>
          <w:cantSplit/>
        </w:trPr>
        <w:tc>
          <w:tcPr>
            <w:tcW w:w="1391" w:type="dxa"/>
            <w:vAlign w:val="center"/>
          </w:tcPr>
          <w:p>
            <w:pPr>
              <w:pStyle w:val="Compact"/>
              <w:spacing w:before="0" w:after="30" w:line="240" w:lineRule="auto"/>
              <w:jc w:val="left"/>
            </w:pPr>
            <w:r>
              <w:rPr>
                <w:sz w:val="15"/>
              </w:rPr>
              <w:t xml:space="preserve">UT-21</w:t>
            </w:r>
          </w:p>
        </w:tc>
        <w:tc>
          <w:tcPr>
            <w:tcW w:w="4791" w:type="dxa"/>
            <w:vAlign w:val="center"/>
          </w:tcPr>
          <w:p>
            <w:pPr>
              <w:pStyle w:val="Compact"/>
              <w:spacing w:before="0" w:after="30" w:line="240" w:lineRule="auto"/>
              <w:jc w:val="left"/>
            </w:pPr>
            <w:r>
              <w:rPr>
                <w:sz w:val="15"/>
              </w:rPr>
              <w:t xml:space="preserve">Portal placement</w:t>
            </w:r>
          </w:p>
        </w:tc>
        <w:tc>
          <w:tcPr>
            <w:tcW w:w="9273" w:type="dxa"/>
            <w:vAlign w:val="center"/>
          </w:tcPr>
          <w:p>
            <w:pPr>
              <w:pStyle w:val="Compact"/>
              <w:spacing w:before="0" w:after="30" w:line="240" w:lineRule="auto"/>
              <w:jc w:val="left"/>
            </w:pPr>
            <w:r>
              <w:rPr>
                <w:sz w:val="15"/>
              </w:rPr>
              <w:t xml:space="preserve">Exact anchor, identity-local child and exact configuration.</w:t>
            </w:r>
          </w:p>
        </w:tc>
      </w:tr>
      <w:tr>
        <w:trPr>
          <w:cantSplit/>
        </w:trPr>
        <w:tc>
          <w:tcPr>
            <w:tcW w:w="1391" w:type="dxa"/>
            <w:vAlign w:val="center"/>
          </w:tcPr>
          <w:p>
            <w:pPr>
              <w:pStyle w:val="Compact"/>
              <w:spacing w:before="0" w:after="30" w:line="240" w:lineRule="auto"/>
              <w:jc w:val="left"/>
            </w:pPr>
            <w:r>
              <w:rPr>
                <w:sz w:val="15"/>
              </w:rPr>
              <w:t xml:space="preserve">UT-22</w:t>
            </w:r>
          </w:p>
        </w:tc>
        <w:tc>
          <w:tcPr>
            <w:tcW w:w="4791" w:type="dxa"/>
            <w:vAlign w:val="center"/>
          </w:tcPr>
          <w:p>
            <w:pPr>
              <w:pStyle w:val="Compact"/>
              <w:spacing w:before="0" w:after="30" w:line="240" w:lineRule="auto"/>
              <w:jc w:val="left"/>
            </w:pPr>
            <w:r>
              <w:rPr>
                <w:sz w:val="15"/>
              </w:rPr>
              <w:t xml:space="preserve">Portal accent isolation</w:t>
            </w:r>
          </w:p>
        </w:tc>
        <w:tc>
          <w:tcPr>
            <w:tcW w:w="9273" w:type="dxa"/>
            <w:vAlign w:val="center"/>
          </w:tcPr>
          <w:p>
            <w:pPr>
              <w:pStyle w:val="Compact"/>
              <w:spacing w:before="0" w:after="30" w:line="240" w:lineRule="auto"/>
              <w:jc w:val="left"/>
            </w:pPr>
            <w:r>
              <w:rPr>
                <w:sz w:val="15"/>
              </w:rPr>
              <w:t xml:space="preserve">Only adapter owns accent.</w:t>
            </w:r>
          </w:p>
        </w:tc>
      </w:tr>
      <w:tr>
        <w:trPr>
          <w:cantSplit/>
        </w:trPr>
        <w:tc>
          <w:tcPr>
            <w:tcW w:w="1391" w:type="dxa"/>
            <w:vAlign w:val="center"/>
          </w:tcPr>
          <w:p>
            <w:pPr>
              <w:pStyle w:val="Compact"/>
              <w:spacing w:before="0" w:after="30" w:line="240" w:lineRule="auto"/>
              <w:jc w:val="left"/>
            </w:pPr>
            <w:r>
              <w:rPr>
                <w:sz w:val="15"/>
              </w:rPr>
              <w:t xml:space="preserve">UT-23</w:t>
            </w:r>
          </w:p>
        </w:tc>
        <w:tc>
          <w:tcPr>
            <w:tcW w:w="4791" w:type="dxa"/>
            <w:vAlign w:val="center"/>
          </w:tcPr>
          <w:p>
            <w:pPr>
              <w:pStyle w:val="Compact"/>
              <w:spacing w:before="0" w:after="30" w:line="240" w:lineRule="auto"/>
              <w:jc w:val="left"/>
            </w:pPr>
            <w:r>
              <w:rPr>
                <w:sz w:val="15"/>
              </w:rPr>
              <w:t xml:space="preserve">SoulOrb continuity</w:t>
            </w:r>
          </w:p>
        </w:tc>
        <w:tc>
          <w:tcPr>
            <w:tcW w:w="9273" w:type="dxa"/>
            <w:vAlign w:val="center"/>
          </w:tcPr>
          <w:p>
            <w:pPr>
              <w:pStyle w:val="Compact"/>
              <w:spacing w:before="0" w:after="30" w:line="240" w:lineRule="auto"/>
              <w:jc w:val="left"/>
            </w:pPr>
            <w:r>
              <w:rPr>
                <w:sz w:val="15"/>
              </w:rPr>
              <w:t xml:space="preserve">Exactly one visible orb target; both rewards return normally.</w:t>
            </w:r>
          </w:p>
        </w:tc>
      </w:tr>
      <w:tr>
        <w:trPr>
          <w:cantSplit/>
        </w:trPr>
        <w:tc>
          <w:tcPr>
            <w:tcW w:w="1391" w:type="dxa"/>
            <w:vAlign w:val="center"/>
          </w:tcPr>
          <w:p>
            <w:pPr>
              <w:pStyle w:val="Compact"/>
              <w:spacing w:before="0" w:after="30" w:line="240" w:lineRule="auto"/>
              <w:jc w:val="left"/>
            </w:pPr>
            <w:r>
              <w:rPr>
                <w:sz w:val="15"/>
              </w:rPr>
              <w:t xml:space="preserve">UT-24</w:t>
            </w:r>
          </w:p>
        </w:tc>
        <w:tc>
          <w:tcPr>
            <w:tcW w:w="4791" w:type="dxa"/>
            <w:vAlign w:val="center"/>
          </w:tcPr>
          <w:p>
            <w:pPr>
              <w:pStyle w:val="Compact"/>
              <w:spacing w:before="0" w:after="30" w:line="240" w:lineRule="auto"/>
              <w:jc w:val="left"/>
            </w:pPr>
            <w:r>
              <w:rPr>
                <w:sz w:val="15"/>
              </w:rPr>
              <w:t xml:space="preserve">RouteContext typing</w:t>
            </w:r>
          </w:p>
        </w:tc>
        <w:tc>
          <w:tcPr>
            <w:tcW w:w="9273" w:type="dxa"/>
            <w:vAlign w:val="center"/>
          </w:tcPr>
          <w:p>
            <w:pPr>
              <w:pStyle w:val="Compact"/>
              <w:spacing w:before="0" w:after="30" w:line="240" w:lineRule="auto"/>
              <w:jc w:val="left"/>
            </w:pPr>
            <w:r>
              <w:rPr>
                <w:sz w:val="15"/>
              </w:rPr>
              <w:t xml:space="preserve">All ten mappings explicit; wrong types rejected.</w:t>
            </w:r>
          </w:p>
        </w:tc>
      </w:tr>
      <w:tr>
        <w:trPr>
          <w:cantSplit/>
        </w:trPr>
        <w:tc>
          <w:tcPr>
            <w:tcW w:w="1391" w:type="dxa"/>
            <w:vAlign w:val="center"/>
          </w:tcPr>
          <w:p>
            <w:pPr>
              <w:pStyle w:val="Compact"/>
              <w:spacing w:before="0" w:after="30" w:line="240" w:lineRule="auto"/>
              <w:jc w:val="left"/>
            </w:pPr>
            <w:r>
              <w:rPr>
                <w:sz w:val="15"/>
              </w:rPr>
              <w:t xml:space="preserve">UT-25</w:t>
            </w:r>
          </w:p>
        </w:tc>
        <w:tc>
          <w:tcPr>
            <w:tcW w:w="4791" w:type="dxa"/>
            <w:vAlign w:val="center"/>
          </w:tcPr>
          <w:p>
            <w:pPr>
              <w:pStyle w:val="Compact"/>
              <w:spacing w:before="0" w:after="30" w:line="240" w:lineRule="auto"/>
              <w:jc w:val="left"/>
            </w:pPr>
            <w:r>
              <w:rPr>
                <w:sz w:val="15"/>
              </w:rPr>
              <w:t xml:space="preserve">E1 failure continuity</w:t>
            </w:r>
          </w:p>
        </w:tc>
        <w:tc>
          <w:tcPr>
            <w:tcW w:w="9273" w:type="dxa"/>
            <w:vAlign w:val="center"/>
          </w:tcPr>
          <w:p>
            <w:pPr>
              <w:pStyle w:val="Compact"/>
              <w:spacing w:before="0" w:after="30" w:line="240" w:lineRule="auto"/>
              <w:jc w:val="left"/>
            </w:pPr>
            <w:r>
              <w:rPr>
                <w:sz w:val="15"/>
              </w:rPr>
              <w:t xml:space="preserve">Remaining branch still fixed and REMAINING_DEFERRED reached.</w:t>
            </w:r>
          </w:p>
        </w:tc>
      </w:tr>
      <w:tr>
        <w:trPr>
          <w:cantSplit/>
        </w:trPr>
        <w:tc>
          <w:tcPr>
            <w:tcW w:w="1391" w:type="dxa"/>
            <w:vAlign w:val="center"/>
          </w:tcPr>
          <w:p>
            <w:pPr>
              <w:pStyle w:val="Compact"/>
              <w:spacing w:before="0" w:after="30" w:line="240" w:lineRule="auto"/>
              <w:jc w:val="left"/>
            </w:pPr>
            <w:r>
              <w:rPr>
                <w:sz w:val="15"/>
              </w:rPr>
              <w:t xml:space="preserve">UT-26</w:t>
            </w:r>
          </w:p>
        </w:tc>
        <w:tc>
          <w:tcPr>
            <w:tcW w:w="4791" w:type="dxa"/>
            <w:vAlign w:val="center"/>
          </w:tcPr>
          <w:p>
            <w:pPr>
              <w:pStyle w:val="Compact"/>
              <w:spacing w:before="0" w:after="30" w:line="240" w:lineRule="auto"/>
              <w:jc w:val="left"/>
            </w:pPr>
            <w:r>
              <w:rPr>
                <w:sz w:val="15"/>
              </w:rPr>
              <w:t xml:space="preserve">Exact recovery-volume registry</w:t>
            </w:r>
          </w:p>
        </w:tc>
        <w:tc>
          <w:tcPr>
            <w:tcW w:w="9273" w:type="dxa"/>
            <w:vAlign w:val="center"/>
          </w:tcPr>
          <w:p>
            <w:pPr>
              <w:pStyle w:val="Compact"/>
              <w:spacing w:before="0" w:after="30" w:line="240" w:lineRule="auto"/>
              <w:jc w:val="left"/>
            </w:pPr>
            <w:r>
              <w:rPr>
                <w:sz w:val="15"/>
              </w:rPr>
              <w:t xml:space="preserve">Serialized path list equals the five literal paths and IDs in Section 8.8, including</w:t>
            </w:r>
            <w:r>
              <w:rPr>
                <w:sz w:val="15"/>
              </w:rPr>
              <w:t xml:space="preserve"> </w:t>
            </w:r>
            <w:r>
              <w:rPr>
                <w:rStyle w:val="VerbatimChar"/>
                <w:sz w:val="15"/>
              </w:rPr>
              <w:t xml:space="preserve">RV_OOB_SOUTH_PERIMETER</w:t>
            </w:r>
            <w:r>
              <w:rPr>
                <w:sz w:val="15"/>
              </w:rPr>
              <w:t xml:space="preserve">; missing, extra, duplicate, wrong-type or wrong-ID entries fail startup.</w:t>
            </w:r>
          </w:p>
        </w:tc>
      </w:tr>
      <w:tr>
        <w:trPr>
          <w:cantSplit/>
        </w:trPr>
        <w:tc>
          <w:tcPr>
            <w:tcW w:w="1391" w:type="dxa"/>
            <w:vAlign w:val="center"/>
          </w:tcPr>
          <w:p>
            <w:pPr>
              <w:pStyle w:val="Compact"/>
              <w:spacing w:before="0" w:after="30" w:line="240" w:lineRule="auto"/>
              <w:jc w:val="left"/>
            </w:pPr>
            <w:r>
              <w:rPr>
                <w:sz w:val="15"/>
              </w:rPr>
              <w:t xml:space="preserve">UT-27</w:t>
            </w:r>
          </w:p>
        </w:tc>
        <w:tc>
          <w:tcPr>
            <w:tcW w:w="4791" w:type="dxa"/>
            <w:vAlign w:val="center"/>
          </w:tcPr>
          <w:p>
            <w:pPr>
              <w:pStyle w:val="Compact"/>
              <w:spacing w:before="0" w:after="30" w:line="240" w:lineRule="auto"/>
              <w:jc w:val="left"/>
            </w:pPr>
            <w:r>
              <w:rPr>
                <w:sz w:val="15"/>
              </w:rPr>
              <w:t xml:space="preserve">Recovery transform registry</w:t>
            </w:r>
          </w:p>
        </w:tc>
        <w:tc>
          <w:tcPr>
            <w:tcW w:w="9273" w:type="dxa"/>
            <w:vAlign w:val="center"/>
          </w:tcPr>
          <w:p>
            <w:pPr>
              <w:pStyle w:val="Compact"/>
              <w:spacing w:before="0" w:after="30" w:line="240" w:lineRule="auto"/>
              <w:jc w:val="left"/>
            </w:pPr>
            <w:r>
              <w:rPr>
                <w:sz w:val="15"/>
              </w:rPr>
              <w:t xml:space="preserve">All five BoxShape3D positions, rotations and extents equal Section 8.8; south is exactly</w:t>
            </w:r>
            <w:r>
              <w:rPr>
                <w:sz w:val="15"/>
              </w:rPr>
              <w:t xml:space="preserve"> </w:t>
            </w:r>
            <w:r>
              <w:rPr>
                <w:rStyle w:val="VerbatimChar"/>
                <w:sz w:val="15"/>
              </w:rPr>
              <w:t xml:space="preserve">Vector3(0.00, 1.00, -65.00)</w:t>
            </w:r>
            <w:r>
              <w:rPr>
                <w:sz w:val="15"/>
              </w:rPr>
              <w:t xml:space="preserve"> </w:t>
            </w:r>
            <w:r>
              <w:rPr>
                <w:sz w:val="15"/>
              </w:rPr>
              <w:t xml:space="preserve">/</w:t>
            </w:r>
            <w:r>
              <w:rPr>
                <w:sz w:val="15"/>
              </w:rPr>
              <w:t xml:space="preserve"> </w:t>
            </w:r>
            <w:r>
              <w:rPr>
                <w:rStyle w:val="VerbatimChar"/>
                <w:sz w:val="15"/>
              </w:rPr>
              <w:t xml:space="preserve">Vector3(0,0,0)</w:t>
            </w:r>
            <w:r>
              <w:rPr>
                <w:sz w:val="15"/>
              </w:rPr>
              <w:t xml:space="preserve"> </w:t>
            </w:r>
            <w:r>
              <w:rPr>
                <w:sz w:val="15"/>
              </w:rPr>
              <w:t xml:space="preserve">/</w:t>
            </w:r>
            <w:r>
              <w:rPr>
                <w:sz w:val="15"/>
              </w:rPr>
              <w:t xml:space="preserve"> </w:t>
            </w:r>
            <w:r>
              <w:rPr>
                <w:rStyle w:val="VerbatimChar"/>
                <w:sz w:val="15"/>
              </w:rPr>
              <w:t xml:space="preserve">Vector3(39.00, 10.00, 4.00)</w:t>
            </w:r>
            <w:r>
              <w:rPr>
                <w:sz w:val="15"/>
              </w:rPr>
              <w:t xml:space="preserve"> </w:t>
            </w:r>
            <w:r>
              <w:rPr>
                <w:sz w:val="15"/>
              </w:rPr>
              <w:t xml:space="preserve">and no noncanonical south-perimeter center is accepted.</w:t>
            </w:r>
          </w:p>
        </w:tc>
      </w:tr>
      <w:tr>
        <w:trPr>
          <w:cantSplit/>
        </w:trPr>
        <w:tc>
          <w:tcPr>
            <w:tcW w:w="1391" w:type="dxa"/>
            <w:vAlign w:val="center"/>
          </w:tcPr>
          <w:p>
            <w:pPr>
              <w:pStyle w:val="Compact"/>
              <w:spacing w:before="0" w:after="30" w:line="240" w:lineRule="auto"/>
              <w:jc w:val="left"/>
            </w:pPr>
            <w:r>
              <w:rPr>
                <w:sz w:val="15"/>
              </w:rPr>
              <w:t xml:space="preserve">UT-28</w:t>
            </w:r>
          </w:p>
        </w:tc>
        <w:tc>
          <w:tcPr>
            <w:tcW w:w="4791" w:type="dxa"/>
            <w:vAlign w:val="center"/>
          </w:tcPr>
          <w:p>
            <w:pPr>
              <w:pStyle w:val="Compact"/>
              <w:spacing w:before="0" w:after="30" w:line="240" w:lineRule="auto"/>
              <w:jc w:val="left"/>
            </w:pPr>
            <w:r>
              <w:rPr>
                <w:sz w:val="15"/>
              </w:rPr>
              <w:t xml:space="preserve">Recovery legal-space exclusions</w:t>
            </w:r>
          </w:p>
        </w:tc>
        <w:tc>
          <w:tcPr>
            <w:tcW w:w="9273" w:type="dxa"/>
            <w:vAlign w:val="center"/>
          </w:tcPr>
          <w:p>
            <w:pPr>
              <w:pStyle w:val="Compact"/>
              <w:spacing w:before="0" w:after="30" w:line="240" w:lineRule="auto"/>
              <w:jc w:val="left"/>
            </w:pPr>
            <w:r>
              <w:rPr>
                <w:sz w:val="15"/>
              </w:rPr>
              <w:t xml:space="preserve">Analytic AABB checks prove no volume intersects legal side spaces, shallow water, shard alcoves, pavilion overlook, either Braided Crossing lane, mandatory shoulder or camera corridor. The south proof uses actual Arrival bounds: edge</w:t>
            </w:r>
            <w:r>
              <w:rPr>
                <w:sz w:val="15"/>
              </w:rPr>
              <w:t xml:space="preserve"> </w:t>
            </w:r>
            <w:r>
              <w:rPr>
                <w:rStyle w:val="VerbatimChar"/>
                <w:sz w:val="15"/>
              </w:rPr>
              <w:t xml:space="preserve">Z=-59.00</w:t>
            </w:r>
            <w:r>
              <w:rPr>
                <w:sz w:val="15"/>
              </w:rPr>
              <w:t xml:space="preserve">, inner face</w:t>
            </w:r>
            <w:r>
              <w:rPr>
                <w:sz w:val="15"/>
              </w:rPr>
              <w:t xml:space="preserve"> </w:t>
            </w:r>
            <w:r>
              <w:rPr>
                <w:rStyle w:val="VerbatimChar"/>
                <w:sz w:val="15"/>
              </w:rPr>
              <w:t xml:space="preserve">Z=-61.00</w:t>
            </w:r>
            <w:r>
              <w:rPr>
                <w:sz w:val="15"/>
              </w:rPr>
              <w:t xml:space="preserve">, separation</w:t>
            </w:r>
            <w:r>
              <w:rPr>
                <w:sz w:val="15"/>
              </w:rPr>
              <w:t xml:space="preserve"> </w:t>
            </w:r>
            <w:r>
              <w:rPr>
                <w:rStyle w:val="VerbatimChar"/>
                <w:sz w:val="15"/>
              </w:rPr>
              <w:t xml:space="preserve">2.00 m</w:t>
            </w:r>
            <w:r>
              <w:rPr>
                <w:sz w:val="15"/>
              </w:rPr>
              <w:t xml:space="preserve">, shoulder</w:t>
            </w:r>
            <w:r>
              <w:rPr>
                <w:sz w:val="15"/>
              </w:rPr>
              <w:t xml:space="preserve"> </w:t>
            </w:r>
            <w:r>
              <w:rPr>
                <w:rStyle w:val="VerbatimChar"/>
                <w:sz w:val="15"/>
              </w:rPr>
              <w:t xml:space="preserve">1.25 m</w:t>
            </w:r>
            <w:r>
              <w:rPr>
                <w:sz w:val="15"/>
              </w:rPr>
              <w:t xml:space="preserve">, collider allowance</w:t>
            </w:r>
            <w:r>
              <w:rPr>
                <w:sz w:val="15"/>
              </w:rPr>
              <w:t xml:space="preserve"> </w:t>
            </w:r>
            <w:r>
              <w:rPr>
                <w:rStyle w:val="VerbatimChar"/>
                <w:sz w:val="15"/>
              </w:rPr>
              <w:t xml:space="preserve">0.75 m</w:t>
            </w:r>
            <w:r>
              <w:rPr>
                <w:sz w:val="15"/>
              </w:rPr>
              <w:t xml:space="preserve">, PASS.</w:t>
            </w:r>
          </w:p>
        </w:tc>
      </w:tr>
      <w:tr>
        <w:trPr>
          <w:cantSplit/>
        </w:trPr>
        <w:tc>
          <w:tcPr>
            <w:tcW w:w="1391" w:type="dxa"/>
            <w:vAlign w:val="center"/>
          </w:tcPr>
          <w:p>
            <w:pPr>
              <w:pStyle w:val="Compact"/>
              <w:spacing w:before="0" w:after="30" w:line="240" w:lineRule="auto"/>
              <w:jc w:val="left"/>
            </w:pPr>
            <w:r>
              <w:rPr>
                <w:sz w:val="15"/>
              </w:rPr>
              <w:t xml:space="preserve">UT-29</w:t>
            </w:r>
          </w:p>
        </w:tc>
        <w:tc>
          <w:tcPr>
            <w:tcW w:w="4791" w:type="dxa"/>
            <w:vAlign w:val="center"/>
          </w:tcPr>
          <w:p>
            <w:pPr>
              <w:pStyle w:val="Compact"/>
              <w:spacing w:before="0" w:after="30" w:line="240" w:lineRule="auto"/>
              <w:jc w:val="left"/>
            </w:pPr>
            <w:r>
              <w:rPr>
                <w:sz w:val="15"/>
              </w:rPr>
              <w:t xml:space="preserve">Duplicate body-enter</w:t>
            </w:r>
          </w:p>
        </w:tc>
        <w:tc>
          <w:tcPr>
            <w:tcW w:w="9273" w:type="dxa"/>
            <w:vAlign w:val="center"/>
          </w:tcPr>
          <w:p>
            <w:pPr>
              <w:pStyle w:val="Compact"/>
              <w:spacing w:before="0" w:after="30" w:line="240" w:lineRule="auto"/>
              <w:jc w:val="left"/>
            </w:pPr>
            <w:r>
              <w:rPr>
                <w:sz w:val="15"/>
              </w:rPr>
              <w:t xml:space="preserve">One registered source creates one token and one recovery path.</w:t>
            </w:r>
          </w:p>
        </w:tc>
      </w:tr>
      <w:tr>
        <w:trPr>
          <w:cantSplit/>
        </w:trPr>
        <w:tc>
          <w:tcPr>
            <w:tcW w:w="1391" w:type="dxa"/>
            <w:vAlign w:val="center"/>
          </w:tcPr>
          <w:p>
            <w:pPr>
              <w:pStyle w:val="Compact"/>
              <w:spacing w:before="0" w:after="30" w:line="240" w:lineRule="auto"/>
              <w:jc w:val="left"/>
            </w:pPr>
            <w:r>
              <w:rPr>
                <w:sz w:val="15"/>
              </w:rPr>
              <w:t xml:space="preserve">UT-30</w:t>
            </w:r>
          </w:p>
        </w:tc>
        <w:tc>
          <w:tcPr>
            <w:tcW w:w="4791" w:type="dxa"/>
            <w:vAlign w:val="center"/>
          </w:tcPr>
          <w:p>
            <w:pPr>
              <w:pStyle w:val="Compact"/>
              <w:spacing w:before="0" w:after="30" w:line="240" w:lineRule="auto"/>
              <w:jc w:val="left"/>
            </w:pPr>
            <w:r>
              <w:rPr>
                <w:sz w:val="15"/>
              </w:rPr>
              <w:t xml:space="preserve">Intentional corner overlap</w:t>
            </w:r>
          </w:p>
        </w:tc>
        <w:tc>
          <w:tcPr>
            <w:tcW w:w="9273" w:type="dxa"/>
            <w:vAlign w:val="center"/>
          </w:tcPr>
          <w:p>
            <w:pPr>
              <w:pStyle w:val="Compact"/>
              <w:spacing w:before="0" w:after="30" w:line="240" w:lineRule="auto"/>
              <w:jc w:val="left"/>
            </w:pPr>
            <w:r>
              <w:rPr>
                <w:sz w:val="15"/>
              </w:rPr>
              <w:t xml:space="preserve">Simultaneous overlap of two perimeter volumes shares one token and one recovery.</w:t>
            </w:r>
          </w:p>
        </w:tc>
      </w:tr>
      <w:tr>
        <w:trPr>
          <w:cantSplit/>
        </w:trPr>
        <w:tc>
          <w:tcPr>
            <w:tcW w:w="1391" w:type="dxa"/>
            <w:vAlign w:val="center"/>
          </w:tcPr>
          <w:p>
            <w:pPr>
              <w:pStyle w:val="Compact"/>
              <w:spacing w:before="0" w:after="30" w:line="240" w:lineRule="auto"/>
              <w:jc w:val="left"/>
            </w:pPr>
            <w:r>
              <w:rPr>
                <w:sz w:val="15"/>
              </w:rPr>
              <w:t xml:space="preserve">UT-31</w:t>
            </w:r>
          </w:p>
        </w:tc>
        <w:tc>
          <w:tcPr>
            <w:tcW w:w="4791" w:type="dxa"/>
            <w:vAlign w:val="center"/>
          </w:tcPr>
          <w:p>
            <w:pPr>
              <w:pStyle w:val="Compact"/>
              <w:spacing w:before="0" w:after="30" w:line="240" w:lineRule="auto"/>
              <w:jc w:val="left"/>
            </w:pPr>
            <w:r>
              <w:rPr>
                <w:sz w:val="15"/>
              </w:rPr>
              <w:t xml:space="preserve">Suspended recovery reevaluation</w:t>
            </w:r>
          </w:p>
        </w:tc>
        <w:tc>
          <w:tcPr>
            <w:tcW w:w="9273" w:type="dxa"/>
            <w:vAlign w:val="center"/>
          </w:tcPr>
          <w:p>
            <w:pPr>
              <w:pStyle w:val="Compact"/>
              <w:spacing w:before="0" w:after="30" w:line="240" w:lineRule="auto"/>
              <w:jc w:val="left"/>
            </w:pPr>
            <w:r>
              <w:rPr>
                <w:sz w:val="15"/>
              </w:rPr>
              <w:t xml:space="preserve">Exit-before-unlock clears pending; remain-invalid executes exactly once after one physics-frame reevaluation.</w:t>
            </w:r>
          </w:p>
        </w:tc>
      </w:tr>
      <w:tr>
        <w:trPr>
          <w:cantSplit/>
        </w:trPr>
        <w:tc>
          <w:tcPr>
            <w:tcW w:w="1391" w:type="dxa"/>
            <w:vAlign w:val="center"/>
          </w:tcPr>
          <w:p>
            <w:pPr>
              <w:pStyle w:val="Compact"/>
              <w:spacing w:before="0" w:after="30" w:line="240" w:lineRule="auto"/>
              <w:jc w:val="left"/>
            </w:pPr>
            <w:r>
              <w:rPr>
                <w:sz w:val="15"/>
              </w:rPr>
              <w:t xml:space="preserve">UT-32</w:t>
            </w:r>
          </w:p>
        </w:tc>
        <w:tc>
          <w:tcPr>
            <w:tcW w:w="4791" w:type="dxa"/>
            <w:vAlign w:val="center"/>
          </w:tcPr>
          <w:p>
            <w:pPr>
              <w:pStyle w:val="Compact"/>
              <w:spacing w:before="0" w:after="30" w:line="240" w:lineRule="auto"/>
              <w:jc w:val="left"/>
            </w:pPr>
            <w:r>
              <w:rPr>
                <w:sz w:val="15"/>
              </w:rPr>
              <w:t xml:space="preserve">Invalid recovery events</w:t>
            </w:r>
          </w:p>
        </w:tc>
        <w:tc>
          <w:tcPr>
            <w:tcW w:w="9273" w:type="dxa"/>
            <w:vAlign w:val="center"/>
          </w:tcPr>
          <w:p>
            <w:pPr>
              <w:pStyle w:val="Compact"/>
              <w:spacing w:before="0" w:after="30" w:line="240" w:lineRule="auto"/>
              <w:jc w:val="left"/>
            </w:pPr>
            <w:r>
              <w:rPr>
                <w:sz w:val="15"/>
              </w:rPr>
              <w:t xml:space="preserve">Wrong source, non-Player body, mismatched volume ID and stale continuation are rejected without progress or teleport mutation.</w:t>
            </w:r>
          </w:p>
        </w:tc>
      </w:tr>
      <w:tr>
        <w:trPr>
          <w:cantSplit/>
        </w:trPr>
        <w:tc>
          <w:tcPr>
            <w:tcW w:w="1391" w:type="dxa"/>
            <w:vAlign w:val="center"/>
          </w:tcPr>
          <w:p>
            <w:pPr>
              <w:pStyle w:val="Compact"/>
              <w:spacing w:before="0" w:after="30" w:line="240" w:lineRule="auto"/>
              <w:jc w:val="left"/>
            </w:pPr>
            <w:r>
              <w:rPr>
                <w:sz w:val="15"/>
              </w:rPr>
              <w:t xml:space="preserve">UT-33</w:t>
            </w:r>
          </w:p>
        </w:tc>
        <w:tc>
          <w:tcPr>
            <w:tcW w:w="4791" w:type="dxa"/>
            <w:vAlign w:val="center"/>
          </w:tcPr>
          <w:p>
            <w:pPr>
              <w:pStyle w:val="Compact"/>
              <w:spacing w:before="0" w:after="30" w:line="240" w:lineRule="auto"/>
              <w:jc w:val="left"/>
            </w:pPr>
            <w:r>
              <w:rPr>
                <w:sz w:val="15"/>
              </w:rPr>
              <w:t xml:space="preserve">RA transform convention</w:t>
            </w:r>
          </w:p>
        </w:tc>
        <w:tc>
          <w:tcPr>
            <w:tcW w:w="9273" w:type="dxa"/>
            <w:vAlign w:val="center"/>
          </w:tcPr>
          <w:p>
            <w:pPr>
              <w:pStyle w:val="Compact"/>
              <w:spacing w:before="0" w:after="30" w:line="240" w:lineRule="auto"/>
              <w:jc w:val="left"/>
            </w:pPr>
            <w:r>
              <w:rPr>
                <w:sz w:val="15"/>
              </w:rPr>
              <w:t xml:space="preserve">Root owns coordinate, FloorAnchor identity-local.</w:t>
            </w:r>
          </w:p>
        </w:tc>
      </w:tr>
      <w:tr>
        <w:trPr>
          <w:cantSplit/>
        </w:trPr>
        <w:tc>
          <w:tcPr>
            <w:tcW w:w="1391" w:type="dxa"/>
            <w:vAlign w:val="center"/>
          </w:tcPr>
          <w:p>
            <w:pPr>
              <w:pStyle w:val="Compact"/>
              <w:spacing w:before="0" w:after="30" w:line="240" w:lineRule="auto"/>
              <w:jc w:val="left"/>
            </w:pPr>
            <w:r>
              <w:rPr>
                <w:sz w:val="15"/>
              </w:rPr>
              <w:t xml:space="preserve">UT-34</w:t>
            </w:r>
          </w:p>
        </w:tc>
        <w:tc>
          <w:tcPr>
            <w:tcW w:w="4791" w:type="dxa"/>
            <w:vAlign w:val="center"/>
          </w:tcPr>
          <w:p>
            <w:pPr>
              <w:pStyle w:val="Compact"/>
              <w:spacing w:before="0" w:after="30" w:line="240" w:lineRule="auto"/>
              <w:jc w:val="left"/>
            </w:pPr>
            <w:r>
              <w:rPr>
                <w:sz w:val="15"/>
              </w:rPr>
              <w:t xml:space="preserve">Footprint Player paths</w:t>
            </w:r>
          </w:p>
        </w:tc>
        <w:tc>
          <w:tcPr>
            <w:tcW w:w="9273" w:type="dxa"/>
            <w:vAlign w:val="center"/>
          </w:tcPr>
          <w:p>
            <w:pPr>
              <w:pStyle w:val="Compact"/>
              <w:spacing w:before="0" w:after="30" w:line="240" w:lineRule="auto"/>
              <w:jc w:val="left"/>
            </w:pPr>
            <w:r>
              <w:rPr>
                <w:sz w:val="15"/>
              </w:rPr>
              <w:t xml:space="preserve">All ten resolve to exact same Player.</w:t>
            </w:r>
          </w:p>
        </w:tc>
      </w:tr>
      <w:tr>
        <w:trPr>
          <w:cantSplit/>
        </w:trPr>
        <w:tc>
          <w:tcPr>
            <w:tcW w:w="1391" w:type="dxa"/>
            <w:vAlign w:val="center"/>
          </w:tcPr>
          <w:p>
            <w:pPr>
              <w:pStyle w:val="Compact"/>
              <w:spacing w:before="0" w:after="30" w:line="240" w:lineRule="auto"/>
              <w:jc w:val="left"/>
            </w:pPr>
            <w:r>
              <w:rPr>
                <w:sz w:val="15"/>
              </w:rPr>
              <w:t xml:space="preserve">UT-35</w:t>
            </w:r>
          </w:p>
        </w:tc>
        <w:tc>
          <w:tcPr>
            <w:tcW w:w="4791" w:type="dxa"/>
            <w:vAlign w:val="center"/>
          </w:tcPr>
          <w:p>
            <w:pPr>
              <w:pStyle w:val="Compact"/>
              <w:spacing w:before="0" w:after="30" w:line="240" w:lineRule="auto"/>
              <w:jc w:val="left"/>
            </w:pPr>
            <w:r>
              <w:rPr>
                <w:sz w:val="15"/>
              </w:rPr>
              <w:t xml:space="preserve">Body/grounding rejection</w:t>
            </w:r>
          </w:p>
        </w:tc>
        <w:tc>
          <w:tcPr>
            <w:tcW w:w="9273" w:type="dxa"/>
            <w:vAlign w:val="center"/>
          </w:tcPr>
          <w:p>
            <w:pPr>
              <w:pStyle w:val="Compact"/>
              <w:spacing w:before="0" w:after="30" w:line="240" w:lineRule="auto"/>
              <w:jc w:val="left"/>
            </w:pPr>
            <w:r>
              <w:rPr>
                <w:sz w:val="15"/>
              </w:rPr>
              <w:t xml:space="preserve">Non-Player and airborne Player cannot complete dwell.</w:t>
            </w:r>
          </w:p>
        </w:tc>
      </w:tr>
      <w:tr>
        <w:trPr>
          <w:cantSplit/>
        </w:trPr>
        <w:tc>
          <w:tcPr>
            <w:tcW w:w="1391" w:type="dxa"/>
            <w:vAlign w:val="center"/>
          </w:tcPr>
          <w:p>
            <w:pPr>
              <w:pStyle w:val="Compact"/>
              <w:spacing w:before="0" w:after="30" w:line="240" w:lineRule="auto"/>
              <w:jc w:val="left"/>
            </w:pPr>
            <w:r>
              <w:rPr>
                <w:sz w:val="15"/>
              </w:rPr>
              <w:t xml:space="preserve">UT-36</w:t>
            </w:r>
          </w:p>
        </w:tc>
        <w:tc>
          <w:tcPr>
            <w:tcW w:w="4791" w:type="dxa"/>
            <w:vAlign w:val="center"/>
          </w:tcPr>
          <w:p>
            <w:pPr>
              <w:pStyle w:val="Compact"/>
              <w:spacing w:before="0" w:after="30" w:line="240" w:lineRule="auto"/>
              <w:jc w:val="left"/>
            </w:pPr>
            <w:r>
              <w:rPr>
                <w:sz w:val="15"/>
              </w:rPr>
              <w:t xml:space="preserve">Valid portal</w:t>
            </w:r>
            <w:r>
              <w:rPr>
                <w:sz w:val="15"/>
              </w:rPr>
              <w:t xml:space="preserve"> </w:t>
            </w:r>
            <w:r>
              <w:rPr>
                <w:rStyle w:val="VerbatimChar"/>
                <w:sz w:val="15"/>
              </w:rPr>
              <w:t xml:space="preserve">.tscn</w:t>
            </w:r>
            <w:r>
              <w:rPr>
                <w:sz w:val="15"/>
              </w:rPr>
              <w:t xml:space="preserve"> </w:t>
            </w:r>
            <w:r>
              <w:rPr>
                <w:sz w:val="15"/>
              </w:rPr>
              <w:t xml:space="preserve">identity</w:t>
            </w:r>
          </w:p>
        </w:tc>
        <w:tc>
          <w:tcPr>
            <w:tcW w:w="9273" w:type="dxa"/>
            <w:vAlign w:val="center"/>
          </w:tcPr>
          <w:p>
            <w:pPr>
              <w:pStyle w:val="Compact"/>
              <w:spacing w:before="0" w:after="30" w:line="240" w:lineRule="auto"/>
              <w:jc w:val="left"/>
            </w:pPr>
            <w:r>
              <w:rPr>
                <w:sz w:val="15"/>
              </w:rPr>
              <w:t xml:space="preserve">Transform omission parses and runtime identity validation passes.</w:t>
            </w:r>
          </w:p>
        </w:tc>
      </w:tr>
      <w:tr>
        <w:trPr>
          <w:cantSplit/>
        </w:trPr>
        <w:tc>
          <w:tcPr>
            <w:tcW w:w="1391" w:type="dxa"/>
            <w:vAlign w:val="center"/>
          </w:tcPr>
          <w:p>
            <w:pPr>
              <w:pStyle w:val="Compact"/>
              <w:spacing w:before="0" w:after="30" w:line="240" w:lineRule="auto"/>
              <w:jc w:val="left"/>
            </w:pPr>
            <w:r>
              <w:rPr>
                <w:sz w:val="15"/>
              </w:rPr>
              <w:t xml:space="preserve">UT-37</w:t>
            </w:r>
          </w:p>
        </w:tc>
        <w:tc>
          <w:tcPr>
            <w:tcW w:w="4791" w:type="dxa"/>
            <w:vAlign w:val="center"/>
          </w:tcPr>
          <w:p>
            <w:pPr>
              <w:pStyle w:val="Compact"/>
              <w:spacing w:before="0" w:after="30" w:line="240" w:lineRule="auto"/>
              <w:jc w:val="left"/>
            </w:pPr>
            <w:r>
              <w:rPr>
                <w:sz w:val="15"/>
              </w:rPr>
              <w:t xml:space="preserve">Slice 3 staged startup</w:t>
            </w:r>
          </w:p>
        </w:tc>
        <w:tc>
          <w:tcPr>
            <w:tcW w:w="9273" w:type="dxa"/>
            <w:vAlign w:val="center"/>
          </w:tcPr>
          <w:p>
            <w:pPr>
              <w:pStyle w:val="Compact"/>
              <w:spacing w:before="0" w:after="30" w:line="240" w:lineRule="auto"/>
              <w:jc w:val="left"/>
            </w:pPr>
            <w:r>
              <w:rPr>
                <w:sz w:val="15"/>
              </w:rPr>
              <w:t xml:space="preserve">Only the exact documented future dependencies are unresolved; present dependencies fail closed; no uncontrolled configuration error.</w:t>
            </w:r>
          </w:p>
        </w:tc>
      </w:tr>
      <w:tr>
        <w:trPr>
          <w:cantSplit/>
        </w:trPr>
        <w:tc>
          <w:tcPr>
            <w:tcW w:w="1391" w:type="dxa"/>
            <w:vAlign w:val="center"/>
          </w:tcPr>
          <w:p>
            <w:pPr>
              <w:pStyle w:val="Compact"/>
              <w:spacing w:before="0" w:after="30" w:line="240" w:lineRule="auto"/>
              <w:jc w:val="left"/>
            </w:pPr>
            <w:r>
              <w:rPr>
                <w:sz w:val="15"/>
              </w:rPr>
              <w:t xml:space="preserve">UT-38</w:t>
            </w:r>
          </w:p>
        </w:tc>
        <w:tc>
          <w:tcPr>
            <w:tcW w:w="4791" w:type="dxa"/>
            <w:vAlign w:val="center"/>
          </w:tcPr>
          <w:p>
            <w:pPr>
              <w:pStyle w:val="Compact"/>
              <w:spacing w:before="0" w:after="30" w:line="240" w:lineRule="auto"/>
              <w:jc w:val="left"/>
            </w:pPr>
            <w:r>
              <w:rPr>
                <w:sz w:val="15"/>
              </w:rPr>
              <w:t xml:space="preserve">Production startup transition</w:t>
            </w:r>
          </w:p>
        </w:tc>
        <w:tc>
          <w:tcPr>
            <w:tcW w:w="9273" w:type="dxa"/>
            <w:vAlign w:val="center"/>
          </w:tcPr>
          <w:p>
            <w:pPr>
              <w:pStyle w:val="Compact"/>
              <w:spacing w:before="0" w:after="30" w:line="240" w:lineRule="auto"/>
              <w:jc w:val="left"/>
            </w:pPr>
            <w:r>
              <w:rPr>
                <w:sz w:val="15"/>
              </w:rPr>
              <w:t xml:space="preserve">G10 switches to</w:t>
            </w:r>
            <w:r>
              <w:rPr>
                <w:sz w:val="15"/>
              </w:rPr>
              <w:t xml:space="preserve"> </w:t>
            </w:r>
            <w:r>
              <w:rPr>
                <w:rStyle w:val="VerbatimChar"/>
                <w:sz w:val="15"/>
              </w:rPr>
              <w:t xml:space="preserve">PRODUCTION</w:t>
            </w:r>
            <w:r>
              <w:rPr>
                <w:sz w:val="15"/>
              </w:rPr>
              <w:t xml:space="preserve">; every final path/type/ID resolves and staged mode is rejected in the final scene.</w:t>
            </w:r>
          </w:p>
        </w:tc>
      </w:tr>
    </w:tbl>
    <w:bookmarkEnd w:id="244"/>
    <w:bookmarkStart w:id="245" w:name="Xf4dd36e012d00ecc8c43f2dafec87ce331f2e8a"/>
    <w:p>
      <w:pPr>
        <w:pStyle w:val="Heading2"/>
        <w:keepNext/>
        <w:keepLines/>
        <w:widowControl/>
      </w:pPr>
      <w:r>
        <w:t>23.2 Static validation matrix</w:t>
      </w:r>
    </w:p>
    <w:tbl>
      <w:tblPr>
        <w:tblStyle w:val="Table"/>
        <w:tblW w:type="pct" w:w="5000"/>
        <w:jc w:val="left"/>
        <w:tblLayout w:type="fixed"/>
        <w:tblLook w:firstRow="1" w:lastRow="0" w:firstColumn="0" w:lastColumn="0" w:noHBand="0" w:noVBand="0" w:val="0020"/>
      </w:tblPr>
      <w:tblGrid>
        <w:gridCol w:w="2163"/>
        <w:gridCol w:w="13292"/>
      </w:tblGrid>
      <w:tr>
        <w:trPr>
          <w:tblHeader w:val="true"/>
          <w:cantSplit/>
        </w:trPr>
        <w:tc>
          <w:tcPr>
            <w:tcW w:w="2163" w:type="dxa"/>
            <w:vAlign w:val="center"/>
          </w:tcPr>
          <w:p>
            <w:pPr>
              <w:pStyle w:val="Compact"/>
              <w:spacing w:before="0" w:after="30" w:line="240" w:lineRule="auto"/>
              <w:jc w:val="left"/>
            </w:pPr>
            <w:r>
              <w:rPr>
                <w:b/>
                <w:sz w:val="16"/>
              </w:rPr>
              <w:t xml:space="preserve">ID</w:t>
            </w:r>
          </w:p>
        </w:tc>
        <w:tc>
          <w:tcPr>
            <w:tcW w:w="13292" w:type="dxa"/>
            <w:vAlign w:val="center"/>
          </w:tcPr>
          <w:p>
            <w:pPr>
              <w:pStyle w:val="Compact"/>
              <w:spacing w:before="0" w:after="30" w:line="240" w:lineRule="auto"/>
              <w:jc w:val="left"/>
            </w:pPr>
            <w:r>
              <w:rPr>
                <w:b/>
                <w:sz w:val="16"/>
              </w:rPr>
              <w:t xml:space="preserve">Static check</w:t>
            </w:r>
          </w:p>
        </w:tc>
      </w:tr>
      <w:tr>
        <w:trPr>
          <w:cantSplit/>
        </w:trPr>
        <w:tc>
          <w:tcPr>
            <w:tcW w:w="2163" w:type="dxa"/>
            <w:vAlign w:val="center"/>
          </w:tcPr>
          <w:p>
            <w:pPr>
              <w:pStyle w:val="Compact"/>
              <w:spacing w:before="0" w:after="30" w:line="240" w:lineRule="auto"/>
              <w:jc w:val="left"/>
            </w:pPr>
            <w:r>
              <w:rPr>
                <w:sz w:val="16"/>
              </w:rPr>
              <w:t xml:space="preserve">ST-01</w:t>
            </w:r>
          </w:p>
        </w:tc>
        <w:tc>
          <w:tcPr>
            <w:tcW w:w="13292" w:type="dxa"/>
            <w:vAlign w:val="center"/>
          </w:tcPr>
          <w:p>
            <w:pPr>
              <w:pStyle w:val="Compact"/>
              <w:spacing w:before="0" w:after="30" w:line="240" w:lineRule="auto"/>
              <w:jc w:val="left"/>
            </w:pPr>
            <w:r>
              <w:rPr>
                <w:sz w:val="16"/>
              </w:rPr>
              <w:t xml:space="preserve">Only master-whitelisted files changed.</w:t>
            </w:r>
          </w:p>
        </w:tc>
      </w:tr>
      <w:tr>
        <w:trPr>
          <w:cantSplit/>
        </w:trPr>
        <w:tc>
          <w:tcPr>
            <w:tcW w:w="2163" w:type="dxa"/>
            <w:vAlign w:val="center"/>
          </w:tcPr>
          <w:p>
            <w:pPr>
              <w:pStyle w:val="Compact"/>
              <w:spacing w:before="0" w:after="30" w:line="240" w:lineRule="auto"/>
              <w:jc w:val="left"/>
            </w:pPr>
            <w:r>
              <w:rPr>
                <w:sz w:val="16"/>
              </w:rPr>
              <w:t xml:space="preserve">ST-02</w:t>
            </w:r>
          </w:p>
        </w:tc>
        <w:tc>
          <w:tcPr>
            <w:tcW w:w="13292" w:type="dxa"/>
            <w:vAlign w:val="center"/>
          </w:tcPr>
          <w:p>
            <w:pPr>
              <w:pStyle w:val="Compact"/>
              <w:spacing w:before="0" w:after="30" w:line="240" w:lineRule="auto"/>
              <w:jc w:val="left"/>
            </w:pPr>
            <w:r>
              <w:rPr>
                <w:rStyle w:val="VerbatimChar"/>
                <w:sz w:val="16"/>
              </w:rPr>
              <w:t xml:space="preserve">project.godot</w:t>
            </w:r>
            <w:r>
              <w:rPr>
                <w:sz w:val="16"/>
              </w:rPr>
              <w:t xml:space="preserve"> </w:t>
            </w:r>
            <w:r>
              <w:rPr>
                <w:sz w:val="16"/>
              </w:rPr>
              <w:t xml:space="preserve">unchanged.</w:t>
            </w:r>
          </w:p>
        </w:tc>
      </w:tr>
      <w:tr>
        <w:trPr>
          <w:cantSplit/>
        </w:trPr>
        <w:tc>
          <w:tcPr>
            <w:tcW w:w="2163" w:type="dxa"/>
            <w:vAlign w:val="center"/>
          </w:tcPr>
          <w:p>
            <w:pPr>
              <w:pStyle w:val="Compact"/>
              <w:spacing w:before="0" w:after="30" w:line="240" w:lineRule="auto"/>
              <w:jc w:val="left"/>
            </w:pPr>
            <w:r>
              <w:rPr>
                <w:sz w:val="16"/>
              </w:rPr>
              <w:t xml:space="preserve">ST-03</w:t>
            </w:r>
          </w:p>
        </w:tc>
        <w:tc>
          <w:tcPr>
            <w:tcW w:w="13292" w:type="dxa"/>
            <w:vAlign w:val="center"/>
          </w:tcPr>
          <w:p>
            <w:pPr>
              <w:pStyle w:val="Compact"/>
              <w:spacing w:before="0" w:after="30" w:line="240" w:lineRule="auto"/>
              <w:jc w:val="left"/>
            </w:pPr>
            <w:r>
              <w:rPr>
                <w:sz w:val="16"/>
              </w:rPr>
              <w:t xml:space="preserve">No Level_01-Level_03 or Level_05+ runtime files changed.</w:t>
            </w:r>
          </w:p>
        </w:tc>
      </w:tr>
      <w:tr>
        <w:trPr>
          <w:cantSplit/>
        </w:trPr>
        <w:tc>
          <w:tcPr>
            <w:tcW w:w="2163" w:type="dxa"/>
            <w:vAlign w:val="center"/>
          </w:tcPr>
          <w:p>
            <w:pPr>
              <w:pStyle w:val="Compact"/>
              <w:spacing w:before="0" w:after="30" w:line="240" w:lineRule="auto"/>
              <w:jc w:val="left"/>
            </w:pPr>
            <w:r>
              <w:rPr>
                <w:sz w:val="16"/>
              </w:rPr>
              <w:t xml:space="preserve">ST-04</w:t>
            </w:r>
          </w:p>
        </w:tc>
        <w:tc>
          <w:tcPr>
            <w:tcW w:w="13292" w:type="dxa"/>
            <w:vAlign w:val="center"/>
          </w:tcPr>
          <w:p>
            <w:pPr>
              <w:pStyle w:val="Compact"/>
              <w:spacing w:before="0" w:after="30" w:line="240" w:lineRule="auto"/>
              <w:jc w:val="left"/>
            </w:pPr>
            <w:r>
              <w:rPr>
                <w:sz w:val="16"/>
              </w:rPr>
              <w:t xml:space="preserve">No shared Player/Camera/Soul/Reward/Finale/Portal file changed.</w:t>
            </w:r>
          </w:p>
        </w:tc>
      </w:tr>
      <w:tr>
        <w:trPr>
          <w:cantSplit/>
        </w:trPr>
        <w:tc>
          <w:tcPr>
            <w:tcW w:w="2163" w:type="dxa"/>
            <w:vAlign w:val="center"/>
          </w:tcPr>
          <w:p>
            <w:pPr>
              <w:pStyle w:val="Compact"/>
              <w:spacing w:before="0" w:after="30" w:line="240" w:lineRule="auto"/>
              <w:jc w:val="left"/>
            </w:pPr>
            <w:r>
              <w:rPr>
                <w:sz w:val="16"/>
              </w:rPr>
              <w:t xml:space="preserve">ST-05</w:t>
            </w:r>
          </w:p>
        </w:tc>
        <w:tc>
          <w:tcPr>
            <w:tcW w:w="13292" w:type="dxa"/>
            <w:vAlign w:val="center"/>
          </w:tcPr>
          <w:p>
            <w:pPr>
              <w:pStyle w:val="Compact"/>
              <w:spacing w:before="0" w:after="30" w:line="240" w:lineRule="auto"/>
              <w:jc w:val="left"/>
            </w:pPr>
            <w:r>
              <w:rPr>
                <w:sz w:val="16"/>
              </w:rPr>
              <w:t xml:space="preserve">No raw GLB or final asset in runtime PR.</w:t>
            </w:r>
          </w:p>
        </w:tc>
      </w:tr>
      <w:tr>
        <w:trPr>
          <w:cantSplit/>
        </w:trPr>
        <w:tc>
          <w:tcPr>
            <w:tcW w:w="2163" w:type="dxa"/>
            <w:vAlign w:val="center"/>
          </w:tcPr>
          <w:p>
            <w:pPr>
              <w:pStyle w:val="Compact"/>
              <w:spacing w:before="0" w:after="30" w:line="240" w:lineRule="auto"/>
              <w:jc w:val="left"/>
            </w:pPr>
            <w:r>
              <w:rPr>
                <w:sz w:val="16"/>
              </w:rPr>
              <w:t xml:space="preserve">ST-06</w:t>
            </w:r>
          </w:p>
        </w:tc>
        <w:tc>
          <w:tcPr>
            <w:tcW w:w="13292" w:type="dxa"/>
            <w:vAlign w:val="center"/>
          </w:tcPr>
          <w:p>
            <w:pPr>
              <w:pStyle w:val="Compact"/>
              <w:spacing w:before="0" w:after="30" w:line="240" w:lineRule="auto"/>
              <w:jc w:val="left"/>
            </w:pPr>
            <w:r>
              <w:rPr>
                <w:sz w:val="16"/>
              </w:rPr>
              <w:t xml:space="preserve">No global node-name scanning,</w:t>
            </w:r>
            <w:r>
              <w:rPr>
                <w:sz w:val="16"/>
              </w:rPr>
              <w:t xml:space="preserve"> </w:t>
            </w:r>
            <w:r>
              <w:rPr>
                <w:rStyle w:val="VerbatimChar"/>
                <w:sz w:val="16"/>
              </w:rPr>
              <w:t xml:space="preserve">/root</w:t>
            </w:r>
            <w:r>
              <w:rPr>
                <w:sz w:val="16"/>
              </w:rPr>
              <w:t xml:space="preserve"> </w:t>
            </w:r>
            <w:r>
              <w:rPr>
                <w:sz w:val="16"/>
              </w:rPr>
              <w:t xml:space="preserve">gameplay path or</w:t>
            </w:r>
            <w:r>
              <w:rPr>
                <w:sz w:val="16"/>
              </w:rPr>
              <w:t xml:space="preserve"> </w:t>
            </w:r>
            <w:r>
              <w:rPr>
                <w:rStyle w:val="VerbatimChar"/>
                <w:sz w:val="16"/>
              </w:rPr>
              <w:t xml:space="preserve">node_added</w:t>
            </w:r>
            <w:r>
              <w:rPr>
                <w:sz w:val="16"/>
              </w:rPr>
              <w:t xml:space="preserve"> </w:t>
            </w:r>
            <w:r>
              <w:rPr>
                <w:sz w:val="16"/>
              </w:rPr>
              <w:t xml:space="preserve">discovery.</w:t>
            </w:r>
          </w:p>
        </w:tc>
      </w:tr>
      <w:tr>
        <w:trPr>
          <w:cantSplit/>
        </w:trPr>
        <w:tc>
          <w:tcPr>
            <w:tcW w:w="2163" w:type="dxa"/>
            <w:vAlign w:val="center"/>
          </w:tcPr>
          <w:p>
            <w:pPr>
              <w:pStyle w:val="Compact"/>
              <w:spacing w:before="0" w:after="30" w:line="240" w:lineRule="auto"/>
              <w:jc w:val="left"/>
            </w:pPr>
            <w:r>
              <w:rPr>
                <w:sz w:val="16"/>
              </w:rPr>
              <w:t xml:space="preserve">ST-07</w:t>
            </w:r>
          </w:p>
        </w:tc>
        <w:tc>
          <w:tcPr>
            <w:tcW w:w="13292" w:type="dxa"/>
            <w:vAlign w:val="center"/>
          </w:tcPr>
          <w:p>
            <w:pPr>
              <w:pStyle w:val="Compact"/>
              <w:spacing w:before="0" w:after="30" w:line="240" w:lineRule="auto"/>
              <w:jc w:val="left"/>
            </w:pPr>
            <w:r>
              <w:rPr>
                <w:sz w:val="16"/>
              </w:rPr>
              <w:t xml:space="preserve">No gameplay script attached to environment-only block/import.</w:t>
            </w:r>
          </w:p>
        </w:tc>
      </w:tr>
      <w:tr>
        <w:trPr>
          <w:cantSplit/>
        </w:trPr>
        <w:tc>
          <w:tcPr>
            <w:tcW w:w="2163" w:type="dxa"/>
            <w:vAlign w:val="center"/>
          </w:tcPr>
          <w:p>
            <w:pPr>
              <w:pStyle w:val="Compact"/>
              <w:spacing w:before="0" w:after="30" w:line="240" w:lineRule="auto"/>
              <w:jc w:val="left"/>
            </w:pPr>
            <w:r>
              <w:rPr>
                <w:sz w:val="16"/>
              </w:rPr>
              <w:t xml:space="preserve">ST-08</w:t>
            </w:r>
          </w:p>
        </w:tc>
        <w:tc>
          <w:tcPr>
            <w:tcW w:w="13292" w:type="dxa"/>
            <w:vAlign w:val="center"/>
          </w:tcPr>
          <w:p>
            <w:pPr>
              <w:pStyle w:val="Compact"/>
              <w:spacing w:before="0" w:after="30" w:line="240" w:lineRule="auto"/>
              <w:jc w:val="left"/>
            </w:pPr>
            <w:r>
              <w:rPr>
                <w:sz w:val="16"/>
              </w:rPr>
              <w:t xml:space="preserve">Exact canonical IDs and texts present once in authoritative configuration.</w:t>
            </w:r>
          </w:p>
        </w:tc>
      </w:tr>
      <w:tr>
        <w:trPr>
          <w:cantSplit/>
        </w:trPr>
        <w:tc>
          <w:tcPr>
            <w:tcW w:w="2163" w:type="dxa"/>
            <w:vAlign w:val="center"/>
          </w:tcPr>
          <w:p>
            <w:pPr>
              <w:pStyle w:val="Compact"/>
              <w:spacing w:before="0" w:after="30" w:line="240" w:lineRule="auto"/>
              <w:jc w:val="left"/>
            </w:pPr>
            <w:r>
              <w:rPr>
                <w:sz w:val="16"/>
              </w:rPr>
              <w:t xml:space="preserve">ST-09</w:t>
            </w:r>
          </w:p>
        </w:tc>
        <w:tc>
          <w:tcPr>
            <w:tcW w:w="13292" w:type="dxa"/>
            <w:vAlign w:val="center"/>
          </w:tcPr>
          <w:p>
            <w:pPr>
              <w:pStyle w:val="Compact"/>
              <w:spacing w:before="0" w:after="30" w:line="240" w:lineRule="auto"/>
              <w:jc w:val="left"/>
            </w:pPr>
            <w:r>
              <w:rPr>
                <w:sz w:val="16"/>
              </w:rPr>
              <w:t xml:space="preserve">Exact portal target/AUTO_ENTER/no-confirmation present.</w:t>
            </w:r>
          </w:p>
        </w:tc>
      </w:tr>
      <w:tr>
        <w:trPr>
          <w:cantSplit/>
        </w:trPr>
        <w:tc>
          <w:tcPr>
            <w:tcW w:w="2163" w:type="dxa"/>
            <w:vAlign w:val="center"/>
          </w:tcPr>
          <w:p>
            <w:pPr>
              <w:pStyle w:val="Compact"/>
              <w:spacing w:before="0" w:after="30" w:line="240" w:lineRule="auto"/>
              <w:jc w:val="left"/>
            </w:pPr>
            <w:r>
              <w:rPr>
                <w:sz w:val="16"/>
              </w:rPr>
              <w:t xml:space="preserve">ST-10</w:t>
            </w:r>
          </w:p>
        </w:tc>
        <w:tc>
          <w:tcPr>
            <w:tcW w:w="13292" w:type="dxa"/>
            <w:vAlign w:val="center"/>
          </w:tcPr>
          <w:p>
            <w:pPr>
              <w:pStyle w:val="Compact"/>
              <w:spacing w:before="0" w:after="30" w:line="240" w:lineRule="auto"/>
              <w:jc w:val="left"/>
            </w:pPr>
            <w:r>
              <w:rPr>
                <w:sz w:val="16"/>
              </w:rPr>
              <w:t xml:space="preserve">Portal adapter contains no scene-loading call or Player-path export.</w:t>
            </w:r>
          </w:p>
        </w:tc>
      </w:tr>
      <w:tr>
        <w:trPr>
          <w:cantSplit/>
        </w:trPr>
        <w:tc>
          <w:tcPr>
            <w:tcW w:w="2163" w:type="dxa"/>
            <w:vAlign w:val="center"/>
          </w:tcPr>
          <w:p>
            <w:pPr>
              <w:pStyle w:val="Compact"/>
              <w:spacing w:before="0" w:after="30" w:line="240" w:lineRule="auto"/>
              <w:jc w:val="left"/>
            </w:pPr>
            <w:r>
              <w:rPr>
                <w:sz w:val="16"/>
              </w:rPr>
              <w:t xml:space="preserve">ST-11</w:t>
            </w:r>
          </w:p>
        </w:tc>
        <w:tc>
          <w:tcPr>
            <w:tcW w:w="13292" w:type="dxa"/>
            <w:vAlign w:val="center"/>
          </w:tcPr>
          <w:p>
            <w:pPr>
              <w:pStyle w:val="Compact"/>
              <w:spacing w:before="0" w:after="30" w:line="240" w:lineRule="auto"/>
              <w:jc w:val="left"/>
            </w:pPr>
            <w:r>
              <w:rPr>
                <w:rStyle w:val="VerbatimChar"/>
                <w:sz w:val="16"/>
              </w:rPr>
              <w:t xml:space="preserve">EnvironmentStateRoot</w:t>
            </w:r>
            <w:r>
              <w:rPr>
                <w:sz w:val="16"/>
              </w:rPr>
              <w:t xml:space="preserve"> </w:t>
            </w:r>
            <w:r>
              <w:rPr>
                <w:sz w:val="16"/>
              </w:rPr>
              <w:t xml:space="preserve">has no controller script; dedicated child controller and all five exact environment NodePaths are present; controller contains no PortalAccentVFX ownership.</w:t>
            </w:r>
          </w:p>
        </w:tc>
      </w:tr>
      <w:tr>
        <w:trPr>
          <w:cantSplit/>
        </w:trPr>
        <w:tc>
          <w:tcPr>
            <w:tcW w:w="2163" w:type="dxa"/>
            <w:vAlign w:val="center"/>
          </w:tcPr>
          <w:p>
            <w:pPr>
              <w:pStyle w:val="Compact"/>
              <w:spacing w:before="0" w:after="30" w:line="240" w:lineRule="auto"/>
              <w:jc w:val="left"/>
            </w:pPr>
            <w:r>
              <w:rPr>
                <w:sz w:val="16"/>
              </w:rPr>
              <w:t xml:space="preserve">ST-12</w:t>
            </w:r>
          </w:p>
        </w:tc>
        <w:tc>
          <w:tcPr>
            <w:tcW w:w="13292" w:type="dxa"/>
            <w:vAlign w:val="center"/>
          </w:tcPr>
          <w:p>
            <w:pPr>
              <w:pStyle w:val="Compact"/>
              <w:spacing w:before="0" w:after="30" w:line="240" w:lineRule="auto"/>
              <w:jc w:val="left"/>
            </w:pPr>
            <w:r>
              <w:rPr>
                <w:sz w:val="16"/>
              </w:rPr>
              <w:t xml:space="preserve">Recovery code contains</w:t>
            </w:r>
            <w:r>
              <w:rPr>
                <w:sz w:val="16"/>
              </w:rPr>
              <w:t xml:space="preserve"> </w:t>
            </w:r>
            <w:r>
              <w:rPr>
                <w:rStyle w:val="VerbatimChar"/>
                <w:sz w:val="16"/>
              </w:rPr>
              <w:t xml:space="preserve">Player.velocity = Vector3.ZERO</w:t>
            </w:r>
            <w:r>
              <w:rPr>
                <w:sz w:val="16"/>
              </w:rPr>
              <w:t xml:space="preserve"> </w:t>
            </w:r>
            <w:r>
              <w:rPr>
                <w:sz w:val="16"/>
              </w:rPr>
              <w:t xml:space="preserve">or proven public equivalent and no private Player field access.</w:t>
            </w:r>
          </w:p>
        </w:tc>
      </w:tr>
      <w:tr>
        <w:trPr>
          <w:cantSplit/>
        </w:trPr>
        <w:tc>
          <w:tcPr>
            <w:tcW w:w="2163" w:type="dxa"/>
            <w:vAlign w:val="center"/>
          </w:tcPr>
          <w:p>
            <w:pPr>
              <w:pStyle w:val="Compact"/>
              <w:spacing w:before="0" w:after="30" w:line="240" w:lineRule="auto"/>
              <w:jc w:val="left"/>
            </w:pPr>
            <w:r>
              <w:rPr>
                <w:sz w:val="16"/>
              </w:rPr>
              <w:t xml:space="preserve">ST-13</w:t>
            </w:r>
          </w:p>
        </w:tc>
        <w:tc>
          <w:tcPr>
            <w:tcW w:w="13292" w:type="dxa"/>
            <w:vAlign w:val="center"/>
          </w:tcPr>
          <w:p>
            <w:pPr>
              <w:pStyle w:val="Compact"/>
              <w:spacing w:before="0" w:after="30" w:line="240" w:lineRule="auto"/>
              <w:jc w:val="left"/>
            </w:pPr>
            <w:r>
              <w:rPr>
                <w:sz w:val="16"/>
              </w:rPr>
              <w:t xml:space="preserve">All 12 RA paths plus the exact five recovery-volume paths/IDs/transforms/extents from Section 8.8 are literal;</w:t>
            </w:r>
            <w:r>
              <w:rPr>
                <w:sz w:val="16"/>
              </w:rPr>
              <w:t xml:space="preserve"> </w:t>
            </w:r>
            <w:r>
              <w:rPr>
                <w:rStyle w:val="VerbatimChar"/>
                <w:sz w:val="16"/>
              </w:rPr>
              <w:t xml:space="preserve">OOB_SouthPerimeter</w:t>
            </w:r>
            <w:r>
              <w:rPr>
                <w:sz w:val="16"/>
              </w:rPr>
              <w:t xml:space="preserve"> </w:t>
            </w:r>
            <w:r>
              <w:rPr>
                <w:sz w:val="16"/>
              </w:rPr>
              <w:t xml:space="preserve">is centered at</w:t>
            </w:r>
            <w:r>
              <w:rPr>
                <w:sz w:val="16"/>
              </w:rPr>
              <w:t xml:space="preserve"> </w:t>
            </w:r>
            <w:r>
              <w:rPr>
                <w:rStyle w:val="VerbatimChar"/>
                <w:sz w:val="16"/>
              </w:rPr>
              <w:t xml:space="preserve">Z=-65.00</w:t>
            </w:r>
            <w:r>
              <w:rPr>
                <w:sz w:val="16"/>
              </w:rPr>
              <w:t xml:space="preserve">, its inner face is</w:t>
            </w:r>
            <w:r>
              <w:rPr>
                <w:sz w:val="16"/>
              </w:rPr>
              <w:t xml:space="preserve"> </w:t>
            </w:r>
            <w:r>
              <w:rPr>
                <w:rStyle w:val="VerbatimChar"/>
                <w:sz w:val="16"/>
              </w:rPr>
              <w:t xml:space="preserve">Z=-61.00</w:t>
            </w:r>
            <w:r>
              <w:rPr>
                <w:sz w:val="16"/>
              </w:rPr>
              <w:t xml:space="preserve">, and the actual-floor AABB proof records</w:t>
            </w:r>
            <w:r>
              <w:rPr>
                <w:sz w:val="16"/>
              </w:rPr>
              <w:t xml:space="preserve"> </w:t>
            </w:r>
            <w:r>
              <w:rPr>
                <w:rStyle w:val="VerbatimChar"/>
                <w:sz w:val="16"/>
              </w:rPr>
              <w:t xml:space="preserve">2.00 m</w:t>
            </w:r>
            <w:r>
              <w:rPr>
                <w:sz w:val="16"/>
              </w:rPr>
              <w:t xml:space="preserve"> </w:t>
            </w:r>
            <w:r>
              <w:rPr>
                <w:sz w:val="16"/>
              </w:rPr>
              <w:t xml:space="preserve">separation. No wildcard,</w:t>
            </w:r>
            <w:r>
              <w:rPr>
                <w:sz w:val="16"/>
              </w:rPr>
              <w:t xml:space="preserve"> </w:t>
            </w:r>
            <w:r>
              <w:rPr>
                <w:rStyle w:val="VerbatimChar"/>
                <w:sz w:val="16"/>
              </w:rPr>
              <w:t xml:space="preserve">[1..N]</w:t>
            </w:r>
            <w:r>
              <w:rPr>
                <w:sz w:val="16"/>
              </w:rPr>
              <w:t xml:space="preserve">, scan or inferred ID remains.</w:t>
            </w:r>
          </w:p>
        </w:tc>
      </w:tr>
      <w:tr>
        <w:trPr>
          <w:cantSplit/>
        </w:trPr>
        <w:tc>
          <w:tcPr>
            <w:tcW w:w="2163" w:type="dxa"/>
            <w:vAlign w:val="center"/>
          </w:tcPr>
          <w:p>
            <w:pPr>
              <w:pStyle w:val="Compact"/>
              <w:spacing w:before="0" w:after="30" w:line="240" w:lineRule="auto"/>
              <w:jc w:val="left"/>
            </w:pPr>
            <w:r>
              <w:rPr>
                <w:sz w:val="16"/>
              </w:rPr>
              <w:t xml:space="preserve">ST-14</w:t>
            </w:r>
          </w:p>
        </w:tc>
        <w:tc>
          <w:tcPr>
            <w:tcW w:w="13292" w:type="dxa"/>
            <w:vAlign w:val="center"/>
          </w:tcPr>
          <w:p>
            <w:pPr>
              <w:pStyle w:val="Compact"/>
              <w:spacing w:before="0" w:after="30" w:line="240" w:lineRule="auto"/>
              <w:jc w:val="left"/>
            </w:pPr>
            <w:r>
              <w:rPr>
                <w:sz w:val="16"/>
              </w:rPr>
              <w:t xml:space="preserve">All ten footprint Player paths exact.</w:t>
            </w:r>
          </w:p>
        </w:tc>
      </w:tr>
      <w:tr>
        <w:trPr>
          <w:cantSplit/>
        </w:trPr>
        <w:tc>
          <w:tcPr>
            <w:tcW w:w="2163" w:type="dxa"/>
            <w:vAlign w:val="center"/>
          </w:tcPr>
          <w:p>
            <w:pPr>
              <w:pStyle w:val="Compact"/>
              <w:spacing w:before="0" w:after="30" w:line="240" w:lineRule="auto"/>
              <w:jc w:val="left"/>
            </w:pPr>
            <w:r>
              <w:rPr>
                <w:sz w:val="16"/>
              </w:rPr>
              <w:t xml:space="preserve">ST-15</w:t>
            </w:r>
          </w:p>
        </w:tc>
        <w:tc>
          <w:tcPr>
            <w:tcW w:w="13292" w:type="dxa"/>
            <w:vAlign w:val="center"/>
          </w:tcPr>
          <w:p>
            <w:pPr>
              <w:pStyle w:val="Compact"/>
              <w:spacing w:before="0" w:after="30" w:line="240" w:lineRule="auto"/>
              <w:jc w:val="left"/>
            </w:pPr>
            <w:r>
              <w:rPr>
                <w:sz w:val="16"/>
              </w:rPr>
              <w:t xml:space="preserve">No child-order/world-position identity inference.</w:t>
            </w:r>
          </w:p>
        </w:tc>
      </w:tr>
      <w:tr>
        <w:trPr>
          <w:cantSplit/>
        </w:trPr>
        <w:tc>
          <w:tcPr>
            <w:tcW w:w="2163" w:type="dxa"/>
            <w:vAlign w:val="center"/>
          </w:tcPr>
          <w:p>
            <w:pPr>
              <w:pStyle w:val="Compact"/>
              <w:spacing w:before="0" w:after="30" w:line="240" w:lineRule="auto"/>
              <w:jc w:val="left"/>
            </w:pPr>
            <w:r>
              <w:rPr>
                <w:sz w:val="16"/>
              </w:rPr>
              <w:t xml:space="preserve">ST-16</w:t>
            </w:r>
          </w:p>
        </w:tc>
        <w:tc>
          <w:tcPr>
            <w:tcW w:w="13292" w:type="dxa"/>
            <w:vAlign w:val="center"/>
          </w:tcPr>
          <w:p>
            <w:pPr>
              <w:pStyle w:val="Compact"/>
              <w:spacing w:before="0" w:after="30" w:line="240" w:lineRule="auto"/>
              <w:jc w:val="left"/>
            </w:pPr>
            <w:r>
              <w:rPr>
                <w:sz w:val="16"/>
              </w:rPr>
              <w:t xml:space="preserve">No environment transition control lock.</w:t>
            </w:r>
          </w:p>
        </w:tc>
      </w:tr>
      <w:tr>
        <w:trPr>
          <w:cantSplit/>
        </w:trPr>
        <w:tc>
          <w:tcPr>
            <w:tcW w:w="2163" w:type="dxa"/>
            <w:vAlign w:val="center"/>
          </w:tcPr>
          <w:p>
            <w:pPr>
              <w:pStyle w:val="Compact"/>
              <w:spacing w:before="0" w:after="30" w:line="240" w:lineRule="auto"/>
              <w:jc w:val="left"/>
            </w:pPr>
            <w:r>
              <w:rPr>
                <w:sz w:val="16"/>
              </w:rPr>
              <w:t xml:space="preserve">ST-17</w:t>
            </w:r>
          </w:p>
        </w:tc>
        <w:tc>
          <w:tcPr>
            <w:tcW w:w="13292" w:type="dxa"/>
            <w:vAlign w:val="center"/>
          </w:tcPr>
          <w:p>
            <w:pPr>
              <w:pStyle w:val="Compact"/>
              <w:spacing w:before="0" w:after="30" w:line="240" w:lineRule="auto"/>
              <w:jc w:val="left"/>
            </w:pPr>
            <w:r>
              <w:rPr>
                <w:sz w:val="16"/>
              </w:rPr>
              <w:t xml:space="preserve">Main-text close is actual overlay signal, not timer.</w:t>
            </w:r>
          </w:p>
        </w:tc>
      </w:tr>
      <w:tr>
        <w:trPr>
          <w:cantSplit/>
        </w:trPr>
        <w:tc>
          <w:tcPr>
            <w:tcW w:w="2163" w:type="dxa"/>
            <w:vAlign w:val="center"/>
          </w:tcPr>
          <w:p>
            <w:pPr>
              <w:pStyle w:val="Compact"/>
              <w:spacing w:before="0" w:after="30" w:line="240" w:lineRule="auto"/>
              <w:jc w:val="left"/>
            </w:pPr>
            <w:r>
              <w:rPr>
                <w:sz w:val="16"/>
              </w:rPr>
              <w:t xml:space="preserve">ST-18</w:t>
            </w:r>
          </w:p>
        </w:tc>
        <w:tc>
          <w:tcPr>
            <w:tcW w:w="13292" w:type="dxa"/>
            <w:vAlign w:val="center"/>
          </w:tcPr>
          <w:p>
            <w:pPr>
              <w:pStyle w:val="Compact"/>
              <w:spacing w:before="0" w:after="30" w:line="240" w:lineRule="auto"/>
              <w:jc w:val="left"/>
            </w:pPr>
            <w:r>
              <w:rPr>
                <w:sz w:val="16"/>
              </w:rPr>
              <w:t xml:space="preserve">Weather fallback cannot activate portal or skip text.</w:t>
            </w:r>
          </w:p>
        </w:tc>
      </w:tr>
      <w:tr>
        <w:trPr>
          <w:cantSplit/>
        </w:trPr>
        <w:tc>
          <w:tcPr>
            <w:tcW w:w="2163" w:type="dxa"/>
            <w:vAlign w:val="center"/>
          </w:tcPr>
          <w:p>
            <w:pPr>
              <w:pStyle w:val="Compact"/>
              <w:spacing w:before="0" w:after="30" w:line="240" w:lineRule="auto"/>
              <w:jc w:val="left"/>
            </w:pPr>
            <w:r>
              <w:rPr>
                <w:sz w:val="16"/>
              </w:rPr>
              <w:t xml:space="preserve">ST-19</w:t>
            </w:r>
          </w:p>
        </w:tc>
        <w:tc>
          <w:tcPr>
            <w:tcW w:w="13292" w:type="dxa"/>
            <w:vAlign w:val="center"/>
          </w:tcPr>
          <w:p>
            <w:pPr>
              <w:pStyle w:val="Compact"/>
              <w:spacing w:before="0" w:after="30" w:line="240" w:lineRule="auto"/>
              <w:jc w:val="left"/>
            </w:pPr>
            <w:r>
              <w:rPr>
                <w:sz w:val="16"/>
              </w:rPr>
              <w:t xml:space="preserve">Each allowed</w:t>
            </w:r>
            <w:r>
              <w:rPr>
                <w:sz w:val="16"/>
              </w:rPr>
              <w:t xml:space="preserve"> </w:t>
            </w:r>
            <w:r>
              <w:rPr>
                <w:rStyle w:val="VerbatimChar"/>
                <w:sz w:val="16"/>
              </w:rPr>
              <w:t xml:space="preserve">.gd.uid</w:t>
            </w:r>
            <w:r>
              <w:rPr>
                <w:sz w:val="16"/>
              </w:rPr>
              <w:t xml:space="preserve"> </w:t>
            </w:r>
            <w:r>
              <w:rPr>
                <w:sz w:val="16"/>
              </w:rPr>
              <w:t xml:space="preserve">matches an approved sibling</w:t>
            </w:r>
            <w:r>
              <w:rPr>
                <w:sz w:val="16"/>
              </w:rPr>
              <w:t xml:space="preserve"> </w:t>
            </w:r>
            <w:r>
              <w:rPr>
                <w:rStyle w:val="VerbatimChar"/>
                <w:sz w:val="16"/>
              </w:rPr>
              <w:t xml:space="preserve">.gd</w:t>
            </w:r>
            <w:r>
              <w:rPr>
                <w:sz w:val="16"/>
              </w:rPr>
              <w:t xml:space="preserve">.</w:t>
            </w:r>
          </w:p>
        </w:tc>
      </w:tr>
      <w:tr>
        <w:trPr>
          <w:cantSplit/>
        </w:trPr>
        <w:tc>
          <w:tcPr>
            <w:tcW w:w="2163" w:type="dxa"/>
            <w:vAlign w:val="center"/>
          </w:tcPr>
          <w:p>
            <w:pPr>
              <w:pStyle w:val="Compact"/>
              <w:spacing w:before="0" w:after="30" w:line="240" w:lineRule="auto"/>
              <w:jc w:val="left"/>
            </w:pPr>
            <w:r>
              <w:rPr>
                <w:sz w:val="16"/>
              </w:rPr>
              <w:t xml:space="preserve">ST-20</w:t>
            </w:r>
          </w:p>
        </w:tc>
        <w:tc>
          <w:tcPr>
            <w:tcW w:w="13292" w:type="dxa"/>
            <w:vAlign w:val="center"/>
          </w:tcPr>
          <w:p>
            <w:pPr>
              <w:pStyle w:val="Compact"/>
              <w:spacing w:before="0" w:after="30" w:line="240" w:lineRule="auto"/>
              <w:jc w:val="left"/>
            </w:pPr>
            <w:r>
              <w:rPr>
                <w:sz w:val="16"/>
              </w:rPr>
              <w:t xml:space="preserve">No unrelated UID/import regeneration.</w:t>
            </w:r>
          </w:p>
        </w:tc>
      </w:tr>
      <w:tr>
        <w:trPr>
          <w:cantSplit/>
        </w:trPr>
        <w:tc>
          <w:tcPr>
            <w:tcW w:w="2163" w:type="dxa"/>
            <w:vAlign w:val="center"/>
          </w:tcPr>
          <w:p>
            <w:pPr>
              <w:pStyle w:val="Compact"/>
              <w:spacing w:before="0" w:after="30" w:line="240" w:lineRule="auto"/>
              <w:jc w:val="left"/>
            </w:pPr>
            <w:r>
              <w:rPr>
                <w:sz w:val="16"/>
              </w:rPr>
              <w:t xml:space="preserve">ST-21</w:t>
            </w:r>
          </w:p>
        </w:tc>
        <w:tc>
          <w:tcPr>
            <w:tcW w:w="13292" w:type="dxa"/>
            <w:vAlign w:val="center"/>
          </w:tcPr>
          <w:p>
            <w:pPr>
              <w:pStyle w:val="Compact"/>
              <w:spacing w:before="0" w:after="30" w:line="240" w:lineRule="auto"/>
              <w:jc w:val="left"/>
            </w:pPr>
            <w:r>
              <w:rPr>
                <w:sz w:val="16"/>
              </w:rPr>
              <w:t xml:space="preserve">No temporary harness remains in repository.</w:t>
            </w:r>
          </w:p>
        </w:tc>
      </w:tr>
      <w:tr>
        <w:trPr>
          <w:cantSplit/>
        </w:trPr>
        <w:tc>
          <w:tcPr>
            <w:tcW w:w="2163" w:type="dxa"/>
            <w:vAlign w:val="center"/>
          </w:tcPr>
          <w:p>
            <w:pPr>
              <w:pStyle w:val="Compact"/>
              <w:spacing w:before="0" w:after="30" w:line="240" w:lineRule="auto"/>
              <w:jc w:val="left"/>
            </w:pPr>
            <w:r>
              <w:rPr>
                <w:sz w:val="16"/>
              </w:rPr>
              <w:t xml:space="preserve">ST-22</w:t>
            </w:r>
          </w:p>
        </w:tc>
        <w:tc>
          <w:tcPr>
            <w:tcW w:w="13292" w:type="dxa"/>
            <w:vAlign w:val="center"/>
          </w:tcPr>
          <w:p>
            <w:pPr>
              <w:pStyle w:val="Compact"/>
              <w:spacing w:before="0" w:after="30" w:line="240" w:lineRule="auto"/>
              <w:jc w:val="left"/>
            </w:pPr>
            <w:r>
              <w:rPr>
                <w:sz w:val="16"/>
              </w:rPr>
              <w:t xml:space="preserve">Final implementation summary changed-file list matches Git diff/commits.</w:t>
            </w:r>
          </w:p>
        </w:tc>
      </w:tr>
    </w:tbl>
    <w:bookmarkEnd w:id="245"/>
    <w:bookmarkStart w:id="246" w:name="X09cf004fbbf854e5d01dbf7fac05157189a51a9"/>
    <w:p>
      <w:pPr>
        <w:pStyle w:val="Heading2"/>
        <w:keepNext/>
        <w:keepLines/>
        <w:widowControl/>
      </w:pPr>
      <w:r>
        <w:t>23.3 Manual P0/P1 matrix</w:t>
      </w:r>
    </w:p>
    <w:tbl>
      <w:tblPr>
        <w:tblStyle w:val="Table"/>
        <w:tblW w:type="pct" w:w="5000"/>
        <w:jc w:val="left"/>
        <w:tblLayout w:type="fixed"/>
        <w:tblLook w:firstRow="1" w:lastRow="0" w:firstColumn="0" w:lastColumn="0" w:noHBand="0" w:noVBand="0" w:val="0020"/>
      </w:tblPr>
      <w:tblGrid>
        <w:gridCol w:w="1391"/>
        <w:gridCol w:w="3864"/>
        <w:gridCol w:w="10200"/>
      </w:tblGrid>
      <w:tr>
        <w:trPr>
          <w:tblHeader w:val="true"/>
          <w:cantSplit/>
        </w:trPr>
        <w:tc>
          <w:tcPr>
            <w:tcW w:w="1391" w:type="dxa"/>
            <w:vAlign w:val="center"/>
          </w:tcPr>
          <w:p>
            <w:pPr>
              <w:pStyle w:val="Compact"/>
              <w:spacing w:before="0" w:after="30" w:line="240" w:lineRule="auto"/>
              <w:jc w:val="left"/>
            </w:pPr>
            <w:r>
              <w:rPr>
                <w:b/>
                <w:sz w:val="16"/>
              </w:rPr>
              <w:t xml:space="preserve">ID</w:t>
            </w:r>
          </w:p>
        </w:tc>
        <w:tc>
          <w:tcPr>
            <w:tcW w:w="3864" w:type="dxa"/>
            <w:vAlign w:val="center"/>
          </w:tcPr>
          <w:p>
            <w:pPr>
              <w:pStyle w:val="Compact"/>
              <w:spacing w:before="0" w:after="30" w:line="240" w:lineRule="auto"/>
              <w:jc w:val="left"/>
            </w:pPr>
            <w:r>
              <w:rPr>
                <w:b/>
                <w:sz w:val="16"/>
              </w:rPr>
              <w:t xml:space="preserve">Scenario</w:t>
            </w:r>
          </w:p>
        </w:tc>
        <w:tc>
          <w:tcPr>
            <w:tcW w:w="10200" w:type="dxa"/>
            <w:vAlign w:val="center"/>
          </w:tcPr>
          <w:p>
            <w:pPr>
              <w:pStyle w:val="Compact"/>
              <w:spacing w:before="0" w:after="30" w:line="240" w:lineRule="auto"/>
              <w:jc w:val="left"/>
            </w:pPr>
            <w:r>
              <w:rPr>
                <w:b/>
                <w:sz w:val="16"/>
              </w:rPr>
              <w:t xml:space="preserve">Expected evidence</w:t>
            </w:r>
          </w:p>
        </w:tc>
      </w:tr>
      <w:tr>
        <w:trPr>
          <w:cantSplit/>
        </w:trPr>
        <w:tc>
          <w:tcPr>
            <w:tcW w:w="1391" w:type="dxa"/>
            <w:vAlign w:val="center"/>
          </w:tcPr>
          <w:p>
            <w:pPr>
              <w:pStyle w:val="Compact"/>
              <w:spacing w:before="0" w:after="30" w:line="240" w:lineRule="auto"/>
              <w:jc w:val="left"/>
            </w:pPr>
            <w:r>
              <w:rPr>
                <w:sz w:val="15"/>
              </w:rPr>
              <w:t xml:space="preserve">P0-01</w:t>
            </w:r>
          </w:p>
        </w:tc>
        <w:tc>
          <w:tcPr>
            <w:tcW w:w="3864" w:type="dxa"/>
            <w:vAlign w:val="center"/>
          </w:tcPr>
          <w:p>
            <w:pPr>
              <w:pStyle w:val="Compact"/>
              <w:spacing w:before="0" w:after="30" w:line="240" w:lineRule="auto"/>
              <w:jc w:val="left"/>
            </w:pPr>
            <w:r>
              <w:rPr>
                <w:sz w:val="15"/>
              </w:rPr>
              <w:t xml:space="preserve">Fresh Sequence A</w:t>
            </w:r>
          </w:p>
        </w:tc>
        <w:tc>
          <w:tcPr>
            <w:tcW w:w="10200" w:type="dxa"/>
            <w:vAlign w:val="center"/>
          </w:tcPr>
          <w:p>
            <w:pPr>
              <w:pStyle w:val="Compact"/>
              <w:spacing w:before="0" w:after="30" w:line="240" w:lineRule="auto"/>
              <w:jc w:val="left"/>
            </w:pPr>
            <w:r>
              <w:rPr>
                <w:sz w:val="15"/>
              </w:rPr>
              <w:t xml:space="preserve">Canopy -&gt; Shard_08 -&gt; crossing -&gt; Ripple -&gt; Shard_09 -&gt; same finale -&gt; one Level_05 transition.</w:t>
            </w:r>
          </w:p>
        </w:tc>
      </w:tr>
      <w:tr>
        <w:trPr>
          <w:cantSplit/>
        </w:trPr>
        <w:tc>
          <w:tcPr>
            <w:tcW w:w="1391" w:type="dxa"/>
            <w:vAlign w:val="center"/>
          </w:tcPr>
          <w:p>
            <w:pPr>
              <w:pStyle w:val="Compact"/>
              <w:spacing w:before="0" w:after="30" w:line="240" w:lineRule="auto"/>
              <w:jc w:val="left"/>
            </w:pPr>
            <w:r>
              <w:rPr>
                <w:sz w:val="15"/>
              </w:rPr>
              <w:t xml:space="preserve">P0-02</w:t>
            </w:r>
          </w:p>
        </w:tc>
        <w:tc>
          <w:tcPr>
            <w:tcW w:w="3864" w:type="dxa"/>
            <w:vAlign w:val="center"/>
          </w:tcPr>
          <w:p>
            <w:pPr>
              <w:pStyle w:val="Compact"/>
              <w:spacing w:before="0" w:after="30" w:line="240" w:lineRule="auto"/>
              <w:jc w:val="left"/>
            </w:pPr>
            <w:r>
              <w:rPr>
                <w:sz w:val="15"/>
              </w:rPr>
              <w:t xml:space="preserve">Fresh Sequence B</w:t>
            </w:r>
          </w:p>
        </w:tc>
        <w:tc>
          <w:tcPr>
            <w:tcW w:w="10200" w:type="dxa"/>
            <w:vAlign w:val="center"/>
          </w:tcPr>
          <w:p>
            <w:pPr>
              <w:pStyle w:val="Compact"/>
              <w:spacing w:before="0" w:after="30" w:line="240" w:lineRule="auto"/>
              <w:jc w:val="left"/>
            </w:pPr>
            <w:r>
              <w:rPr>
                <w:sz w:val="15"/>
              </w:rPr>
              <w:t xml:space="preserve">Ripple -&gt; Shard_09 -&gt; crossing -&gt; Canopy -&gt; Shard_08 -&gt; same finale -&gt; one transition.</w:t>
            </w:r>
          </w:p>
        </w:tc>
      </w:tr>
      <w:tr>
        <w:trPr>
          <w:cantSplit/>
        </w:trPr>
        <w:tc>
          <w:tcPr>
            <w:tcW w:w="1391" w:type="dxa"/>
            <w:vAlign w:val="center"/>
          </w:tcPr>
          <w:p>
            <w:pPr>
              <w:pStyle w:val="Compact"/>
              <w:spacing w:before="0" w:after="30" w:line="240" w:lineRule="auto"/>
              <w:jc w:val="left"/>
            </w:pPr>
            <w:r>
              <w:rPr>
                <w:sz w:val="15"/>
              </w:rPr>
              <w:t xml:space="preserve">P0-03</w:t>
            </w:r>
          </w:p>
        </w:tc>
        <w:tc>
          <w:tcPr>
            <w:tcW w:w="3864" w:type="dxa"/>
            <w:vAlign w:val="center"/>
          </w:tcPr>
          <w:p>
            <w:pPr>
              <w:pStyle w:val="Compact"/>
              <w:spacing w:before="0" w:after="30" w:line="240" w:lineRule="auto"/>
              <w:jc w:val="left"/>
            </w:pPr>
            <w:r>
              <w:rPr>
                <w:sz w:val="15"/>
              </w:rPr>
              <w:t xml:space="preserve">All Canopy target orders and contexts</w:t>
            </w:r>
          </w:p>
        </w:tc>
        <w:tc>
          <w:tcPr>
            <w:tcW w:w="10200" w:type="dxa"/>
            <w:vAlign w:val="center"/>
          </w:tcPr>
          <w:p>
            <w:pPr>
              <w:pStyle w:val="Compact"/>
              <w:spacing w:before="0" w:after="30" w:line="240" w:lineRule="auto"/>
              <w:jc w:val="left"/>
            </w:pPr>
            <w:r>
              <w:rPr>
                <w:sz w:val="15"/>
              </w:rPr>
              <w:t xml:space="preserve">Three unique completions and one terminal.</w:t>
            </w:r>
          </w:p>
        </w:tc>
      </w:tr>
      <w:tr>
        <w:trPr>
          <w:cantSplit/>
        </w:trPr>
        <w:tc>
          <w:tcPr>
            <w:tcW w:w="1391" w:type="dxa"/>
            <w:vAlign w:val="center"/>
          </w:tcPr>
          <w:p>
            <w:pPr>
              <w:pStyle w:val="Compact"/>
              <w:spacing w:before="0" w:after="30" w:line="240" w:lineRule="auto"/>
              <w:jc w:val="left"/>
            </w:pPr>
            <w:r>
              <w:rPr>
                <w:sz w:val="15"/>
              </w:rPr>
              <w:t xml:space="preserve">P0-04</w:t>
            </w:r>
          </w:p>
        </w:tc>
        <w:tc>
          <w:tcPr>
            <w:tcW w:w="3864" w:type="dxa"/>
            <w:vAlign w:val="center"/>
          </w:tcPr>
          <w:p>
            <w:pPr>
              <w:pStyle w:val="Compact"/>
              <w:spacing w:before="0" w:after="30" w:line="240" w:lineRule="auto"/>
              <w:jc w:val="left"/>
            </w:pPr>
            <w:r>
              <w:rPr>
                <w:sz w:val="15"/>
              </w:rPr>
              <w:t xml:space="preserve">Both Ripple orders and contexts</w:t>
            </w:r>
          </w:p>
        </w:tc>
        <w:tc>
          <w:tcPr>
            <w:tcW w:w="10200" w:type="dxa"/>
            <w:vAlign w:val="center"/>
          </w:tcPr>
          <w:p>
            <w:pPr>
              <w:pStyle w:val="Compact"/>
              <w:spacing w:before="0" w:after="30" w:line="240" w:lineRule="auto"/>
              <w:jc w:val="left"/>
            </w:pPr>
            <w:r>
              <w:rPr>
                <w:sz w:val="15"/>
              </w:rPr>
              <w:t xml:space="preserve">Two unique completions and one terminal.</w:t>
            </w:r>
          </w:p>
        </w:tc>
      </w:tr>
      <w:tr>
        <w:trPr>
          <w:cantSplit/>
        </w:trPr>
        <w:tc>
          <w:tcPr>
            <w:tcW w:w="1391" w:type="dxa"/>
            <w:vAlign w:val="center"/>
          </w:tcPr>
          <w:p>
            <w:pPr>
              <w:pStyle w:val="Compact"/>
              <w:spacing w:before="0" w:after="30" w:line="240" w:lineRule="auto"/>
              <w:jc w:val="left"/>
            </w:pPr>
            <w:r>
              <w:rPr>
                <w:sz w:val="15"/>
              </w:rPr>
              <w:t xml:space="preserve">P0-05</w:t>
            </w:r>
          </w:p>
        </w:tc>
        <w:tc>
          <w:tcPr>
            <w:tcW w:w="3864" w:type="dxa"/>
            <w:vAlign w:val="center"/>
          </w:tcPr>
          <w:p>
            <w:pPr>
              <w:pStyle w:val="Compact"/>
              <w:spacing w:before="0" w:after="30" w:line="240" w:lineRule="auto"/>
              <w:jc w:val="left"/>
            </w:pPr>
            <w:r>
              <w:rPr>
                <w:sz w:val="15"/>
              </w:rPr>
              <w:t xml:space="preserve">Both near terminal in same frame</w:t>
            </w:r>
          </w:p>
        </w:tc>
        <w:tc>
          <w:tcPr>
            <w:tcW w:w="10200" w:type="dxa"/>
            <w:vAlign w:val="center"/>
          </w:tcPr>
          <w:p>
            <w:pPr>
              <w:pStyle w:val="Compact"/>
              <w:spacing w:before="0" w:after="30" w:line="240" w:lineRule="auto"/>
              <w:jc w:val="left"/>
            </w:pPr>
            <w:r>
              <w:rPr>
                <w:sz w:val="15"/>
              </w:rPr>
              <w:t xml:space="preserve">First accepted fixes immutable candidate.</w:t>
            </w:r>
          </w:p>
        </w:tc>
      </w:tr>
      <w:tr>
        <w:trPr>
          <w:cantSplit/>
        </w:trPr>
        <w:tc>
          <w:tcPr>
            <w:tcW w:w="1391" w:type="dxa"/>
            <w:vAlign w:val="center"/>
          </w:tcPr>
          <w:p>
            <w:pPr>
              <w:pStyle w:val="Compact"/>
              <w:spacing w:before="0" w:after="30" w:line="240" w:lineRule="auto"/>
              <w:jc w:val="left"/>
            </w:pPr>
            <w:r>
              <w:rPr>
                <w:sz w:val="15"/>
              </w:rPr>
              <w:t xml:space="preserve">P0-06</w:t>
            </w:r>
          </w:p>
        </w:tc>
        <w:tc>
          <w:tcPr>
            <w:tcW w:w="3864" w:type="dxa"/>
            <w:vAlign w:val="center"/>
          </w:tcPr>
          <w:p>
            <w:pPr>
              <w:pStyle w:val="Compact"/>
              <w:spacing w:before="0" w:after="30" w:line="240" w:lineRule="auto"/>
              <w:jc w:val="left"/>
            </w:pPr>
            <w:r>
              <w:rPr>
                <w:sz w:val="15"/>
              </w:rPr>
              <w:t xml:space="preserve">Both puzzles complete, no collection</w:t>
            </w:r>
          </w:p>
        </w:tc>
        <w:tc>
          <w:tcPr>
            <w:tcW w:w="10200" w:type="dxa"/>
            <w:vAlign w:val="center"/>
          </w:tcPr>
          <w:p>
            <w:pPr>
              <w:pStyle w:val="Compact"/>
              <w:spacing w:before="0" w:after="30" w:line="240" w:lineRule="auto"/>
              <w:jc w:val="left"/>
            </w:pPr>
            <w:r>
              <w:rPr>
                <w:sz w:val="15"/>
              </w:rPr>
              <w:t xml:space="preserve">Only candidate first-pass shard available.</w:t>
            </w:r>
          </w:p>
        </w:tc>
      </w:tr>
      <w:tr>
        <w:trPr>
          <w:cantSplit/>
        </w:trPr>
        <w:tc>
          <w:tcPr>
            <w:tcW w:w="1391" w:type="dxa"/>
            <w:vAlign w:val="center"/>
          </w:tcPr>
          <w:p>
            <w:pPr>
              <w:pStyle w:val="Compact"/>
              <w:spacing w:before="0" w:after="30" w:line="240" w:lineRule="auto"/>
              <w:jc w:val="left"/>
            </w:pPr>
            <w:r>
              <w:rPr>
                <w:sz w:val="15"/>
              </w:rPr>
              <w:t xml:space="preserve">P0-07</w:t>
            </w:r>
          </w:p>
        </w:tc>
        <w:tc>
          <w:tcPr>
            <w:tcW w:w="3864" w:type="dxa"/>
            <w:vAlign w:val="center"/>
          </w:tcPr>
          <w:p>
            <w:pPr>
              <w:pStyle w:val="Compact"/>
              <w:spacing w:before="0" w:after="30" w:line="240" w:lineRule="auto"/>
              <w:jc w:val="left"/>
            </w:pPr>
            <w:r>
              <w:rPr>
                <w:sz w:val="15"/>
              </w:rPr>
              <w:t xml:space="preserve">Candidate shard uncollected, cross early</w:t>
            </w:r>
          </w:p>
        </w:tc>
        <w:tc>
          <w:tcPr>
            <w:tcW w:w="10200" w:type="dxa"/>
            <w:vAlign w:val="center"/>
          </w:tcPr>
          <w:p>
            <w:pPr>
              <w:pStyle w:val="Compact"/>
              <w:spacing w:before="0" w:after="30" w:line="240" w:lineRule="auto"/>
              <w:jc w:val="left"/>
            </w:pPr>
            <w:r>
              <w:rPr>
                <w:sz w:val="15"/>
              </w:rPr>
              <w:t xml:space="preserve">Candidate unchanged and physical return valid.</w:t>
            </w:r>
          </w:p>
        </w:tc>
      </w:tr>
      <w:tr>
        <w:trPr>
          <w:cantSplit/>
        </w:trPr>
        <w:tc>
          <w:tcPr>
            <w:tcW w:w="1391" w:type="dxa"/>
            <w:vAlign w:val="center"/>
          </w:tcPr>
          <w:p>
            <w:pPr>
              <w:pStyle w:val="Compact"/>
              <w:spacing w:before="0" w:after="30" w:line="240" w:lineRule="auto"/>
              <w:jc w:val="left"/>
            </w:pPr>
            <w:r>
              <w:rPr>
                <w:sz w:val="15"/>
              </w:rPr>
              <w:t xml:space="preserve">P0-08</w:t>
            </w:r>
          </w:p>
        </w:tc>
        <w:tc>
          <w:tcPr>
            <w:tcW w:w="3864" w:type="dxa"/>
            <w:vAlign w:val="center"/>
          </w:tcPr>
          <w:p>
            <w:pPr>
              <w:pStyle w:val="Compact"/>
              <w:spacing w:before="0" w:after="30" w:line="240" w:lineRule="auto"/>
              <w:jc w:val="left"/>
            </w:pPr>
            <w:r>
              <w:rPr>
                <w:sz w:val="15"/>
              </w:rPr>
              <w:t xml:space="preserve">Opposite already complete</w:t>
            </w:r>
          </w:p>
        </w:tc>
        <w:tc>
          <w:tcPr>
            <w:tcW w:w="10200" w:type="dxa"/>
            <w:vAlign w:val="center"/>
          </w:tcPr>
          <w:p>
            <w:pPr>
              <w:pStyle w:val="Compact"/>
              <w:spacing w:before="0" w:after="30" w:line="240" w:lineRule="auto"/>
              <w:jc w:val="left"/>
            </w:pPr>
            <w:r>
              <w:rPr>
                <w:sz w:val="15"/>
              </w:rPr>
              <w:t xml:space="preserve">After first reward and exact zone entry, second reveal without replay.</w:t>
            </w:r>
          </w:p>
        </w:tc>
      </w:tr>
      <w:tr>
        <w:trPr>
          <w:cantSplit/>
        </w:trPr>
        <w:tc>
          <w:tcPr>
            <w:tcW w:w="1391" w:type="dxa"/>
            <w:vAlign w:val="center"/>
          </w:tcPr>
          <w:p>
            <w:pPr>
              <w:pStyle w:val="Compact"/>
              <w:spacing w:before="0" w:after="30" w:line="240" w:lineRule="auto"/>
              <w:jc w:val="left"/>
            </w:pPr>
            <w:r>
              <w:rPr>
                <w:sz w:val="15"/>
              </w:rPr>
              <w:t xml:space="preserve">P0-09</w:t>
            </w:r>
          </w:p>
        </w:tc>
        <w:tc>
          <w:tcPr>
            <w:tcW w:w="3864" w:type="dxa"/>
            <w:vAlign w:val="center"/>
          </w:tcPr>
          <w:p>
            <w:pPr>
              <w:pStyle w:val="Compact"/>
              <w:spacing w:before="0" w:after="30" w:line="240" w:lineRule="auto"/>
              <w:jc w:val="left"/>
            </w:pPr>
            <w:r>
              <w:rPr>
                <w:sz w:val="15"/>
              </w:rPr>
              <w:t xml:space="preserve">Remaining partial while Player stays in zone</w:t>
            </w:r>
          </w:p>
        </w:tc>
        <w:tc>
          <w:tcPr>
            <w:tcW w:w="10200" w:type="dxa"/>
            <w:vAlign w:val="center"/>
          </w:tcPr>
          <w:p>
            <w:pPr>
              <w:pStyle w:val="Compact"/>
              <w:spacing w:before="0" w:after="30" w:line="240" w:lineRule="auto"/>
              <w:jc w:val="left"/>
            </w:pPr>
            <w:r>
              <w:rPr>
                <w:sz w:val="15"/>
              </w:rPr>
              <w:t xml:space="preserve">Final target causes reveal without exit/re-entry.</w:t>
            </w:r>
          </w:p>
        </w:tc>
      </w:tr>
      <w:tr>
        <w:trPr>
          <w:cantSplit/>
        </w:trPr>
        <w:tc>
          <w:tcPr>
            <w:tcW w:w="1391" w:type="dxa"/>
            <w:vAlign w:val="center"/>
          </w:tcPr>
          <w:p>
            <w:pPr>
              <w:pStyle w:val="Compact"/>
              <w:spacing w:before="0" w:after="30" w:line="240" w:lineRule="auto"/>
              <w:jc w:val="left"/>
            </w:pPr>
            <w:r>
              <w:rPr>
                <w:sz w:val="15"/>
              </w:rPr>
              <w:t xml:space="preserve">P0-10</w:t>
            </w:r>
          </w:p>
        </w:tc>
        <w:tc>
          <w:tcPr>
            <w:tcW w:w="3864" w:type="dxa"/>
            <w:vAlign w:val="center"/>
          </w:tcPr>
          <w:p>
            <w:pPr>
              <w:pStyle w:val="Compact"/>
              <w:spacing w:before="0" w:after="30" w:line="240" w:lineRule="auto"/>
              <w:jc w:val="left"/>
            </w:pPr>
            <w:r>
              <w:rPr>
                <w:sz w:val="15"/>
              </w:rPr>
              <w:t xml:space="preserve">Duplicate I/R callbacks</w:t>
            </w:r>
          </w:p>
        </w:tc>
        <w:tc>
          <w:tcPr>
            <w:tcW w:w="10200" w:type="dxa"/>
            <w:vAlign w:val="center"/>
          </w:tcPr>
          <w:p>
            <w:pPr>
              <w:pStyle w:val="Compact"/>
              <w:spacing w:before="0" w:after="30" w:line="240" w:lineRule="auto"/>
              <w:jc w:val="left"/>
            </w:pPr>
            <w:r>
              <w:rPr>
                <w:sz w:val="15"/>
              </w:rPr>
              <w:t xml:space="preserve">One unique target/marker completion.</w:t>
            </w:r>
          </w:p>
        </w:tc>
      </w:tr>
      <w:tr>
        <w:trPr>
          <w:cantSplit/>
        </w:trPr>
        <w:tc>
          <w:tcPr>
            <w:tcW w:w="1391" w:type="dxa"/>
            <w:vAlign w:val="center"/>
          </w:tcPr>
          <w:p>
            <w:pPr>
              <w:pStyle w:val="Compact"/>
              <w:spacing w:before="0" w:after="30" w:line="240" w:lineRule="auto"/>
              <w:jc w:val="left"/>
            </w:pPr>
            <w:r>
              <w:rPr>
                <w:sz w:val="15"/>
              </w:rPr>
              <w:t xml:space="preserve">P0-11</w:t>
            </w:r>
          </w:p>
        </w:tc>
        <w:tc>
          <w:tcPr>
            <w:tcW w:w="3864" w:type="dxa"/>
            <w:vAlign w:val="center"/>
          </w:tcPr>
          <w:p>
            <w:pPr>
              <w:pStyle w:val="Compact"/>
              <w:spacing w:before="0" w:after="30" w:line="240" w:lineRule="auto"/>
              <w:jc w:val="left"/>
            </w:pPr>
            <w:r>
              <w:rPr>
                <w:sz w:val="15"/>
              </w:rPr>
              <w:t xml:space="preserve">Alternate anchor request after reveal starts</w:t>
            </w:r>
          </w:p>
        </w:tc>
        <w:tc>
          <w:tcPr>
            <w:tcW w:w="10200" w:type="dxa"/>
            <w:vAlign w:val="center"/>
          </w:tcPr>
          <w:p>
            <w:pPr>
              <w:pStyle w:val="Compact"/>
              <w:spacing w:before="0" w:after="30" w:line="240" w:lineRule="auto"/>
              <w:jc w:val="left"/>
            </w:pPr>
            <w:r>
              <w:rPr>
                <w:sz w:val="15"/>
              </w:rPr>
              <w:t xml:space="preserve">No migration.</w:t>
            </w:r>
          </w:p>
        </w:tc>
      </w:tr>
      <w:tr>
        <w:trPr>
          <w:cantSplit/>
        </w:trPr>
        <w:tc>
          <w:tcPr>
            <w:tcW w:w="1391" w:type="dxa"/>
            <w:vAlign w:val="center"/>
          </w:tcPr>
          <w:p>
            <w:pPr>
              <w:pStyle w:val="Compact"/>
              <w:spacing w:before="0" w:after="30" w:line="240" w:lineRule="auto"/>
              <w:jc w:val="left"/>
            </w:pPr>
            <w:r>
              <w:rPr>
                <w:sz w:val="15"/>
              </w:rPr>
              <w:t xml:space="preserve">P0-12</w:t>
            </w:r>
          </w:p>
        </w:tc>
        <w:tc>
          <w:tcPr>
            <w:tcW w:w="3864" w:type="dxa"/>
            <w:vAlign w:val="center"/>
          </w:tcPr>
          <w:p>
            <w:pPr>
              <w:pStyle w:val="Compact"/>
              <w:spacing w:before="0" w:after="30" w:line="240" w:lineRule="auto"/>
              <w:jc w:val="left"/>
            </w:pPr>
            <w:r>
              <w:rPr>
                <w:sz w:val="15"/>
              </w:rPr>
              <w:t xml:space="preserve">All states</w:t>
            </w:r>
          </w:p>
        </w:tc>
        <w:tc>
          <w:tcPr>
            <w:tcW w:w="10200" w:type="dxa"/>
            <w:vAlign w:val="center"/>
          </w:tcPr>
          <w:p>
            <w:pPr>
              <w:pStyle w:val="Compact"/>
              <w:spacing w:before="0" w:after="30" w:line="240" w:lineRule="auto"/>
              <w:jc w:val="left"/>
            </w:pPr>
            <w:r>
              <w:rPr>
                <w:sz w:val="15"/>
              </w:rPr>
              <w:t xml:space="preserve">At most one active instance per canonical shard.</w:t>
            </w:r>
          </w:p>
        </w:tc>
      </w:tr>
      <w:tr>
        <w:trPr>
          <w:cantSplit/>
        </w:trPr>
        <w:tc>
          <w:tcPr>
            <w:tcW w:w="1391" w:type="dxa"/>
            <w:vAlign w:val="center"/>
          </w:tcPr>
          <w:p>
            <w:pPr>
              <w:pStyle w:val="Compact"/>
              <w:spacing w:before="0" w:after="30" w:line="240" w:lineRule="auto"/>
              <w:jc w:val="left"/>
            </w:pPr>
            <w:r>
              <w:rPr>
                <w:sz w:val="15"/>
              </w:rPr>
              <w:t xml:space="preserve">P0-13</w:t>
            </w:r>
          </w:p>
        </w:tc>
        <w:tc>
          <w:tcPr>
            <w:tcW w:w="3864" w:type="dxa"/>
            <w:vAlign w:val="center"/>
          </w:tcPr>
          <w:p>
            <w:pPr>
              <w:pStyle w:val="Compact"/>
              <w:spacing w:before="0" w:after="30" w:line="240" w:lineRule="auto"/>
              <w:jc w:val="left"/>
            </w:pPr>
            <w:r>
              <w:rPr>
                <w:sz w:val="15"/>
              </w:rPr>
              <w:t xml:space="preserve">Shard pre-overlap</w:t>
            </w:r>
          </w:p>
        </w:tc>
        <w:tc>
          <w:tcPr>
            <w:tcW w:w="10200" w:type="dxa"/>
            <w:vAlign w:val="center"/>
          </w:tcPr>
          <w:p>
            <w:pPr>
              <w:pStyle w:val="Compact"/>
              <w:spacing w:before="0" w:after="30" w:line="240" w:lineRule="auto"/>
              <w:jc w:val="left"/>
            </w:pPr>
            <w:r>
              <w:rPr>
                <w:sz w:val="15"/>
              </w:rPr>
              <w:t xml:space="preserve">No early collect; available exactly once without re-entry.</w:t>
            </w:r>
          </w:p>
        </w:tc>
      </w:tr>
      <w:tr>
        <w:trPr>
          <w:cantSplit/>
        </w:trPr>
        <w:tc>
          <w:tcPr>
            <w:tcW w:w="1391" w:type="dxa"/>
            <w:vAlign w:val="center"/>
          </w:tcPr>
          <w:p>
            <w:pPr>
              <w:pStyle w:val="Compact"/>
              <w:spacing w:before="0" w:after="30" w:line="240" w:lineRule="auto"/>
              <w:jc w:val="left"/>
            </w:pPr>
            <w:r>
              <w:rPr>
                <w:sz w:val="15"/>
              </w:rPr>
              <w:t xml:space="preserve">P0-14</w:t>
            </w:r>
          </w:p>
        </w:tc>
        <w:tc>
          <w:tcPr>
            <w:tcW w:w="3864" w:type="dxa"/>
            <w:vAlign w:val="center"/>
          </w:tcPr>
          <w:p>
            <w:pPr>
              <w:pStyle w:val="Compact"/>
              <w:spacing w:before="0" w:after="30" w:line="240" w:lineRule="auto"/>
              <w:jc w:val="left"/>
            </w:pPr>
            <w:r>
              <w:rPr>
                <w:sz w:val="15"/>
              </w:rPr>
              <w:t xml:space="preserve">Crossing exploit attempts</w:t>
            </w:r>
          </w:p>
        </w:tc>
        <w:tc>
          <w:tcPr>
            <w:tcW w:w="10200" w:type="dxa"/>
            <w:vAlign w:val="center"/>
          </w:tcPr>
          <w:p>
            <w:pPr>
              <w:pStyle w:val="Compact"/>
              <w:spacing w:before="0" w:after="30" w:line="240" w:lineRule="auto"/>
              <w:jc w:val="left"/>
            </w:pPr>
            <w:r>
              <w:rPr>
                <w:sz w:val="15"/>
              </w:rPr>
              <w:t xml:space="preserve">No lane switch or pavilion bypass.</w:t>
            </w:r>
          </w:p>
        </w:tc>
      </w:tr>
      <w:tr>
        <w:trPr>
          <w:cantSplit/>
        </w:trPr>
        <w:tc>
          <w:tcPr>
            <w:tcW w:w="1391" w:type="dxa"/>
            <w:vAlign w:val="center"/>
          </w:tcPr>
          <w:p>
            <w:pPr>
              <w:pStyle w:val="Compact"/>
              <w:spacing w:before="0" w:after="30" w:line="240" w:lineRule="auto"/>
              <w:jc w:val="left"/>
            </w:pPr>
            <w:r>
              <w:rPr>
                <w:sz w:val="15"/>
              </w:rPr>
              <w:t xml:space="preserve">P0-15</w:t>
            </w:r>
          </w:p>
        </w:tc>
        <w:tc>
          <w:tcPr>
            <w:tcW w:w="3864" w:type="dxa"/>
            <w:vAlign w:val="center"/>
          </w:tcPr>
          <w:p>
            <w:pPr>
              <w:pStyle w:val="Compact"/>
              <w:spacing w:before="0" w:after="30" w:line="240" w:lineRule="auto"/>
              <w:jc w:val="left"/>
            </w:pPr>
            <w:r>
              <w:rPr>
                <w:sz w:val="15"/>
              </w:rPr>
              <w:t xml:space="preserve">Falls from every route family</w:t>
            </w:r>
          </w:p>
        </w:tc>
        <w:tc>
          <w:tcPr>
            <w:tcW w:w="10200" w:type="dxa"/>
            <w:vAlign w:val="center"/>
          </w:tcPr>
          <w:p>
            <w:pPr>
              <w:pStyle w:val="Compact"/>
              <w:spacing w:before="0" w:after="30" w:line="240" w:lineRule="auto"/>
              <w:jc w:val="left"/>
            </w:pPr>
            <w:r>
              <w:rPr>
                <w:sz w:val="15"/>
              </w:rPr>
              <w:t xml:space="preserve">One recovery;</w:t>
            </w:r>
            <w:r>
              <w:rPr>
                <w:sz w:val="15"/>
              </w:rPr>
              <w:t xml:space="preserve"> </w:t>
            </w:r>
            <w:r>
              <w:rPr>
                <w:rStyle w:val="VerbatimChar"/>
                <w:sz w:val="15"/>
              </w:rPr>
              <w:t xml:space="preserve">Player.velocity = Vector3.ZERO</w:t>
            </w:r>
            <w:r>
              <w:rPr>
                <w:sz w:val="15"/>
              </w:rPr>
              <w:t xml:space="preserve">; progress preserved.</w:t>
            </w:r>
          </w:p>
        </w:tc>
      </w:tr>
      <w:tr>
        <w:trPr>
          <w:cantSplit/>
        </w:trPr>
        <w:tc>
          <w:tcPr>
            <w:tcW w:w="1391" w:type="dxa"/>
            <w:vAlign w:val="center"/>
          </w:tcPr>
          <w:p>
            <w:pPr>
              <w:pStyle w:val="Compact"/>
              <w:spacing w:before="0" w:after="30" w:line="240" w:lineRule="auto"/>
              <w:jc w:val="left"/>
            </w:pPr>
            <w:r>
              <w:rPr>
                <w:sz w:val="15"/>
              </w:rPr>
              <w:t xml:space="preserve">P0-16</w:t>
            </w:r>
          </w:p>
        </w:tc>
        <w:tc>
          <w:tcPr>
            <w:tcW w:w="3864" w:type="dxa"/>
            <w:vAlign w:val="center"/>
          </w:tcPr>
          <w:p>
            <w:pPr>
              <w:pStyle w:val="Compact"/>
              <w:spacing w:before="0" w:after="30" w:line="240" w:lineRule="auto"/>
              <w:jc w:val="left"/>
            </w:pPr>
            <w:r>
              <w:rPr>
                <w:sz w:val="15"/>
              </w:rPr>
              <w:t xml:space="preserve">Fall during reward and remain invalid</w:t>
            </w:r>
          </w:p>
        </w:tc>
        <w:tc>
          <w:tcPr>
            <w:tcW w:w="10200" w:type="dxa"/>
            <w:vAlign w:val="center"/>
          </w:tcPr>
          <w:p>
            <w:pPr>
              <w:pStyle w:val="Compact"/>
              <w:spacing w:before="0" w:after="30" w:line="240" w:lineRule="auto"/>
              <w:jc w:val="left"/>
            </w:pPr>
            <w:r>
              <w:rPr>
                <w:sz w:val="15"/>
              </w:rPr>
              <w:t xml:space="preserve">No teleport while locked; one recovery at unlock.</w:t>
            </w:r>
          </w:p>
        </w:tc>
      </w:tr>
      <w:tr>
        <w:trPr>
          <w:cantSplit/>
        </w:trPr>
        <w:tc>
          <w:tcPr>
            <w:tcW w:w="1391" w:type="dxa"/>
            <w:vAlign w:val="center"/>
          </w:tcPr>
          <w:p>
            <w:pPr>
              <w:pStyle w:val="Compact"/>
              <w:spacing w:before="0" w:after="30" w:line="240" w:lineRule="auto"/>
              <w:jc w:val="left"/>
            </w:pPr>
            <w:r>
              <w:rPr>
                <w:sz w:val="15"/>
              </w:rPr>
              <w:t xml:space="preserve">P0-17</w:t>
            </w:r>
          </w:p>
        </w:tc>
        <w:tc>
          <w:tcPr>
            <w:tcW w:w="3864" w:type="dxa"/>
            <w:vAlign w:val="center"/>
          </w:tcPr>
          <w:p>
            <w:pPr>
              <w:pStyle w:val="Compact"/>
              <w:spacing w:before="0" w:after="30" w:line="240" w:lineRule="auto"/>
              <w:jc w:val="left"/>
            </w:pPr>
            <w:r>
              <w:rPr>
                <w:sz w:val="15"/>
              </w:rPr>
              <w:t xml:space="preserve">Enter during lock then leave</w:t>
            </w:r>
          </w:p>
        </w:tc>
        <w:tc>
          <w:tcPr>
            <w:tcW w:w="10200" w:type="dxa"/>
            <w:vAlign w:val="center"/>
          </w:tcPr>
          <w:p>
            <w:pPr>
              <w:pStyle w:val="Compact"/>
              <w:spacing w:before="0" w:after="30" w:line="240" w:lineRule="auto"/>
              <w:jc w:val="left"/>
            </w:pPr>
            <w:r>
              <w:rPr>
                <w:sz w:val="15"/>
              </w:rPr>
              <w:t xml:space="preserve">No delayed teleport.</w:t>
            </w:r>
          </w:p>
        </w:tc>
      </w:tr>
      <w:tr>
        <w:trPr>
          <w:cantSplit/>
        </w:trPr>
        <w:tc>
          <w:tcPr>
            <w:tcW w:w="1391" w:type="dxa"/>
            <w:vAlign w:val="center"/>
          </w:tcPr>
          <w:p>
            <w:pPr>
              <w:pStyle w:val="Compact"/>
              <w:spacing w:before="0" w:after="30" w:line="240" w:lineRule="auto"/>
              <w:jc w:val="left"/>
            </w:pPr>
            <w:r>
              <w:rPr>
                <w:sz w:val="15"/>
              </w:rPr>
              <w:t xml:space="preserve">P0-18</w:t>
            </w:r>
          </w:p>
        </w:tc>
        <w:tc>
          <w:tcPr>
            <w:tcW w:w="3864" w:type="dxa"/>
            <w:vAlign w:val="center"/>
          </w:tcPr>
          <w:p>
            <w:pPr>
              <w:pStyle w:val="Compact"/>
              <w:spacing w:before="0" w:after="30" w:line="240" w:lineRule="auto"/>
              <w:jc w:val="left"/>
            </w:pPr>
            <w:r>
              <w:rPr>
                <w:sz w:val="15"/>
              </w:rPr>
              <w:t xml:space="preserve">Legal side spaces/water/blocker contact</w:t>
            </w:r>
          </w:p>
        </w:tc>
        <w:tc>
          <w:tcPr>
            <w:tcW w:w="10200" w:type="dxa"/>
            <w:vAlign w:val="center"/>
          </w:tcPr>
          <w:p>
            <w:pPr>
              <w:pStyle w:val="Compact"/>
              <w:spacing w:before="0" w:after="30" w:line="240" w:lineRule="auto"/>
              <w:jc w:val="left"/>
            </w:pPr>
            <w:r>
              <w:rPr>
                <w:sz w:val="15"/>
              </w:rPr>
              <w:t xml:space="preserve">No false recovery/damage/slowdown.</w:t>
            </w:r>
          </w:p>
        </w:tc>
      </w:tr>
      <w:tr>
        <w:trPr>
          <w:cantSplit/>
        </w:trPr>
        <w:tc>
          <w:tcPr>
            <w:tcW w:w="1391" w:type="dxa"/>
            <w:vAlign w:val="center"/>
          </w:tcPr>
          <w:p>
            <w:pPr>
              <w:pStyle w:val="Compact"/>
              <w:spacing w:before="0" w:after="30" w:line="240" w:lineRule="auto"/>
              <w:jc w:val="left"/>
            </w:pPr>
            <w:r>
              <w:rPr>
                <w:sz w:val="15"/>
              </w:rPr>
              <w:t xml:space="preserve">P0-19</w:t>
            </w:r>
          </w:p>
        </w:tc>
        <w:tc>
          <w:tcPr>
            <w:tcW w:w="3864" w:type="dxa"/>
            <w:vAlign w:val="center"/>
          </w:tcPr>
          <w:p>
            <w:pPr>
              <w:pStyle w:val="Compact"/>
              <w:spacing w:before="0" w:after="30" w:line="240" w:lineRule="auto"/>
              <w:jc w:val="left"/>
            </w:pPr>
            <w:r>
              <w:rPr>
                <w:sz w:val="15"/>
              </w:rPr>
              <w:t xml:space="preserve">Duplicate shard lifecycle</w:t>
            </w:r>
          </w:p>
        </w:tc>
        <w:tc>
          <w:tcPr>
            <w:tcW w:w="10200" w:type="dxa"/>
            <w:vAlign w:val="center"/>
          </w:tcPr>
          <w:p>
            <w:pPr>
              <w:pStyle w:val="Compact"/>
              <w:spacing w:before="0" w:after="30" w:line="240" w:lineRule="auto"/>
              <w:jc w:val="left"/>
            </w:pPr>
            <w:r>
              <w:rPr>
                <w:sz w:val="15"/>
              </w:rPr>
              <w:t xml:space="preserve">One reward-state advancement per ID.</w:t>
            </w:r>
          </w:p>
        </w:tc>
      </w:tr>
      <w:tr>
        <w:trPr>
          <w:cantSplit/>
        </w:trPr>
        <w:tc>
          <w:tcPr>
            <w:tcW w:w="1391" w:type="dxa"/>
            <w:vAlign w:val="center"/>
          </w:tcPr>
          <w:p>
            <w:pPr>
              <w:pStyle w:val="Compact"/>
              <w:spacing w:before="0" w:after="30" w:line="240" w:lineRule="auto"/>
              <w:jc w:val="left"/>
            </w:pPr>
            <w:r>
              <w:rPr>
                <w:sz w:val="15"/>
              </w:rPr>
              <w:t xml:space="preserve">P0-20</w:t>
            </w:r>
          </w:p>
        </w:tc>
        <w:tc>
          <w:tcPr>
            <w:tcW w:w="3864" w:type="dxa"/>
            <w:vAlign w:val="center"/>
          </w:tcPr>
          <w:p>
            <w:pPr>
              <w:pStyle w:val="Compact"/>
              <w:spacing w:before="0" w:after="30" w:line="240" w:lineRule="auto"/>
              <w:jc w:val="left"/>
            </w:pPr>
            <w:r>
              <w:rPr>
                <w:sz w:val="15"/>
              </w:rPr>
              <w:t xml:space="preserve">Final gate entered early</w:t>
            </w:r>
          </w:p>
        </w:tc>
        <w:tc>
          <w:tcPr>
            <w:tcW w:w="10200" w:type="dxa"/>
            <w:vAlign w:val="center"/>
          </w:tcPr>
          <w:p>
            <w:pPr>
              <w:pStyle w:val="Compact"/>
              <w:spacing w:before="0" w:after="30" w:line="240" w:lineRule="auto"/>
              <w:jc w:val="left"/>
            </w:pPr>
            <w:r>
              <w:rPr>
                <w:sz w:val="15"/>
              </w:rPr>
              <w:t xml:space="preserve">Text starts after prerequisites without re-entry.</w:t>
            </w:r>
          </w:p>
        </w:tc>
      </w:tr>
      <w:tr>
        <w:trPr>
          <w:cantSplit/>
        </w:trPr>
        <w:tc>
          <w:tcPr>
            <w:tcW w:w="1391" w:type="dxa"/>
            <w:vAlign w:val="center"/>
          </w:tcPr>
          <w:p>
            <w:pPr>
              <w:pStyle w:val="Compact"/>
              <w:spacing w:before="0" w:after="30" w:line="240" w:lineRule="auto"/>
              <w:jc w:val="left"/>
            </w:pPr>
            <w:r>
              <w:rPr>
                <w:sz w:val="15"/>
              </w:rPr>
              <w:t xml:space="preserve">P0-21</w:t>
            </w:r>
          </w:p>
        </w:tc>
        <w:tc>
          <w:tcPr>
            <w:tcW w:w="3864" w:type="dxa"/>
            <w:vAlign w:val="center"/>
          </w:tcPr>
          <w:p>
            <w:pPr>
              <w:pStyle w:val="Compact"/>
              <w:spacing w:before="0" w:after="30" w:line="240" w:lineRule="auto"/>
              <w:jc w:val="left"/>
            </w:pPr>
            <w:r>
              <w:rPr>
                <w:sz w:val="15"/>
              </w:rPr>
              <w:t xml:space="preserve">Main UI failure</w:t>
            </w:r>
          </w:p>
        </w:tc>
        <w:tc>
          <w:tcPr>
            <w:tcW w:w="10200" w:type="dxa"/>
            <w:vAlign w:val="center"/>
          </w:tcPr>
          <w:p>
            <w:pPr>
              <w:pStyle w:val="Compact"/>
              <w:spacing w:before="0" w:after="30" w:line="240" w:lineRule="auto"/>
              <w:jc w:val="left"/>
            </w:pPr>
            <w:r>
              <w:rPr>
                <w:sz w:val="15"/>
              </w:rPr>
              <w:t xml:space="preserve">Portal dormant, owned lock released, error logged.</w:t>
            </w:r>
          </w:p>
        </w:tc>
      </w:tr>
      <w:tr>
        <w:trPr>
          <w:cantSplit/>
        </w:trPr>
        <w:tc>
          <w:tcPr>
            <w:tcW w:w="1391" w:type="dxa"/>
            <w:vAlign w:val="center"/>
          </w:tcPr>
          <w:p>
            <w:pPr>
              <w:pStyle w:val="Compact"/>
              <w:spacing w:before="0" w:after="30" w:line="240" w:lineRule="auto"/>
              <w:jc w:val="left"/>
            </w:pPr>
            <w:r>
              <w:rPr>
                <w:sz w:val="15"/>
              </w:rPr>
              <w:t xml:space="preserve">P0-22</w:t>
            </w:r>
          </w:p>
        </w:tc>
        <w:tc>
          <w:tcPr>
            <w:tcW w:w="3864" w:type="dxa"/>
            <w:vAlign w:val="center"/>
          </w:tcPr>
          <w:p>
            <w:pPr>
              <w:pStyle w:val="Compact"/>
              <w:spacing w:before="0" w:after="30" w:line="240" w:lineRule="auto"/>
              <w:jc w:val="left"/>
            </w:pPr>
            <w:r>
              <w:rPr>
                <w:sz w:val="15"/>
              </w:rPr>
              <w:t xml:space="preserve">Duplicate text close</w:t>
            </w:r>
          </w:p>
        </w:tc>
        <w:tc>
          <w:tcPr>
            <w:tcW w:w="10200" w:type="dxa"/>
            <w:vAlign w:val="center"/>
          </w:tcPr>
          <w:p>
            <w:pPr>
              <w:pStyle w:val="Compact"/>
              <w:spacing w:before="0" w:after="30" w:line="240" w:lineRule="auto"/>
              <w:jc w:val="left"/>
            </w:pPr>
            <w:r>
              <w:rPr>
                <w:sz w:val="15"/>
              </w:rPr>
              <w:t xml:space="preserve">One EXIT and one activation request.</w:t>
            </w:r>
          </w:p>
        </w:tc>
      </w:tr>
      <w:tr>
        <w:trPr>
          <w:cantSplit/>
        </w:trPr>
        <w:tc>
          <w:tcPr>
            <w:tcW w:w="1391" w:type="dxa"/>
            <w:vAlign w:val="center"/>
          </w:tcPr>
          <w:p>
            <w:pPr>
              <w:pStyle w:val="Compact"/>
              <w:spacing w:before="0" w:after="30" w:line="240" w:lineRule="auto"/>
              <w:jc w:val="left"/>
            </w:pPr>
            <w:r>
              <w:rPr>
                <w:sz w:val="15"/>
              </w:rPr>
              <w:t xml:space="preserve">P0-23</w:t>
            </w:r>
          </w:p>
        </w:tc>
        <w:tc>
          <w:tcPr>
            <w:tcW w:w="3864" w:type="dxa"/>
            <w:vAlign w:val="center"/>
          </w:tcPr>
          <w:p>
            <w:pPr>
              <w:pStyle w:val="Compact"/>
              <w:spacing w:before="0" w:after="30" w:line="240" w:lineRule="auto"/>
              <w:jc w:val="left"/>
            </w:pPr>
            <w:r>
              <w:rPr>
                <w:sz w:val="15"/>
              </w:rPr>
              <w:t xml:space="preserve">Portal early overlap</w:t>
            </w:r>
          </w:p>
        </w:tc>
        <w:tc>
          <w:tcPr>
            <w:tcW w:w="10200" w:type="dxa"/>
            <w:vAlign w:val="center"/>
          </w:tcPr>
          <w:p>
            <w:pPr>
              <w:pStyle w:val="Compact"/>
              <w:spacing w:before="0" w:after="30" w:line="240" w:lineRule="auto"/>
              <w:jc w:val="left"/>
            </w:pPr>
            <w:r>
              <w:rPr>
                <w:sz w:val="15"/>
              </w:rPr>
              <w:t xml:space="preserve">No early load; one load after actual activation without re-entry.</w:t>
            </w:r>
          </w:p>
        </w:tc>
      </w:tr>
      <w:tr>
        <w:trPr>
          <w:cantSplit/>
        </w:trPr>
        <w:tc>
          <w:tcPr>
            <w:tcW w:w="1391" w:type="dxa"/>
            <w:vAlign w:val="center"/>
          </w:tcPr>
          <w:p>
            <w:pPr>
              <w:pStyle w:val="Compact"/>
              <w:spacing w:before="0" w:after="30" w:line="240" w:lineRule="auto"/>
              <w:jc w:val="left"/>
            </w:pPr>
            <w:r>
              <w:rPr>
                <w:sz w:val="15"/>
              </w:rPr>
              <w:t xml:space="preserve">P0-24</w:t>
            </w:r>
          </w:p>
        </w:tc>
        <w:tc>
          <w:tcPr>
            <w:tcW w:w="3864" w:type="dxa"/>
            <w:vAlign w:val="center"/>
          </w:tcPr>
          <w:p>
            <w:pPr>
              <w:pStyle w:val="Compact"/>
              <w:spacing w:before="0" w:after="30" w:line="240" w:lineRule="auto"/>
              <w:jc w:val="left"/>
            </w:pPr>
            <w:r>
              <w:rPr>
                <w:sz w:val="15"/>
              </w:rPr>
              <w:t xml:space="preserve">Suppress activation_completed</w:t>
            </w:r>
          </w:p>
        </w:tc>
        <w:tc>
          <w:tcPr>
            <w:tcW w:w="10200" w:type="dxa"/>
            <w:vAlign w:val="center"/>
          </w:tcPr>
          <w:p>
            <w:pPr>
              <w:pStyle w:val="Compact"/>
              <w:spacing w:before="0" w:after="30" w:line="240" w:lineRule="auto"/>
              <w:jc w:val="left"/>
            </w:pPr>
            <w:r>
              <w:rPr>
                <w:sz w:val="15"/>
              </w:rPr>
              <w:t xml:space="preserve">Blocker diagnostic, no fabricated success.</w:t>
            </w:r>
          </w:p>
        </w:tc>
      </w:tr>
      <w:tr>
        <w:trPr>
          <w:cantSplit/>
        </w:trPr>
        <w:tc>
          <w:tcPr>
            <w:tcW w:w="1391" w:type="dxa"/>
            <w:vAlign w:val="center"/>
          </w:tcPr>
          <w:p>
            <w:pPr>
              <w:pStyle w:val="Compact"/>
              <w:spacing w:before="0" w:after="30" w:line="240" w:lineRule="auto"/>
              <w:jc w:val="left"/>
            </w:pPr>
            <w:r>
              <w:rPr>
                <w:sz w:val="15"/>
              </w:rPr>
              <w:t xml:space="preserve">P0-25</w:t>
            </w:r>
          </w:p>
        </w:tc>
        <w:tc>
          <w:tcPr>
            <w:tcW w:w="3864" w:type="dxa"/>
            <w:vAlign w:val="center"/>
          </w:tcPr>
          <w:p>
            <w:pPr>
              <w:pStyle w:val="Compact"/>
              <w:spacing w:before="0" w:after="30" w:line="240" w:lineRule="auto"/>
              <w:jc w:val="left"/>
            </w:pPr>
            <w:r>
              <w:rPr>
                <w:sz w:val="15"/>
              </w:rPr>
              <w:t xml:space="preserve">Rapid portal overlap/duplicate completion</w:t>
            </w:r>
          </w:p>
        </w:tc>
        <w:tc>
          <w:tcPr>
            <w:tcW w:w="10200" w:type="dxa"/>
            <w:vAlign w:val="center"/>
          </w:tcPr>
          <w:p>
            <w:pPr>
              <w:pStyle w:val="Compact"/>
              <w:spacing w:before="0" w:after="30" w:line="240" w:lineRule="auto"/>
              <w:jc w:val="left"/>
            </w:pPr>
            <w:r>
              <w:rPr>
                <w:sz w:val="15"/>
              </w:rPr>
              <w:t xml:space="preserve">At most one transition.</w:t>
            </w:r>
          </w:p>
        </w:tc>
      </w:tr>
      <w:tr>
        <w:trPr>
          <w:cantSplit/>
        </w:trPr>
        <w:tc>
          <w:tcPr>
            <w:tcW w:w="1391" w:type="dxa"/>
            <w:vAlign w:val="center"/>
          </w:tcPr>
          <w:p>
            <w:pPr>
              <w:pStyle w:val="Compact"/>
              <w:spacing w:before="0" w:after="30" w:line="240" w:lineRule="auto"/>
              <w:jc w:val="left"/>
            </w:pPr>
            <w:r>
              <w:rPr>
                <w:sz w:val="15"/>
              </w:rPr>
              <w:t xml:space="preserve">P0-26</w:t>
            </w:r>
          </w:p>
        </w:tc>
        <w:tc>
          <w:tcPr>
            <w:tcW w:w="3864" w:type="dxa"/>
            <w:vAlign w:val="center"/>
          </w:tcPr>
          <w:p>
            <w:pPr>
              <w:pStyle w:val="Compact"/>
              <w:spacing w:before="0" w:after="30" w:line="240" w:lineRule="auto"/>
              <w:jc w:val="left"/>
            </w:pPr>
            <w:r>
              <w:rPr>
                <w:sz w:val="15"/>
              </w:rPr>
              <w:t xml:space="preserve">Presentation callback/timeout races</w:t>
            </w:r>
          </w:p>
        </w:tc>
        <w:tc>
          <w:tcPr>
            <w:tcW w:w="10200" w:type="dxa"/>
            <w:vAlign w:val="center"/>
          </w:tcPr>
          <w:p>
            <w:pPr>
              <w:pStyle w:val="Compact"/>
              <w:spacing w:before="0" w:after="30" w:line="240" w:lineRule="auto"/>
              <w:jc w:val="left"/>
            </w:pPr>
            <w:r>
              <w:rPr>
                <w:sz w:val="15"/>
              </w:rPr>
              <w:t xml:space="preserve">First terminal wins.</w:t>
            </w:r>
          </w:p>
        </w:tc>
      </w:tr>
      <w:tr>
        <w:trPr>
          <w:cantSplit/>
        </w:trPr>
        <w:tc>
          <w:tcPr>
            <w:tcW w:w="1391" w:type="dxa"/>
            <w:vAlign w:val="center"/>
          </w:tcPr>
          <w:p>
            <w:pPr>
              <w:pStyle w:val="Compact"/>
              <w:spacing w:before="0" w:after="30" w:line="240" w:lineRule="auto"/>
              <w:jc w:val="left"/>
            </w:pPr>
            <w:r>
              <w:rPr>
                <w:sz w:val="15"/>
              </w:rPr>
              <w:t xml:space="preserve">P0-27</w:t>
            </w:r>
          </w:p>
        </w:tc>
        <w:tc>
          <w:tcPr>
            <w:tcW w:w="3864" w:type="dxa"/>
            <w:vAlign w:val="center"/>
          </w:tcPr>
          <w:p>
            <w:pPr>
              <w:pStyle w:val="Compact"/>
              <w:spacing w:before="0" w:after="30" w:line="240" w:lineRule="auto"/>
              <w:jc w:val="left"/>
            </w:pPr>
            <w:r>
              <w:rPr>
                <w:sz w:val="15"/>
              </w:rPr>
              <w:t xml:space="preserve">Reload from each major state</w:t>
            </w:r>
          </w:p>
        </w:tc>
        <w:tc>
          <w:tcPr>
            <w:tcW w:w="10200" w:type="dxa"/>
            <w:vAlign w:val="center"/>
          </w:tcPr>
          <w:p>
            <w:pPr>
              <w:pStyle w:val="Compact"/>
              <w:spacing w:before="0" w:after="30" w:line="240" w:lineRule="auto"/>
              <w:jc w:val="left"/>
            </w:pPr>
            <w:r>
              <w:rPr>
                <w:sz w:val="15"/>
              </w:rPr>
              <w:t xml:space="preserve">Clean initial scene.</w:t>
            </w:r>
          </w:p>
        </w:tc>
      </w:tr>
      <w:tr>
        <w:trPr>
          <w:cantSplit/>
        </w:trPr>
        <w:tc>
          <w:tcPr>
            <w:tcW w:w="1391" w:type="dxa"/>
            <w:vAlign w:val="center"/>
          </w:tcPr>
          <w:p>
            <w:pPr>
              <w:pStyle w:val="Compact"/>
              <w:spacing w:before="0" w:after="30" w:line="240" w:lineRule="auto"/>
              <w:jc w:val="left"/>
            </w:pPr>
            <w:r>
              <w:rPr>
                <w:sz w:val="15"/>
              </w:rPr>
              <w:t xml:space="preserve">P0-28</w:t>
            </w:r>
          </w:p>
        </w:tc>
        <w:tc>
          <w:tcPr>
            <w:tcW w:w="3864" w:type="dxa"/>
            <w:vAlign w:val="center"/>
          </w:tcPr>
          <w:p>
            <w:pPr>
              <w:pStyle w:val="Compact"/>
              <w:spacing w:before="0" w:after="30" w:line="240" w:lineRule="auto"/>
              <w:jc w:val="left"/>
            </w:pPr>
            <w:r>
              <w:rPr>
                <w:sz w:val="15"/>
              </w:rPr>
              <w:t xml:space="preserve">Repeated spawn loads</w:t>
            </w:r>
          </w:p>
        </w:tc>
        <w:tc>
          <w:tcPr>
            <w:tcW w:w="10200" w:type="dxa"/>
            <w:vAlign w:val="center"/>
          </w:tcPr>
          <w:p>
            <w:pPr>
              <w:pStyle w:val="Compact"/>
              <w:spacing w:before="0" w:after="30" w:line="240" w:lineRule="auto"/>
              <w:jc w:val="left"/>
            </w:pPr>
            <w:r>
              <w:rPr>
                <w:sz w:val="15"/>
              </w:rPr>
              <w:t xml:space="preserve">Stable grounded spawn.</w:t>
            </w:r>
          </w:p>
        </w:tc>
      </w:tr>
      <w:tr>
        <w:trPr>
          <w:cantSplit/>
        </w:trPr>
        <w:tc>
          <w:tcPr>
            <w:tcW w:w="1391" w:type="dxa"/>
            <w:vAlign w:val="center"/>
          </w:tcPr>
          <w:p>
            <w:pPr>
              <w:pStyle w:val="Compact"/>
              <w:spacing w:before="0" w:after="30" w:line="240" w:lineRule="auto"/>
              <w:jc w:val="left"/>
            </w:pPr>
            <w:r>
              <w:rPr>
                <w:sz w:val="15"/>
              </w:rPr>
              <w:t xml:space="preserve">P0-29</w:t>
            </w:r>
          </w:p>
        </w:tc>
        <w:tc>
          <w:tcPr>
            <w:tcW w:w="3864" w:type="dxa"/>
            <w:vAlign w:val="center"/>
          </w:tcPr>
          <w:p>
            <w:pPr>
              <w:pStyle w:val="Compact"/>
              <w:spacing w:before="0" w:after="30" w:line="240" w:lineRule="auto"/>
              <w:jc w:val="left"/>
            </w:pPr>
            <w:r>
              <w:rPr>
                <w:sz w:val="15"/>
              </w:rPr>
              <w:t xml:space="preserve">Recovery after step traversal</w:t>
            </w:r>
          </w:p>
        </w:tc>
        <w:tc>
          <w:tcPr>
            <w:tcW w:w="10200" w:type="dxa"/>
            <w:vAlign w:val="center"/>
          </w:tcPr>
          <w:p>
            <w:pPr>
              <w:pStyle w:val="Compact"/>
              <w:spacing w:before="0" w:after="30" w:line="240" w:lineRule="auto"/>
              <w:jc w:val="left"/>
            </w:pPr>
            <w:r>
              <w:rPr>
                <w:sz w:val="15"/>
              </w:rPr>
              <w:t xml:space="preserve">No stale motion; otherwise shared prerequisite stop.</w:t>
            </w:r>
          </w:p>
        </w:tc>
      </w:tr>
      <w:tr>
        <w:trPr>
          <w:cantSplit/>
        </w:trPr>
        <w:tc>
          <w:tcPr>
            <w:tcW w:w="1391" w:type="dxa"/>
            <w:vAlign w:val="center"/>
          </w:tcPr>
          <w:p>
            <w:pPr>
              <w:pStyle w:val="Compact"/>
              <w:spacing w:before="0" w:after="30" w:line="240" w:lineRule="auto"/>
              <w:jc w:val="left"/>
            </w:pPr>
            <w:r>
              <w:rPr>
                <w:sz w:val="15"/>
              </w:rPr>
              <w:t xml:space="preserve">P0-30</w:t>
            </w:r>
          </w:p>
        </w:tc>
        <w:tc>
          <w:tcPr>
            <w:tcW w:w="3864" w:type="dxa"/>
            <w:vAlign w:val="center"/>
          </w:tcPr>
          <w:p>
            <w:pPr>
              <w:pStyle w:val="Compact"/>
              <w:spacing w:before="0" w:after="30" w:line="240" w:lineRule="auto"/>
              <w:jc w:val="left"/>
            </w:pPr>
            <w:r>
              <w:rPr>
                <w:sz w:val="15"/>
              </w:rPr>
              <w:t xml:space="preserve">Exact copy</w:t>
            </w:r>
          </w:p>
        </w:tc>
        <w:tc>
          <w:tcPr>
            <w:tcW w:w="10200" w:type="dxa"/>
            <w:vAlign w:val="center"/>
          </w:tcPr>
          <w:p>
            <w:pPr>
              <w:pStyle w:val="Compact"/>
              <w:spacing w:before="0" w:after="30" w:line="240" w:lineRule="auto"/>
              <w:jc w:val="left"/>
            </w:pPr>
            <w:r>
              <w:rPr>
                <w:sz w:val="15"/>
              </w:rPr>
              <w:t xml:space="preserve">Both rewards and main text exact, no decorative quotes.</w:t>
            </w:r>
          </w:p>
        </w:tc>
      </w:tr>
      <w:tr>
        <w:trPr>
          <w:cantSplit/>
        </w:trPr>
        <w:tc>
          <w:tcPr>
            <w:tcW w:w="1391" w:type="dxa"/>
            <w:vAlign w:val="center"/>
          </w:tcPr>
          <w:p>
            <w:pPr>
              <w:pStyle w:val="Compact"/>
              <w:spacing w:before="0" w:after="30" w:line="240" w:lineRule="auto"/>
              <w:jc w:val="left"/>
            </w:pPr>
            <w:r>
              <w:rPr>
                <w:sz w:val="15"/>
              </w:rPr>
              <w:t xml:space="preserve">P0-31</w:t>
            </w:r>
          </w:p>
        </w:tc>
        <w:tc>
          <w:tcPr>
            <w:tcW w:w="3864" w:type="dxa"/>
            <w:vAlign w:val="center"/>
          </w:tcPr>
          <w:p>
            <w:pPr>
              <w:pStyle w:val="Compact"/>
              <w:spacing w:before="0" w:after="30" w:line="240" w:lineRule="auto"/>
              <w:jc w:val="left"/>
            </w:pPr>
            <w:r>
              <w:rPr>
                <w:sz w:val="15"/>
              </w:rPr>
              <w:t xml:space="preserve">Exact path harness</w:t>
            </w:r>
          </w:p>
        </w:tc>
        <w:tc>
          <w:tcPr>
            <w:tcW w:w="10200" w:type="dxa"/>
            <w:vAlign w:val="center"/>
          </w:tcPr>
          <w:p>
            <w:pPr>
              <w:pStyle w:val="Compact"/>
              <w:spacing w:before="0" w:after="30" w:line="240" w:lineRule="auto"/>
              <w:jc w:val="left"/>
            </w:pPr>
            <w:r>
              <w:rPr>
                <w:sz w:val="15"/>
              </w:rPr>
              <w:t xml:space="preserve">Every owner-relative path resolves.</w:t>
            </w:r>
          </w:p>
        </w:tc>
      </w:tr>
      <w:tr>
        <w:trPr>
          <w:cantSplit/>
        </w:trPr>
        <w:tc>
          <w:tcPr>
            <w:tcW w:w="1391" w:type="dxa"/>
            <w:vAlign w:val="center"/>
          </w:tcPr>
          <w:p>
            <w:pPr>
              <w:pStyle w:val="Compact"/>
              <w:spacing w:before="0" w:after="30" w:line="240" w:lineRule="auto"/>
              <w:jc w:val="left"/>
            </w:pPr>
            <w:r>
              <w:rPr>
                <w:sz w:val="15"/>
              </w:rPr>
              <w:t xml:space="preserve">P0-32</w:t>
            </w:r>
          </w:p>
        </w:tc>
        <w:tc>
          <w:tcPr>
            <w:tcW w:w="3864" w:type="dxa"/>
            <w:vAlign w:val="center"/>
          </w:tcPr>
          <w:p>
            <w:pPr>
              <w:pStyle w:val="Compact"/>
              <w:spacing w:before="0" w:after="30" w:line="240" w:lineRule="auto"/>
              <w:jc w:val="left"/>
            </w:pPr>
            <w:r>
              <w:rPr>
                <w:sz w:val="15"/>
              </w:rPr>
              <w:t xml:space="preserve">RA0-RA11 walkthrough</w:t>
            </w:r>
          </w:p>
        </w:tc>
        <w:tc>
          <w:tcPr>
            <w:tcW w:w="10200" w:type="dxa"/>
            <w:vAlign w:val="center"/>
          </w:tcPr>
          <w:p>
            <w:pPr>
              <w:pStyle w:val="Compact"/>
              <w:spacing w:before="0" w:after="30" w:line="240" w:lineRule="auto"/>
              <w:jc w:val="left"/>
            </w:pPr>
            <w:r>
              <w:rPr>
                <w:sz w:val="15"/>
              </w:rPr>
              <w:t xml:space="preserve">Each updates exact latest anchor once.</w:t>
            </w:r>
          </w:p>
        </w:tc>
      </w:tr>
      <w:tr>
        <w:trPr>
          <w:cantSplit/>
        </w:trPr>
        <w:tc>
          <w:tcPr>
            <w:tcW w:w="1391" w:type="dxa"/>
            <w:vAlign w:val="center"/>
          </w:tcPr>
          <w:p>
            <w:pPr>
              <w:pStyle w:val="Compact"/>
              <w:spacing w:before="0" w:after="30" w:line="240" w:lineRule="auto"/>
              <w:jc w:val="left"/>
            </w:pPr>
            <w:r>
              <w:rPr>
                <w:sz w:val="15"/>
              </w:rPr>
              <w:t xml:space="preserve">P0-33</w:t>
            </w:r>
          </w:p>
        </w:tc>
        <w:tc>
          <w:tcPr>
            <w:tcW w:w="3864" w:type="dxa"/>
            <w:vAlign w:val="center"/>
          </w:tcPr>
          <w:p>
            <w:pPr>
              <w:pStyle w:val="Compact"/>
              <w:spacing w:before="0" w:after="30" w:line="240" w:lineRule="auto"/>
              <w:jc w:val="left"/>
            </w:pPr>
            <w:r>
              <w:rPr>
                <w:sz w:val="15"/>
              </w:rPr>
              <w:t xml:space="preserve">Duplicate RA arrival</w:t>
            </w:r>
          </w:p>
        </w:tc>
        <w:tc>
          <w:tcPr>
            <w:tcW w:w="10200" w:type="dxa"/>
            <w:vAlign w:val="center"/>
          </w:tcPr>
          <w:p>
            <w:pPr>
              <w:pStyle w:val="Compact"/>
              <w:spacing w:before="0" w:after="30" w:line="240" w:lineRule="auto"/>
              <w:jc w:val="left"/>
            </w:pPr>
            <w:r>
              <w:rPr>
                <w:sz w:val="15"/>
              </w:rPr>
              <w:t xml:space="preserve">No duplicate state/log.</w:t>
            </w:r>
          </w:p>
        </w:tc>
      </w:tr>
      <w:tr>
        <w:trPr>
          <w:cantSplit/>
        </w:trPr>
        <w:tc>
          <w:tcPr>
            <w:tcW w:w="1391" w:type="dxa"/>
            <w:vAlign w:val="center"/>
          </w:tcPr>
          <w:p>
            <w:pPr>
              <w:pStyle w:val="Compact"/>
              <w:spacing w:before="0" w:after="30" w:line="240" w:lineRule="auto"/>
              <w:jc w:val="left"/>
            </w:pPr>
            <w:r>
              <w:rPr>
                <w:sz w:val="15"/>
              </w:rPr>
              <w:t xml:space="preserve">P0-34</w:t>
            </w:r>
          </w:p>
        </w:tc>
        <w:tc>
          <w:tcPr>
            <w:tcW w:w="3864" w:type="dxa"/>
            <w:vAlign w:val="center"/>
          </w:tcPr>
          <w:p>
            <w:pPr>
              <w:pStyle w:val="Compact"/>
              <w:spacing w:before="0" w:after="30" w:line="240" w:lineRule="auto"/>
              <w:jc w:val="left"/>
            </w:pPr>
            <w:r>
              <w:rPr>
                <w:sz w:val="15"/>
              </w:rPr>
              <w:t xml:space="preserve">RA current-overlap enable</w:t>
            </w:r>
          </w:p>
        </w:tc>
        <w:tc>
          <w:tcPr>
            <w:tcW w:w="10200" w:type="dxa"/>
            <w:vAlign w:val="center"/>
          </w:tcPr>
          <w:p>
            <w:pPr>
              <w:pStyle w:val="Compact"/>
              <w:spacing w:before="0" w:after="30" w:line="240" w:lineRule="auto"/>
              <w:jc w:val="left"/>
            </w:pPr>
            <w:r>
              <w:rPr>
                <w:sz w:val="15"/>
              </w:rPr>
              <w:t xml:space="preserve">Emits once without re-entry.</w:t>
            </w:r>
          </w:p>
        </w:tc>
      </w:tr>
      <w:tr>
        <w:trPr>
          <w:cantSplit/>
        </w:trPr>
        <w:tc>
          <w:tcPr>
            <w:tcW w:w="1391" w:type="dxa"/>
            <w:vAlign w:val="center"/>
          </w:tcPr>
          <w:p>
            <w:pPr>
              <w:pStyle w:val="Compact"/>
              <w:spacing w:before="0" w:after="30" w:line="240" w:lineRule="auto"/>
              <w:jc w:val="left"/>
            </w:pPr>
            <w:r>
              <w:rPr>
                <w:sz w:val="15"/>
              </w:rPr>
              <w:t xml:space="preserve">P0-35</w:t>
            </w:r>
          </w:p>
        </w:tc>
        <w:tc>
          <w:tcPr>
            <w:tcW w:w="3864" w:type="dxa"/>
            <w:vAlign w:val="center"/>
          </w:tcPr>
          <w:p>
            <w:pPr>
              <w:pStyle w:val="Compact"/>
              <w:spacing w:before="0" w:after="30" w:line="240" w:lineRule="auto"/>
              <w:jc w:val="left"/>
            </w:pPr>
            <w:r>
              <w:rPr>
                <w:sz w:val="15"/>
              </w:rPr>
              <w:t xml:space="preserve">Unknown/mismatched/stale RA event</w:t>
            </w:r>
          </w:p>
        </w:tc>
        <w:tc>
          <w:tcPr>
            <w:tcW w:w="10200" w:type="dxa"/>
            <w:vAlign w:val="center"/>
          </w:tcPr>
          <w:p>
            <w:pPr>
              <w:pStyle w:val="Compact"/>
              <w:spacing w:before="0" w:after="30" w:line="240" w:lineRule="auto"/>
              <w:jc w:val="left"/>
            </w:pPr>
            <w:r>
              <w:rPr>
                <w:sz w:val="15"/>
              </w:rPr>
              <w:t xml:space="preserve">Rejected.</w:t>
            </w:r>
          </w:p>
        </w:tc>
      </w:tr>
      <w:tr>
        <w:trPr>
          <w:cantSplit/>
        </w:trPr>
        <w:tc>
          <w:tcPr>
            <w:tcW w:w="1391" w:type="dxa"/>
            <w:vAlign w:val="center"/>
          </w:tcPr>
          <w:p>
            <w:pPr>
              <w:pStyle w:val="Compact"/>
              <w:spacing w:before="0" w:after="30" w:line="240" w:lineRule="auto"/>
              <w:jc w:val="left"/>
            </w:pPr>
            <w:r>
              <w:rPr>
                <w:sz w:val="15"/>
              </w:rPr>
              <w:t xml:space="preserve">P0-36</w:t>
            </w:r>
          </w:p>
        </w:tc>
        <w:tc>
          <w:tcPr>
            <w:tcW w:w="3864" w:type="dxa"/>
            <w:vAlign w:val="center"/>
          </w:tcPr>
          <w:p>
            <w:pPr>
              <w:pStyle w:val="Compact"/>
              <w:spacing w:before="0" w:after="30" w:line="240" w:lineRule="auto"/>
              <w:jc w:val="left"/>
            </w:pPr>
            <w:r>
              <w:rPr>
                <w:sz w:val="15"/>
              </w:rPr>
              <w:t xml:space="preserve">Portal placement during/after activation</w:t>
            </w:r>
          </w:p>
        </w:tc>
        <w:tc>
          <w:tcPr>
            <w:tcW w:w="10200" w:type="dxa"/>
            <w:vAlign w:val="center"/>
          </w:tcPr>
          <w:p>
            <w:pPr>
              <w:pStyle w:val="Compact"/>
              <w:spacing w:before="0" w:after="30" w:line="240" w:lineRule="auto"/>
              <w:jc w:val="left"/>
            </w:pPr>
            <w:r>
              <w:rPr>
                <w:sz w:val="15"/>
              </w:rPr>
              <w:t xml:space="preserve">Anchor/root remain exact and coincident.</w:t>
            </w:r>
          </w:p>
        </w:tc>
      </w:tr>
      <w:tr>
        <w:trPr>
          <w:cantSplit/>
        </w:trPr>
        <w:tc>
          <w:tcPr>
            <w:tcW w:w="1391" w:type="dxa"/>
            <w:vAlign w:val="center"/>
          </w:tcPr>
          <w:p>
            <w:pPr>
              <w:pStyle w:val="Compact"/>
              <w:spacing w:before="0" w:after="30" w:line="240" w:lineRule="auto"/>
              <w:jc w:val="left"/>
            </w:pPr>
            <w:r>
              <w:rPr>
                <w:sz w:val="15"/>
              </w:rPr>
              <w:t xml:space="preserve">P0-37</w:t>
            </w:r>
          </w:p>
        </w:tc>
        <w:tc>
          <w:tcPr>
            <w:tcW w:w="3864" w:type="dxa"/>
            <w:vAlign w:val="center"/>
          </w:tcPr>
          <w:p>
            <w:pPr>
              <w:pStyle w:val="Compact"/>
              <w:spacing w:before="0" w:after="30" w:line="240" w:lineRule="auto"/>
              <w:jc w:val="left"/>
            </w:pPr>
            <w:r>
              <w:rPr>
                <w:sz w:val="15"/>
              </w:rPr>
              <w:t xml:space="preserve">E3 without adapter request</w:t>
            </w:r>
          </w:p>
        </w:tc>
        <w:tc>
          <w:tcPr>
            <w:tcW w:w="10200" w:type="dxa"/>
            <w:vAlign w:val="center"/>
          </w:tcPr>
          <w:p>
            <w:pPr>
              <w:pStyle w:val="Compact"/>
              <w:spacing w:before="0" w:after="30" w:line="240" w:lineRule="auto"/>
              <w:jc w:val="left"/>
            </w:pPr>
            <w:r>
              <w:rPr>
                <w:sz w:val="15"/>
              </w:rPr>
              <w:t xml:space="preserve">Environment cannot start PortalAccentVFX.</w:t>
            </w:r>
          </w:p>
        </w:tc>
      </w:tr>
      <w:tr>
        <w:trPr>
          <w:cantSplit/>
        </w:trPr>
        <w:tc>
          <w:tcPr>
            <w:tcW w:w="1391" w:type="dxa"/>
            <w:vAlign w:val="center"/>
          </w:tcPr>
          <w:p>
            <w:pPr>
              <w:pStyle w:val="Compact"/>
              <w:spacing w:before="0" w:after="30" w:line="240" w:lineRule="auto"/>
              <w:jc w:val="left"/>
            </w:pPr>
            <w:r>
              <w:rPr>
                <w:sz w:val="15"/>
              </w:rPr>
              <w:t xml:space="preserve">P0-38</w:t>
            </w:r>
          </w:p>
        </w:tc>
        <w:tc>
          <w:tcPr>
            <w:tcW w:w="3864" w:type="dxa"/>
            <w:vAlign w:val="center"/>
          </w:tcPr>
          <w:p>
            <w:pPr>
              <w:pStyle w:val="Compact"/>
              <w:spacing w:before="0" w:after="30" w:line="240" w:lineRule="auto"/>
              <w:jc w:val="left"/>
            </w:pPr>
            <w:r>
              <w:rPr>
                <w:sz w:val="15"/>
              </w:rPr>
              <w:t xml:space="preserve">Both rewards in both orders</w:t>
            </w:r>
          </w:p>
        </w:tc>
        <w:tc>
          <w:tcPr>
            <w:tcW w:w="10200" w:type="dxa"/>
            <w:vAlign w:val="center"/>
          </w:tcPr>
          <w:p>
            <w:pPr>
              <w:pStyle w:val="Compact"/>
              <w:spacing w:before="0" w:after="30" w:line="240" w:lineRule="auto"/>
              <w:jc w:val="left"/>
            </w:pPr>
            <w:r>
              <w:rPr>
                <w:sz w:val="15"/>
              </w:rPr>
              <w:t xml:space="preserve">One SoulOrb; normal return and one absorb pulse each.</w:t>
            </w:r>
          </w:p>
        </w:tc>
      </w:tr>
      <w:tr>
        <w:trPr>
          <w:cantSplit/>
        </w:trPr>
        <w:tc>
          <w:tcPr>
            <w:tcW w:w="1391" w:type="dxa"/>
            <w:vAlign w:val="center"/>
          </w:tcPr>
          <w:p>
            <w:pPr>
              <w:pStyle w:val="Compact"/>
              <w:spacing w:before="0" w:after="30" w:line="240" w:lineRule="auto"/>
              <w:jc w:val="left"/>
            </w:pPr>
            <w:r>
              <w:rPr>
                <w:sz w:val="15"/>
              </w:rPr>
              <w:t xml:space="preserve">P0-39</w:t>
            </w:r>
          </w:p>
        </w:tc>
        <w:tc>
          <w:tcPr>
            <w:tcW w:w="3864" w:type="dxa"/>
            <w:vAlign w:val="center"/>
          </w:tcPr>
          <w:p>
            <w:pPr>
              <w:pStyle w:val="Compact"/>
              <w:spacing w:before="0" w:after="30" w:line="240" w:lineRule="auto"/>
              <w:jc w:val="left"/>
            </w:pPr>
            <w:r>
              <w:rPr>
                <w:sz w:val="15"/>
              </w:rPr>
              <w:t xml:space="preserve">Malformed RouteContext mappings</w:t>
            </w:r>
          </w:p>
        </w:tc>
        <w:tc>
          <w:tcPr>
            <w:tcW w:w="10200" w:type="dxa"/>
            <w:vAlign w:val="center"/>
          </w:tcPr>
          <w:p>
            <w:pPr>
              <w:pStyle w:val="Compact"/>
              <w:spacing w:before="0" w:after="30" w:line="240" w:lineRule="auto"/>
              <w:jc w:val="left"/>
            </w:pPr>
            <w:r>
              <w:rPr>
                <w:sz w:val="15"/>
              </w:rPr>
              <w:t xml:space="preserve">Rejected without progress.</w:t>
            </w:r>
          </w:p>
        </w:tc>
      </w:tr>
      <w:tr>
        <w:trPr>
          <w:cantSplit/>
        </w:trPr>
        <w:tc>
          <w:tcPr>
            <w:tcW w:w="1391" w:type="dxa"/>
            <w:vAlign w:val="center"/>
          </w:tcPr>
          <w:p>
            <w:pPr>
              <w:pStyle w:val="Compact"/>
              <w:spacing w:before="0" w:after="30" w:line="240" w:lineRule="auto"/>
              <w:jc w:val="left"/>
            </w:pPr>
            <w:r>
              <w:rPr>
                <w:sz w:val="15"/>
              </w:rPr>
              <w:t xml:space="preserve">P0-40</w:t>
            </w:r>
          </w:p>
        </w:tc>
        <w:tc>
          <w:tcPr>
            <w:tcW w:w="3864" w:type="dxa"/>
            <w:vAlign w:val="center"/>
          </w:tcPr>
          <w:p>
            <w:pPr>
              <w:pStyle w:val="Compact"/>
              <w:spacing w:before="0" w:after="30" w:line="240" w:lineRule="auto"/>
              <w:jc w:val="left"/>
            </w:pPr>
            <w:r>
              <w:rPr>
                <w:sz w:val="15"/>
              </w:rPr>
              <w:t xml:space="preserve">E1 request failure</w:t>
            </w:r>
          </w:p>
        </w:tc>
        <w:tc>
          <w:tcPr>
            <w:tcW w:w="10200" w:type="dxa"/>
            <w:vAlign w:val="center"/>
          </w:tcPr>
          <w:p>
            <w:pPr>
              <w:pStyle w:val="Compact"/>
              <w:spacing w:before="0" w:after="30" w:line="240" w:lineRule="auto"/>
              <w:jc w:val="left"/>
            </w:pPr>
            <w:r>
              <w:rPr>
                <w:sz w:val="15"/>
              </w:rPr>
              <w:t xml:space="preserve">First reward committed and REMAINING_DEFERRED reached.</w:t>
            </w:r>
          </w:p>
        </w:tc>
      </w:tr>
      <w:tr>
        <w:trPr>
          <w:cantSplit/>
        </w:trPr>
        <w:tc>
          <w:tcPr>
            <w:tcW w:w="1391" w:type="dxa"/>
            <w:vAlign w:val="center"/>
          </w:tcPr>
          <w:p>
            <w:pPr>
              <w:pStyle w:val="Compact"/>
              <w:spacing w:before="0" w:after="30" w:line="240" w:lineRule="auto"/>
              <w:jc w:val="left"/>
            </w:pPr>
            <w:r>
              <w:rPr>
                <w:sz w:val="15"/>
              </w:rPr>
              <w:t xml:space="preserve">P0-41</w:t>
            </w:r>
          </w:p>
        </w:tc>
        <w:tc>
          <w:tcPr>
            <w:tcW w:w="3864" w:type="dxa"/>
            <w:vAlign w:val="center"/>
          </w:tcPr>
          <w:p>
            <w:pPr>
              <w:pStyle w:val="Compact"/>
              <w:spacing w:before="0" w:after="30" w:line="240" w:lineRule="auto"/>
              <w:jc w:val="left"/>
            </w:pPr>
            <w:r>
              <w:rPr>
                <w:sz w:val="15"/>
              </w:rPr>
              <w:t xml:space="preserve">Recovery registry audit</w:t>
            </w:r>
          </w:p>
        </w:tc>
        <w:tc>
          <w:tcPr>
            <w:tcW w:w="10200" w:type="dxa"/>
            <w:vAlign w:val="center"/>
          </w:tcPr>
          <w:p>
            <w:pPr>
              <w:pStyle w:val="Compact"/>
              <w:spacing w:before="0" w:after="30" w:line="240" w:lineRule="auto"/>
              <w:jc w:val="left"/>
            </w:pPr>
            <w:r>
              <w:rPr>
                <w:sz w:val="15"/>
              </w:rPr>
              <w:t xml:space="preserve">Enumerate the exact five paths/IDs/nodes and compare them to the serialized registry, including</w:t>
            </w:r>
            <w:r>
              <w:rPr>
                <w:sz w:val="15"/>
              </w:rPr>
              <w:t xml:space="preserve"> </w:t>
            </w:r>
            <w:r>
              <w:rPr>
                <w:rStyle w:val="VerbatimChar"/>
                <w:sz w:val="15"/>
              </w:rPr>
              <w:t xml:space="preserve">RV_OOB_SOUTH_PERIMETER</w:t>
            </w:r>
            <w:r>
              <w:rPr>
                <w:sz w:val="15"/>
              </w:rPr>
              <w:t xml:space="preserve">; expected result: exact equality, each source registered once, and no extra or omitted source.</w:t>
            </w:r>
          </w:p>
        </w:tc>
      </w:tr>
      <w:tr>
        <w:trPr>
          <w:cantSplit/>
        </w:trPr>
        <w:tc>
          <w:tcPr>
            <w:tcW w:w="1391" w:type="dxa"/>
            <w:vAlign w:val="center"/>
          </w:tcPr>
          <w:p>
            <w:pPr>
              <w:pStyle w:val="Compact"/>
              <w:spacing w:before="0" w:after="30" w:line="240" w:lineRule="auto"/>
              <w:jc w:val="left"/>
            </w:pPr>
            <w:r>
              <w:rPr>
                <w:sz w:val="15"/>
              </w:rPr>
              <w:t xml:space="preserve">P0-42</w:t>
            </w:r>
          </w:p>
        </w:tc>
        <w:tc>
          <w:tcPr>
            <w:tcW w:w="3864" w:type="dxa"/>
            <w:vAlign w:val="center"/>
          </w:tcPr>
          <w:p>
            <w:pPr>
              <w:pStyle w:val="Compact"/>
              <w:spacing w:before="0" w:after="30" w:line="240" w:lineRule="auto"/>
              <w:jc w:val="left"/>
            </w:pPr>
            <w:r>
              <w:rPr>
                <w:sz w:val="15"/>
              </w:rPr>
              <w:t xml:space="preserve">Recovery transform/exclusion audit</w:t>
            </w:r>
          </w:p>
        </w:tc>
        <w:tc>
          <w:tcPr>
            <w:tcW w:w="10200" w:type="dxa"/>
            <w:vAlign w:val="center"/>
          </w:tcPr>
          <w:p>
            <w:pPr>
              <w:pStyle w:val="Compact"/>
              <w:spacing w:before="0" w:after="30" w:line="240" w:lineRule="auto"/>
              <w:jc w:val="left"/>
            </w:pPr>
            <w:r>
              <w:rPr>
                <w:sz w:val="15"/>
              </w:rPr>
              <w:t xml:space="preserve">Inspect every volume at runtime and compare it with Section 8.8. For the south perimeter verify Arrival edge</w:t>
            </w:r>
            <w:r>
              <w:rPr>
                <w:sz w:val="15"/>
              </w:rPr>
              <w:t xml:space="preserve"> </w:t>
            </w:r>
            <w:r>
              <w:rPr>
                <w:rStyle w:val="VerbatimChar"/>
                <w:sz w:val="15"/>
              </w:rPr>
              <w:t xml:space="preserve">Z=-59.00</w:t>
            </w:r>
            <w:r>
              <w:rPr>
                <w:sz w:val="15"/>
              </w:rPr>
              <w:t xml:space="preserve">, recovery center</w:t>
            </w:r>
            <w:r>
              <w:rPr>
                <w:sz w:val="15"/>
              </w:rPr>
              <w:t xml:space="preserve"> </w:t>
            </w:r>
            <w:r>
              <w:rPr>
                <w:rStyle w:val="VerbatimChar"/>
                <w:sz w:val="15"/>
              </w:rPr>
              <w:t xml:space="preserve">Z=-65.00</w:t>
            </w:r>
            <w:r>
              <w:rPr>
                <w:sz w:val="15"/>
              </w:rPr>
              <w:t xml:space="preserve">, half-extent</w:t>
            </w:r>
            <w:r>
              <w:rPr>
                <w:sz w:val="15"/>
              </w:rPr>
              <w:t xml:space="preserve"> </w:t>
            </w:r>
            <w:r>
              <w:rPr>
                <w:rStyle w:val="VerbatimChar"/>
                <w:sz w:val="15"/>
              </w:rPr>
              <w:t xml:space="preserve">4.00 m</w:t>
            </w:r>
            <w:r>
              <w:rPr>
                <w:sz w:val="15"/>
              </w:rPr>
              <w:t xml:space="preserve">, inner face</w:t>
            </w:r>
            <w:r>
              <w:rPr>
                <w:sz w:val="15"/>
              </w:rPr>
              <w:t xml:space="preserve"> </w:t>
            </w:r>
            <w:r>
              <w:rPr>
                <w:rStyle w:val="VerbatimChar"/>
                <w:sz w:val="15"/>
              </w:rPr>
              <w:t xml:space="preserve">Z=-61.00</w:t>
            </w:r>
            <w:r>
              <w:rPr>
                <w:sz w:val="15"/>
              </w:rPr>
              <w:t xml:space="preserve">, separation</w:t>
            </w:r>
            <w:r>
              <w:rPr>
                <w:sz w:val="15"/>
              </w:rPr>
              <w:t xml:space="preserve"> </w:t>
            </w:r>
            <w:r>
              <w:rPr>
                <w:rStyle w:val="VerbatimChar"/>
                <w:sz w:val="15"/>
              </w:rPr>
              <w:t xml:space="preserve">2.00 m</w:t>
            </w:r>
            <w:r>
              <w:rPr>
                <w:sz w:val="15"/>
              </w:rPr>
              <w:t xml:space="preserve">, shoulder</w:t>
            </w:r>
            <w:r>
              <w:rPr>
                <w:sz w:val="15"/>
              </w:rPr>
              <w:t xml:space="preserve"> </w:t>
            </w:r>
            <w:r>
              <w:rPr>
                <w:rStyle w:val="VerbatimChar"/>
                <w:sz w:val="15"/>
              </w:rPr>
              <w:t xml:space="preserve">1.25 m</w:t>
            </w:r>
            <w:r>
              <w:rPr>
                <w:sz w:val="15"/>
              </w:rPr>
              <w:t xml:space="preserve"> </w:t>
            </w:r>
            <w:r>
              <w:rPr>
                <w:sz w:val="15"/>
              </w:rPr>
              <w:t xml:space="preserve">and collider allowance</w:t>
            </w:r>
            <w:r>
              <w:rPr>
                <w:sz w:val="15"/>
              </w:rPr>
              <w:t xml:space="preserve"> </w:t>
            </w:r>
            <w:r>
              <w:rPr>
                <w:rStyle w:val="VerbatimChar"/>
                <w:sz w:val="15"/>
              </w:rPr>
              <w:t xml:space="preserve">0.75 m</w:t>
            </w:r>
            <w:r>
              <w:rPr>
                <w:sz w:val="15"/>
              </w:rPr>
              <w:t xml:space="preserve">; expected result: exact shape/transform, AABB proof PASS, legal Arrival movement never overlaps, falls before the perimeter remain covered by</w:t>
            </w:r>
            <w:r>
              <w:rPr>
                <w:sz w:val="15"/>
              </w:rPr>
              <w:t xml:space="preserve"> </w:t>
            </w:r>
            <w:r>
              <w:rPr>
                <w:rStyle w:val="VerbatimChar"/>
                <w:sz w:val="15"/>
              </w:rPr>
              <w:t xml:space="preserve">SoftReturnVolume</w:t>
            </w:r>
            <w:r>
              <w:rPr>
                <w:sz w:val="15"/>
              </w:rPr>
              <w:t xml:space="preserve">, and every listed legal-space exclusion has zero overlap.</w:t>
            </w:r>
          </w:p>
        </w:tc>
      </w:tr>
      <w:tr>
        <w:trPr>
          <w:cantSplit/>
        </w:trPr>
        <w:tc>
          <w:tcPr>
            <w:tcW w:w="1391" w:type="dxa"/>
            <w:vAlign w:val="center"/>
          </w:tcPr>
          <w:p>
            <w:pPr>
              <w:pStyle w:val="Compact"/>
              <w:spacing w:before="0" w:after="30" w:line="240" w:lineRule="auto"/>
              <w:jc w:val="left"/>
            </w:pPr>
            <w:r>
              <w:rPr>
                <w:sz w:val="15"/>
              </w:rPr>
              <w:t xml:space="preserve">P0-43</w:t>
            </w:r>
          </w:p>
        </w:tc>
        <w:tc>
          <w:tcPr>
            <w:tcW w:w="3864" w:type="dxa"/>
            <w:vAlign w:val="center"/>
          </w:tcPr>
          <w:p>
            <w:pPr>
              <w:pStyle w:val="Compact"/>
              <w:spacing w:before="0" w:after="30" w:line="240" w:lineRule="auto"/>
              <w:jc w:val="left"/>
            </w:pPr>
            <w:r>
              <w:rPr>
                <w:sz w:val="15"/>
              </w:rPr>
              <w:t xml:space="preserve">Duplicate body-enter</w:t>
            </w:r>
          </w:p>
        </w:tc>
        <w:tc>
          <w:tcPr>
            <w:tcW w:w="10200" w:type="dxa"/>
            <w:vAlign w:val="center"/>
          </w:tcPr>
          <w:p>
            <w:pPr>
              <w:pStyle w:val="Compact"/>
              <w:spacing w:before="0" w:after="30" w:line="240" w:lineRule="auto"/>
              <w:jc w:val="left"/>
            </w:pPr>
            <w:r>
              <w:rPr>
                <w:sz w:val="15"/>
              </w:rPr>
              <w:t xml:space="preserve">Re-emit entry from one registered volume; expected result: one token and one pending/recovery path.</w:t>
            </w:r>
          </w:p>
        </w:tc>
      </w:tr>
      <w:tr>
        <w:trPr>
          <w:cantSplit/>
        </w:trPr>
        <w:tc>
          <w:tcPr>
            <w:tcW w:w="1391" w:type="dxa"/>
            <w:vAlign w:val="center"/>
          </w:tcPr>
          <w:p>
            <w:pPr>
              <w:pStyle w:val="Compact"/>
              <w:spacing w:before="0" w:after="30" w:line="240" w:lineRule="auto"/>
              <w:jc w:val="left"/>
            </w:pPr>
            <w:r>
              <w:rPr>
                <w:sz w:val="15"/>
              </w:rPr>
              <w:t xml:space="preserve">P0-44</w:t>
            </w:r>
          </w:p>
        </w:tc>
        <w:tc>
          <w:tcPr>
            <w:tcW w:w="3864" w:type="dxa"/>
            <w:vAlign w:val="center"/>
          </w:tcPr>
          <w:p>
            <w:pPr>
              <w:pStyle w:val="Compact"/>
              <w:spacing w:before="0" w:after="30" w:line="240" w:lineRule="auto"/>
              <w:jc w:val="left"/>
            </w:pPr>
            <w:r>
              <w:rPr>
                <w:sz w:val="15"/>
              </w:rPr>
              <w:t xml:space="preserve">Intentional exterior-corner overlap</w:t>
            </w:r>
          </w:p>
        </w:tc>
        <w:tc>
          <w:tcPr>
            <w:tcW w:w="10200" w:type="dxa"/>
            <w:vAlign w:val="center"/>
          </w:tcPr>
          <w:p>
            <w:pPr>
              <w:pStyle w:val="Compact"/>
              <w:spacing w:before="0" w:after="30" w:line="240" w:lineRule="auto"/>
              <w:jc w:val="left"/>
            </w:pPr>
            <w:r>
              <w:rPr>
                <w:sz w:val="15"/>
              </w:rPr>
              <w:t xml:space="preserve">Enter the overlap of two perimeter volumes; expected result: both sources are tracked while only one token and one recovery are created.</w:t>
            </w:r>
          </w:p>
        </w:tc>
      </w:tr>
      <w:tr>
        <w:trPr>
          <w:cantSplit/>
        </w:trPr>
        <w:tc>
          <w:tcPr>
            <w:tcW w:w="1391" w:type="dxa"/>
            <w:vAlign w:val="center"/>
          </w:tcPr>
          <w:p>
            <w:pPr>
              <w:pStyle w:val="Compact"/>
              <w:spacing w:before="0" w:after="30" w:line="240" w:lineRule="auto"/>
              <w:jc w:val="left"/>
            </w:pPr>
            <w:r>
              <w:rPr>
                <w:sz w:val="15"/>
              </w:rPr>
              <w:t xml:space="preserve">P0-45</w:t>
            </w:r>
          </w:p>
        </w:tc>
        <w:tc>
          <w:tcPr>
            <w:tcW w:w="3864" w:type="dxa"/>
            <w:vAlign w:val="center"/>
          </w:tcPr>
          <w:p>
            <w:pPr>
              <w:pStyle w:val="Compact"/>
              <w:spacing w:before="0" w:after="30" w:line="240" w:lineRule="auto"/>
              <w:jc w:val="left"/>
            </w:pPr>
            <w:r>
              <w:rPr>
                <w:sz w:val="15"/>
              </w:rPr>
              <w:t xml:space="preserve">Suspended exit before unlock</w:t>
            </w:r>
          </w:p>
        </w:tc>
        <w:tc>
          <w:tcPr>
            <w:tcW w:w="10200" w:type="dxa"/>
            <w:vAlign w:val="center"/>
          </w:tcPr>
          <w:p>
            <w:pPr>
              <w:pStyle w:val="Compact"/>
              <w:spacing w:before="0" w:after="30" w:line="240" w:lineRule="auto"/>
              <w:jc w:val="left"/>
            </w:pPr>
            <w:r>
              <w:rPr>
                <w:sz w:val="15"/>
              </w:rPr>
              <w:t xml:space="preserve">Enter any exact registry volume during reward/main text and then leave all volumes; expected result: pending recovery clears after one physics frame and no delayed teleport occurs.</w:t>
            </w:r>
          </w:p>
        </w:tc>
      </w:tr>
      <w:tr>
        <w:trPr>
          <w:cantSplit/>
        </w:trPr>
        <w:tc>
          <w:tcPr>
            <w:tcW w:w="1391" w:type="dxa"/>
            <w:vAlign w:val="center"/>
          </w:tcPr>
          <w:p>
            <w:pPr>
              <w:pStyle w:val="Compact"/>
              <w:spacing w:before="0" w:after="30" w:line="240" w:lineRule="auto"/>
              <w:jc w:val="left"/>
            </w:pPr>
            <w:r>
              <w:rPr>
                <w:sz w:val="15"/>
              </w:rPr>
              <w:t xml:space="preserve">P0-46</w:t>
            </w:r>
          </w:p>
        </w:tc>
        <w:tc>
          <w:tcPr>
            <w:tcW w:w="3864" w:type="dxa"/>
            <w:vAlign w:val="center"/>
          </w:tcPr>
          <w:p>
            <w:pPr>
              <w:pStyle w:val="Compact"/>
              <w:spacing w:before="0" w:after="30" w:line="240" w:lineRule="auto"/>
              <w:jc w:val="left"/>
            </w:pPr>
            <w:r>
              <w:rPr>
                <w:sz w:val="15"/>
              </w:rPr>
              <w:t xml:space="preserve">Suspended remain / destination overlap</w:t>
            </w:r>
          </w:p>
        </w:tc>
        <w:tc>
          <w:tcPr>
            <w:tcW w:w="10200" w:type="dxa"/>
            <w:vAlign w:val="center"/>
          </w:tcPr>
          <w:p>
            <w:pPr>
              <w:pStyle w:val="Compact"/>
              <w:spacing w:before="0" w:after="30" w:line="240" w:lineRule="auto"/>
              <w:jc w:val="left"/>
            </w:pPr>
            <w:r>
              <w:rPr>
                <w:sz w:val="15"/>
              </w:rPr>
              <w:t xml:space="preserve">Remain invalid through unlock and temporarily keep the destination inside a registered volume; expected result: the same token recovers once and the latch stays closed until a zero-overlap physics frame.</w:t>
            </w:r>
          </w:p>
        </w:tc>
      </w:tr>
      <w:tr>
        <w:trPr>
          <w:cantSplit/>
        </w:trPr>
        <w:tc>
          <w:tcPr>
            <w:tcW w:w="1391" w:type="dxa"/>
            <w:vAlign w:val="center"/>
          </w:tcPr>
          <w:p>
            <w:pPr>
              <w:pStyle w:val="Compact"/>
              <w:spacing w:before="0" w:after="30" w:line="240" w:lineRule="auto"/>
              <w:jc w:val="left"/>
            </w:pPr>
            <w:r>
              <w:rPr>
                <w:sz w:val="15"/>
              </w:rPr>
              <w:t xml:space="preserve">P0-47</w:t>
            </w:r>
          </w:p>
        </w:tc>
        <w:tc>
          <w:tcPr>
            <w:tcW w:w="3864" w:type="dxa"/>
            <w:vAlign w:val="center"/>
          </w:tcPr>
          <w:p>
            <w:pPr>
              <w:pStyle w:val="Compact"/>
              <w:spacing w:before="0" w:after="30" w:line="240" w:lineRule="auto"/>
              <w:jc w:val="left"/>
            </w:pPr>
            <w:r>
              <w:rPr>
                <w:sz w:val="15"/>
              </w:rPr>
              <w:t xml:space="preserve">Wrong source/non-Player/mismatched ID/stale continuation</w:t>
            </w:r>
          </w:p>
        </w:tc>
        <w:tc>
          <w:tcPr>
            <w:tcW w:w="10200" w:type="dxa"/>
            <w:vAlign w:val="center"/>
          </w:tcPr>
          <w:p>
            <w:pPr>
              <w:pStyle w:val="Compact"/>
              <w:spacing w:before="0" w:after="30" w:line="240" w:lineRule="auto"/>
              <w:jc w:val="left"/>
            </w:pPr>
            <w:r>
              <w:rPr>
                <w:sz w:val="15"/>
              </w:rPr>
              <w:t xml:space="preserve">Invoke every invalid case; expected result: each is rejected without anchor, token, progress or teleport mutation.</w:t>
            </w:r>
          </w:p>
        </w:tc>
      </w:tr>
      <w:tr>
        <w:trPr>
          <w:cantSplit/>
        </w:trPr>
        <w:tc>
          <w:tcPr>
            <w:tcW w:w="1391" w:type="dxa"/>
            <w:vAlign w:val="center"/>
          </w:tcPr>
          <w:p>
            <w:pPr>
              <w:pStyle w:val="Compact"/>
              <w:spacing w:before="0" w:after="30" w:line="240" w:lineRule="auto"/>
              <w:jc w:val="left"/>
            </w:pPr>
            <w:r>
              <w:rPr>
                <w:sz w:val="15"/>
              </w:rPr>
              <w:t xml:space="preserve">P0-48</w:t>
            </w:r>
          </w:p>
        </w:tc>
        <w:tc>
          <w:tcPr>
            <w:tcW w:w="3864" w:type="dxa"/>
            <w:vAlign w:val="center"/>
          </w:tcPr>
          <w:p>
            <w:pPr>
              <w:pStyle w:val="Compact"/>
              <w:spacing w:before="0" w:after="30" w:line="240" w:lineRule="auto"/>
              <w:jc w:val="left"/>
            </w:pPr>
            <w:r>
              <w:rPr>
                <w:sz w:val="15"/>
              </w:rPr>
              <w:t xml:space="preserve">RA transform audit</w:t>
            </w:r>
          </w:p>
        </w:tc>
        <w:tc>
          <w:tcPr>
            <w:tcW w:w="10200" w:type="dxa"/>
            <w:vAlign w:val="center"/>
          </w:tcPr>
          <w:p>
            <w:pPr>
              <w:pStyle w:val="Compact"/>
              <w:spacing w:before="0" w:after="30" w:line="240" w:lineRule="auto"/>
              <w:jc w:val="left"/>
            </w:pPr>
            <w:r>
              <w:rPr>
                <w:sz w:val="15"/>
              </w:rPr>
              <w:t xml:space="preserve">Root exact, FloorAnchor identity-local, global transform exact.</w:t>
            </w:r>
          </w:p>
        </w:tc>
      </w:tr>
      <w:tr>
        <w:trPr>
          <w:cantSplit/>
        </w:trPr>
        <w:tc>
          <w:tcPr>
            <w:tcW w:w="1391" w:type="dxa"/>
            <w:vAlign w:val="center"/>
          </w:tcPr>
          <w:p>
            <w:pPr>
              <w:pStyle w:val="Compact"/>
              <w:spacing w:before="0" w:after="30" w:line="240" w:lineRule="auto"/>
              <w:jc w:val="left"/>
            </w:pPr>
            <w:r>
              <w:rPr>
                <w:sz w:val="15"/>
              </w:rPr>
              <w:t xml:space="preserve">P0-49</w:t>
            </w:r>
          </w:p>
        </w:tc>
        <w:tc>
          <w:tcPr>
            <w:tcW w:w="3864" w:type="dxa"/>
            <w:vAlign w:val="center"/>
          </w:tcPr>
          <w:p>
            <w:pPr>
              <w:pStyle w:val="Compact"/>
              <w:spacing w:before="0" w:after="30" w:line="240" w:lineRule="auto"/>
              <w:jc w:val="left"/>
            </w:pPr>
            <w:r>
              <w:rPr>
                <w:sz w:val="15"/>
              </w:rPr>
              <w:t xml:space="preserve">All footprint paths</w:t>
            </w:r>
          </w:p>
        </w:tc>
        <w:tc>
          <w:tcPr>
            <w:tcW w:w="10200" w:type="dxa"/>
            <w:vAlign w:val="center"/>
          </w:tcPr>
          <w:p>
            <w:pPr>
              <w:pStyle w:val="Compact"/>
              <w:spacing w:before="0" w:after="30" w:line="240" w:lineRule="auto"/>
              <w:jc w:val="left"/>
            </w:pPr>
            <w:r>
              <w:rPr>
                <w:sz w:val="15"/>
              </w:rPr>
              <w:t xml:space="preserve">Same shared Player.</w:t>
            </w:r>
          </w:p>
        </w:tc>
      </w:tr>
      <w:tr>
        <w:trPr>
          <w:cantSplit/>
        </w:trPr>
        <w:tc>
          <w:tcPr>
            <w:tcW w:w="1391" w:type="dxa"/>
            <w:vAlign w:val="center"/>
          </w:tcPr>
          <w:p>
            <w:pPr>
              <w:pStyle w:val="Compact"/>
              <w:spacing w:before="0" w:after="30" w:line="240" w:lineRule="auto"/>
              <w:jc w:val="left"/>
            </w:pPr>
            <w:r>
              <w:rPr>
                <w:sz w:val="15"/>
              </w:rPr>
              <w:t xml:space="preserve">P0-50</w:t>
            </w:r>
          </w:p>
        </w:tc>
        <w:tc>
          <w:tcPr>
            <w:tcW w:w="3864" w:type="dxa"/>
            <w:vAlign w:val="center"/>
          </w:tcPr>
          <w:p>
            <w:pPr>
              <w:pStyle w:val="Compact"/>
              <w:spacing w:before="0" w:after="30" w:line="240" w:lineRule="auto"/>
              <w:jc w:val="left"/>
            </w:pPr>
            <w:r>
              <w:rPr>
                <w:sz w:val="15"/>
              </w:rPr>
              <w:t xml:space="preserve">Other CharacterBody3D in footprint</w:t>
            </w:r>
          </w:p>
        </w:tc>
        <w:tc>
          <w:tcPr>
            <w:tcW w:w="10200" w:type="dxa"/>
            <w:vAlign w:val="center"/>
          </w:tcPr>
          <w:p>
            <w:pPr>
              <w:pStyle w:val="Compact"/>
              <w:spacing w:before="0" w:after="30" w:line="240" w:lineRule="auto"/>
              <w:jc w:val="left"/>
            </w:pPr>
            <w:r>
              <w:rPr>
                <w:sz w:val="15"/>
              </w:rPr>
              <w:t xml:space="preserve">No progress.</w:t>
            </w:r>
          </w:p>
        </w:tc>
      </w:tr>
      <w:tr>
        <w:trPr>
          <w:cantSplit/>
        </w:trPr>
        <w:tc>
          <w:tcPr>
            <w:tcW w:w="1391" w:type="dxa"/>
            <w:vAlign w:val="center"/>
          </w:tcPr>
          <w:p>
            <w:pPr>
              <w:pStyle w:val="Compact"/>
              <w:spacing w:before="0" w:after="30" w:line="240" w:lineRule="auto"/>
              <w:jc w:val="left"/>
            </w:pPr>
            <w:r>
              <w:rPr>
                <w:sz w:val="15"/>
              </w:rPr>
              <w:t xml:space="preserve">P0-51</w:t>
            </w:r>
          </w:p>
        </w:tc>
        <w:tc>
          <w:tcPr>
            <w:tcW w:w="3864" w:type="dxa"/>
            <w:vAlign w:val="center"/>
          </w:tcPr>
          <w:p>
            <w:pPr>
              <w:pStyle w:val="Compact"/>
              <w:spacing w:before="0" w:after="30" w:line="240" w:lineRule="auto"/>
              <w:jc w:val="left"/>
            </w:pPr>
            <w:r>
              <w:rPr>
                <w:sz w:val="15"/>
              </w:rPr>
              <w:t xml:space="preserve">Configured Player airborne</w:t>
            </w:r>
          </w:p>
        </w:tc>
        <w:tc>
          <w:tcPr>
            <w:tcW w:w="10200" w:type="dxa"/>
            <w:vAlign w:val="center"/>
          </w:tcPr>
          <w:p>
            <w:pPr>
              <w:pStyle w:val="Compact"/>
              <w:spacing w:before="0" w:after="30" w:line="240" w:lineRule="auto"/>
              <w:jc w:val="left"/>
            </w:pPr>
            <w:r>
              <w:rPr>
                <w:sz w:val="15"/>
              </w:rPr>
              <w:t xml:space="preserve">No completion until grounded dwell.</w:t>
            </w:r>
          </w:p>
        </w:tc>
      </w:tr>
      <w:tr>
        <w:trPr>
          <w:cantSplit/>
        </w:trPr>
        <w:tc>
          <w:tcPr>
            <w:tcW w:w="1391" w:type="dxa"/>
            <w:vAlign w:val="center"/>
          </w:tcPr>
          <w:p>
            <w:pPr>
              <w:pStyle w:val="Compact"/>
              <w:spacing w:before="0" w:after="30" w:line="240" w:lineRule="auto"/>
              <w:jc w:val="left"/>
            </w:pPr>
            <w:r>
              <w:rPr>
                <w:sz w:val="15"/>
              </w:rPr>
              <w:t xml:space="preserve">P0-52</w:t>
            </w:r>
          </w:p>
        </w:tc>
        <w:tc>
          <w:tcPr>
            <w:tcW w:w="3864" w:type="dxa"/>
            <w:vAlign w:val="center"/>
          </w:tcPr>
          <w:p>
            <w:pPr>
              <w:pStyle w:val="Compact"/>
              <w:spacing w:before="0" w:after="30" w:line="240" w:lineRule="auto"/>
              <w:jc w:val="left"/>
            </w:pPr>
            <w:r>
              <w:rPr>
                <w:sz w:val="15"/>
              </w:rPr>
              <w:t xml:space="preserve">Portal scene syntax</w:t>
            </w:r>
          </w:p>
        </w:tc>
        <w:tc>
          <w:tcPr>
            <w:tcW w:w="10200" w:type="dxa"/>
            <w:vAlign w:val="center"/>
          </w:tcPr>
          <w:p>
            <w:pPr>
              <w:pStyle w:val="Compact"/>
              <w:spacing w:before="0" w:after="30" w:line="240" w:lineRule="auto"/>
              <w:jc w:val="left"/>
            </w:pPr>
            <w:r>
              <w:rPr>
                <w:sz w:val="15"/>
              </w:rPr>
              <w:t xml:space="preserve">Omitted identity transform parses and validates.</w:t>
            </w:r>
          </w:p>
        </w:tc>
      </w:tr>
      <w:tr>
        <w:trPr>
          <w:cantSplit/>
        </w:trPr>
        <w:tc>
          <w:tcPr>
            <w:tcW w:w="1391" w:type="dxa"/>
            <w:vAlign w:val="center"/>
          </w:tcPr>
          <w:p>
            <w:pPr>
              <w:pStyle w:val="Compact"/>
              <w:spacing w:before="0" w:after="30" w:line="240" w:lineRule="auto"/>
              <w:jc w:val="left"/>
            </w:pPr>
            <w:r>
              <w:rPr>
                <w:sz w:val="15"/>
              </w:rPr>
              <w:t xml:space="preserve">P0-53</w:t>
            </w:r>
          </w:p>
        </w:tc>
        <w:tc>
          <w:tcPr>
            <w:tcW w:w="3864" w:type="dxa"/>
            <w:vAlign w:val="center"/>
          </w:tcPr>
          <w:p>
            <w:pPr>
              <w:pStyle w:val="Compact"/>
              <w:spacing w:before="0" w:after="30" w:line="240" w:lineRule="auto"/>
              <w:jc w:val="left"/>
            </w:pPr>
            <w:r>
              <w:rPr>
                <w:sz w:val="15"/>
              </w:rPr>
              <w:t xml:space="preserve">Repeated backtracking across Crossing Tree, Braided Crossing and both branch route contexts before and after the first reward</w:t>
            </w:r>
          </w:p>
        </w:tc>
        <w:tc>
          <w:tcPr>
            <w:tcW w:w="10200" w:type="dxa"/>
            <w:vAlign w:val="center"/>
          </w:tcPr>
          <w:p>
            <w:pPr>
              <w:pStyle w:val="Compact"/>
              <w:spacing w:before="0" w:after="30" w:line="240" w:lineRule="auto"/>
              <w:jc w:val="left"/>
            </w:pPr>
            <w:r>
              <w:rPr>
                <w:sz w:val="15"/>
              </w:rPr>
              <w:t xml:space="preserve">Immutable candidate does not change; no duplicate puzzle terminal, shard reveal or reward occurs; stored partial/completed puzzle state remains valid; remaining-zone occupancy is reevaluated correctly; no reset, route closure, forced replay or softlock occurs; both approved sequences remain completable.</w:t>
            </w:r>
          </w:p>
        </w:tc>
      </w:tr>
      <w:tr>
        <w:trPr>
          <w:cantSplit/>
        </w:trPr>
        <w:tc>
          <w:tcPr>
            <w:tcW w:w="1391" w:type="dxa"/>
            <w:vAlign w:val="center"/>
          </w:tcPr>
          <w:p>
            <w:pPr>
              <w:pStyle w:val="Compact"/>
              <w:spacing w:before="0" w:after="30" w:line="240" w:lineRule="auto"/>
              <w:jc w:val="left"/>
            </w:pPr>
            <w:r>
              <w:rPr>
                <w:sz w:val="15"/>
              </w:rPr>
              <w:t xml:space="preserve">P0-54</w:t>
            </w:r>
          </w:p>
        </w:tc>
        <w:tc>
          <w:tcPr>
            <w:tcW w:w="3864" w:type="dxa"/>
            <w:vAlign w:val="center"/>
          </w:tcPr>
          <w:p>
            <w:pPr>
              <w:pStyle w:val="Compact"/>
              <w:spacing w:before="0" w:after="30" w:line="240" w:lineRule="auto"/>
              <w:jc w:val="left"/>
            </w:pPr>
            <w:r>
              <w:rPr>
                <w:sz w:val="15"/>
              </w:rPr>
              <w:t xml:space="preserve">Complete Sequence A and Sequence B using continuous grounded traversal only</w:t>
            </w:r>
          </w:p>
        </w:tc>
        <w:tc>
          <w:tcPr>
            <w:tcW w:w="10200" w:type="dxa"/>
            <w:vAlign w:val="center"/>
          </w:tcPr>
          <w:p>
            <w:pPr>
              <w:pStyle w:val="Compact"/>
              <w:spacing w:before="0" w:after="30" w:line="240" w:lineRule="auto"/>
              <w:jc w:val="left"/>
            </w:pPr>
            <w:r>
              <w:rPr>
                <w:sz w:val="15"/>
              </w:rPr>
              <w:t xml:space="preserve">No mandatory jump, mandatory gap crossing, precision edge placement, timing gate, waiting challenge or required audio use; all mandatory route widths, slopes, steps and clearances remain valid.</w:t>
            </w:r>
          </w:p>
        </w:tc>
      </w:tr>
      <w:tr>
        <w:trPr>
          <w:cantSplit/>
        </w:trPr>
        <w:tc>
          <w:tcPr>
            <w:tcW w:w="1391" w:type="dxa"/>
            <w:vAlign w:val="center"/>
          </w:tcPr>
          <w:p>
            <w:pPr>
              <w:pStyle w:val="Compact"/>
              <w:spacing w:before="0" w:after="30" w:line="240" w:lineRule="auto"/>
              <w:jc w:val="left"/>
            </w:pPr>
            <w:r>
              <w:rPr>
                <w:sz w:val="15"/>
              </w:rPr>
              <w:t xml:space="preserve">P1-01</w:t>
            </w:r>
          </w:p>
        </w:tc>
        <w:tc>
          <w:tcPr>
            <w:tcW w:w="3864" w:type="dxa"/>
            <w:vAlign w:val="center"/>
          </w:tcPr>
          <w:p>
            <w:pPr>
              <w:pStyle w:val="Compact"/>
              <w:spacing w:before="0" w:after="30" w:line="240" w:lineRule="auto"/>
              <w:jc w:val="left"/>
            </w:pPr>
            <w:r>
              <w:rPr>
                <w:sz w:val="15"/>
              </w:rPr>
              <w:t xml:space="preserve">Blind first plays</w:t>
            </w:r>
          </w:p>
        </w:tc>
        <w:tc>
          <w:tcPr>
            <w:tcW w:w="10200" w:type="dxa"/>
            <w:vAlign w:val="center"/>
          </w:tcPr>
          <w:p>
            <w:pPr>
              <w:pStyle w:val="Compact"/>
              <w:spacing w:before="0" w:after="30" w:line="240" w:lineRule="auto"/>
              <w:jc w:val="left"/>
            </w:pPr>
            <w:r>
              <w:rPr>
                <w:sz w:val="15"/>
              </w:rPr>
              <w:t xml:space="preserve">5:00-6:30, no UI arrows needed.</w:t>
            </w:r>
          </w:p>
        </w:tc>
      </w:tr>
      <w:tr>
        <w:trPr>
          <w:cantSplit/>
        </w:trPr>
        <w:tc>
          <w:tcPr>
            <w:tcW w:w="1391" w:type="dxa"/>
            <w:vAlign w:val="center"/>
          </w:tcPr>
          <w:p>
            <w:pPr>
              <w:pStyle w:val="Compact"/>
              <w:spacing w:before="0" w:after="30" w:line="240" w:lineRule="auto"/>
              <w:jc w:val="left"/>
            </w:pPr>
            <w:r>
              <w:rPr>
                <w:sz w:val="15"/>
              </w:rPr>
              <w:t xml:space="preserve">P1-02</w:t>
            </w:r>
          </w:p>
        </w:tc>
        <w:tc>
          <w:tcPr>
            <w:tcW w:w="3864" w:type="dxa"/>
            <w:vAlign w:val="center"/>
          </w:tcPr>
          <w:p>
            <w:pPr>
              <w:pStyle w:val="Compact"/>
              <w:spacing w:before="0" w:after="30" w:line="240" w:lineRule="auto"/>
              <w:jc w:val="left"/>
            </w:pPr>
            <w:r>
              <w:rPr>
                <w:sz w:val="15"/>
              </w:rPr>
              <w:t xml:space="preserve">Repeat optimal both orders</w:t>
            </w:r>
          </w:p>
        </w:tc>
        <w:tc>
          <w:tcPr>
            <w:tcW w:w="10200" w:type="dxa"/>
            <w:vAlign w:val="center"/>
          </w:tcPr>
          <w:p>
            <w:pPr>
              <w:pStyle w:val="Compact"/>
              <w:spacing w:before="0" w:after="30" w:line="240" w:lineRule="auto"/>
              <w:jc w:val="left"/>
            </w:pPr>
            <w:r>
              <w:rPr>
                <w:sz w:val="15"/>
              </w:rPr>
              <w:t xml:space="preserve">3:00-4:00 and order difference &lt;=10%.</w:t>
            </w:r>
          </w:p>
        </w:tc>
      </w:tr>
      <w:tr>
        <w:trPr>
          <w:cantSplit/>
        </w:trPr>
        <w:tc>
          <w:tcPr>
            <w:tcW w:w="1391" w:type="dxa"/>
            <w:vAlign w:val="center"/>
          </w:tcPr>
          <w:p>
            <w:pPr>
              <w:pStyle w:val="Compact"/>
              <w:spacing w:before="0" w:after="30" w:line="240" w:lineRule="auto"/>
              <w:jc w:val="left"/>
            </w:pPr>
            <w:r>
              <w:rPr>
                <w:sz w:val="15"/>
              </w:rPr>
              <w:t xml:space="preserve">P1-03</w:t>
            </w:r>
          </w:p>
        </w:tc>
        <w:tc>
          <w:tcPr>
            <w:tcW w:w="3864" w:type="dxa"/>
            <w:vAlign w:val="center"/>
          </w:tcPr>
          <w:p>
            <w:pPr>
              <w:pStyle w:val="Compact"/>
              <w:spacing w:before="0" w:after="30" w:line="240" w:lineRule="auto"/>
              <w:jc w:val="left"/>
            </w:pPr>
            <w:r>
              <w:rPr>
                <w:sz w:val="15"/>
              </w:rPr>
              <w:t xml:space="preserve">CP0-CP9 at 16:9</w:t>
            </w:r>
          </w:p>
        </w:tc>
        <w:tc>
          <w:tcPr>
            <w:tcW w:w="10200" w:type="dxa"/>
            <w:vAlign w:val="center"/>
          </w:tcPr>
          <w:p>
            <w:pPr>
              <w:pStyle w:val="Compact"/>
              <w:spacing w:before="0" w:after="30" w:line="240" w:lineRule="auto"/>
              <w:jc w:val="left"/>
            </w:pPr>
            <w:r>
              <w:rPr>
                <w:sz w:val="15"/>
              </w:rPr>
              <w:t xml:space="preserve">Required landmarks/targets readable.</w:t>
            </w:r>
          </w:p>
        </w:tc>
      </w:tr>
      <w:tr>
        <w:trPr>
          <w:cantSplit/>
        </w:trPr>
        <w:tc>
          <w:tcPr>
            <w:tcW w:w="1391" w:type="dxa"/>
            <w:vAlign w:val="center"/>
          </w:tcPr>
          <w:p>
            <w:pPr>
              <w:pStyle w:val="Compact"/>
              <w:spacing w:before="0" w:after="30" w:line="240" w:lineRule="auto"/>
              <w:jc w:val="left"/>
            </w:pPr>
            <w:r>
              <w:rPr>
                <w:sz w:val="15"/>
              </w:rPr>
              <w:t xml:space="preserve">P1-04</w:t>
            </w:r>
          </w:p>
        </w:tc>
        <w:tc>
          <w:tcPr>
            <w:tcW w:w="3864" w:type="dxa"/>
            <w:vAlign w:val="center"/>
          </w:tcPr>
          <w:p>
            <w:pPr>
              <w:pStyle w:val="Compact"/>
              <w:spacing w:before="0" w:after="30" w:line="240" w:lineRule="auto"/>
              <w:jc w:val="left"/>
            </w:pPr>
            <w:r>
              <w:rPr>
                <w:sz w:val="15"/>
              </w:rPr>
              <w:t xml:space="preserve">Muted/reduced-color play</w:t>
            </w:r>
          </w:p>
        </w:tc>
        <w:tc>
          <w:tcPr>
            <w:tcW w:w="10200" w:type="dxa"/>
            <w:vAlign w:val="center"/>
          </w:tcPr>
          <w:p>
            <w:pPr>
              <w:pStyle w:val="Compact"/>
              <w:spacing w:before="0" w:after="30" w:line="240" w:lineRule="auto"/>
              <w:jc w:val="left"/>
            </w:pPr>
            <w:r>
              <w:rPr>
                <w:sz w:val="15"/>
              </w:rPr>
              <w:t xml:space="preserve">Mandatory information still readable.</w:t>
            </w:r>
          </w:p>
        </w:tc>
      </w:tr>
      <w:tr>
        <w:trPr>
          <w:cantSplit/>
        </w:trPr>
        <w:tc>
          <w:tcPr>
            <w:tcW w:w="1391" w:type="dxa"/>
            <w:vAlign w:val="center"/>
          </w:tcPr>
          <w:p>
            <w:pPr>
              <w:pStyle w:val="Compact"/>
              <w:spacing w:before="0" w:after="30" w:line="240" w:lineRule="auto"/>
              <w:jc w:val="left"/>
            </w:pPr>
            <w:r>
              <w:rPr>
                <w:sz w:val="15"/>
              </w:rPr>
              <w:t xml:space="preserve">P1-05</w:t>
            </w:r>
          </w:p>
        </w:tc>
        <w:tc>
          <w:tcPr>
            <w:tcW w:w="3864" w:type="dxa"/>
            <w:vAlign w:val="center"/>
          </w:tcPr>
          <w:p>
            <w:pPr>
              <w:pStyle w:val="Compact"/>
              <w:spacing w:before="0" w:after="30" w:line="240" w:lineRule="auto"/>
              <w:jc w:val="left"/>
            </w:pPr>
            <w:r>
              <w:rPr>
                <w:sz w:val="15"/>
              </w:rPr>
              <w:t xml:space="preserve">Performance profile</w:t>
            </w:r>
          </w:p>
        </w:tc>
        <w:tc>
          <w:tcPr>
            <w:tcW w:w="10200" w:type="dxa"/>
            <w:vAlign w:val="center"/>
          </w:tcPr>
          <w:p>
            <w:pPr>
              <w:pStyle w:val="Compact"/>
              <w:spacing w:before="0" w:after="30" w:line="240" w:lineRule="auto"/>
              <w:jc w:val="left"/>
            </w:pPr>
            <w:r>
              <w:rPr>
                <w:sz w:val="15"/>
              </w:rPr>
              <w:t xml:space="preserve">Stable 60 FPS target; no unbounded particles/material duplication.</w:t>
            </w:r>
          </w:p>
        </w:tc>
      </w:tr>
    </w:tbl>
    <w:bookmarkEnd w:id="246"/>
    <w:bookmarkEnd w:id="247"/>
    <w:bookmarkStart w:id="248" w:name="Xb7d85736f4d817186c98e8e93cdd2d81dc80a8f"/>
    <w:p>
      <w:pPr>
        <w:pStyle w:val="Heading1"/>
        <w:keepNext/>
        <w:keepLines/>
        <w:pageBreakBefore/>
        <w:widowControl/>
      </w:pPr>
      <w:r>
        <w:t>24. Softlock and failure matrix</w:t>
      </w:r>
    </w:p>
    <w:tbl>
      <w:tblPr>
        <w:tblStyle w:val="Table"/>
        <w:tblW w:type="pct" w:w="5000"/>
        <w:jc w:val="left"/>
        <w:tblLayout w:type="fixed"/>
        <w:tblLook w:firstRow="1" w:lastRow="0" w:firstColumn="0" w:lastColumn="0" w:noHBand="0" w:noVBand="0" w:val="0020"/>
      </w:tblPr>
      <w:tblGrid>
        <w:gridCol w:w="3400"/>
        <w:gridCol w:w="7418"/>
        <w:gridCol w:w="4636"/>
      </w:tblGrid>
      <w:tr>
        <w:trPr>
          <w:tblHeader w:val="true"/>
          <w:cantSplit/>
        </w:trPr>
        <w:tc>
          <w:tcPr>
            <w:tcW w:w="3400" w:type="dxa"/>
            <w:vAlign w:val="center"/>
          </w:tcPr>
          <w:p>
            <w:pPr>
              <w:pStyle w:val="Compact"/>
              <w:spacing w:before="0" w:after="30" w:line="240" w:lineRule="auto"/>
              <w:jc w:val="left"/>
            </w:pPr>
            <w:r>
              <w:rPr>
                <w:b/>
                <w:sz w:val="16"/>
              </w:rPr>
              <w:t xml:space="preserve">Risk</w:t>
            </w:r>
          </w:p>
        </w:tc>
        <w:tc>
          <w:tcPr>
            <w:tcW w:w="7418" w:type="dxa"/>
            <w:vAlign w:val="center"/>
          </w:tcPr>
          <w:p>
            <w:pPr>
              <w:pStyle w:val="Compact"/>
              <w:spacing w:before="0" w:after="30" w:line="240" w:lineRule="auto"/>
              <w:jc w:val="left"/>
            </w:pPr>
            <w:r>
              <w:rPr>
                <w:b/>
                <w:sz w:val="16"/>
              </w:rPr>
              <w:t xml:space="preserve">Prevention / required behavior</w:t>
            </w:r>
          </w:p>
        </w:tc>
        <w:tc>
          <w:tcPr>
            <w:tcW w:w="4636" w:type="dxa"/>
            <w:vAlign w:val="center"/>
          </w:tcPr>
          <w:p>
            <w:pPr>
              <w:pStyle w:val="Compact"/>
              <w:spacing w:before="0" w:after="30" w:line="240" w:lineRule="auto"/>
              <w:jc w:val="left"/>
            </w:pPr>
            <w:r>
              <w:rPr>
                <w:b/>
                <w:sz w:val="16"/>
              </w:rPr>
              <w:t xml:space="preserve">Hard-stop condition</w:t>
            </w:r>
          </w:p>
        </w:tc>
      </w:tr>
      <w:tr>
        <w:trPr>
          <w:cantSplit/>
        </w:trPr>
        <w:tc>
          <w:tcPr>
            <w:tcW w:w="3400" w:type="dxa"/>
            <w:vAlign w:val="center"/>
          </w:tcPr>
          <w:p>
            <w:pPr>
              <w:pStyle w:val="Compact"/>
              <w:spacing w:before="0" w:after="30" w:line="240" w:lineRule="auto"/>
              <w:jc w:val="left"/>
            </w:pPr>
            <w:r>
              <w:rPr>
                <w:sz w:val="15"/>
              </w:rPr>
              <w:t xml:space="preserve">Player cannot ground at spawn</w:t>
            </w:r>
          </w:p>
        </w:tc>
        <w:tc>
          <w:tcPr>
            <w:tcW w:w="7418" w:type="dxa"/>
            <w:vAlign w:val="center"/>
          </w:tcPr>
          <w:p>
            <w:pPr>
              <w:pStyle w:val="Compact"/>
              <w:spacing w:before="0" w:after="30" w:line="240" w:lineRule="auto"/>
              <w:jc w:val="left"/>
            </w:pPr>
            <w:r>
              <w:rPr>
                <w:sz w:val="15"/>
              </w:rPr>
              <w:t xml:space="preserve">Evidence-derived root Y; exact floor anchor unchanged.</w:t>
            </w:r>
          </w:p>
        </w:tc>
        <w:tc>
          <w:tcPr>
            <w:tcW w:w="4636" w:type="dxa"/>
            <w:vAlign w:val="center"/>
          </w:tcPr>
          <w:p>
            <w:pPr>
              <w:pStyle w:val="Compact"/>
              <w:spacing w:before="0" w:after="30" w:line="240" w:lineRule="auto"/>
              <w:jc w:val="left"/>
            </w:pPr>
            <w:r>
              <w:rPr>
                <w:sz w:val="15"/>
              </w:rPr>
              <w:t xml:space="preserve">Stable grounding cannot be achieved without private Player access.</w:t>
            </w:r>
          </w:p>
        </w:tc>
      </w:tr>
      <w:tr>
        <w:trPr>
          <w:cantSplit/>
        </w:trPr>
        <w:tc>
          <w:tcPr>
            <w:tcW w:w="3400" w:type="dxa"/>
            <w:vAlign w:val="center"/>
          </w:tcPr>
          <w:p>
            <w:pPr>
              <w:pStyle w:val="Compact"/>
              <w:spacing w:before="0" w:after="30" w:line="240" w:lineRule="auto"/>
              <w:jc w:val="left"/>
            </w:pPr>
            <w:r>
              <w:rPr>
                <w:sz w:val="15"/>
              </w:rPr>
              <w:t xml:space="preserve">Crossing creates route shortcut</w:t>
            </w:r>
          </w:p>
        </w:tc>
        <w:tc>
          <w:tcPr>
            <w:tcW w:w="7418" w:type="dxa"/>
            <w:vAlign w:val="center"/>
          </w:tcPr>
          <w:p>
            <w:pPr>
              <w:pStyle w:val="Compact"/>
              <w:spacing w:before="0" w:after="30" w:line="240" w:lineRule="auto"/>
              <w:jc w:val="left"/>
            </w:pPr>
            <w:r>
              <w:rPr>
                <w:sz w:val="15"/>
              </w:rPr>
              <w:t xml:space="preserve">Static visible boundaries, no UC/LC junction, CP6/CP7 review.</w:t>
            </w:r>
          </w:p>
        </w:tc>
        <w:tc>
          <w:tcPr>
            <w:tcW w:w="4636" w:type="dxa"/>
            <w:vAlign w:val="center"/>
          </w:tcPr>
          <w:p>
            <w:pPr>
              <w:pStyle w:val="Compact"/>
              <w:spacing w:before="0" w:after="30" w:line="240" w:lineRule="auto"/>
              <w:jc w:val="left"/>
            </w:pPr>
            <w:r>
              <w:rPr>
                <w:sz w:val="15"/>
              </w:rPr>
              <w:t xml:space="preserve">Any reliable pavilion bypass or lane switch remains.</w:t>
            </w:r>
          </w:p>
        </w:tc>
      </w:tr>
      <w:tr>
        <w:trPr>
          <w:cantSplit/>
        </w:trPr>
        <w:tc>
          <w:tcPr>
            <w:tcW w:w="3400" w:type="dxa"/>
            <w:vAlign w:val="center"/>
          </w:tcPr>
          <w:p>
            <w:pPr>
              <w:pStyle w:val="Compact"/>
              <w:spacing w:before="0" w:after="30" w:line="240" w:lineRule="auto"/>
              <w:jc w:val="left"/>
            </w:pPr>
            <w:r>
              <w:rPr>
                <w:sz w:val="15"/>
              </w:rPr>
              <w:t xml:space="preserve">Candidate changes after both terminals</w:t>
            </w:r>
          </w:p>
        </w:tc>
        <w:tc>
          <w:tcPr>
            <w:tcW w:w="7418" w:type="dxa"/>
            <w:vAlign w:val="center"/>
          </w:tcPr>
          <w:p>
            <w:pPr>
              <w:pStyle w:val="Compact"/>
              <w:spacing w:before="0" w:after="30" w:line="240" w:lineRule="auto"/>
              <w:jc w:val="left"/>
            </w:pPr>
            <w:r>
              <w:rPr>
                <w:sz w:val="15"/>
              </w:rPr>
              <w:t xml:space="preserve">Immutable first-terminal latch.</w:t>
            </w:r>
          </w:p>
        </w:tc>
        <w:tc>
          <w:tcPr>
            <w:tcW w:w="4636" w:type="dxa"/>
            <w:vAlign w:val="center"/>
          </w:tcPr>
          <w:p>
            <w:pPr>
              <w:pStyle w:val="Compact"/>
              <w:spacing w:before="0" w:after="30" w:line="240" w:lineRule="auto"/>
              <w:jc w:val="left"/>
            </w:pPr>
            <w:r>
              <w:rPr>
                <w:sz w:val="15"/>
              </w:rPr>
              <w:t xml:space="preserve">Reward/collection order can mutate candidate.</w:t>
            </w:r>
          </w:p>
        </w:tc>
      </w:tr>
      <w:tr>
        <w:trPr>
          <w:cantSplit/>
        </w:trPr>
        <w:tc>
          <w:tcPr>
            <w:tcW w:w="3400" w:type="dxa"/>
            <w:vAlign w:val="center"/>
          </w:tcPr>
          <w:p>
            <w:pPr>
              <w:pStyle w:val="Compact"/>
              <w:spacing w:before="0" w:after="30" w:line="240" w:lineRule="auto"/>
              <w:jc w:val="left"/>
            </w:pPr>
            <w:r>
              <w:rPr>
                <w:sz w:val="15"/>
              </w:rPr>
              <w:t xml:space="preserve">Dual footprints count twice</w:t>
            </w:r>
          </w:p>
        </w:tc>
        <w:tc>
          <w:tcPr>
            <w:tcW w:w="7418" w:type="dxa"/>
            <w:vAlign w:val="center"/>
          </w:tcPr>
          <w:p>
            <w:pPr>
              <w:pStyle w:val="Compact"/>
              <w:spacing w:before="0" w:after="30" w:line="240" w:lineRule="auto"/>
              <w:jc w:val="left"/>
            </w:pPr>
            <w:r>
              <w:rPr>
                <w:sz w:val="15"/>
              </w:rPr>
              <w:t xml:space="preserve">Deduplicate by canonical target/marker ID.</w:t>
            </w:r>
          </w:p>
        </w:tc>
        <w:tc>
          <w:tcPr>
            <w:tcW w:w="4636" w:type="dxa"/>
            <w:vAlign w:val="center"/>
          </w:tcPr>
          <w:p>
            <w:pPr>
              <w:pStyle w:val="Compact"/>
              <w:spacing w:before="0" w:after="30" w:line="240" w:lineRule="auto"/>
              <w:jc w:val="left"/>
            </w:pPr>
            <w:r>
              <w:rPr>
                <w:sz w:val="15"/>
              </w:rPr>
              <w:t xml:space="preserve">Same-frame I/R callbacks advance twice.</w:t>
            </w:r>
          </w:p>
        </w:tc>
      </w:tr>
      <w:tr>
        <w:trPr>
          <w:cantSplit/>
        </w:trPr>
        <w:tc>
          <w:tcPr>
            <w:tcW w:w="3400" w:type="dxa"/>
            <w:vAlign w:val="center"/>
          </w:tcPr>
          <w:p>
            <w:pPr>
              <w:pStyle w:val="Compact"/>
              <w:spacing w:before="0" w:after="30" w:line="240" w:lineRule="auto"/>
              <w:jc w:val="left"/>
            </w:pPr>
            <w:r>
              <w:rPr>
                <w:sz w:val="15"/>
              </w:rPr>
              <w:t xml:space="preserve">Stationary Player misses newly enabled footprint</w:t>
            </w:r>
          </w:p>
        </w:tc>
        <w:tc>
          <w:tcPr>
            <w:tcW w:w="7418" w:type="dxa"/>
            <w:vAlign w:val="center"/>
          </w:tcPr>
          <w:p>
            <w:pPr>
              <w:pStyle w:val="Compact"/>
              <w:spacing w:before="0" w:after="30" w:line="240" w:lineRule="auto"/>
              <w:jc w:val="left"/>
            </w:pPr>
            <w:r>
              <w:rPr>
                <w:sz w:val="15"/>
              </w:rPr>
              <w:t xml:space="preserve">One-physics-frame overlap reevaluation.</w:t>
            </w:r>
          </w:p>
        </w:tc>
        <w:tc>
          <w:tcPr>
            <w:tcW w:w="4636" w:type="dxa"/>
            <w:vAlign w:val="center"/>
          </w:tcPr>
          <w:p>
            <w:pPr>
              <w:pStyle w:val="Compact"/>
              <w:spacing w:before="0" w:after="30" w:line="240" w:lineRule="auto"/>
              <w:jc w:val="left"/>
            </w:pPr>
            <w:r>
              <w:rPr>
                <w:sz w:val="15"/>
              </w:rPr>
              <w:t xml:space="preserve">Requires exit/re-entry.</w:t>
            </w:r>
          </w:p>
        </w:tc>
      </w:tr>
      <w:tr>
        <w:trPr>
          <w:cantSplit/>
        </w:trPr>
        <w:tc>
          <w:tcPr>
            <w:tcW w:w="3400" w:type="dxa"/>
            <w:vAlign w:val="center"/>
          </w:tcPr>
          <w:p>
            <w:pPr>
              <w:pStyle w:val="Compact"/>
              <w:spacing w:before="0" w:after="30" w:line="240" w:lineRule="auto"/>
              <w:jc w:val="left"/>
            </w:pPr>
            <w:r>
              <w:rPr>
                <w:sz w:val="15"/>
              </w:rPr>
              <w:t xml:space="preserve">Airborne/non-Player satisfies footprint</w:t>
            </w:r>
          </w:p>
        </w:tc>
        <w:tc>
          <w:tcPr>
            <w:tcW w:w="7418" w:type="dxa"/>
            <w:vAlign w:val="center"/>
          </w:tcPr>
          <w:p>
            <w:pPr>
              <w:pStyle w:val="Compact"/>
              <w:spacing w:before="0" w:after="30" w:line="240" w:lineRule="auto"/>
              <w:jc w:val="left"/>
            </w:pPr>
            <w:r>
              <w:rPr>
                <w:sz w:val="15"/>
              </w:rPr>
              <w:t xml:space="preserve">Exact Player binding and public grounded check.</w:t>
            </w:r>
          </w:p>
        </w:tc>
        <w:tc>
          <w:tcPr>
            <w:tcW w:w="4636" w:type="dxa"/>
            <w:vAlign w:val="center"/>
          </w:tcPr>
          <w:p>
            <w:pPr>
              <w:pStyle w:val="Compact"/>
              <w:spacing w:before="0" w:after="30" w:line="240" w:lineRule="auto"/>
              <w:jc w:val="left"/>
            </w:pPr>
            <w:r>
              <w:rPr>
                <w:sz w:val="15"/>
              </w:rPr>
              <w:t xml:space="preserve">Any other body or airborne dwell advances progress.</w:t>
            </w:r>
          </w:p>
        </w:tc>
      </w:tr>
      <w:tr>
        <w:trPr>
          <w:cantSplit/>
        </w:trPr>
        <w:tc>
          <w:tcPr>
            <w:tcW w:w="3400" w:type="dxa"/>
            <w:vAlign w:val="center"/>
          </w:tcPr>
          <w:p>
            <w:pPr>
              <w:pStyle w:val="Compact"/>
              <w:spacing w:before="0" w:after="30" w:line="240" w:lineRule="auto"/>
              <w:jc w:val="left"/>
            </w:pPr>
            <w:r>
              <w:rPr>
                <w:sz w:val="15"/>
              </w:rPr>
              <w:t xml:space="preserve">Candidate shard reveals but is not interactable</w:t>
            </w:r>
          </w:p>
        </w:tc>
        <w:tc>
          <w:tcPr>
            <w:tcW w:w="7418" w:type="dxa"/>
            <w:vAlign w:val="center"/>
          </w:tcPr>
          <w:p>
            <w:pPr>
              <w:pStyle w:val="Compact"/>
              <w:spacing w:before="0" w:after="30" w:line="240" w:lineRule="auto"/>
              <w:jc w:val="left"/>
            </w:pPr>
            <w:r>
              <w:rPr>
                <w:sz w:val="15"/>
              </w:rPr>
              <w:t xml:space="preserve">Packed hidden state, deferred enable, physics verification, pre-overlap P0.</w:t>
            </w:r>
          </w:p>
        </w:tc>
        <w:tc>
          <w:tcPr>
            <w:tcW w:w="4636" w:type="dxa"/>
            <w:vAlign w:val="center"/>
          </w:tcPr>
          <w:p>
            <w:pPr>
              <w:pStyle w:val="Compact"/>
              <w:spacing w:before="0" w:after="30" w:line="240" w:lineRule="auto"/>
              <w:jc w:val="left"/>
            </w:pPr>
            <w:r>
              <w:rPr>
                <w:sz w:val="15"/>
              </w:rPr>
              <w:t xml:space="preserve">No public way to refresh interaction.</w:t>
            </w:r>
          </w:p>
        </w:tc>
      </w:tr>
      <w:tr>
        <w:trPr>
          <w:cantSplit/>
        </w:trPr>
        <w:tc>
          <w:tcPr>
            <w:tcW w:w="3400" w:type="dxa"/>
            <w:vAlign w:val="center"/>
          </w:tcPr>
          <w:p>
            <w:pPr>
              <w:pStyle w:val="Compact"/>
              <w:spacing w:before="0" w:after="30" w:line="240" w:lineRule="auto"/>
              <w:jc w:val="left"/>
            </w:pPr>
            <w:r>
              <w:rPr>
                <w:sz w:val="15"/>
              </w:rPr>
              <w:t xml:space="preserve">Alternate shard anchor activates</w:t>
            </w:r>
          </w:p>
        </w:tc>
        <w:tc>
          <w:tcPr>
            <w:tcW w:w="7418" w:type="dxa"/>
            <w:vAlign w:val="center"/>
          </w:tcPr>
          <w:p>
            <w:pPr>
              <w:pStyle w:val="Compact"/>
              <w:spacing w:before="0" w:after="30" w:line="240" w:lineRule="auto"/>
              <w:jc w:val="left"/>
            </w:pPr>
            <w:r>
              <w:rPr>
                <w:sz w:val="15"/>
              </w:rPr>
              <w:t xml:space="preserve">Immutable selected AnchorContext.</w:t>
            </w:r>
          </w:p>
        </w:tc>
        <w:tc>
          <w:tcPr>
            <w:tcW w:w="4636" w:type="dxa"/>
            <w:vAlign w:val="center"/>
          </w:tcPr>
          <w:p>
            <w:pPr>
              <w:pStyle w:val="Compact"/>
              <w:spacing w:before="0" w:after="30" w:line="240" w:lineRule="auto"/>
              <w:jc w:val="left"/>
            </w:pPr>
            <w:r>
              <w:rPr>
                <w:sz w:val="15"/>
              </w:rPr>
              <w:t xml:space="preserve">Shard migrates or duplicates.</w:t>
            </w:r>
          </w:p>
        </w:tc>
      </w:tr>
      <w:tr>
        <w:trPr>
          <w:cantSplit/>
        </w:trPr>
        <w:tc>
          <w:tcPr>
            <w:tcW w:w="3400" w:type="dxa"/>
            <w:vAlign w:val="center"/>
          </w:tcPr>
          <w:p>
            <w:pPr>
              <w:pStyle w:val="Compact"/>
              <w:spacing w:before="0" w:after="30" w:line="240" w:lineRule="auto"/>
              <w:jc w:val="left"/>
            </w:pPr>
            <w:r>
              <w:rPr>
                <w:sz w:val="15"/>
              </w:rPr>
              <w:t xml:space="preserve">Macro advances on reward start</w:t>
            </w:r>
          </w:p>
        </w:tc>
        <w:tc>
          <w:tcPr>
            <w:tcW w:w="7418" w:type="dxa"/>
            <w:vAlign w:val="center"/>
          </w:tcPr>
          <w:p>
            <w:pPr>
              <w:pStyle w:val="Compact"/>
              <w:spacing w:before="0" w:after="30" w:line="240" w:lineRule="auto"/>
              <w:jc w:val="left"/>
            </w:pPr>
            <w:r>
              <w:rPr>
                <w:sz w:val="15"/>
              </w:rPr>
              <w:t xml:space="preserve">Only slot-reemitted</w:t>
            </w:r>
            <w:r>
              <w:rPr>
                <w:sz w:val="15"/>
              </w:rPr>
              <w:t xml:space="preserve"> </w:t>
            </w:r>
            <w:r>
              <w:rPr>
                <w:rStyle w:val="VerbatimChar"/>
                <w:sz w:val="15"/>
              </w:rPr>
              <w:t xml:space="preserve">shard_collected</w:t>
            </w:r>
            <w:r>
              <w:rPr>
                <w:sz w:val="15"/>
              </w:rPr>
              <w:t xml:space="preserve">.</w:t>
            </w:r>
          </w:p>
        </w:tc>
        <w:tc>
          <w:tcPr>
            <w:tcW w:w="4636" w:type="dxa"/>
            <w:vAlign w:val="center"/>
          </w:tcPr>
          <w:p>
            <w:pPr>
              <w:pStyle w:val="Compact"/>
              <w:spacing w:before="0" w:after="30" w:line="240" w:lineRule="auto"/>
              <w:jc w:val="left"/>
            </w:pPr>
            <w:r>
              <w:rPr>
                <w:sz w:val="15"/>
              </w:rPr>
              <w:t xml:space="preserve">Reward request/overlay start advances state.</w:t>
            </w:r>
          </w:p>
        </w:tc>
      </w:tr>
      <w:tr>
        <w:trPr>
          <w:cantSplit/>
        </w:trPr>
        <w:tc>
          <w:tcPr>
            <w:tcW w:w="3400" w:type="dxa"/>
            <w:vAlign w:val="center"/>
          </w:tcPr>
          <w:p>
            <w:pPr>
              <w:pStyle w:val="Compact"/>
              <w:spacing w:before="0" w:after="30" w:line="240" w:lineRule="auto"/>
              <w:jc w:val="left"/>
            </w:pPr>
            <w:r>
              <w:rPr>
                <w:sz w:val="15"/>
              </w:rPr>
              <w:t xml:space="preserve">Opposite puzzle completes early</w:t>
            </w:r>
          </w:p>
        </w:tc>
        <w:tc>
          <w:tcPr>
            <w:tcW w:w="7418" w:type="dxa"/>
            <w:vAlign w:val="center"/>
          </w:tcPr>
          <w:p>
            <w:pPr>
              <w:pStyle w:val="Compact"/>
              <w:spacing w:before="0" w:after="30" w:line="240" w:lineRule="auto"/>
              <w:jc w:val="left"/>
            </w:pPr>
            <w:r>
              <w:rPr>
                <w:sz w:val="15"/>
              </w:rPr>
              <w:t xml:space="preserve">Store completion, keep slot hidden until remaining authority.</w:t>
            </w:r>
          </w:p>
        </w:tc>
        <w:tc>
          <w:tcPr>
            <w:tcW w:w="4636" w:type="dxa"/>
            <w:vAlign w:val="center"/>
          </w:tcPr>
          <w:p>
            <w:pPr>
              <w:pStyle w:val="Compact"/>
              <w:spacing w:before="0" w:after="30" w:line="240" w:lineRule="auto"/>
              <w:jc w:val="left"/>
            </w:pPr>
            <w:r>
              <w:rPr>
                <w:sz w:val="15"/>
              </w:rPr>
              <w:t xml:space="preserve">Opposite first-pass shard becomes active.</w:t>
            </w:r>
          </w:p>
        </w:tc>
      </w:tr>
      <w:tr>
        <w:trPr>
          <w:cantSplit/>
        </w:trPr>
        <w:tc>
          <w:tcPr>
            <w:tcW w:w="3400" w:type="dxa"/>
            <w:vAlign w:val="center"/>
          </w:tcPr>
          <w:p>
            <w:pPr>
              <w:pStyle w:val="Compact"/>
              <w:spacing w:before="0" w:after="30" w:line="240" w:lineRule="auto"/>
              <w:jc w:val="left"/>
            </w:pPr>
            <w:r>
              <w:rPr>
                <w:sz w:val="15"/>
              </w:rPr>
              <w:t xml:space="preserve">Remaining Player waits in zone</w:t>
            </w:r>
          </w:p>
        </w:tc>
        <w:tc>
          <w:tcPr>
            <w:tcW w:w="7418" w:type="dxa"/>
            <w:vAlign w:val="center"/>
          </w:tcPr>
          <w:p>
            <w:pPr>
              <w:pStyle w:val="Compact"/>
              <w:spacing w:before="0" w:after="30" w:line="240" w:lineRule="auto"/>
              <w:jc w:val="left"/>
            </w:pPr>
            <w:r>
              <w:rPr>
                <w:sz w:val="15"/>
              </w:rPr>
              <w:t xml:space="preserve">Occupancy stored and reevaluated on puzzle/state change.</w:t>
            </w:r>
          </w:p>
        </w:tc>
        <w:tc>
          <w:tcPr>
            <w:tcW w:w="4636" w:type="dxa"/>
            <w:vAlign w:val="center"/>
          </w:tcPr>
          <w:p>
            <w:pPr>
              <w:pStyle w:val="Compact"/>
              <w:spacing w:before="0" w:after="30" w:line="240" w:lineRule="auto"/>
              <w:jc w:val="left"/>
            </w:pPr>
            <w:r>
              <w:rPr>
                <w:sz w:val="15"/>
              </w:rPr>
              <w:t xml:space="preserve">Exit/re-entry required.</w:t>
            </w:r>
          </w:p>
        </w:tc>
      </w:tr>
      <w:tr>
        <w:trPr>
          <w:cantSplit/>
        </w:trPr>
        <w:tc>
          <w:tcPr>
            <w:tcW w:w="3400" w:type="dxa"/>
            <w:vAlign w:val="center"/>
          </w:tcPr>
          <w:p>
            <w:pPr>
              <w:pStyle w:val="Compact"/>
              <w:spacing w:before="0" w:after="30" w:line="240" w:lineRule="auto"/>
              <w:jc w:val="left"/>
            </w:pPr>
            <w:r>
              <w:rPr>
                <w:sz w:val="15"/>
              </w:rPr>
              <w:t xml:space="preserve">E1 VFX fails</w:t>
            </w:r>
          </w:p>
        </w:tc>
        <w:tc>
          <w:tcPr>
            <w:tcW w:w="7418" w:type="dxa"/>
            <w:vAlign w:val="center"/>
          </w:tcPr>
          <w:p>
            <w:pPr>
              <w:pStyle w:val="Compact"/>
              <w:spacing w:before="0" w:after="30" w:line="240" w:lineRule="auto"/>
              <w:jc w:val="left"/>
            </w:pPr>
            <w:r>
              <w:rPr>
                <w:sz w:val="15"/>
              </w:rPr>
              <w:t xml:space="preserve">Commit first reward and enter REMAINING_DEFERRED before/independent of presentation.</w:t>
            </w:r>
          </w:p>
        </w:tc>
        <w:tc>
          <w:tcPr>
            <w:tcW w:w="4636" w:type="dxa"/>
            <w:vAlign w:val="center"/>
          </w:tcPr>
          <w:p>
            <w:pPr>
              <w:pStyle w:val="Compact"/>
              <w:spacing w:before="0" w:after="30" w:line="240" w:lineRule="auto"/>
              <w:jc w:val="left"/>
            </w:pPr>
            <w:r>
              <w:rPr>
                <w:sz w:val="15"/>
              </w:rPr>
              <w:t xml:space="preserve">Presentation callback blocks gameplay.</w:t>
            </w:r>
          </w:p>
        </w:tc>
      </w:tr>
      <w:tr>
        <w:trPr>
          <w:cantSplit/>
        </w:trPr>
        <w:tc>
          <w:tcPr>
            <w:tcW w:w="3400" w:type="dxa"/>
            <w:vAlign w:val="center"/>
          </w:tcPr>
          <w:p>
            <w:pPr>
              <w:pStyle w:val="Compact"/>
              <w:spacing w:before="0" w:after="30" w:line="240" w:lineRule="auto"/>
              <w:jc w:val="left"/>
            </w:pPr>
            <w:r>
              <w:rPr>
                <w:sz w:val="15"/>
              </w:rPr>
              <w:t xml:space="preserve">Weather callback fails</w:t>
            </w:r>
          </w:p>
        </w:tc>
        <w:tc>
          <w:tcPr>
            <w:tcW w:w="7418" w:type="dxa"/>
            <w:vAlign w:val="center"/>
          </w:tcPr>
          <w:p>
            <w:pPr>
              <w:pStyle w:val="Compact"/>
              <w:spacing w:before="0" w:after="30" w:line="240" w:lineRule="auto"/>
              <w:jc w:val="left"/>
            </w:pPr>
            <w:r>
              <w:rPr>
                <w:sz w:val="15"/>
              </w:rPr>
              <w:t xml:space="preserve">2.5 s controller fallback.</w:t>
            </w:r>
          </w:p>
        </w:tc>
        <w:tc>
          <w:tcPr>
            <w:tcW w:w="4636" w:type="dxa"/>
            <w:vAlign w:val="center"/>
          </w:tcPr>
          <w:p>
            <w:pPr>
              <w:pStyle w:val="Compact"/>
              <w:spacing w:before="0" w:after="30" w:line="240" w:lineRule="auto"/>
              <w:jc w:val="left"/>
            </w:pPr>
            <w:r>
              <w:rPr>
                <w:sz w:val="15"/>
              </w:rPr>
              <w:t xml:space="preserve">Finale never arms.</w:t>
            </w:r>
          </w:p>
        </w:tc>
      </w:tr>
      <w:tr>
        <w:trPr>
          <w:cantSplit/>
        </w:trPr>
        <w:tc>
          <w:tcPr>
            <w:tcW w:w="3400" w:type="dxa"/>
            <w:vAlign w:val="center"/>
          </w:tcPr>
          <w:p>
            <w:pPr>
              <w:pStyle w:val="Compact"/>
              <w:spacing w:before="0" w:after="30" w:line="240" w:lineRule="auto"/>
              <w:jc w:val="left"/>
            </w:pPr>
            <w:r>
              <w:rPr>
                <w:sz w:val="15"/>
              </w:rPr>
              <w:t xml:space="preserve">Weather fallback races callback</w:t>
            </w:r>
          </w:p>
        </w:tc>
        <w:tc>
          <w:tcPr>
            <w:tcW w:w="7418" w:type="dxa"/>
            <w:vAlign w:val="center"/>
          </w:tcPr>
          <w:p>
            <w:pPr>
              <w:pStyle w:val="Compact"/>
              <w:spacing w:before="0" w:after="30" w:line="240" w:lineRule="auto"/>
              <w:jc w:val="left"/>
            </w:pPr>
            <w:r>
              <w:rPr>
                <w:sz w:val="15"/>
              </w:rPr>
              <w:t xml:space="preserve">Generation token + terminal latch.</w:t>
            </w:r>
          </w:p>
        </w:tc>
        <w:tc>
          <w:tcPr>
            <w:tcW w:w="4636" w:type="dxa"/>
            <w:vAlign w:val="center"/>
          </w:tcPr>
          <w:p>
            <w:pPr>
              <w:pStyle w:val="Compact"/>
              <w:spacing w:before="0" w:after="30" w:line="240" w:lineRule="auto"/>
              <w:jc w:val="left"/>
            </w:pPr>
            <w:r>
              <w:rPr>
                <w:sz w:val="15"/>
              </w:rPr>
              <w:t xml:space="preserve">Duplicate finale arm.</w:t>
            </w:r>
          </w:p>
        </w:tc>
      </w:tr>
      <w:tr>
        <w:trPr>
          <w:cantSplit/>
        </w:trPr>
        <w:tc>
          <w:tcPr>
            <w:tcW w:w="3400" w:type="dxa"/>
            <w:vAlign w:val="center"/>
          </w:tcPr>
          <w:p>
            <w:pPr>
              <w:pStyle w:val="Compact"/>
              <w:spacing w:before="0" w:after="30" w:line="240" w:lineRule="auto"/>
              <w:jc w:val="left"/>
            </w:pPr>
            <w:r>
              <w:rPr>
                <w:sz w:val="15"/>
              </w:rPr>
              <w:t xml:space="preserve">Main overlay missing/fails</w:t>
            </w:r>
          </w:p>
        </w:tc>
        <w:tc>
          <w:tcPr>
            <w:tcW w:w="7418" w:type="dxa"/>
            <w:vAlign w:val="center"/>
          </w:tcPr>
          <w:p>
            <w:pPr>
              <w:pStyle w:val="Compact"/>
              <w:spacing w:before="0" w:after="30" w:line="240" w:lineRule="auto"/>
              <w:jc w:val="left"/>
            </w:pPr>
            <w:r>
              <w:rPr>
                <w:sz w:val="15"/>
              </w:rPr>
              <w:t xml:space="preserve">Fail-closed, release owned lock, portal dormant.</w:t>
            </w:r>
          </w:p>
        </w:tc>
        <w:tc>
          <w:tcPr>
            <w:tcW w:w="4636" w:type="dxa"/>
            <w:vAlign w:val="center"/>
          </w:tcPr>
          <w:p>
            <w:pPr>
              <w:pStyle w:val="Compact"/>
              <w:spacing w:before="0" w:after="30" w:line="240" w:lineRule="auto"/>
              <w:jc w:val="left"/>
            </w:pPr>
            <w:r>
              <w:rPr>
                <w:sz w:val="15"/>
              </w:rPr>
              <w:t xml:space="preserve">Portal opens without actual readable text.</w:t>
            </w:r>
          </w:p>
        </w:tc>
      </w:tr>
      <w:tr>
        <w:trPr>
          <w:cantSplit/>
        </w:trPr>
        <w:tc>
          <w:tcPr>
            <w:tcW w:w="3400" w:type="dxa"/>
            <w:vAlign w:val="center"/>
          </w:tcPr>
          <w:p>
            <w:pPr>
              <w:pStyle w:val="Compact"/>
              <w:spacing w:before="0" w:after="30" w:line="240" w:lineRule="auto"/>
              <w:jc w:val="left"/>
            </w:pPr>
            <w:r>
              <w:rPr>
                <w:sz w:val="15"/>
              </w:rPr>
              <w:t xml:space="preserve">Player entered FinalTextGate early</w:t>
            </w:r>
          </w:p>
        </w:tc>
        <w:tc>
          <w:tcPr>
            <w:tcW w:w="7418" w:type="dxa"/>
            <w:vAlign w:val="center"/>
          </w:tcPr>
          <w:p>
            <w:pPr>
              <w:pStyle w:val="Compact"/>
              <w:spacing w:before="0" w:after="30" w:line="240" w:lineRule="auto"/>
              <w:jc w:val="left"/>
            </w:pPr>
            <w:r>
              <w:rPr>
                <w:sz w:val="15"/>
              </w:rPr>
              <w:t xml:space="preserve">Occupancy retained and rechecked after arm.</w:t>
            </w:r>
          </w:p>
        </w:tc>
        <w:tc>
          <w:tcPr>
            <w:tcW w:w="4636" w:type="dxa"/>
            <w:vAlign w:val="center"/>
          </w:tcPr>
          <w:p>
            <w:pPr>
              <w:pStyle w:val="Compact"/>
              <w:spacing w:before="0" w:after="30" w:line="240" w:lineRule="auto"/>
              <w:jc w:val="left"/>
            </w:pPr>
            <w:r>
              <w:rPr>
                <w:sz w:val="15"/>
              </w:rPr>
              <w:t xml:space="preserve">Exit/re-entry required.</w:t>
            </w:r>
          </w:p>
        </w:tc>
      </w:tr>
      <w:tr>
        <w:trPr>
          <w:cantSplit/>
        </w:trPr>
        <w:tc>
          <w:tcPr>
            <w:tcW w:w="3400" w:type="dxa"/>
            <w:vAlign w:val="center"/>
          </w:tcPr>
          <w:p>
            <w:pPr>
              <w:pStyle w:val="Compact"/>
              <w:spacing w:before="0" w:after="30" w:line="240" w:lineRule="auto"/>
              <w:jc w:val="left"/>
            </w:pPr>
            <w:r>
              <w:rPr>
                <w:sz w:val="15"/>
              </w:rPr>
              <w:t xml:space="preserve">Duplicate close</w:t>
            </w:r>
          </w:p>
        </w:tc>
        <w:tc>
          <w:tcPr>
            <w:tcW w:w="7418" w:type="dxa"/>
            <w:vAlign w:val="center"/>
          </w:tcPr>
          <w:p>
            <w:pPr>
              <w:pStyle w:val="Compact"/>
              <w:spacing w:before="0" w:after="30" w:line="240" w:lineRule="auto"/>
              <w:jc w:val="left"/>
            </w:pPr>
            <w:r>
              <w:rPr>
                <w:sz w:val="15"/>
              </w:rPr>
              <w:t xml:space="preserve">One close latch and one portal request.</w:t>
            </w:r>
          </w:p>
        </w:tc>
        <w:tc>
          <w:tcPr>
            <w:tcW w:w="4636" w:type="dxa"/>
            <w:vAlign w:val="center"/>
          </w:tcPr>
          <w:p>
            <w:pPr>
              <w:pStyle w:val="Compact"/>
              <w:spacing w:before="0" w:after="30" w:line="240" w:lineRule="auto"/>
              <w:jc w:val="left"/>
            </w:pPr>
            <w:r>
              <w:rPr>
                <w:sz w:val="15"/>
              </w:rPr>
              <w:t xml:space="preserve">Multiple activate calls.</w:t>
            </w:r>
          </w:p>
        </w:tc>
      </w:tr>
      <w:tr>
        <w:trPr>
          <w:cantSplit/>
        </w:trPr>
        <w:tc>
          <w:tcPr>
            <w:tcW w:w="3400" w:type="dxa"/>
            <w:vAlign w:val="center"/>
          </w:tcPr>
          <w:p>
            <w:pPr>
              <w:pStyle w:val="Compact"/>
              <w:spacing w:before="0" w:after="30" w:line="240" w:lineRule="auto"/>
              <w:jc w:val="left"/>
            </w:pPr>
            <w:r>
              <w:rPr>
                <w:sz w:val="15"/>
              </w:rPr>
              <w:t xml:space="preserve">Portal early overlap</w:t>
            </w:r>
          </w:p>
        </w:tc>
        <w:tc>
          <w:tcPr>
            <w:tcW w:w="7418" w:type="dxa"/>
            <w:vAlign w:val="center"/>
          </w:tcPr>
          <w:p>
            <w:pPr>
              <w:pStyle w:val="Compact"/>
              <w:spacing w:before="0" w:after="30" w:line="240" w:lineRule="auto"/>
              <w:jc w:val="left"/>
            </w:pPr>
            <w:r>
              <w:rPr>
                <w:sz w:val="15"/>
              </w:rPr>
              <w:t xml:space="preserve">Shared portal reevaluation/behavior proven by P0.</w:t>
            </w:r>
          </w:p>
        </w:tc>
        <w:tc>
          <w:tcPr>
            <w:tcW w:w="4636" w:type="dxa"/>
            <w:vAlign w:val="center"/>
          </w:tcPr>
          <w:p>
            <w:pPr>
              <w:pStyle w:val="Compact"/>
              <w:spacing w:before="0" w:after="30" w:line="240" w:lineRule="auto"/>
              <w:jc w:val="left"/>
            </w:pPr>
            <w:r>
              <w:rPr>
                <w:sz w:val="15"/>
              </w:rPr>
              <w:t xml:space="preserve">Player must exit/re-enter or local adapter loads scene.</w:t>
            </w:r>
          </w:p>
        </w:tc>
      </w:tr>
      <w:tr>
        <w:trPr>
          <w:cantSplit/>
        </w:trPr>
        <w:tc>
          <w:tcPr>
            <w:tcW w:w="3400" w:type="dxa"/>
            <w:vAlign w:val="center"/>
          </w:tcPr>
          <w:p>
            <w:pPr>
              <w:pStyle w:val="Compact"/>
              <w:spacing w:before="0" w:after="30" w:line="240" w:lineRule="auto"/>
              <w:jc w:val="left"/>
            </w:pPr>
            <w:r>
              <w:rPr>
                <w:sz w:val="15"/>
              </w:rPr>
              <w:t xml:space="preserve">Portal activation callback missing</w:t>
            </w:r>
          </w:p>
        </w:tc>
        <w:tc>
          <w:tcPr>
            <w:tcW w:w="7418" w:type="dxa"/>
            <w:vAlign w:val="center"/>
          </w:tcPr>
          <w:p>
            <w:pPr>
              <w:pStyle w:val="Compact"/>
              <w:spacing w:before="0" w:after="30" w:line="240" w:lineRule="auto"/>
              <w:jc w:val="left"/>
            </w:pPr>
            <w:r>
              <w:rPr>
                <w:sz w:val="15"/>
              </w:rPr>
              <w:t xml:space="preserve">Diagnostic timeout only, no success fabrication.</w:t>
            </w:r>
          </w:p>
        </w:tc>
        <w:tc>
          <w:tcPr>
            <w:tcW w:w="4636" w:type="dxa"/>
            <w:vAlign w:val="center"/>
          </w:tcPr>
          <w:p>
            <w:pPr>
              <w:pStyle w:val="Compact"/>
              <w:spacing w:before="0" w:after="30" w:line="240" w:lineRule="auto"/>
              <w:jc w:val="left"/>
            </w:pPr>
            <w:r>
              <w:rPr>
                <w:sz w:val="15"/>
              </w:rPr>
              <w:t xml:space="preserve">Adapter treats timeout as activated.</w:t>
            </w:r>
          </w:p>
        </w:tc>
      </w:tr>
      <w:tr>
        <w:trPr>
          <w:cantSplit/>
        </w:trPr>
        <w:tc>
          <w:tcPr>
            <w:tcW w:w="3400" w:type="dxa"/>
            <w:vAlign w:val="center"/>
          </w:tcPr>
          <w:p>
            <w:pPr>
              <w:pStyle w:val="Compact"/>
              <w:spacing w:before="0" w:after="30" w:line="240" w:lineRule="auto"/>
              <w:jc w:val="left"/>
            </w:pPr>
            <w:r>
              <w:rPr>
                <w:sz w:val="15"/>
              </w:rPr>
              <w:t xml:space="preserve">Recovery registry omitted/misplaced or overlaps legal space</w:t>
            </w:r>
          </w:p>
        </w:tc>
        <w:tc>
          <w:tcPr>
            <w:tcW w:w="7418" w:type="dxa"/>
            <w:vAlign w:val="center"/>
          </w:tcPr>
          <w:p>
            <w:pPr>
              <w:pStyle w:val="Compact"/>
              <w:spacing w:before="0" w:after="30" w:line="240" w:lineRule="auto"/>
              <w:jc w:val="left"/>
            </w:pPr>
            <w:r>
              <w:rPr>
                <w:sz w:val="15"/>
              </w:rPr>
              <w:t xml:space="preserve">Exact five-volume registry, exact transforms and analytic/runtime exclusion checks from Section 8.8. South placement uses actual Arrival floor bounds: legal edge</w:t>
            </w:r>
            <w:r>
              <w:rPr>
                <w:sz w:val="15"/>
              </w:rPr>
              <w:t xml:space="preserve"> </w:t>
            </w:r>
            <w:r>
              <w:rPr>
                <w:rStyle w:val="VerbatimChar"/>
                <w:sz w:val="15"/>
              </w:rPr>
              <w:t xml:space="preserve">Z=-59.00</w:t>
            </w:r>
            <w:r>
              <w:rPr>
                <w:sz w:val="15"/>
              </w:rPr>
              <w:t xml:space="preserve">, recovery inner face</w:t>
            </w:r>
            <w:r>
              <w:rPr>
                <w:sz w:val="15"/>
              </w:rPr>
              <w:t xml:space="preserve"> </w:t>
            </w:r>
            <w:r>
              <w:rPr>
                <w:rStyle w:val="VerbatimChar"/>
                <w:sz w:val="15"/>
              </w:rPr>
              <w:t xml:space="preserve">Z=-61.00</w:t>
            </w:r>
            <w:r>
              <w:rPr>
                <w:sz w:val="15"/>
              </w:rPr>
              <w:t xml:space="preserve">, separation</w:t>
            </w:r>
            <w:r>
              <w:rPr>
                <w:sz w:val="15"/>
              </w:rPr>
              <w:t xml:space="preserve"> </w:t>
            </w:r>
            <w:r>
              <w:rPr>
                <w:rStyle w:val="VerbatimChar"/>
                <w:sz w:val="15"/>
              </w:rPr>
              <w:t xml:space="preserve">2.00 m</w:t>
            </w:r>
            <w:r>
              <w:rPr>
                <w:sz w:val="15"/>
              </w:rPr>
              <w:t xml:space="preserve">, shoulder</w:t>
            </w:r>
            <w:r>
              <w:rPr>
                <w:sz w:val="15"/>
              </w:rPr>
              <w:t xml:space="preserve"> </w:t>
            </w:r>
            <w:r>
              <w:rPr>
                <w:rStyle w:val="VerbatimChar"/>
                <w:sz w:val="15"/>
              </w:rPr>
              <w:t xml:space="preserve">1.25 m</w:t>
            </w:r>
            <w:r>
              <w:rPr>
                <w:sz w:val="15"/>
              </w:rPr>
              <w:t xml:space="preserve">, residual current-Player-collider allowance</w:t>
            </w:r>
            <w:r>
              <w:rPr>
                <w:sz w:val="15"/>
              </w:rPr>
              <w:t xml:space="preserve"> </w:t>
            </w:r>
            <w:r>
              <w:rPr>
                <w:rStyle w:val="VerbatimChar"/>
                <w:sz w:val="15"/>
              </w:rPr>
              <w:t xml:space="preserve">0.75 m</w:t>
            </w:r>
            <w:r>
              <w:rPr>
                <w:sz w:val="15"/>
              </w:rPr>
              <w:t xml:space="preserve">; pre-perimeter falls remain covered by</w:t>
            </w:r>
            <w:r>
              <w:rPr>
                <w:sz w:val="15"/>
              </w:rPr>
              <w:t xml:space="preserve"> </w:t>
            </w:r>
            <w:r>
              <w:rPr>
                <w:rStyle w:val="VerbatimChar"/>
                <w:sz w:val="15"/>
              </w:rPr>
              <w:t xml:space="preserve">SoftReturnVolume</w:t>
            </w:r>
            <w:r>
              <w:rPr>
                <w:sz w:val="15"/>
              </w:rPr>
              <w:t xml:space="preserve"> </w:t>
            </w:r>
            <w:r>
              <w:rPr>
                <w:sz w:val="15"/>
              </w:rPr>
              <w:t xml:space="preserve">and no invisible catch floor exists.</w:t>
            </w:r>
          </w:p>
        </w:tc>
        <w:tc>
          <w:tcPr>
            <w:tcW w:w="4636" w:type="dxa"/>
            <w:vAlign w:val="center"/>
          </w:tcPr>
          <w:p>
            <w:pPr>
              <w:pStyle w:val="Compact"/>
              <w:spacing w:before="0" w:after="30" w:line="240" w:lineRule="auto"/>
              <w:jc w:val="left"/>
            </w:pPr>
            <w:r>
              <w:rPr>
                <w:sz w:val="15"/>
              </w:rPr>
              <w:t xml:space="preserve">Any extra/missing source; any noncanonical south center; south separation below</w:t>
            </w:r>
            <w:r>
              <w:rPr>
                <w:sz w:val="15"/>
              </w:rPr>
              <w:t xml:space="preserve"> </w:t>
            </w:r>
            <w:r>
              <w:rPr>
                <w:rStyle w:val="VerbatimChar"/>
                <w:sz w:val="15"/>
              </w:rPr>
              <w:t xml:space="preserve">2.00 m</w:t>
            </w:r>
            <w:r>
              <w:rPr>
                <w:sz w:val="15"/>
              </w:rPr>
              <w:t xml:space="preserve">; or overlap with legal side space, Arrival floor/shoulder, shallow water, shard alcove, pavilion overlook, either crossing lane, mandatory shoulder or camera corridor.</w:t>
            </w:r>
          </w:p>
        </w:tc>
      </w:tr>
      <w:tr>
        <w:trPr>
          <w:cantSplit/>
        </w:trPr>
        <w:tc>
          <w:tcPr>
            <w:tcW w:w="3400" w:type="dxa"/>
            <w:vAlign w:val="center"/>
          </w:tcPr>
          <w:p>
            <w:pPr>
              <w:pStyle w:val="Compact"/>
              <w:spacing w:before="0" w:after="30" w:line="240" w:lineRule="auto"/>
              <w:jc w:val="left"/>
            </w:pPr>
            <w:r>
              <w:rPr>
                <w:sz w:val="15"/>
              </w:rPr>
              <w:t xml:space="preserve">Recovery volume duplicates/intentional corner overlaps</w:t>
            </w:r>
          </w:p>
        </w:tc>
        <w:tc>
          <w:tcPr>
            <w:tcW w:w="7418" w:type="dxa"/>
            <w:vAlign w:val="center"/>
          </w:tcPr>
          <w:p>
            <w:pPr>
              <w:pStyle w:val="Compact"/>
              <w:spacing w:before="0" w:after="30" w:line="240" w:lineRule="auto"/>
              <w:jc w:val="left"/>
            </w:pPr>
            <w:r>
              <w:rPr>
                <w:sz w:val="15"/>
              </w:rPr>
              <w:t xml:space="preserve">Controller-owned token and overlap set.</w:t>
            </w:r>
          </w:p>
        </w:tc>
        <w:tc>
          <w:tcPr>
            <w:tcW w:w="4636" w:type="dxa"/>
            <w:vAlign w:val="center"/>
          </w:tcPr>
          <w:p>
            <w:pPr>
              <w:pStyle w:val="Compact"/>
              <w:spacing w:before="0" w:after="30" w:line="240" w:lineRule="auto"/>
              <w:jc w:val="left"/>
            </w:pPr>
            <w:r>
              <w:rPr>
                <w:sz w:val="15"/>
              </w:rPr>
              <w:t xml:space="preserve">More than one teleport per fall.</w:t>
            </w:r>
          </w:p>
        </w:tc>
      </w:tr>
      <w:tr>
        <w:trPr>
          <w:cantSplit/>
        </w:trPr>
        <w:tc>
          <w:tcPr>
            <w:tcW w:w="3400" w:type="dxa"/>
            <w:vAlign w:val="center"/>
          </w:tcPr>
          <w:p>
            <w:pPr>
              <w:pStyle w:val="Compact"/>
              <w:spacing w:before="0" w:after="30" w:line="240" w:lineRule="auto"/>
              <w:jc w:val="left"/>
            </w:pPr>
            <w:r>
              <w:rPr>
                <w:sz w:val="15"/>
              </w:rPr>
              <w:t xml:space="preserve">Recovery while reward/text active</w:t>
            </w:r>
          </w:p>
        </w:tc>
        <w:tc>
          <w:tcPr>
            <w:tcW w:w="7418" w:type="dxa"/>
            <w:vAlign w:val="center"/>
          </w:tcPr>
          <w:p>
            <w:pPr>
              <w:pStyle w:val="Compact"/>
              <w:spacing w:before="0" w:after="30" w:line="240" w:lineRule="auto"/>
              <w:jc w:val="left"/>
            </w:pPr>
            <w:r>
              <w:rPr>
                <w:sz w:val="15"/>
              </w:rPr>
              <w:t xml:space="preserve">Source-key suspension and pending reevaluation.</w:t>
            </w:r>
          </w:p>
        </w:tc>
        <w:tc>
          <w:tcPr>
            <w:tcW w:w="4636" w:type="dxa"/>
            <w:vAlign w:val="center"/>
          </w:tcPr>
          <w:p>
            <w:pPr>
              <w:pStyle w:val="Compact"/>
              <w:spacing w:before="0" w:after="30" w:line="240" w:lineRule="auto"/>
              <w:jc w:val="left"/>
            </w:pPr>
            <w:r>
              <w:rPr>
                <w:sz w:val="15"/>
              </w:rPr>
              <w:t xml:space="preserve">Teleport occurs during lock or never occurs after valid unlock.</w:t>
            </w:r>
          </w:p>
        </w:tc>
      </w:tr>
      <w:tr>
        <w:trPr>
          <w:cantSplit/>
        </w:trPr>
        <w:tc>
          <w:tcPr>
            <w:tcW w:w="3400" w:type="dxa"/>
            <w:vAlign w:val="center"/>
          </w:tcPr>
          <w:p>
            <w:pPr>
              <w:pStyle w:val="Compact"/>
              <w:spacing w:before="0" w:after="30" w:line="240" w:lineRule="auto"/>
              <w:jc w:val="left"/>
            </w:pPr>
            <w:r>
              <w:rPr>
                <w:sz w:val="15"/>
              </w:rPr>
              <w:t xml:space="preserve">Player exits invalid area before unlock</w:t>
            </w:r>
          </w:p>
        </w:tc>
        <w:tc>
          <w:tcPr>
            <w:tcW w:w="7418" w:type="dxa"/>
            <w:vAlign w:val="center"/>
          </w:tcPr>
          <w:p>
            <w:pPr>
              <w:pStyle w:val="Compact"/>
              <w:spacing w:before="0" w:after="30" w:line="240" w:lineRule="auto"/>
              <w:jc w:val="left"/>
            </w:pPr>
            <w:r>
              <w:rPr>
                <w:sz w:val="15"/>
              </w:rPr>
              <w:t xml:space="preserve">One-frame reevaluation clears pending.</w:t>
            </w:r>
          </w:p>
        </w:tc>
        <w:tc>
          <w:tcPr>
            <w:tcW w:w="4636" w:type="dxa"/>
            <w:vAlign w:val="center"/>
          </w:tcPr>
          <w:p>
            <w:pPr>
              <w:pStyle w:val="Compact"/>
              <w:spacing w:before="0" w:after="30" w:line="240" w:lineRule="auto"/>
              <w:jc w:val="left"/>
            </w:pPr>
            <w:r>
              <w:rPr>
                <w:sz w:val="15"/>
              </w:rPr>
              <w:t xml:space="preserve">Delayed teleport after safe exit.</w:t>
            </w:r>
          </w:p>
        </w:tc>
      </w:tr>
      <w:tr>
        <w:trPr>
          <w:cantSplit/>
        </w:trPr>
        <w:tc>
          <w:tcPr>
            <w:tcW w:w="3400" w:type="dxa"/>
            <w:vAlign w:val="center"/>
          </w:tcPr>
          <w:p>
            <w:pPr>
              <w:pStyle w:val="Compact"/>
              <w:spacing w:before="0" w:after="30" w:line="240" w:lineRule="auto"/>
              <w:jc w:val="left"/>
            </w:pPr>
            <w:r>
              <w:rPr>
                <w:sz w:val="15"/>
              </w:rPr>
              <w:t xml:space="preserve">Recovery destination still overlaps</w:t>
            </w:r>
          </w:p>
        </w:tc>
        <w:tc>
          <w:tcPr>
            <w:tcW w:w="7418" w:type="dxa"/>
            <w:vAlign w:val="center"/>
          </w:tcPr>
          <w:p>
            <w:pPr>
              <w:pStyle w:val="Compact"/>
              <w:spacing w:before="0" w:after="30" w:line="240" w:lineRule="auto"/>
              <w:jc w:val="left"/>
            </w:pPr>
            <w:r>
              <w:rPr>
                <w:sz w:val="15"/>
              </w:rPr>
              <w:t xml:space="preserve">Latch waits for zero-overlap frame.</w:t>
            </w:r>
          </w:p>
        </w:tc>
        <w:tc>
          <w:tcPr>
            <w:tcW w:w="4636" w:type="dxa"/>
            <w:vAlign w:val="center"/>
          </w:tcPr>
          <w:p>
            <w:pPr>
              <w:pStyle w:val="Compact"/>
              <w:spacing w:before="0" w:after="30" w:line="240" w:lineRule="auto"/>
              <w:jc w:val="left"/>
            </w:pPr>
            <w:r>
              <w:rPr>
                <w:sz w:val="15"/>
              </w:rPr>
              <w:t xml:space="preserve">Immediate retrigger loop.</w:t>
            </w:r>
          </w:p>
        </w:tc>
      </w:tr>
      <w:tr>
        <w:trPr>
          <w:cantSplit/>
        </w:trPr>
        <w:tc>
          <w:tcPr>
            <w:tcW w:w="3400" w:type="dxa"/>
            <w:vAlign w:val="center"/>
          </w:tcPr>
          <w:p>
            <w:pPr>
              <w:pStyle w:val="Compact"/>
              <w:spacing w:before="0" w:after="30" w:line="240" w:lineRule="auto"/>
              <w:jc w:val="left"/>
            </w:pPr>
            <w:r>
              <w:rPr>
                <w:sz w:val="15"/>
              </w:rPr>
              <w:t xml:space="preserve">Recovery keeps stale movement</w:t>
            </w:r>
          </w:p>
        </w:tc>
        <w:tc>
          <w:tcPr>
            <w:tcW w:w="7418" w:type="dxa"/>
            <w:vAlign w:val="center"/>
          </w:tcPr>
          <w:p>
            <w:pPr>
              <w:pStyle w:val="Compact"/>
              <w:spacing w:before="0" w:after="30" w:line="240" w:lineRule="auto"/>
              <w:jc w:val="left"/>
            </w:pPr>
            <w:r>
              <w:rPr>
                <w:sz w:val="15"/>
              </w:rPr>
              <w:t xml:space="preserve">Set</w:t>
            </w:r>
            <w:r>
              <w:rPr>
                <w:sz w:val="15"/>
              </w:rPr>
              <w:t xml:space="preserve"> </w:t>
            </w:r>
            <w:r>
              <w:rPr>
                <w:rStyle w:val="VerbatimChar"/>
                <w:sz w:val="15"/>
              </w:rPr>
              <w:t xml:space="preserve">Player.velocity = Vector3.ZERO</w:t>
            </w:r>
            <w:r>
              <w:rPr>
                <w:sz w:val="15"/>
              </w:rPr>
              <w:t xml:space="preserve">; clear any additional transient movement only through a proven public Player API.</w:t>
            </w:r>
          </w:p>
        </w:tc>
        <w:tc>
          <w:tcPr>
            <w:tcW w:w="4636" w:type="dxa"/>
            <w:vAlign w:val="center"/>
          </w:tcPr>
          <w:p>
            <w:pPr>
              <w:pStyle w:val="Compact"/>
              <w:spacing w:before="0" w:after="30" w:line="240" w:lineRule="auto"/>
              <w:jc w:val="left"/>
            </w:pPr>
            <w:r>
              <w:rPr>
                <w:sz w:val="15"/>
              </w:rPr>
              <w:t xml:space="preserve">Private fields required or stale motion persists.</w:t>
            </w:r>
          </w:p>
        </w:tc>
      </w:tr>
      <w:tr>
        <w:trPr>
          <w:cantSplit/>
        </w:trPr>
        <w:tc>
          <w:tcPr>
            <w:tcW w:w="3400" w:type="dxa"/>
            <w:vAlign w:val="center"/>
          </w:tcPr>
          <w:p>
            <w:pPr>
              <w:pStyle w:val="Compact"/>
              <w:spacing w:before="0" w:after="30" w:line="240" w:lineRule="auto"/>
              <w:jc w:val="left"/>
            </w:pPr>
            <w:r>
              <w:rPr>
                <w:sz w:val="15"/>
              </w:rPr>
              <w:t xml:space="preserve">Repeated backtracking corrupts progression</w:t>
            </w:r>
          </w:p>
        </w:tc>
        <w:tc>
          <w:tcPr>
            <w:tcW w:w="7418" w:type="dxa"/>
            <w:vAlign w:val="center"/>
          </w:tcPr>
          <w:p>
            <w:pPr>
              <w:pStyle w:val="Compact"/>
              <w:spacing w:before="0" w:after="30" w:line="240" w:lineRule="auto"/>
              <w:jc w:val="left"/>
            </w:pPr>
            <w:r>
              <w:rPr>
                <w:sz w:val="15"/>
              </w:rPr>
              <w:t xml:space="preserve">P0-53 repeatedly crosses Crossing Tree, Braided Crossing and both route contexts before and after the first reward while preserving immutable candidate, unique terminals/rewards, stored puzzle state and current remaining-zone reevaluation.</w:t>
            </w:r>
          </w:p>
        </w:tc>
        <w:tc>
          <w:tcPr>
            <w:tcW w:w="4636" w:type="dxa"/>
            <w:vAlign w:val="center"/>
          </w:tcPr>
          <w:p>
            <w:pPr>
              <w:pStyle w:val="Compact"/>
              <w:spacing w:before="0" w:after="30" w:line="240" w:lineRule="auto"/>
              <w:jc w:val="left"/>
            </w:pPr>
            <w:r>
              <w:rPr>
                <w:sz w:val="15"/>
              </w:rPr>
              <w:t xml:space="preserve">Any candidate mutation, duplicate terminal/reveal/reward, reset, route closure, forced replay or softlock; either approved sequence becomes incompletable.</w:t>
            </w:r>
          </w:p>
        </w:tc>
      </w:tr>
      <w:tr>
        <w:trPr>
          <w:cantSplit/>
        </w:trPr>
        <w:tc>
          <w:tcPr>
            <w:tcW w:w="3400" w:type="dxa"/>
            <w:vAlign w:val="center"/>
          </w:tcPr>
          <w:p>
            <w:pPr>
              <w:pStyle w:val="Compact"/>
              <w:spacing w:before="0" w:after="30" w:line="240" w:lineRule="auto"/>
              <w:jc w:val="left"/>
            </w:pPr>
            <w:r>
              <w:rPr>
                <w:sz w:val="15"/>
              </w:rPr>
              <w:t xml:space="preserve">Mandatory jump or precision traversal enters the critical path</w:t>
            </w:r>
          </w:p>
        </w:tc>
        <w:tc>
          <w:tcPr>
            <w:tcW w:w="7418" w:type="dxa"/>
            <w:vAlign w:val="center"/>
          </w:tcPr>
          <w:p>
            <w:pPr>
              <w:pStyle w:val="Compact"/>
              <w:spacing w:before="0" w:after="30" w:line="240" w:lineRule="auto"/>
              <w:jc w:val="left"/>
            </w:pPr>
            <w:r>
              <w:rPr>
                <w:sz w:val="15"/>
              </w:rPr>
              <w:t xml:space="preserve">P0-54 completes Sequence A and Sequence B through continuous grounded traversal while validating route widths, slopes, steps and clearances.</w:t>
            </w:r>
          </w:p>
        </w:tc>
        <w:tc>
          <w:tcPr>
            <w:tcW w:w="4636" w:type="dxa"/>
            <w:vAlign w:val="center"/>
          </w:tcPr>
          <w:p>
            <w:pPr>
              <w:pStyle w:val="Compact"/>
              <w:spacing w:before="0" w:after="30" w:line="240" w:lineRule="auto"/>
              <w:jc w:val="left"/>
            </w:pPr>
            <w:r>
              <w:rPr>
                <w:sz w:val="15"/>
              </w:rPr>
              <w:t xml:space="preserve">Any mandatory jump, gap crossing, precision edge placement, timing gate, waiting challenge or required audio dependency.</w:t>
            </w:r>
          </w:p>
        </w:tc>
      </w:tr>
      <w:tr>
        <w:trPr>
          <w:cantSplit/>
        </w:trPr>
        <w:tc>
          <w:tcPr>
            <w:tcW w:w="3400" w:type="dxa"/>
            <w:vAlign w:val="center"/>
          </w:tcPr>
          <w:p>
            <w:pPr>
              <w:pStyle w:val="Compact"/>
              <w:spacing w:before="0" w:after="30" w:line="240" w:lineRule="auto"/>
              <w:jc w:val="left"/>
            </w:pPr>
            <w:r>
              <w:rPr>
                <w:sz w:val="15"/>
              </w:rPr>
              <w:t xml:space="preserve">Reload retains state</w:t>
            </w:r>
          </w:p>
        </w:tc>
        <w:tc>
          <w:tcPr>
            <w:tcW w:w="7418" w:type="dxa"/>
            <w:vAlign w:val="center"/>
          </w:tcPr>
          <w:p>
            <w:pPr>
              <w:pStyle w:val="Compact"/>
              <w:spacing w:before="0" w:after="30" w:line="240" w:lineRule="auto"/>
              <w:jc w:val="left"/>
            </w:pPr>
            <w:r>
              <w:rPr>
                <w:sz w:val="15"/>
              </w:rPr>
              <w:t xml:space="preserve">No GameState/save; fresh scene initializes hidden slots/E0.</w:t>
            </w:r>
          </w:p>
        </w:tc>
        <w:tc>
          <w:tcPr>
            <w:tcW w:w="4636" w:type="dxa"/>
            <w:vAlign w:val="center"/>
          </w:tcPr>
          <w:p>
            <w:pPr>
              <w:pStyle w:val="Compact"/>
              <w:spacing w:before="0" w:after="30" w:line="240" w:lineRule="auto"/>
              <w:jc w:val="left"/>
            </w:pPr>
            <w:r>
              <w:rPr>
                <w:sz w:val="15"/>
              </w:rPr>
              <w:t xml:space="preserve">Any state leaks across reload.</w:t>
            </w:r>
          </w:p>
        </w:tc>
      </w:tr>
      <w:tr>
        <w:trPr>
          <w:cantSplit/>
        </w:trPr>
        <w:tc>
          <w:tcPr>
            <w:tcW w:w="3400" w:type="dxa"/>
            <w:vAlign w:val="center"/>
          </w:tcPr>
          <w:p>
            <w:pPr>
              <w:pStyle w:val="Compact"/>
              <w:spacing w:before="0" w:after="30" w:line="240" w:lineRule="auto"/>
              <w:jc w:val="left"/>
            </w:pPr>
            <w:r>
              <w:rPr>
                <w:sz w:val="15"/>
              </w:rPr>
              <w:t xml:space="preserve">UID/import churn</w:t>
            </w:r>
          </w:p>
        </w:tc>
        <w:tc>
          <w:tcPr>
            <w:tcW w:w="7418" w:type="dxa"/>
            <w:vAlign w:val="center"/>
          </w:tcPr>
          <w:p>
            <w:pPr>
              <w:pStyle w:val="Compact"/>
              <w:spacing w:before="0" w:after="30" w:line="240" w:lineRule="auto"/>
              <w:jc w:val="left"/>
            </w:pPr>
            <w:r>
              <w:rPr>
                <w:sz w:val="15"/>
              </w:rPr>
              <w:t xml:space="preserve">Exact per-slice whitelist and sibling rule.</w:t>
            </w:r>
          </w:p>
        </w:tc>
        <w:tc>
          <w:tcPr>
            <w:tcW w:w="4636" w:type="dxa"/>
            <w:vAlign w:val="center"/>
          </w:tcPr>
          <w:p>
            <w:pPr>
              <w:pStyle w:val="Compact"/>
              <w:spacing w:before="0" w:after="30" w:line="240" w:lineRule="auto"/>
              <w:jc w:val="left"/>
            </w:pPr>
            <w:r>
              <w:rPr>
                <w:sz w:val="15"/>
              </w:rPr>
              <w:t xml:space="preserve">Unrelated generated files remain.</w:t>
            </w:r>
          </w:p>
        </w:tc>
      </w:tr>
      <w:tr>
        <w:trPr>
          <w:cantSplit/>
        </w:trPr>
        <w:tc>
          <w:tcPr>
            <w:tcW w:w="3400" w:type="dxa"/>
            <w:vAlign w:val="center"/>
          </w:tcPr>
          <w:p>
            <w:pPr>
              <w:pStyle w:val="Compact"/>
              <w:spacing w:before="0" w:after="30" w:line="240" w:lineRule="auto"/>
              <w:jc w:val="left"/>
            </w:pPr>
            <w:r>
              <w:rPr>
                <w:sz w:val="15"/>
              </w:rPr>
              <w:t xml:space="preserve">Temporary harness committed</w:t>
            </w:r>
          </w:p>
        </w:tc>
        <w:tc>
          <w:tcPr>
            <w:tcW w:w="7418" w:type="dxa"/>
            <w:vAlign w:val="center"/>
          </w:tcPr>
          <w:p>
            <w:pPr>
              <w:pStyle w:val="Compact"/>
              <w:spacing w:before="0" w:after="30" w:line="240" w:lineRule="auto"/>
              <w:jc w:val="left"/>
            </w:pPr>
            <w:r>
              <w:rPr>
                <w:sz w:val="15"/>
              </w:rPr>
              <w:t xml:space="preserve">Harness outside worktree or removed.</w:t>
            </w:r>
          </w:p>
        </w:tc>
        <w:tc>
          <w:tcPr>
            <w:tcW w:w="4636" w:type="dxa"/>
            <w:vAlign w:val="center"/>
          </w:tcPr>
          <w:p>
            <w:pPr>
              <w:pStyle w:val="Compact"/>
              <w:spacing w:before="0" w:after="30" w:line="240" w:lineRule="auto"/>
              <w:jc w:val="left"/>
            </w:pPr>
            <w:r>
              <w:rPr>
                <w:sz w:val="15"/>
              </w:rPr>
              <w:t xml:space="preserve">Any harness remains at final diff.</w:t>
            </w:r>
          </w:p>
        </w:tc>
      </w:tr>
    </w:tbl>
    <w:bookmarkEnd w:id="248"/>
    <w:bookmarkStart w:id="249" w:name="Xbfaf874b2152c15686d6e12214b700a7526594c"/>
    <w:p>
      <w:pPr>
        <w:pStyle w:val="Heading1"/>
        <w:keepNext/>
        <w:keepLines/>
        <w:pageBreakBefore/>
        <w:widowControl/>
      </w:pPr>
      <w:r>
        <w:t>25. Producer gates and automatic execution</w:t>
      </w:r>
    </w:p>
    <w:p>
      <w:pPr>
        <w:pStyle w:val="Compact"/>
        <w:widowControl/>
        <w:numPr>
          <w:ilvl w:val="0"/>
          <w:numId w:val="1171"/>
        </w:numPr>
      </w:pPr>
      <w:r>
        <w:rPr>
          <w:b/>
          <w:bCs/>
        </w:rPr>
        <w:t>P0 - Preflight gate:</w:t>
      </w:r>
      <w:r>
        <w:t xml:space="preserve"> </w:t>
      </w:r>
      <w:r>
        <w:t>Slice 0 must PASS, have zero diff and end</w:t>
      </w:r>
      <w:r>
        <w:t xml:space="preserve"> </w:t>
      </w:r>
      <w:r>
        <w:rPr>
          <w:rStyle w:val="VerbatimChar"/>
        </w:rPr>
        <w:t>WAITING FOR APPLY</w:t>
      </w:r>
      <w:r>
        <w:t>.</w:t>
      </w:r>
    </w:p>
    <w:p>
      <w:pPr>
        <w:pStyle w:val="Compact"/>
        <w:widowControl/>
        <w:numPr>
          <w:ilvl w:val="0"/>
          <w:numId w:val="1171"/>
        </w:numPr>
      </w:pPr>
      <w:r>
        <w:rPr>
          <w:b/>
          <w:bCs/>
        </w:rPr>
        <w:t>APPLY gate:</w:t>
      </w:r>
      <w:r>
        <w:t xml:space="preserve"> </w:t>
      </w:r>
      <w:r>
        <w:t>the user explicitly authorizes implementation once. No later routine confirmation is required. Immediately after APPLY, clean status and approved base are reconfirmed,</w:t>
      </w:r>
      <w:r>
        <w:t xml:space="preserve"> </w:t>
      </w:r>
      <w:r>
        <w:rPr>
          <w:rStyle w:val="VerbatimChar"/>
        </w:rPr>
        <w:t>feature/implement-level-04-greybox</w:t>
      </w:r>
      <w:r>
        <w:t xml:space="preserve"> </w:t>
      </w:r>
      <w:r>
        <w:t>is created from that exact base, branch/HEAD are verified, and no write occurs on</w:t>
      </w:r>
      <w:r>
        <w:t xml:space="preserve"> </w:t>
      </w:r>
      <w:r>
        <w:rPr>
          <w:rStyle w:val="VerbatimChar"/>
        </w:rPr>
        <w:t>main</w:t>
      </w:r>
      <w:r>
        <w:t>.</w:t>
      </w:r>
    </w:p>
    <w:p>
      <w:pPr>
        <w:pStyle w:val="Compact"/>
        <w:widowControl/>
        <w:numPr>
          <w:ilvl w:val="0"/>
          <w:numId w:val="1171"/>
        </w:numPr>
      </w:pPr>
      <w:r>
        <w:rPr>
          <w:b/>
          <w:bCs/>
        </w:rPr>
        <w:t>G1:</w:t>
      </w:r>
      <w:r>
        <w:t xml:space="preserve"> </w:t>
      </w:r>
      <w:r>
        <w:t>static spatial shell/topology PASS.</w:t>
      </w:r>
    </w:p>
    <w:p>
      <w:pPr>
        <w:pStyle w:val="Compact"/>
        <w:widowControl/>
        <w:numPr>
          <w:ilvl w:val="0"/>
          <w:numId w:val="1171"/>
        </w:numPr>
      </w:pPr>
      <w:r>
        <w:rPr>
          <w:b/>
          <w:bCs/>
        </w:rPr>
        <w:t>G2:</w:t>
      </w:r>
      <w:r>
        <w:t xml:space="preserve"> </w:t>
      </w:r>
      <w:r>
        <w:t>spawn, grounding and recovery PASS.</w:t>
      </w:r>
    </w:p>
    <w:p>
      <w:pPr>
        <w:pStyle w:val="Compact"/>
        <w:widowControl/>
        <w:numPr>
          <w:ilvl w:val="0"/>
          <w:numId w:val="1171"/>
        </w:numPr>
      </w:pPr>
      <w:r>
        <w:rPr>
          <w:b/>
          <w:bCs/>
        </w:rPr>
        <w:t>G3:</w:t>
      </w:r>
      <w:r>
        <w:t xml:space="preserve"> </w:t>
      </w:r>
      <w:r>
        <w:t>macro shell, exact staged dependency mode and approved E0 environment hierarchy PASS.</w:t>
      </w:r>
    </w:p>
    <w:p>
      <w:pPr>
        <w:pStyle w:val="Compact"/>
        <w:widowControl/>
        <w:numPr>
          <w:ilvl w:val="0"/>
          <w:numId w:val="1171"/>
        </w:numPr>
      </w:pPr>
      <w:r>
        <w:rPr>
          <w:b/>
          <w:bCs/>
        </w:rPr>
        <w:t>G4:</w:t>
      </w:r>
      <w:r>
        <w:t xml:space="preserve"> </w:t>
      </w:r>
      <w:r>
        <w:t>Changing Canopy PASS.</w:t>
      </w:r>
    </w:p>
    <w:p>
      <w:pPr>
        <w:pStyle w:val="Compact"/>
        <w:widowControl/>
        <w:numPr>
          <w:ilvl w:val="0"/>
          <w:numId w:val="1171"/>
        </w:numPr>
      </w:pPr>
      <w:r>
        <w:rPr>
          <w:b/>
          <w:bCs/>
        </w:rPr>
        <w:t>G5:</w:t>
      </w:r>
      <w:r>
        <w:t xml:space="preserve"> </w:t>
      </w:r>
      <w:r>
        <w:t>Ripple Conversation PASS.</w:t>
      </w:r>
    </w:p>
    <w:p>
      <w:pPr>
        <w:pStyle w:val="Compact"/>
        <w:widowControl/>
        <w:numPr>
          <w:ilvl w:val="0"/>
          <w:numId w:val="1171"/>
        </w:numPr>
      </w:pPr>
      <w:r>
        <w:rPr>
          <w:b/>
          <w:bCs/>
        </w:rPr>
        <w:t>G6:</w:t>
      </w:r>
      <w:r>
        <w:t xml:space="preserve"> </w:t>
      </w:r>
      <w:r>
        <w:t>first shard/reward and shard pre-overlap P0 PASS.</w:t>
      </w:r>
    </w:p>
    <w:p>
      <w:pPr>
        <w:pStyle w:val="Compact"/>
        <w:widowControl/>
        <w:numPr>
          <w:ilvl w:val="0"/>
          <w:numId w:val="1171"/>
        </w:numPr>
      </w:pPr>
      <w:r>
        <w:rPr>
          <w:b/>
          <w:bCs/>
        </w:rPr>
        <w:t>G7:</w:t>
      </w:r>
      <w:r>
        <w:t xml:space="preserve"> </w:t>
      </w:r>
      <w:r>
        <w:t>remaining branch and second reward both orders PASS.</w:t>
      </w:r>
    </w:p>
    <w:p>
      <w:pPr>
        <w:pStyle w:val="Compact"/>
        <w:widowControl/>
        <w:numPr>
          <w:ilvl w:val="0"/>
          <w:numId w:val="1171"/>
        </w:numPr>
      </w:pPr>
      <w:r>
        <w:rPr>
          <w:b/>
          <w:bCs/>
        </w:rPr>
        <w:t>G8:</w:t>
      </w:r>
      <w:r>
        <w:t xml:space="preserve"> </w:t>
      </w:r>
      <w:r>
        <w:t>environment and Weather Weave PASS.</w:t>
      </w:r>
    </w:p>
    <w:p>
      <w:pPr>
        <w:pStyle w:val="Compact"/>
        <w:widowControl/>
        <w:numPr>
          <w:ilvl w:val="0"/>
          <w:numId w:val="1171"/>
        </w:numPr>
      </w:pPr>
      <w:r>
        <w:rPr>
          <w:b/>
          <w:bCs/>
        </w:rPr>
        <w:t>G9:</w:t>
      </w:r>
      <w:r>
        <w:t xml:space="preserve"> </w:t>
      </w:r>
      <w:r>
        <w:t>fail-closed main text PASS.</w:t>
      </w:r>
    </w:p>
    <w:p>
      <w:pPr>
        <w:pStyle w:val="Compact"/>
        <w:widowControl/>
        <w:numPr>
          <w:ilvl w:val="0"/>
          <w:numId w:val="1171"/>
        </w:numPr>
      </w:pPr>
      <w:r>
        <w:rPr>
          <w:b/>
          <w:bCs/>
        </w:rPr>
        <w:t>G10:</w:t>
      </w:r>
      <w:r>
        <w:t xml:space="preserve"> </w:t>
      </w:r>
      <w:r>
        <w:t>portal ownership, early-overlap P0 and mandatory switch from</w:t>
      </w:r>
      <w:r>
        <w:t xml:space="preserve"> </w:t>
      </w:r>
      <w:r>
        <w:rPr>
          <w:rStyle w:val="VerbatimChar"/>
        </w:rPr>
        <w:t>STAGED_SLICE_3</w:t>
      </w:r>
      <w:r>
        <w:t xml:space="preserve"> </w:t>
      </w:r>
      <w:r>
        <w:t>to full</w:t>
      </w:r>
      <w:r>
        <w:t xml:space="preserve"> </w:t>
      </w:r>
      <w:r>
        <w:rPr>
          <w:rStyle w:val="VerbatimChar"/>
        </w:rPr>
        <w:t>PRODUCTION</w:t>
      </w:r>
      <w:r>
        <w:t xml:space="preserve"> </w:t>
      </w:r>
      <w:r>
        <w:t>startup validation PASS.</w:t>
      </w:r>
    </w:p>
    <w:p>
      <w:pPr>
        <w:pStyle w:val="Compact"/>
        <w:widowControl/>
        <w:numPr>
          <w:ilvl w:val="0"/>
          <w:numId w:val="1171"/>
        </w:numPr>
      </w:pPr>
      <w:r>
        <w:rPr>
          <w:b/>
          <w:bCs/>
        </w:rPr>
        <w:t>Final gate:</w:t>
      </w:r>
      <w:r>
        <w:t xml:space="preserve"> </w:t>
      </w:r>
      <w:r>
        <w:t>Slice 11 complete acceptance and summaries PASS.</w:t>
      </w:r>
    </w:p>
    <w:p>
      <w:pPr>
        <w:pStyle w:val="FirstParagraph"/>
        <w:widowControl/>
      </w:pPr>
      <w:r>
        <w:t>G1-G10 are internal. Continue automatically when PASS. Stop only for:</w:t>
      </w:r>
    </w:p>
    <w:p>
      <w:pPr>
        <w:pStyle w:val="Compact"/>
        <w:widowControl/>
        <w:numPr>
          <w:ilvl w:val="0"/>
          <w:numId w:val="1172"/>
        </w:numPr>
      </w:pPr>
      <w:r>
        <w:t>P0 failure;</w:t>
      </w:r>
    </w:p>
    <w:p>
      <w:pPr>
        <w:pStyle w:val="Compact"/>
        <w:widowControl/>
        <w:numPr>
          <w:ilvl w:val="0"/>
          <w:numId w:val="1172"/>
        </w:numPr>
      </w:pPr>
      <w:r>
        <w:t>shared-system blocker;</w:t>
      </w:r>
    </w:p>
    <w:p>
      <w:pPr>
        <w:pStyle w:val="Compact"/>
        <w:widowControl/>
        <w:numPr>
          <w:ilvl w:val="0"/>
          <w:numId w:val="1172"/>
        </w:numPr>
      </w:pPr>
      <w:r>
        <w:t>scope deviation;</w:t>
      </w:r>
    </w:p>
    <w:p>
      <w:pPr>
        <w:pStyle w:val="Compact"/>
        <w:widowControl/>
        <w:numPr>
          <w:ilvl w:val="0"/>
          <w:numId w:val="1172"/>
        </w:numPr>
      </w:pPr>
      <w:r>
        <w:t>unresolved active-PR/base conflict;</w:t>
      </w:r>
    </w:p>
    <w:p>
      <w:pPr>
        <w:pStyle w:val="Compact"/>
        <w:widowControl/>
        <w:numPr>
          <w:ilvl w:val="0"/>
          <w:numId w:val="1172"/>
        </w:numPr>
      </w:pPr>
      <w:r>
        <w:t>required Producer-only decision;</w:t>
      </w:r>
    </w:p>
    <w:p>
      <w:pPr>
        <w:pStyle w:val="Compact"/>
        <w:widowControl/>
        <w:numPr>
          <w:ilvl w:val="0"/>
          <w:numId w:val="1172"/>
        </w:numPr>
      </w:pPr>
      <w:r>
        <w:t>mandatory acceptance evidence that cannot be verified.</w:t>
      </w:r>
    </w:p>
    <w:bookmarkEnd w:id="249"/>
    <w:bookmarkStart w:id="250" w:name="X19d799efbe5916d3885660e8999c12caaf6d5c8"/>
    <w:p>
      <w:pPr>
        <w:pStyle w:val="Heading1"/>
        <w:keepNext/>
        <w:keepLines/>
        <w:pageBreakBefore/>
        <w:widowControl/>
      </w:pPr>
      <w:r>
        <w:t>26. Definition of Done</w:t>
      </w:r>
    </w:p>
    <w:p>
      <w:pPr>
        <w:pStyle w:val="FirstParagraph"/>
        <w:widowControl/>
      </w:pPr>
      <w:r>
        <w:t>Level_04 greybox is done only when all conditions below are true:</w:t>
      </w:r>
    </w:p>
    <w:p>
      <w:pPr>
        <w:pStyle w:val="Compact"/>
        <w:widowControl/>
        <w:numPr>
          <w:ilvl w:val="0"/>
          <w:numId w:val="1173"/>
        </w:numPr>
      </w:pPr>
      <w:r>
        <w:t>Slice 0 was inspection-only, zero diff and explicit APPLY preceded runtime implementation.</w:t>
      </w:r>
    </w:p>
    <w:p>
      <w:pPr>
        <w:pStyle w:val="Compact"/>
        <w:widowControl/>
        <w:numPr>
          <w:ilvl w:val="0"/>
          <w:numId w:val="1173"/>
        </w:numPr>
      </w:pPr>
      <w:r>
        <w:t>After APPLY,</w:t>
      </w:r>
      <w:r>
        <w:t xml:space="preserve"> </w:t>
      </w:r>
      <w:r>
        <w:rPr>
          <w:rStyle w:val="VerbatimChar"/>
        </w:rPr>
        <w:t>feature/implement-level-04-greybox</w:t>
      </w:r>
      <w:r>
        <w:t xml:space="preserve"> </w:t>
      </w:r>
      <w:r>
        <w:t>was created from the exact Slice 0 approved base, branch/HEAD were verified, and no runtime implementation occurred directly on</w:t>
      </w:r>
      <w:r>
        <w:t xml:space="preserve"> </w:t>
      </w:r>
      <w:r>
        <w:rPr>
          <w:rStyle w:val="VerbatimChar"/>
        </w:rPr>
        <w:t>main</w:t>
      </w:r>
      <w:r>
        <w:t>.</w:t>
      </w:r>
    </w:p>
    <w:p>
      <w:pPr>
        <w:pStyle w:val="Compact"/>
        <w:widowControl/>
        <w:numPr>
          <w:ilvl w:val="0"/>
          <w:numId w:val="1173"/>
        </w:numPr>
      </w:pPr>
      <w:r>
        <w:t>Slices 1-11 each have a scoped validation handoff and one commit entry.</w:t>
      </w:r>
    </w:p>
    <w:p>
      <w:pPr>
        <w:pStyle w:val="Compact"/>
        <w:widowControl/>
        <w:numPr>
          <w:ilvl w:val="0"/>
          <w:numId w:val="1173"/>
        </w:numPr>
      </w:pPr>
      <w:r>
        <w:t>Only master-whitelisted files changed.</w:t>
      </w:r>
    </w:p>
    <w:p>
      <w:pPr>
        <w:pStyle w:val="Compact"/>
        <w:widowControl/>
        <w:numPr>
          <w:ilvl w:val="0"/>
          <w:numId w:val="1173"/>
        </w:numPr>
      </w:pPr>
      <w:r>
        <w:rPr>
          <w:rStyle w:val="VerbatimChar"/>
        </w:rPr>
        <w:t>project.godot</w:t>
      </w:r>
      <w:r>
        <w:t>, shared systems and other levels remain unchanged unless a separately approved prerequisite exists.</w:t>
      </w:r>
    </w:p>
    <w:p>
      <w:pPr>
        <w:pStyle w:val="Compact"/>
        <w:widowControl/>
        <w:numPr>
          <w:ilvl w:val="0"/>
          <w:numId w:val="1173"/>
        </w:numPr>
      </w:pPr>
      <w:r>
        <w:t>Matching</w:t>
      </w:r>
      <w:r>
        <w:t xml:space="preserve"> </w:t>
      </w:r>
      <w:r>
        <w:rPr>
          <w:rStyle w:val="VerbatimChar"/>
        </w:rPr>
        <w:t>scripts/levels/level_04/&lt;approved_script&gt;.gd.uid</w:t>
      </w:r>
      <w:r>
        <w:t xml:space="preserve"> </w:t>
      </w:r>
      <w:r>
        <w:t>sidecars correspond one-to-one with approved sibling scripts; no unrelated UID/import churn exists.</w:t>
      </w:r>
    </w:p>
    <w:p>
      <w:pPr>
        <w:pStyle w:val="Compact"/>
        <w:widowControl/>
        <w:numPr>
          <w:ilvl w:val="0"/>
          <w:numId w:val="1173"/>
        </w:numPr>
      </w:pPr>
      <w:r>
        <w:t>Exact static topology, coordinates, route widths, clearances, CP points and RA anchors are preserved.</w:t>
      </w:r>
    </w:p>
    <w:p>
      <w:pPr>
        <w:pStyle w:val="Compact"/>
        <w:widowControl/>
        <w:numPr>
          <w:ilvl w:val="0"/>
          <w:numId w:val="1173"/>
        </w:numPr>
      </w:pPr>
      <w:r>
        <w:t>Both branch orders are fully playable and converge on identical Weather Weave, exact main text and Level_05 portal target.</w:t>
      </w:r>
    </w:p>
    <w:p>
      <w:pPr>
        <w:pStyle w:val="Compact"/>
        <w:widowControl/>
        <w:numPr>
          <w:ilvl w:val="0"/>
          <w:numId w:val="1173"/>
        </w:numPr>
      </w:pPr>
      <w:r>
        <w:t>First accepted puzzle terminal fixes immutable candidate; reward order has no candidate authority.</w:t>
      </w:r>
    </w:p>
    <w:p>
      <w:pPr>
        <w:pStyle w:val="Compact"/>
        <w:widowControl/>
        <w:numPr>
          <w:ilvl w:val="0"/>
          <w:numId w:val="1173"/>
        </w:numPr>
      </w:pPr>
      <w:r>
        <w:t>Puzzle solved latch precedes terminal emit; shard availability follows verified collectability; macro reward progress follows shared</w:t>
      </w:r>
      <w:r>
        <w:t xml:space="preserve"> </w:t>
      </w:r>
      <w:r>
        <w:rPr>
          <w:rStyle w:val="VerbatimChar"/>
        </w:rPr>
        <w:t>shard_collected</w:t>
      </w:r>
      <w:r>
        <w:t xml:space="preserve"> </w:t>
      </w:r>
      <w:r>
        <w:t>only.</w:t>
      </w:r>
    </w:p>
    <w:p>
      <w:pPr>
        <w:pStyle w:val="Compact"/>
        <w:widowControl/>
        <w:numPr>
          <w:ilvl w:val="0"/>
          <w:numId w:val="1173"/>
        </w:numPr>
      </w:pPr>
      <w:r>
        <w:t>Canopy 3/3 and Ripple 2/2 work in any order and either route context without duplicate counting.</w:t>
      </w:r>
    </w:p>
    <w:p>
      <w:pPr>
        <w:pStyle w:val="Compact"/>
        <w:widowControl/>
        <w:numPr>
          <w:ilvl w:val="0"/>
          <w:numId w:val="1173"/>
        </w:numPr>
      </w:pPr>
      <w:r>
        <w:t>First-pass and remaining-pass shard anchors are correct, exclusive and immutable.</w:t>
      </w:r>
    </w:p>
    <w:p>
      <w:pPr>
        <w:pStyle w:val="Compact"/>
        <w:widowControl/>
        <w:numPr>
          <w:ilvl w:val="0"/>
          <w:numId w:val="1173"/>
        </w:numPr>
      </w:pPr>
      <w:r>
        <w:t>Shard and portal pre-overlap P0 tests PASS without exit/re-entry.</w:t>
      </w:r>
    </w:p>
    <w:p>
      <w:pPr>
        <w:pStyle w:val="Compact"/>
        <w:widowControl/>
        <w:numPr>
          <w:ilvl w:val="0"/>
          <w:numId w:val="1173"/>
        </w:numPr>
      </w:pPr>
      <w:r>
        <w:t>Recovery performs one teleport per fall event, preserves progress, respects locks, sets</w:t>
      </w:r>
      <w:r>
        <w:t xml:space="preserve"> </w:t>
      </w:r>
      <w:r>
        <w:rPr>
          <w:rStyle w:val="VerbatimChar"/>
        </w:rPr>
        <w:t>Player.velocity = Vector3.ZERO</w:t>
      </w:r>
      <w:r>
        <w:t xml:space="preserve"> </w:t>
      </w:r>
      <w:r>
        <w:t>and uses no private movement state. The exact south registry is</w:t>
      </w:r>
      <w:r>
        <w:t xml:space="preserve"> </w:t>
      </w:r>
      <w:r>
        <w:rPr>
          <w:rStyle w:val="VerbatimChar"/>
        </w:rPr>
        <w:t>Vector3(0.00, 1.00, -65.00)</w:t>
      </w:r>
      <w:r>
        <w:t xml:space="preserve"> </w:t>
      </w:r>
      <w:r>
        <w:t>/</w:t>
      </w:r>
      <w:r>
        <w:t xml:space="preserve"> </w:t>
      </w:r>
      <w:r>
        <w:rPr>
          <w:rStyle w:val="VerbatimChar"/>
        </w:rPr>
        <w:t>Vector3(0,0,0)</w:t>
      </w:r>
      <w:r>
        <w:t xml:space="preserve"> </w:t>
      </w:r>
      <w:r>
        <w:t>/</w:t>
      </w:r>
      <w:r>
        <w:t xml:space="preserve"> </w:t>
      </w:r>
      <w:r>
        <w:rPr>
          <w:rStyle w:val="VerbatimChar"/>
        </w:rPr>
        <w:t>Vector3(39.00, 10.00, 4.00)</w:t>
      </w:r>
      <w:r>
        <w:t>; actual Arrival edge</w:t>
      </w:r>
      <w:r>
        <w:t xml:space="preserve"> </w:t>
      </w:r>
      <w:r>
        <w:rPr>
          <w:rStyle w:val="VerbatimChar"/>
        </w:rPr>
        <w:t>Z=-59.00</w:t>
      </w:r>
      <w:r>
        <w:t>, inner face</w:t>
      </w:r>
      <w:r>
        <w:t xml:space="preserve"> </w:t>
      </w:r>
      <w:r>
        <w:rPr>
          <w:rStyle w:val="VerbatimChar"/>
        </w:rPr>
        <w:t>Z=-61.00</w:t>
      </w:r>
      <w:r>
        <w:t>, exact separation</w:t>
      </w:r>
      <w:r>
        <w:t xml:space="preserve"> </w:t>
      </w:r>
      <w:r>
        <w:rPr>
          <w:rStyle w:val="VerbatimChar"/>
        </w:rPr>
        <w:t>2.00 m</w:t>
      </w:r>
      <w:r>
        <w:t>,</w:t>
      </w:r>
      <w:r>
        <w:t xml:space="preserve"> </w:t>
      </w:r>
      <w:r>
        <w:rPr>
          <w:rStyle w:val="VerbatimChar"/>
        </w:rPr>
        <w:t>1.25 m</w:t>
      </w:r>
      <w:r>
        <w:t xml:space="preserve"> </w:t>
      </w:r>
      <w:r>
        <w:t>shoulder and</w:t>
      </w:r>
      <w:r>
        <w:t xml:space="preserve"> </w:t>
      </w:r>
      <w:r>
        <w:rPr>
          <w:rStyle w:val="VerbatimChar"/>
        </w:rPr>
        <w:t>0.75 m</w:t>
      </w:r>
      <w:r>
        <w:t xml:space="preserve"> </w:t>
      </w:r>
      <w:r>
        <w:t>residual Player-collider allowance are proven PASS, with pre-perimeter falls covered by</w:t>
      </w:r>
      <w:r>
        <w:t xml:space="preserve"> </w:t>
      </w:r>
      <w:r>
        <w:rPr>
          <w:rStyle w:val="VerbatimChar"/>
        </w:rPr>
        <w:t>SoftReturnVolume</w:t>
      </w:r>
      <w:r>
        <w:t xml:space="preserve"> </w:t>
      </w:r>
      <w:r>
        <w:t>and no invisible catch floor.</w:t>
      </w:r>
    </w:p>
    <w:p>
      <w:pPr>
        <w:pStyle w:val="Compact"/>
        <w:widowControl/>
        <w:numPr>
          <w:ilvl w:val="0"/>
          <w:numId w:val="1173"/>
        </w:numPr>
      </w:pPr>
      <w:r>
        <w:t>Environment transitions are non-blocking, preserve branch equality, use the dedicated controller child and exact NodePaths, and never own portal accent.</w:t>
      </w:r>
    </w:p>
    <w:p>
      <w:pPr>
        <w:pStyle w:val="Compact"/>
        <w:widowControl/>
        <w:numPr>
          <w:ilvl w:val="0"/>
          <w:numId w:val="1173"/>
        </w:numPr>
      </w:pPr>
      <w:r>
        <w:t>Main text is exact, shown once and fail-closed on UI error.</w:t>
      </w:r>
    </w:p>
    <w:p>
      <w:pPr>
        <w:pStyle w:val="Compact"/>
        <w:widowControl/>
        <w:numPr>
          <w:ilvl w:val="0"/>
          <w:numId w:val="1173"/>
        </w:numPr>
      </w:pPr>
      <w:r>
        <w:t>Portal activates only after actual text close; adapter calls shared</w:t>
      </w:r>
      <w:r>
        <w:t xml:space="preserve"> </w:t>
      </w:r>
      <w:r>
        <w:rPr>
          <w:rStyle w:val="VerbatimChar"/>
        </w:rPr>
        <w:t>activate()</w:t>
      </w:r>
      <w:r>
        <w:t xml:space="preserve"> </w:t>
      </w:r>
      <w:r>
        <w:t>once and never loads a scene.</w:t>
      </w:r>
    </w:p>
    <w:p>
      <w:pPr>
        <w:pStyle w:val="Compact"/>
        <w:widowControl/>
        <w:numPr>
          <w:ilvl w:val="0"/>
          <w:numId w:val="1173"/>
        </w:numPr>
      </w:pPr>
      <w:r>
        <w:t>All UT checks, ST-01 through ST-22 and mandatory P0/P1 tests PASS. The exact recovery registry and actual-floor south AABB proof are present in UT-26 through UT-32 where relevant, ST-13 and P0-41 through P0-47 where relevant.</w:t>
      </w:r>
    </w:p>
    <w:p>
      <w:pPr>
        <w:pStyle w:val="Compact"/>
        <w:widowControl/>
        <w:numPr>
          <w:ilvl w:val="0"/>
          <w:numId w:val="1173"/>
        </w:numPr>
      </w:pPr>
      <w:r>
        <w:t>P0-53 PASS proves repeated backtracking before and after the first reward does not mutate the candidate, duplicate a terminal/reveal/reward, invalidate stored puzzle state, break remaining-zone reevaluation, reset/close routes, force replay or softlock either approved sequence.</w:t>
      </w:r>
    </w:p>
    <w:p>
      <w:pPr>
        <w:pStyle w:val="Compact"/>
        <w:widowControl/>
        <w:numPr>
          <w:ilvl w:val="0"/>
          <w:numId w:val="1173"/>
        </w:numPr>
      </w:pPr>
      <w:r>
        <w:t>P0-54 PASS proves Sequence A and Sequence B require no mandatory jump, gap, precision edge placement, timing gate, waiting challenge or audio use and preserve all mandatory widths, slopes, steps and clearances.</w:t>
      </w:r>
    </w:p>
    <w:p>
      <w:pPr>
        <w:pStyle w:val="Compact"/>
        <w:widowControl/>
        <w:numPr>
          <w:ilvl w:val="0"/>
          <w:numId w:val="1173"/>
        </w:numPr>
      </w:pPr>
      <w:r>
        <w:t>No temporary harness remains in the repository.</w:t>
      </w:r>
    </w:p>
    <w:p>
      <w:pPr>
        <w:pStyle w:val="Compact"/>
        <w:widowControl/>
        <w:numPr>
          <w:ilvl w:val="0"/>
          <w:numId w:val="1173"/>
        </w:numPr>
      </w:pPr>
      <w:r>
        <w:t>Final</w:t>
      </w:r>
      <w:r>
        <w:t xml:space="preserve"> </w:t>
      </w:r>
      <w:r>
        <w:rPr>
          <w:rStyle w:val="VerbatimChar"/>
        </w:rPr>
        <w:t>Level04ProgressController.configuration_mode</w:t>
      </w:r>
      <w:r>
        <w:t xml:space="preserve"> </w:t>
      </w:r>
      <w:r>
        <w:t>is</w:t>
      </w:r>
      <w:r>
        <w:t xml:space="preserve"> </w:t>
      </w:r>
      <w:r>
        <w:rPr>
          <w:rStyle w:val="VerbatimChar"/>
        </w:rPr>
        <w:t>PRODUCTION</w:t>
      </w:r>
      <w:r>
        <w:t>; full startup validation passes; no unresolved parser errors, unexpected warnings, P0 failures or mandatory</w:t>
      </w:r>
      <w:r>
        <w:t xml:space="preserve"> </w:t>
      </w:r>
      <w:r>
        <w:rPr>
          <w:rStyle w:val="VerbatimChar"/>
        </w:rPr>
        <w:t>NOT VERIFIED</w:t>
      </w:r>
      <w:r>
        <w:t xml:space="preserve"> </w:t>
      </w:r>
      <w:r>
        <w:t>evidence remains.</w:t>
      </w:r>
    </w:p>
    <w:p>
      <w:pPr>
        <w:pStyle w:val="Compact"/>
        <w:widowControl/>
        <w:numPr>
          <w:ilvl w:val="0"/>
          <w:numId w:val="1173"/>
        </w:numPr>
      </w:pPr>
      <w:r>
        <w:rPr>
          <w:rStyle w:val="VerbatimChar"/>
        </w:rPr>
        <w:t>docs/development/Level_04_Greybox_Implementation_Summary.md</w:t>
      </w:r>
      <w:r>
        <w:t xml:space="preserve"> </w:t>
      </w:r>
      <w:r>
        <w:t>exists in the repository and accurately matches the final implementation evidence.</w:t>
      </w:r>
    </w:p>
    <w:p>
      <w:pPr>
        <w:pStyle w:val="Compact"/>
        <w:widowControl/>
        <w:numPr>
          <w:ilvl w:val="0"/>
          <w:numId w:val="1173"/>
        </w:numPr>
      </w:pPr>
      <w:r>
        <w:t>Mandatory</w:t>
      </w:r>
      <w:r>
        <w:t xml:space="preserve"> </w:t>
      </w:r>
      <w:r>
        <w:rPr>
          <w:rStyle w:val="VerbatimChar"/>
        </w:rPr>
        <w:t>Level_04_Greybox_Implementation_Summary.docx</w:t>
      </w:r>
      <w:r>
        <w:t xml:space="preserve"> </w:t>
      </w:r>
      <w:r>
        <w:t>exists outside the repository worktree, is content-equivalent to the Markdown summary and is not committed unless a separate explicit PR-scope decision authorizes that exact artifact. Its creation grants no authority over any other file.</w:t>
      </w:r>
    </w:p>
    <w:p>
      <w:pPr>
        <w:pStyle w:val="Compact"/>
        <w:widowControl/>
        <w:numPr>
          <w:ilvl w:val="0"/>
          <w:numId w:val="1173"/>
        </w:numPr>
      </w:pPr>
      <w:r>
        <w:t>Both final summaries explicitly contain every field below:</w:t>
      </w:r>
    </w:p>
    <w:p>
      <w:pPr>
        <w:pStyle w:val="Compact"/>
        <w:widowControl/>
        <w:numPr>
          <w:ilvl w:val="1"/>
          <w:numId w:val="1174"/>
        </w:numPr>
      </w:pPr>
      <w:r>
        <w:t>exact implementation base SHA;</w:t>
      </w:r>
    </w:p>
    <w:p>
      <w:pPr>
        <w:pStyle w:val="Compact"/>
        <w:widowControl/>
        <w:numPr>
          <w:ilvl w:val="1"/>
          <w:numId w:val="1174"/>
        </w:numPr>
      </w:pPr>
      <w:r>
        <w:t>active PR/base decision;</w:t>
      </w:r>
    </w:p>
    <w:p>
      <w:pPr>
        <w:pStyle w:val="Compact"/>
        <w:widowControl/>
        <w:numPr>
          <w:ilvl w:val="1"/>
          <w:numId w:val="1174"/>
        </w:numPr>
      </w:pPr>
      <w:r>
        <w:t>every shared prerequisite, its status and exact approved head SHA;</w:t>
      </w:r>
    </w:p>
    <w:p>
      <w:pPr>
        <w:pStyle w:val="Compact"/>
        <w:widowControl/>
        <w:numPr>
          <w:ilvl w:val="1"/>
          <w:numId w:val="1174"/>
        </w:numPr>
      </w:pPr>
      <w:r>
        <w:t>branch and PR;</w:t>
      </w:r>
    </w:p>
    <w:p>
      <w:pPr>
        <w:pStyle w:val="Compact"/>
        <w:widowControl/>
        <w:numPr>
          <w:ilvl w:val="1"/>
          <w:numId w:val="1174"/>
        </w:numPr>
      </w:pPr>
      <w:r>
        <w:t>one commit entry for each Slice 1 through Slice 11;</w:t>
      </w:r>
    </w:p>
    <w:p>
      <w:pPr>
        <w:pStyle w:val="Compact"/>
        <w:widowControl/>
        <w:numPr>
          <w:ilvl w:val="1"/>
          <w:numId w:val="1174"/>
        </w:numPr>
      </w:pPr>
      <w:r>
        <w:t>exact files created;</w:t>
      </w:r>
    </w:p>
    <w:p>
      <w:pPr>
        <w:pStyle w:val="Compact"/>
        <w:widowControl/>
        <w:numPr>
          <w:ilvl w:val="1"/>
          <w:numId w:val="1174"/>
        </w:numPr>
      </w:pPr>
      <w:r>
        <w:t>exact files modified;</w:t>
      </w:r>
    </w:p>
    <w:p>
      <w:pPr>
        <w:pStyle w:val="Compact"/>
        <w:widowControl/>
        <w:numPr>
          <w:ilvl w:val="1"/>
          <w:numId w:val="1174"/>
        </w:numPr>
      </w:pPr>
      <w:r>
        <w:t>exact matching</w:t>
      </w:r>
      <w:r>
        <w:t xml:space="preserve"> </w:t>
      </w:r>
      <w:r>
        <w:rPr>
          <w:rStyle w:val="VerbatimChar"/>
        </w:rPr>
        <w:t>.gd.uid</w:t>
      </w:r>
      <w:r>
        <w:t xml:space="preserve"> </w:t>
      </w:r>
      <w:r>
        <w:t>mapping;</w:t>
      </w:r>
    </w:p>
    <w:p>
      <w:pPr>
        <w:pStyle w:val="Compact"/>
        <w:widowControl/>
        <w:numPr>
          <w:ilvl w:val="1"/>
          <w:numId w:val="1174"/>
        </w:numPr>
      </w:pPr>
      <w:r>
        <w:t>complete UT/ST/P0/P1 results with</w:t>
      </w:r>
      <w:r>
        <w:t xml:space="preserve"> </w:t>
      </w:r>
      <w:r>
        <w:rPr>
          <w:rStyle w:val="VerbatimChar"/>
        </w:rPr>
        <w:t>PASS</w:t>
      </w:r>
      <w:r>
        <w:t>,</w:t>
      </w:r>
      <w:r>
        <w:t xml:space="preserve"> </w:t>
      </w:r>
      <w:r>
        <w:rPr>
          <w:rStyle w:val="VerbatimChar"/>
        </w:rPr>
        <w:t>FAIL</w:t>
      </w:r>
      <w:r>
        <w:t xml:space="preserve"> </w:t>
      </w:r>
      <w:r>
        <w:t>or</w:t>
      </w:r>
      <w:r>
        <w:t xml:space="preserve"> </w:t>
      </w:r>
      <w:r>
        <w:rPr>
          <w:rStyle w:val="VerbatimChar"/>
        </w:rPr>
        <w:t>NOT VERIFIED</w:t>
      </w:r>
      <w:r>
        <w:t xml:space="preserve"> </w:t>
      </w:r>
      <w:r>
        <w:t>for every ID;</w:t>
      </w:r>
    </w:p>
    <w:p>
      <w:pPr>
        <w:pStyle w:val="Compact"/>
        <w:widowControl/>
        <w:numPr>
          <w:ilvl w:val="1"/>
          <w:numId w:val="1174"/>
        </w:numPr>
      </w:pPr>
      <w:r>
        <w:t>proven Player spawn and RA root-Y values;</w:t>
      </w:r>
    </w:p>
    <w:p>
      <w:pPr>
        <w:pStyle w:val="Compact"/>
        <w:widowControl/>
        <w:numPr>
          <w:ilvl w:val="1"/>
          <w:numId w:val="1174"/>
        </w:numPr>
      </w:pPr>
      <w:r>
        <w:t>exact recovery registry evidence;</w:t>
      </w:r>
    </w:p>
    <w:p>
      <w:pPr>
        <w:pStyle w:val="Compact"/>
        <w:widowControl/>
        <w:numPr>
          <w:ilvl w:val="1"/>
          <w:numId w:val="1174"/>
        </w:numPr>
      </w:pPr>
      <w:r>
        <w:t>corrected</w:t>
      </w:r>
      <w:r>
        <w:t xml:space="preserve"> </w:t>
      </w:r>
      <w:r>
        <w:rPr>
          <w:rStyle w:val="VerbatimChar"/>
        </w:rPr>
        <w:t>OOB_SouthPerimeter</w:t>
      </w:r>
      <w:r>
        <w:t xml:space="preserve"> </w:t>
      </w:r>
      <w:r>
        <w:t>AABB proof;</w:t>
      </w:r>
    </w:p>
    <w:p>
      <w:pPr>
        <w:pStyle w:val="Compact"/>
        <w:widowControl/>
        <w:numPr>
          <w:ilvl w:val="1"/>
          <w:numId w:val="1174"/>
        </w:numPr>
      </w:pPr>
      <w:r>
        <w:t>full Sequence A execution trace;</w:t>
      </w:r>
    </w:p>
    <w:p>
      <w:pPr>
        <w:pStyle w:val="Compact"/>
        <w:widowControl/>
        <w:numPr>
          <w:ilvl w:val="1"/>
          <w:numId w:val="1174"/>
        </w:numPr>
      </w:pPr>
      <w:r>
        <w:t>full Sequence B execution trace;</w:t>
      </w:r>
    </w:p>
    <w:p>
      <w:pPr>
        <w:pStyle w:val="Compact"/>
        <w:widowControl/>
        <w:numPr>
          <w:ilvl w:val="1"/>
          <w:numId w:val="1174"/>
        </w:numPr>
      </w:pPr>
      <w:r>
        <w:t>exact-copy evidence for Shard_08, Shard_09 and</w:t>
      </w:r>
      <w:r>
        <w:t xml:space="preserve"> </w:t>
      </w:r>
      <w:r>
        <w:rPr>
          <w:rStyle w:val="VerbatimChar"/>
        </w:rPr>
        <w:t>LEVEL_04_MAIN_TEXT</w:t>
      </w:r>
      <w:r>
        <w:t>;</w:t>
      </w:r>
    </w:p>
    <w:p>
      <w:pPr>
        <w:pStyle w:val="Compact"/>
        <w:widowControl/>
        <w:numPr>
          <w:ilvl w:val="1"/>
          <w:numId w:val="1174"/>
        </w:numPr>
      </w:pPr>
      <w:r>
        <w:t>finale fail-closed evidence;</w:t>
      </w:r>
    </w:p>
    <w:p>
      <w:pPr>
        <w:pStyle w:val="Compact"/>
        <w:widowControl/>
        <w:numPr>
          <w:ilvl w:val="1"/>
          <w:numId w:val="1174"/>
        </w:numPr>
      </w:pPr>
      <w:r>
        <w:t>shared LevelPortal ownership evidence;</w:t>
      </w:r>
    </w:p>
    <w:p>
      <w:pPr>
        <w:pStyle w:val="Compact"/>
        <w:widowControl/>
        <w:numPr>
          <w:ilvl w:val="1"/>
          <w:numId w:val="1174"/>
        </w:numPr>
      </w:pPr>
      <w:r>
        <w:t>stationary portal early-overlap evidence;</w:t>
      </w:r>
    </w:p>
    <w:p>
      <w:pPr>
        <w:pStyle w:val="Compact"/>
        <w:widowControl/>
        <w:numPr>
          <w:ilvl w:val="1"/>
          <w:numId w:val="1174"/>
        </w:numPr>
      </w:pPr>
      <w:r>
        <w:t>one-transition evidence;</w:t>
      </w:r>
    </w:p>
    <w:p>
      <w:pPr>
        <w:pStyle w:val="Compact"/>
        <w:widowControl/>
        <w:numPr>
          <w:ilvl w:val="1"/>
          <w:numId w:val="1174"/>
        </w:numPr>
      </w:pPr>
      <w:r>
        <w:t>final node tree and API deviations, if any;</w:t>
      </w:r>
    </w:p>
    <w:p>
      <w:pPr>
        <w:pStyle w:val="Compact"/>
        <w:widowControl/>
        <w:numPr>
          <w:ilvl w:val="1"/>
          <w:numId w:val="1174"/>
        </w:numPr>
      </w:pPr>
      <w:r>
        <w:t>performance and timing evidence;</w:t>
      </w:r>
    </w:p>
    <w:p>
      <w:pPr>
        <w:pStyle w:val="Compact"/>
        <w:widowControl/>
        <w:numPr>
          <w:ilvl w:val="1"/>
          <w:numId w:val="1174"/>
        </w:numPr>
      </w:pPr>
      <w:r>
        <w:t>known warnings;</w:t>
      </w:r>
    </w:p>
    <w:p>
      <w:pPr>
        <w:pStyle w:val="Compact"/>
        <w:widowControl/>
        <w:numPr>
          <w:ilvl w:val="1"/>
          <w:numId w:val="1174"/>
        </w:numPr>
      </w:pPr>
      <w:r>
        <w:t>known limitations;</w:t>
      </w:r>
    </w:p>
    <w:p>
      <w:pPr>
        <w:pStyle w:val="Compact"/>
        <w:widowControl/>
        <w:numPr>
          <w:ilvl w:val="1"/>
          <w:numId w:val="1174"/>
        </w:numPr>
      </w:pPr>
      <w:r>
        <w:t>blockers and every</w:t>
      </w:r>
      <w:r>
        <w:t xml:space="preserve"> </w:t>
      </w:r>
      <w:r>
        <w:rPr>
          <w:rStyle w:val="VerbatimChar"/>
        </w:rPr>
        <w:t>NOT VERIFIED</w:t>
      </w:r>
      <w:r>
        <w:t xml:space="preserve"> </w:t>
      </w:r>
      <w:r>
        <w:t>item;</w:t>
      </w:r>
    </w:p>
    <w:p>
      <w:pPr>
        <w:pStyle w:val="Compact"/>
        <w:widowControl/>
        <w:numPr>
          <w:ilvl w:val="1"/>
          <w:numId w:val="1174"/>
        </w:numPr>
      </w:pPr>
      <w:r>
        <w:t>confirmation that shared files,</w:t>
      </w:r>
      <w:r>
        <w:t xml:space="preserve"> </w:t>
      </w:r>
      <w:r>
        <w:rPr>
          <w:rStyle w:val="VerbatimChar"/>
        </w:rPr>
        <w:t>project.godot</w:t>
      </w:r>
      <w:r>
        <w:t>, other levels and final assets were not changed;</w:t>
      </w:r>
    </w:p>
    <w:p>
      <w:pPr>
        <w:pStyle w:val="Compact"/>
        <w:widowControl/>
        <w:numPr>
          <w:ilvl w:val="1"/>
          <w:numId w:val="1174"/>
        </w:numPr>
      </w:pPr>
      <w:r>
        <w:t>remaining art-stage work, explicitly enumerating every still-unimplemented Art Bible family and all post-greybox production work;</w:t>
      </w:r>
    </w:p>
    <w:p>
      <w:pPr>
        <w:pStyle w:val="Compact"/>
        <w:widowControl/>
        <w:numPr>
          <w:ilvl w:val="1"/>
          <w:numId w:val="1174"/>
        </w:numPr>
      </w:pPr>
      <w:r>
        <w:t>final Definition of Done verdict.</w:t>
      </w:r>
    </w:p>
    <w:bookmarkEnd w:id="250"/>
    <w:bookmarkStart w:id="251" w:name="X0b8aaa13fb80e723c6432f650fea5f6e1003749"/>
    <w:p>
      <w:pPr>
        <w:pStyle w:val="Heading1"/>
        <w:keepNext/>
        <w:keepLines/>
        <w:pageBreakBefore/>
        <w:widowControl/>
      </w:pPr>
      <w:r>
        <w:t>27. Suggested branch, commit and PR naming</w:t>
      </w:r>
    </w:p>
    <w:p>
      <w:pPr>
        <w:pStyle w:val="FirstParagraph"/>
        <w:widowControl/>
      </w:pPr>
      <w:r>
        <w:rPr>
          <w:b/>
          <w:bCs/>
        </w:rPr>
        <w:t>Branch:</w:t>
      </w:r>
      <w:r>
        <w:t xml:space="preserve"> </w:t>
      </w:r>
      <w:r>
        <w:rPr>
          <w:rStyle w:val="VerbatimChar"/>
        </w:rPr>
        <w:t>feature/implement-level-04-greybox</w:t>
      </w:r>
      <w:r>
        <w:br/>
      </w:r>
      <w:r>
        <w:t>Create this branch only after explicit APPLY and before any Slice 1 write, from the exact Slice 0 approved base SHA. Reconfirm clean status/base, create/switch, verify branch and HEAD, and record evidence. Never implement directly on</w:t>
      </w:r>
      <w:r>
        <w:t xml:space="preserve"> </w:t>
      </w:r>
      <w:r>
        <w:rPr>
          <w:rStyle w:val="VerbatimChar"/>
        </w:rPr>
        <w:t>main</w:t>
      </w:r>
      <w:r>
        <w:t>. Use a different base only when Slice 0 identifies an approved stacked prerequisite and records its exact head SHA and dependency; the branch name remains</w:t>
      </w:r>
      <w:r>
        <w:t xml:space="preserve"> </w:t>
      </w:r>
      <w:r>
        <w:rPr>
          <w:rStyle w:val="VerbatimChar"/>
        </w:rPr>
        <w:t>feature/implement-level-04-greybox</w:t>
      </w:r>
      <w:r>
        <w:t xml:space="preserve"> </w:t>
      </w:r>
      <w:r>
        <w:t>unless a Producer decision explicitly changes it.</w:t>
      </w:r>
    </w:p>
    <w:p>
      <w:pPr>
        <w:pStyle w:val="BodyText"/>
        <w:widowControl/>
      </w:pPr>
      <w:r>
        <w:t>Suggested commits:</w:t>
      </w:r>
    </w:p>
    <w:p>
      <w:pPr>
        <w:pStyle w:val="Compact"/>
        <w:widowControl/>
        <w:numPr>
          <w:ilvl w:val="0"/>
          <w:numId w:val="1175"/>
        </w:numPr>
      </w:pPr>
      <w:r>
        <w:rPr>
          <w:rStyle w:val="VerbatimChar"/>
        </w:rPr>
        <w:t>Level 04 slice 1: build static braided greybox shell</w:t>
      </w:r>
    </w:p>
    <w:p>
      <w:pPr>
        <w:pStyle w:val="Compact"/>
        <w:widowControl/>
        <w:numPr>
          <w:ilvl w:val="0"/>
          <w:numId w:val="1175"/>
        </w:numPr>
      </w:pPr>
      <w:r>
        <w:rPr>
          <w:rStyle w:val="VerbatimChar"/>
        </w:rPr>
        <w:t>Level 04 slice 2: add spawn grounding and explicit recovery</w:t>
      </w:r>
    </w:p>
    <w:p>
      <w:pPr>
        <w:pStyle w:val="Compact"/>
        <w:widowControl/>
        <w:numPr>
          <w:ilvl w:val="0"/>
          <w:numId w:val="1175"/>
        </w:numPr>
      </w:pPr>
      <w:r>
        <w:rPr>
          <w:rStyle w:val="VerbatimChar"/>
        </w:rPr>
        <w:t>Level 04 slice 3: add macro progress shell and E0</w:t>
      </w:r>
    </w:p>
    <w:p>
      <w:pPr>
        <w:pStyle w:val="Compact"/>
        <w:widowControl/>
        <w:numPr>
          <w:ilvl w:val="0"/>
          <w:numId w:val="1175"/>
        </w:numPr>
      </w:pPr>
      <w:r>
        <w:rPr>
          <w:rStyle w:val="VerbatimChar"/>
        </w:rPr>
        <w:t>Level 04 slice 4: implement Changing Canopy</w:t>
      </w:r>
    </w:p>
    <w:p>
      <w:pPr>
        <w:pStyle w:val="Compact"/>
        <w:widowControl/>
        <w:numPr>
          <w:ilvl w:val="0"/>
          <w:numId w:val="1175"/>
        </w:numPr>
      </w:pPr>
      <w:r>
        <w:rPr>
          <w:rStyle w:val="VerbatimChar"/>
        </w:rPr>
        <w:t>Level 04 slice 5: implement Ripple Conversation</w:t>
      </w:r>
    </w:p>
    <w:p>
      <w:pPr>
        <w:pStyle w:val="Compact"/>
        <w:widowControl/>
        <w:numPr>
          <w:ilvl w:val="0"/>
          <w:numId w:val="1175"/>
        </w:numPr>
      </w:pPr>
      <w:r>
        <w:rPr>
          <w:rStyle w:val="VerbatimChar"/>
        </w:rPr>
        <w:t>Level 04 slice 6: add first-pass shard and reward flow</w:t>
      </w:r>
    </w:p>
    <w:p>
      <w:pPr>
        <w:pStyle w:val="Compact"/>
        <w:widowControl/>
        <w:numPr>
          <w:ilvl w:val="0"/>
          <w:numId w:val="1175"/>
        </w:numPr>
      </w:pPr>
      <w:r>
        <w:rPr>
          <w:rStyle w:val="VerbatimChar"/>
        </w:rPr>
        <w:t>Level 04 slice 7: add remaining-branch second reward flow</w:t>
      </w:r>
    </w:p>
    <w:p>
      <w:pPr>
        <w:pStyle w:val="Compact"/>
        <w:widowControl/>
        <w:numPr>
          <w:ilvl w:val="0"/>
          <w:numId w:val="1175"/>
        </w:numPr>
      </w:pPr>
      <w:r>
        <w:rPr>
          <w:rStyle w:val="VerbatimChar"/>
        </w:rPr>
        <w:t>Level 04 slice 8: add environment progression and Weather Weave</w:t>
      </w:r>
    </w:p>
    <w:p>
      <w:pPr>
        <w:pStyle w:val="Compact"/>
        <w:widowControl/>
        <w:numPr>
          <w:ilvl w:val="0"/>
          <w:numId w:val="1175"/>
        </w:numPr>
      </w:pPr>
      <w:r>
        <w:rPr>
          <w:rStyle w:val="VerbatimChar"/>
        </w:rPr>
        <w:t>Level 04 slice 9: add finale main text</w:t>
      </w:r>
    </w:p>
    <w:p>
      <w:pPr>
        <w:pStyle w:val="Compact"/>
        <w:widowControl/>
        <w:numPr>
          <w:ilvl w:val="0"/>
          <w:numId w:val="1175"/>
        </w:numPr>
      </w:pPr>
      <w:r>
        <w:rPr>
          <w:rStyle w:val="VerbatimChar"/>
        </w:rPr>
        <w:t>Level 04 slice 10: integrate shared Level 05 portal</w:t>
      </w:r>
    </w:p>
    <w:p>
      <w:pPr>
        <w:pStyle w:val="Compact"/>
        <w:widowControl/>
        <w:numPr>
          <w:ilvl w:val="0"/>
          <w:numId w:val="1175"/>
        </w:numPr>
      </w:pPr>
      <w:r>
        <w:rPr>
          <w:rStyle w:val="VerbatimChar"/>
        </w:rPr>
        <w:t>Level 04 slice 11: stabilize and document implementation</w:t>
      </w:r>
    </w:p>
    <w:p>
      <w:pPr>
        <w:pStyle w:val="FirstParagraph"/>
        <w:widowControl/>
      </w:pPr>
      <w:r>
        <w:rPr>
          <w:b/>
          <w:bCs/>
        </w:rPr>
        <w:t>PR title:</w:t>
      </w:r>
      <w:r>
        <w:t xml:space="preserve"> </w:t>
      </w:r>
      <w:r>
        <w:rPr>
          <w:rStyle w:val="VerbatimChar"/>
        </w:rPr>
        <w:t>Implement Level_04 greybox - Ты сама</w:t>
      </w:r>
    </w:p>
    <w:p>
      <w:pPr>
        <w:pStyle w:val="BodyText"/>
        <w:widowControl/>
      </w:pPr>
      <w:r>
        <w:t>PR body must state exact base SHA, slice commits, changed-file whitelist, P0/P1 evidence, shared files unchanged, root-Y evidence, known warnings and summary artifact paths.</w:t>
      </w:r>
    </w:p>
    <w:bookmarkEnd w:id="251"/>
    <w:bookmarkStart w:id="252" w:name="X35e9864a6d8a7ab0081804f3efdd7817d01258b"/>
    <w:p>
      <w:pPr>
        <w:pStyle w:val="Heading1"/>
        <w:keepNext/>
        <w:keepLines/>
        <w:pageBreakBefore/>
        <w:widowControl/>
      </w:pPr>
      <w:r>
        <w:t>28. Final Codex implementation prompt requirements</w:t>
      </w:r>
    </w:p>
    <w:p>
      <w:pPr>
        <w:pStyle w:val="FirstParagraph"/>
        <w:widowControl/>
      </w:pPr>
      <w:r>
        <w:t>The implementation prompt generated from this reference must instruct Codex to:</w:t>
      </w:r>
    </w:p>
    <w:p>
      <w:pPr>
        <w:pStyle w:val="Compact"/>
        <w:widowControl/>
        <w:numPr>
          <w:ilvl w:val="0"/>
          <w:numId w:val="1176"/>
        </w:numPr>
      </w:pPr>
      <w:r>
        <w:t>Treat</w:t>
      </w:r>
      <w:r>
        <w:t xml:space="preserve"> </w:t>
      </w:r>
      <w:r>
        <w:rPr>
          <w:rStyle w:val="VerbatimChar"/>
        </w:rPr>
        <w:t>docs/design/Level_04_Greybox_Development_Reference_v1.3.md</w:t>
      </w:r>
      <w:r>
        <w:t xml:space="preserve"> </w:t>
      </w:r>
      <w:r>
        <w:t>as the primary implementation reference,</w:t>
      </w:r>
      <w:r>
        <w:t xml:space="preserve"> </w:t>
      </w:r>
      <w:r>
        <w:rPr>
          <w:rStyle w:val="VerbatimChar"/>
        </w:rPr>
        <w:t>Level_04_Greybox_Development_Reference_v1.3.docx</w:t>
      </w:r>
      <w:r>
        <w:t xml:space="preserve"> </w:t>
      </w:r>
      <w:r>
        <w:t>as its content-equivalent Producer artifact, and the five approved Level_04 source documents as design authority.</w:t>
      </w:r>
    </w:p>
    <w:p>
      <w:pPr>
        <w:pStyle w:val="Compact"/>
        <w:widowControl/>
        <w:numPr>
          <w:ilvl w:val="0"/>
          <w:numId w:val="1176"/>
        </w:numPr>
      </w:pPr>
      <w:r>
        <w:t>Execute Slice 0 first with zero changes and end</w:t>
      </w:r>
      <w:r>
        <w:t xml:space="preserve"> </w:t>
      </w:r>
      <w:r>
        <w:rPr>
          <w:rStyle w:val="VerbatimChar"/>
        </w:rPr>
        <w:t>WAITING FOR APPLY</w:t>
      </w:r>
      <w:r>
        <w:t>.</w:t>
      </w:r>
    </w:p>
    <w:p>
      <w:pPr>
        <w:pStyle w:val="Compact"/>
        <w:widowControl/>
        <w:numPr>
          <w:ilvl w:val="0"/>
          <w:numId w:val="1176"/>
        </w:numPr>
      </w:pPr>
      <w:r>
        <w:t>Wait for one explicit APPLY only.</w:t>
      </w:r>
    </w:p>
    <w:p>
      <w:pPr>
        <w:pStyle w:val="Compact"/>
        <w:widowControl/>
        <w:numPr>
          <w:ilvl w:val="0"/>
          <w:numId w:val="1176"/>
        </w:numPr>
      </w:pPr>
      <w:r>
        <w:t>After APPLY and before Slice 1 writes, reconfirm clean status/base, create and switch to</w:t>
      </w:r>
      <w:r>
        <w:t xml:space="preserve"> </w:t>
      </w:r>
      <w:r>
        <w:rPr>
          <w:rStyle w:val="VerbatimChar"/>
        </w:rPr>
        <w:t>feature/implement-level-04-greybox</w:t>
      </w:r>
      <w:r>
        <w:t xml:space="preserve"> </w:t>
      </w:r>
      <w:r>
        <w:t>from the exact approved base, verify branch/HEAD and record evidence; never implement on</w:t>
      </w:r>
      <w:r>
        <w:t xml:space="preserve"> </w:t>
      </w:r>
      <w:r>
        <w:rPr>
          <w:rStyle w:val="VerbatimChar"/>
        </w:rPr>
        <w:t>main</w:t>
      </w:r>
      <w:r>
        <w:t>.</w:t>
      </w:r>
    </w:p>
    <w:p>
      <w:pPr>
        <w:pStyle w:val="Compact"/>
        <w:widowControl/>
        <w:numPr>
          <w:ilvl w:val="0"/>
          <w:numId w:val="1176"/>
        </w:numPr>
      </w:pPr>
      <w:r>
        <w:t>Then implement one slice at a time, validate, commit and automatically continue when its internal gate passes.</w:t>
      </w:r>
    </w:p>
    <w:p>
      <w:pPr>
        <w:pStyle w:val="Compact"/>
        <w:widowControl/>
        <w:numPr>
          <w:ilvl w:val="0"/>
          <w:numId w:val="1176"/>
        </w:numPr>
      </w:pPr>
      <w:r>
        <w:t>Stop only under the hard-stop conditions in Section 25.</w:t>
      </w:r>
    </w:p>
    <w:p>
      <w:pPr>
        <w:pStyle w:val="Compact"/>
        <w:widowControl/>
        <w:numPr>
          <w:ilvl w:val="0"/>
          <w:numId w:val="1176"/>
        </w:numPr>
      </w:pPr>
      <w:r>
        <w:t>Use the exact base decision from Slice 0 and never touch unrelated active PRs.</w:t>
      </w:r>
    </w:p>
    <w:p>
      <w:pPr>
        <w:pStyle w:val="Compact"/>
        <w:widowControl/>
        <w:numPr>
          <w:ilvl w:val="0"/>
          <w:numId w:val="1176"/>
        </w:numPr>
      </w:pPr>
      <w:r>
        <w:t>Enforce each slice's literal CREATE/MODIFY/READ ONLY/FORBIDDEN table before every write and commit; stop/reopen the owning slice or obtain an explicit defect-fix whitelist for any other file.</w:t>
      </w:r>
    </w:p>
    <w:p>
      <w:pPr>
        <w:pStyle w:val="Compact"/>
        <w:widowControl/>
        <w:numPr>
          <w:ilvl w:val="0"/>
          <w:numId w:val="1176"/>
        </w:numPr>
      </w:pPr>
      <w:r>
        <w:t>Allow only matching</w:t>
      </w:r>
      <w:r>
        <w:t xml:space="preserve"> </w:t>
      </w:r>
      <w:r>
        <w:rPr>
          <w:rStyle w:val="VerbatimChar"/>
        </w:rPr>
        <w:t>scripts/levels/level_04/&lt;approved_script&gt;.gd.uid</w:t>
      </w:r>
      <w:r>
        <w:t xml:space="preserve"> </w:t>
      </w:r>
      <w:r>
        <w:t>sidecars named in the active slice; reject every unrelated</w:t>
      </w:r>
      <w:r>
        <w:t xml:space="preserve"> </w:t>
      </w:r>
      <w:r>
        <w:rPr>
          <w:rStyle w:val="VerbatimChar"/>
        </w:rPr>
        <w:t>.gd.uid</w:t>
      </w:r>
      <w:r>
        <w:t>, scene UID, import or generated file.</w:t>
      </w:r>
    </w:p>
    <w:p>
      <w:pPr>
        <w:pStyle w:val="Compact"/>
        <w:widowControl/>
        <w:numPr>
          <w:ilvl w:val="0"/>
          <w:numId w:val="1176"/>
        </w:numPr>
      </w:pPr>
      <w:r>
        <w:t>Keep temporary harnesses outside worktree or remove them before commit.</w:t>
      </w:r>
    </w:p>
    <w:p>
      <w:pPr>
        <w:pStyle w:val="Compact"/>
        <w:widowControl/>
        <w:numPr>
          <w:ilvl w:val="0"/>
          <w:numId w:val="1176"/>
        </w:numPr>
      </w:pPr>
      <w:r>
        <w:t>Preserve exact coordinates, IDs, texts, event order, literal recovery registry, owner-relative NodePaths and shared ownership boundaries. Preserve the corrected</w:t>
      </w:r>
      <w:r>
        <w:t xml:space="preserve"> </w:t>
      </w:r>
      <w:r>
        <w:rPr>
          <w:rStyle w:val="VerbatimChar"/>
        </w:rPr>
        <w:t>OOB_SouthPerimeter</w:t>
      </w:r>
      <w:r>
        <w:t xml:space="preserve"> </w:t>
      </w:r>
      <w:r>
        <w:t>transform and actual Arrival-floor AABB proof exactly. Implement</w:t>
      </w:r>
      <w:r>
        <w:t xml:space="preserve"> </w:t>
      </w:r>
      <w:r>
        <w:rPr>
          <w:rStyle w:val="VerbatimChar"/>
        </w:rPr>
        <w:t>STAGED_SLICE_3</w:t>
      </w:r>
      <w:r>
        <w:t xml:space="preserve"> </w:t>
      </w:r>
      <w:r>
        <w:t>exactly and require full</w:t>
      </w:r>
      <w:r>
        <w:t xml:space="preserve"> </w:t>
      </w:r>
      <w:r>
        <w:rPr>
          <w:rStyle w:val="VerbatimChar"/>
        </w:rPr>
        <w:t>PRODUCTION</w:t>
      </w:r>
      <w:r>
        <w:t xml:space="preserve"> </w:t>
      </w:r>
      <w:r>
        <w:t>validation at G10/final acceptance.</w:t>
      </w:r>
    </w:p>
    <w:p>
      <w:pPr>
        <w:pStyle w:val="Compact"/>
        <w:widowControl/>
        <w:numPr>
          <w:ilvl w:val="0"/>
          <w:numId w:val="1176"/>
        </w:numPr>
      </w:pPr>
      <w:r>
        <w:t>Never use global name scanning, private Player/SoulShard/Portal state or local scene-loading hacks.</w:t>
      </w:r>
    </w:p>
    <w:p>
      <w:pPr>
        <w:pStyle w:val="Compact"/>
        <w:widowControl/>
        <w:numPr>
          <w:ilvl w:val="0"/>
          <w:numId w:val="1176"/>
        </w:numPr>
      </w:pPr>
      <w:r>
        <w:t>Run and report required static, automated and manual checks after every slice.</w:t>
      </w:r>
    </w:p>
    <w:p>
      <w:pPr>
        <w:pStyle w:val="Compact"/>
        <w:widowControl/>
        <w:numPr>
          <w:ilvl w:val="0"/>
          <w:numId w:val="1176"/>
        </w:numPr>
      </w:pPr>
      <w:r>
        <w:t>Provide commit SHA, branch, changed files, checks, risks and NOT VERIFIED items in every handoff.</w:t>
      </w:r>
    </w:p>
    <w:p>
      <w:pPr>
        <w:pStyle w:val="Compact"/>
        <w:widowControl/>
        <w:numPr>
          <w:ilvl w:val="0"/>
          <w:numId w:val="1176"/>
        </w:numPr>
      </w:pPr>
      <w:r>
        <w:t>Produce</w:t>
      </w:r>
      <w:r>
        <w:t xml:space="preserve"> </w:t>
      </w:r>
      <w:r>
        <w:rPr>
          <w:rStyle w:val="VerbatimChar"/>
        </w:rPr>
        <w:t>docs/development/Level_04_Greybox_Implementation_Summary.md</w:t>
      </w:r>
      <w:r>
        <w:t xml:space="preserve"> </w:t>
      </w:r>
      <w:r>
        <w:t>in the repository and mandatory</w:t>
      </w:r>
      <w:r>
        <w:t xml:space="preserve"> </w:t>
      </w:r>
      <w:r>
        <w:rPr>
          <w:rStyle w:val="VerbatimChar"/>
        </w:rPr>
        <w:t>Level_04_Greybox_Implementation_Summary.docx</w:t>
      </w:r>
      <w:r>
        <w:t xml:space="preserve"> </w:t>
      </w:r>
      <w:r>
        <w:t>outside the repository worktree in Slice 11. Do not commit the DOCX unless a separate explicit PR-scope decision authorizes that exact artifact; this grants no authority over any other file.</w:t>
      </w:r>
    </w:p>
    <w:p>
      <w:pPr>
        <w:pStyle w:val="Compact"/>
        <w:widowControl/>
        <w:numPr>
          <w:ilvl w:val="0"/>
          <w:numId w:val="1176"/>
        </w:numPr>
      </w:pPr>
      <w:r>
        <w:t>Populate both summaries with the complete explicit schema in Sections 26 and 29, including every test result as</w:t>
      </w:r>
      <w:r>
        <w:t xml:space="preserve"> </w:t>
      </w:r>
      <w:r>
        <w:rPr>
          <w:rStyle w:val="VerbatimChar"/>
        </w:rPr>
        <w:t>PASS</w:t>
      </w:r>
      <w:r>
        <w:t>,</w:t>
      </w:r>
      <w:r>
        <w:t xml:space="preserve"> </w:t>
      </w:r>
      <w:r>
        <w:rPr>
          <w:rStyle w:val="VerbatimChar"/>
        </w:rPr>
        <w:t>FAIL</w:t>
      </w:r>
      <w:r>
        <w:t xml:space="preserve"> </w:t>
      </w:r>
      <w:r>
        <w:t>or</w:t>
      </w:r>
      <w:r>
        <w:t xml:space="preserve"> </w:t>
      </w:r>
      <w:r>
        <w:rPr>
          <w:rStyle w:val="VerbatimChar"/>
        </w:rPr>
        <w:t>NOT VERIFIED</w:t>
      </w:r>
      <w:r>
        <w:t>, both full sequence traces, P0-53/P0-54 evidence and remaining Art Bible/post-greybox work.</w:t>
      </w:r>
    </w:p>
    <w:p>
      <w:pPr>
        <w:pStyle w:val="Compact"/>
        <w:widowControl/>
        <w:numPr>
          <w:ilvl w:val="0"/>
          <w:numId w:val="1176"/>
        </w:numPr>
      </w:pPr>
      <w:r>
        <w:t>Never claim PASS when mandatory evidence was not verified.</w:t>
      </w:r>
    </w:p>
    <w:bookmarkEnd w:id="252"/>
    <w:bookmarkStart w:id="253" w:name="X14da9e4e1f0c04228bd4649665a4e9abe50e941"/>
    <w:p>
      <w:pPr>
        <w:pStyle w:val="Heading1"/>
        <w:keepNext/>
        <w:keepLines/>
        <w:pageBreakBefore/>
        <w:widowControl/>
      </w:pPr>
      <w:r>
        <w:t>29. Final implementation handoff requirements</w:t>
      </w:r>
    </w:p>
    <w:p>
      <w:pPr>
        <w:pStyle w:val="FirstParagraph"/>
        <w:widowControl/>
      </w:pPr>
      <w:r>
        <w:t>Slice 11 must create exactly:</w:t>
      </w:r>
    </w:p>
    <w:p>
      <w:pPr>
        <w:pStyle w:val="Compact"/>
        <w:widowControl/>
        <w:numPr>
          <w:ilvl w:val="0"/>
          <w:numId w:val="1177"/>
        </w:numPr>
      </w:pPr>
      <w:r>
        <w:rPr>
          <w:rStyle w:val="VerbatimChar"/>
        </w:rPr>
        <w:t>docs/development/Level_04_Greybox_Implementation_Summary.md</w:t>
      </w:r>
      <w:r>
        <w:t xml:space="preserve"> </w:t>
      </w:r>
      <w:r>
        <w:t>- mandatory committed runtime-PR evidence;</w:t>
      </w:r>
    </w:p>
    <w:p>
      <w:pPr>
        <w:pStyle w:val="Compact"/>
        <w:widowControl/>
        <w:numPr>
          <w:ilvl w:val="0"/>
          <w:numId w:val="1177"/>
        </w:numPr>
      </w:pPr>
      <w:r>
        <w:rPr>
          <w:rStyle w:val="VerbatimChar"/>
        </w:rPr>
        <w:t>Level_04_Greybox_Implementation_Summary.docx</w:t>
      </w:r>
      <w:r>
        <w:t xml:space="preserve"> </w:t>
      </w:r>
      <w:r>
        <w:t>- mandatory content-equivalent user-facing artifact created under the exact</w:t>
      </w:r>
      <w:r>
        <w:t xml:space="preserve"> </w:t>
      </w:r>
      <w:r>
        <w:rPr>
          <w:rStyle w:val="VerbatimChar"/>
        </w:rPr>
        <w:t>CREATE - USER ARTIFACT OUTSIDE REPOSITORY WORKTREE</w:t>
      </w:r>
      <w:r>
        <w:t xml:space="preserve"> </w:t>
      </w:r>
      <w:r>
        <w:t>authority.</w:t>
      </w:r>
    </w:p>
    <w:p>
      <w:pPr>
        <w:pStyle w:val="FirstParagraph"/>
        <w:widowControl/>
      </w:pPr>
      <w:r>
        <w:t>The DOCX must be generated outside the repository worktree and must not be committed unless a separate explicit PR-scope decision authorizes that exact file. Creating it grants no write authority to any other external file or repository path.</w:t>
      </w:r>
    </w:p>
    <w:p>
      <w:pPr>
        <w:pStyle w:val="BodyText"/>
        <w:widowControl/>
      </w:pPr>
      <w:r>
        <w:t>Both summaries must explicitly contain:</w:t>
      </w:r>
    </w:p>
    <w:p>
      <w:pPr>
        <w:pStyle w:val="Compact"/>
        <w:widowControl/>
        <w:numPr>
          <w:ilvl w:val="0"/>
          <w:numId w:val="1178"/>
        </w:numPr>
      </w:pPr>
      <w:r>
        <w:t>exact implementation base SHA;</w:t>
      </w:r>
    </w:p>
    <w:p>
      <w:pPr>
        <w:pStyle w:val="Compact"/>
        <w:widowControl/>
        <w:numPr>
          <w:ilvl w:val="0"/>
          <w:numId w:val="1178"/>
        </w:numPr>
      </w:pPr>
      <w:r>
        <w:t>active PR/base decision;</w:t>
      </w:r>
    </w:p>
    <w:p>
      <w:pPr>
        <w:pStyle w:val="Compact"/>
        <w:widowControl/>
        <w:numPr>
          <w:ilvl w:val="0"/>
          <w:numId w:val="1178"/>
        </w:numPr>
      </w:pPr>
      <w:r>
        <w:t>every shared prerequisite, its status and exact approved head SHA;</w:t>
      </w:r>
    </w:p>
    <w:p>
      <w:pPr>
        <w:pStyle w:val="Compact"/>
        <w:widowControl/>
        <w:numPr>
          <w:ilvl w:val="0"/>
          <w:numId w:val="1178"/>
        </w:numPr>
      </w:pPr>
      <w:r>
        <w:t>branch and PR;</w:t>
      </w:r>
    </w:p>
    <w:p>
      <w:pPr>
        <w:pStyle w:val="Compact"/>
        <w:widowControl/>
        <w:numPr>
          <w:ilvl w:val="0"/>
          <w:numId w:val="1178"/>
        </w:numPr>
      </w:pPr>
      <w:r>
        <w:t>one commit entry for each Slice 1 through Slice 11;</w:t>
      </w:r>
    </w:p>
    <w:p>
      <w:pPr>
        <w:pStyle w:val="Compact"/>
        <w:widowControl/>
        <w:numPr>
          <w:ilvl w:val="0"/>
          <w:numId w:val="1178"/>
        </w:numPr>
      </w:pPr>
      <w:r>
        <w:t>exact files created;</w:t>
      </w:r>
    </w:p>
    <w:p>
      <w:pPr>
        <w:pStyle w:val="Compact"/>
        <w:widowControl/>
        <w:numPr>
          <w:ilvl w:val="0"/>
          <w:numId w:val="1178"/>
        </w:numPr>
      </w:pPr>
      <w:r>
        <w:t>exact files modified;</w:t>
      </w:r>
    </w:p>
    <w:p>
      <w:pPr>
        <w:pStyle w:val="Compact"/>
        <w:widowControl/>
        <w:numPr>
          <w:ilvl w:val="0"/>
          <w:numId w:val="1178"/>
        </w:numPr>
      </w:pPr>
      <w:r>
        <w:t>exact matching</w:t>
      </w:r>
      <w:r>
        <w:t xml:space="preserve"> </w:t>
      </w:r>
      <w:r>
        <w:rPr>
          <w:rStyle w:val="VerbatimChar"/>
        </w:rPr>
        <w:t>.gd.uid</w:t>
      </w:r>
      <w:r>
        <w:t xml:space="preserve"> </w:t>
      </w:r>
      <w:r>
        <w:t>mapping;</w:t>
      </w:r>
    </w:p>
    <w:p>
      <w:pPr>
        <w:pStyle w:val="Compact"/>
        <w:widowControl/>
        <w:numPr>
          <w:ilvl w:val="0"/>
          <w:numId w:val="1178"/>
        </w:numPr>
      </w:pPr>
      <w:r>
        <w:t>complete UT/ST/P0/P1 results with</w:t>
      </w:r>
      <w:r>
        <w:t xml:space="preserve"> </w:t>
      </w:r>
      <w:r>
        <w:rPr>
          <w:rStyle w:val="VerbatimChar"/>
        </w:rPr>
        <w:t>PASS</w:t>
      </w:r>
      <w:r>
        <w:t>,</w:t>
      </w:r>
      <w:r>
        <w:t xml:space="preserve"> </w:t>
      </w:r>
      <w:r>
        <w:rPr>
          <w:rStyle w:val="VerbatimChar"/>
        </w:rPr>
        <w:t>FAIL</w:t>
      </w:r>
      <w:r>
        <w:t xml:space="preserve"> </w:t>
      </w:r>
      <w:r>
        <w:t>or</w:t>
      </w:r>
      <w:r>
        <w:t xml:space="preserve"> </w:t>
      </w:r>
      <w:r>
        <w:rPr>
          <w:rStyle w:val="VerbatimChar"/>
        </w:rPr>
        <w:t>NOT VERIFIED</w:t>
      </w:r>
      <w:r>
        <w:t xml:space="preserve"> </w:t>
      </w:r>
      <w:r>
        <w:t>for every ID, including P0-53 and P0-54;</w:t>
      </w:r>
    </w:p>
    <w:p>
      <w:pPr>
        <w:pStyle w:val="Compact"/>
        <w:widowControl/>
        <w:numPr>
          <w:ilvl w:val="0"/>
          <w:numId w:val="1178"/>
        </w:numPr>
      </w:pPr>
      <w:r>
        <w:t>proven Player spawn and RA root-Y values;</w:t>
      </w:r>
    </w:p>
    <w:p>
      <w:pPr>
        <w:pStyle w:val="Compact"/>
        <w:widowControl/>
        <w:numPr>
          <w:ilvl w:val="0"/>
          <w:numId w:val="1178"/>
        </w:numPr>
      </w:pPr>
      <w:r>
        <w:t>exact recovery registry evidence;</w:t>
      </w:r>
    </w:p>
    <w:p>
      <w:pPr>
        <w:pStyle w:val="Compact"/>
        <w:widowControl/>
        <w:numPr>
          <w:ilvl w:val="0"/>
          <w:numId w:val="1178"/>
        </w:numPr>
      </w:pPr>
      <w:r>
        <w:t>corrected</w:t>
      </w:r>
      <w:r>
        <w:t xml:space="preserve"> </w:t>
      </w:r>
      <w:r>
        <w:rPr>
          <w:rStyle w:val="VerbatimChar"/>
        </w:rPr>
        <w:t>OOB_SouthPerimeter</w:t>
      </w:r>
      <w:r>
        <w:t xml:space="preserve"> </w:t>
      </w:r>
      <w:r>
        <w:t>AABB proof with position</w:t>
      </w:r>
      <w:r>
        <w:t xml:space="preserve"> </w:t>
      </w:r>
      <w:r>
        <w:rPr>
          <w:rStyle w:val="VerbatimChar"/>
        </w:rPr>
        <w:t>Vector3(0.00, 1.00, -65.00)</w:t>
      </w:r>
      <w:r>
        <w:t>, rotation</w:t>
      </w:r>
      <w:r>
        <w:t xml:space="preserve"> </w:t>
      </w:r>
      <w:r>
        <w:rPr>
          <w:rStyle w:val="VerbatimChar"/>
        </w:rPr>
        <w:t>Vector3(0,0,0)</w:t>
      </w:r>
      <w:r>
        <w:t>, extents</w:t>
      </w:r>
      <w:r>
        <w:t xml:space="preserve"> </w:t>
      </w:r>
      <w:r>
        <w:rPr>
          <w:rStyle w:val="VerbatimChar"/>
        </w:rPr>
        <w:t>Vector3(39.00, 10.00, 4.00)</w:t>
      </w:r>
      <w:r>
        <w:t>, inner face</w:t>
      </w:r>
      <w:r>
        <w:t xml:space="preserve"> </w:t>
      </w:r>
      <w:r>
        <w:rPr>
          <w:rStyle w:val="VerbatimChar"/>
        </w:rPr>
        <w:t>Z=-61.00</w:t>
      </w:r>
      <w:r>
        <w:t>, Arrival legal south edge</w:t>
      </w:r>
      <w:r>
        <w:t xml:space="preserve"> </w:t>
      </w:r>
      <w:r>
        <w:rPr>
          <w:rStyle w:val="VerbatimChar"/>
        </w:rPr>
        <w:t>Z=-59.00</w:t>
      </w:r>
      <w:r>
        <w:t>, separation</w:t>
      </w:r>
      <w:r>
        <w:t xml:space="preserve"> </w:t>
      </w:r>
      <w:r>
        <w:rPr>
          <w:rStyle w:val="VerbatimChar"/>
        </w:rPr>
        <w:t>2.00 m</w:t>
      </w:r>
      <w:r>
        <w:t>, mandatory shoulder</w:t>
      </w:r>
      <w:r>
        <w:t xml:space="preserve"> </w:t>
      </w:r>
      <w:r>
        <w:rPr>
          <w:rStyle w:val="VerbatimChar"/>
        </w:rPr>
        <w:t>1.25 m</w:t>
      </w:r>
      <w:r>
        <w:t xml:space="preserve"> </w:t>
      </w:r>
      <w:r>
        <w:t>and residual Player-collider allowance</w:t>
      </w:r>
      <w:r>
        <w:t xml:space="preserve"> </w:t>
      </w:r>
      <w:r>
        <w:rPr>
          <w:rStyle w:val="VerbatimChar"/>
        </w:rPr>
        <w:t>0.75 m</w:t>
      </w:r>
      <w:r>
        <w:t>;</w:t>
      </w:r>
    </w:p>
    <w:p>
      <w:pPr>
        <w:pStyle w:val="Compact"/>
        <w:widowControl/>
        <w:numPr>
          <w:ilvl w:val="0"/>
          <w:numId w:val="1178"/>
        </w:numPr>
      </w:pPr>
      <w:r>
        <w:t>full Sequence A execution trace;</w:t>
      </w:r>
    </w:p>
    <w:p>
      <w:pPr>
        <w:pStyle w:val="Compact"/>
        <w:widowControl/>
        <w:numPr>
          <w:ilvl w:val="0"/>
          <w:numId w:val="1178"/>
        </w:numPr>
      </w:pPr>
      <w:r>
        <w:t>full Sequence B execution trace;</w:t>
      </w:r>
    </w:p>
    <w:p>
      <w:pPr>
        <w:pStyle w:val="Compact"/>
        <w:widowControl/>
        <w:numPr>
          <w:ilvl w:val="0"/>
          <w:numId w:val="1178"/>
        </w:numPr>
      </w:pPr>
      <w:r>
        <w:t>exact-copy evidence for Shard_08, Shard_09 and</w:t>
      </w:r>
      <w:r>
        <w:t xml:space="preserve"> </w:t>
      </w:r>
      <w:r>
        <w:rPr>
          <w:rStyle w:val="VerbatimChar"/>
        </w:rPr>
        <w:t>LEVEL_04_MAIN_TEXT</w:t>
      </w:r>
      <w:r>
        <w:t>;</w:t>
      </w:r>
    </w:p>
    <w:p>
      <w:pPr>
        <w:pStyle w:val="Compact"/>
        <w:widowControl/>
        <w:numPr>
          <w:ilvl w:val="0"/>
          <w:numId w:val="1178"/>
        </w:numPr>
      </w:pPr>
      <w:r>
        <w:t>finale fail-closed evidence;</w:t>
      </w:r>
    </w:p>
    <w:p>
      <w:pPr>
        <w:pStyle w:val="Compact"/>
        <w:widowControl/>
        <w:numPr>
          <w:ilvl w:val="0"/>
          <w:numId w:val="1178"/>
        </w:numPr>
      </w:pPr>
      <w:r>
        <w:t>shared LevelPortal ownership evidence;</w:t>
      </w:r>
    </w:p>
    <w:p>
      <w:pPr>
        <w:pStyle w:val="Compact"/>
        <w:widowControl/>
        <w:numPr>
          <w:ilvl w:val="0"/>
          <w:numId w:val="1178"/>
        </w:numPr>
      </w:pPr>
      <w:r>
        <w:t>stationary portal early-overlap evidence;</w:t>
      </w:r>
    </w:p>
    <w:p>
      <w:pPr>
        <w:pStyle w:val="Compact"/>
        <w:widowControl/>
        <w:numPr>
          <w:ilvl w:val="0"/>
          <w:numId w:val="1178"/>
        </w:numPr>
      </w:pPr>
      <w:r>
        <w:t>one-transition evidence;</w:t>
      </w:r>
    </w:p>
    <w:p>
      <w:pPr>
        <w:pStyle w:val="Compact"/>
        <w:widowControl/>
        <w:numPr>
          <w:ilvl w:val="0"/>
          <w:numId w:val="1178"/>
        </w:numPr>
      </w:pPr>
      <w:r>
        <w:t>final node tree and every API deviation, if any;</w:t>
      </w:r>
    </w:p>
    <w:p>
      <w:pPr>
        <w:pStyle w:val="Compact"/>
        <w:widowControl/>
        <w:numPr>
          <w:ilvl w:val="0"/>
          <w:numId w:val="1178"/>
        </w:numPr>
      </w:pPr>
      <w:r>
        <w:t>performance and timing evidence;</w:t>
      </w:r>
    </w:p>
    <w:p>
      <w:pPr>
        <w:pStyle w:val="Compact"/>
        <w:widowControl/>
        <w:numPr>
          <w:ilvl w:val="0"/>
          <w:numId w:val="1178"/>
        </w:numPr>
      </w:pPr>
      <w:r>
        <w:t>known warnings;</w:t>
      </w:r>
    </w:p>
    <w:p>
      <w:pPr>
        <w:pStyle w:val="Compact"/>
        <w:widowControl/>
        <w:numPr>
          <w:ilvl w:val="0"/>
          <w:numId w:val="1178"/>
        </w:numPr>
      </w:pPr>
      <w:r>
        <w:t>known limitations;</w:t>
      </w:r>
    </w:p>
    <w:p>
      <w:pPr>
        <w:pStyle w:val="Compact"/>
        <w:widowControl/>
        <w:numPr>
          <w:ilvl w:val="0"/>
          <w:numId w:val="1178"/>
        </w:numPr>
      </w:pPr>
      <w:r>
        <w:t>blockers and every</w:t>
      </w:r>
      <w:r>
        <w:t xml:space="preserve"> </w:t>
      </w:r>
      <w:r>
        <w:rPr>
          <w:rStyle w:val="VerbatimChar"/>
        </w:rPr>
        <w:t>NOT VERIFIED</w:t>
      </w:r>
      <w:r>
        <w:t xml:space="preserve"> </w:t>
      </w:r>
      <w:r>
        <w:t>item;</w:t>
      </w:r>
    </w:p>
    <w:p>
      <w:pPr>
        <w:pStyle w:val="Compact"/>
        <w:widowControl/>
        <w:numPr>
          <w:ilvl w:val="0"/>
          <w:numId w:val="1178"/>
        </w:numPr>
      </w:pPr>
      <w:r>
        <w:t>explicit confirmation that shared files,</w:t>
      </w:r>
      <w:r>
        <w:t xml:space="preserve"> </w:t>
      </w:r>
      <w:r>
        <w:rPr>
          <w:rStyle w:val="VerbatimChar"/>
        </w:rPr>
        <w:t>project.godot</w:t>
      </w:r>
      <w:r>
        <w:t>, other levels and final assets were not changed;</w:t>
      </w:r>
    </w:p>
    <w:p>
      <w:pPr>
        <w:pStyle w:val="Compact"/>
        <w:widowControl/>
        <w:numPr>
          <w:ilvl w:val="0"/>
          <w:numId w:val="1178"/>
        </w:numPr>
      </w:pPr>
      <w:r>
        <w:t>remaining art-stage work, explicitly enumerating every still-unimplemented Art Bible family and all post-greybox production work;</w:t>
      </w:r>
    </w:p>
    <w:p>
      <w:pPr>
        <w:pStyle w:val="Compact"/>
        <w:widowControl/>
        <w:numPr>
          <w:ilvl w:val="0"/>
          <w:numId w:val="1178"/>
        </w:numPr>
      </w:pPr>
      <w:r>
        <w:t>final Definition of Done verdict.</w:t>
      </w:r>
    </w:p>
    <w:p>
      <w:pPr>
        <w:pStyle w:val="FirstParagraph"/>
        <w:widowControl/>
      </w:pPr>
      <w:r>
        <w:t>The Markdown and DOCX summaries must be generated from one semantic source and remain content-equivalent.</w:t>
      </w:r>
    </w:p>
    <w:bookmarkEnd w:id="253"/>
    <w:bookmarkStart w:id="254" w:name="appendix-a-source-traceability"/>
    <w:p>
      <w:pPr>
        <w:pStyle w:val="Heading1"/>
        <w:keepNext/>
        <w:keepLines/>
        <w:pageBreakBefore/>
        <w:widowControl/>
      </w:pPr>
      <w:r>
        <w:t>Appendix A. Source traceability</w:t>
      </w:r>
    </w:p>
    <w:tbl>
      <w:tblPr>
        <w:tblStyle w:val="Table"/>
        <w:tblW w:type="pct" w:w="5000"/>
        <w:jc w:val="left"/>
        <w:tblLayout w:type="fixed"/>
        <w:tblLook w:firstRow="1" w:lastRow="0" w:firstColumn="0" w:lastColumn="0" w:noHBand="0" w:noVBand="0" w:val="0020"/>
      </w:tblPr>
      <w:tblGrid>
        <w:gridCol w:w="6491"/>
        <w:gridCol w:w="8964"/>
      </w:tblGrid>
      <w:tr>
        <w:trPr>
          <w:tblHeader w:val="true"/>
          <w:cantSplit/>
        </w:trPr>
        <w:tc>
          <w:tcPr>
            <w:tcW w:w="6491" w:type="dxa"/>
            <w:vAlign w:val="center"/>
          </w:tcPr>
          <w:p>
            <w:pPr>
              <w:pStyle w:val="Compact"/>
              <w:spacing w:before="0" w:after="30" w:line="240" w:lineRule="auto"/>
              <w:jc w:val="left"/>
            </w:pPr>
            <w:r>
              <w:rPr>
                <w:b/>
                <w:sz w:val="16"/>
              </w:rPr>
              <w:t xml:space="preserve">Reference section</w:t>
            </w:r>
          </w:p>
        </w:tc>
        <w:tc>
          <w:tcPr>
            <w:tcW w:w="8964" w:type="dxa"/>
            <w:vAlign w:val="center"/>
          </w:tcPr>
          <w:p>
            <w:pPr>
              <w:pStyle w:val="Compact"/>
              <w:spacing w:before="0" w:after="30" w:line="240" w:lineRule="auto"/>
              <w:jc w:val="left"/>
            </w:pPr>
            <w:r>
              <w:rPr>
                <w:b/>
                <w:sz w:val="16"/>
              </w:rPr>
              <w:t xml:space="preserve">Primary authority</w:t>
            </w:r>
          </w:p>
        </w:tc>
      </w:tr>
      <w:tr>
        <w:trPr>
          <w:cantSplit/>
        </w:trPr>
        <w:tc>
          <w:tcPr>
            <w:tcW w:w="6491" w:type="dxa"/>
            <w:vAlign w:val="center"/>
          </w:tcPr>
          <w:p>
            <w:pPr>
              <w:pStyle w:val="Compact"/>
              <w:spacing w:before="0" w:after="30" w:line="240" w:lineRule="auto"/>
              <w:jc w:val="left"/>
            </w:pPr>
            <w:r>
              <w:rPr>
                <w:sz w:val="16"/>
              </w:rPr>
              <w:t xml:space="preserve">Emotional function and exact copy</w:t>
            </w:r>
          </w:p>
        </w:tc>
        <w:tc>
          <w:tcPr>
            <w:tcW w:w="8964" w:type="dxa"/>
            <w:vAlign w:val="center"/>
          </w:tcPr>
          <w:p>
            <w:pPr>
              <w:pStyle w:val="Compact"/>
              <w:spacing w:before="0" w:after="30" w:line="240" w:lineRule="auto"/>
              <w:jc w:val="left"/>
            </w:pPr>
            <w:r>
              <w:rPr>
                <w:sz w:val="16"/>
              </w:rPr>
              <w:t xml:space="preserve">Narrative v1.1</w:t>
            </w:r>
          </w:p>
        </w:tc>
      </w:tr>
      <w:tr>
        <w:trPr>
          <w:cantSplit/>
        </w:trPr>
        <w:tc>
          <w:tcPr>
            <w:tcW w:w="6491" w:type="dxa"/>
            <w:vAlign w:val="center"/>
          </w:tcPr>
          <w:p>
            <w:pPr>
              <w:pStyle w:val="Compact"/>
              <w:spacing w:before="0" w:after="30" w:line="240" w:lineRule="auto"/>
              <w:jc w:val="left"/>
            </w:pPr>
            <w:r>
              <w:rPr>
                <w:sz w:val="16"/>
              </w:rPr>
              <w:t xml:space="preserve">Topology reading and visual equality</w:t>
            </w:r>
          </w:p>
        </w:tc>
        <w:tc>
          <w:tcPr>
            <w:tcW w:w="8964" w:type="dxa"/>
            <w:vAlign w:val="center"/>
          </w:tcPr>
          <w:p>
            <w:pPr>
              <w:pStyle w:val="Compact"/>
              <w:spacing w:before="0" w:after="30" w:line="240" w:lineRule="auto"/>
              <w:jc w:val="left"/>
            </w:pPr>
            <w:r>
              <w:rPr>
                <w:sz w:val="16"/>
              </w:rPr>
              <w:t xml:space="preserve">Visual Master v1.2</w:t>
            </w:r>
          </w:p>
        </w:tc>
      </w:tr>
      <w:tr>
        <w:trPr>
          <w:cantSplit/>
        </w:trPr>
        <w:tc>
          <w:tcPr>
            <w:tcW w:w="6491" w:type="dxa"/>
            <w:vAlign w:val="center"/>
          </w:tcPr>
          <w:p>
            <w:pPr>
              <w:pStyle w:val="Compact"/>
              <w:spacing w:before="0" w:after="30" w:line="240" w:lineRule="auto"/>
              <w:jc w:val="left"/>
            </w:pPr>
            <w:r>
              <w:rPr>
                <w:sz w:val="16"/>
              </w:rPr>
              <w:t xml:space="preserve">Coordinates, routes, clearances, CP/RA and acceptance</w:t>
            </w:r>
          </w:p>
        </w:tc>
        <w:tc>
          <w:tcPr>
            <w:tcW w:w="8964" w:type="dxa"/>
            <w:vAlign w:val="center"/>
          </w:tcPr>
          <w:p>
            <w:pPr>
              <w:pStyle w:val="Compact"/>
              <w:spacing w:before="0" w:after="30" w:line="240" w:lineRule="auto"/>
              <w:jc w:val="left"/>
            </w:pPr>
            <w:r>
              <w:rPr>
                <w:sz w:val="16"/>
              </w:rPr>
              <w:t xml:space="preserve">Gameplay Spec v1.2</w:t>
            </w:r>
          </w:p>
        </w:tc>
      </w:tr>
      <w:tr>
        <w:trPr>
          <w:cantSplit/>
        </w:trPr>
        <w:tc>
          <w:tcPr>
            <w:tcW w:w="6491" w:type="dxa"/>
            <w:vAlign w:val="center"/>
          </w:tcPr>
          <w:p>
            <w:pPr>
              <w:pStyle w:val="Compact"/>
              <w:spacing w:before="0" w:after="30" w:line="240" w:lineRule="auto"/>
              <w:jc w:val="left"/>
            </w:pPr>
            <w:r>
              <w:rPr>
                <w:sz w:val="16"/>
              </w:rPr>
              <w:t xml:space="preserve">Nodes, APIs, signals, state models and shared ownership</w:t>
            </w:r>
          </w:p>
        </w:tc>
        <w:tc>
          <w:tcPr>
            <w:tcW w:w="8964" w:type="dxa"/>
            <w:vAlign w:val="center"/>
          </w:tcPr>
          <w:p>
            <w:pPr>
              <w:pStyle w:val="Compact"/>
              <w:spacing w:before="0" w:after="30" w:line="240" w:lineRule="auto"/>
              <w:jc w:val="left"/>
            </w:pPr>
            <w:r>
              <w:rPr>
                <w:sz w:val="16"/>
              </w:rPr>
              <w:t xml:space="preserve">Technical Architecture v1.2</w:t>
            </w:r>
          </w:p>
        </w:tc>
      </w:tr>
      <w:tr>
        <w:trPr>
          <w:cantSplit/>
        </w:trPr>
        <w:tc>
          <w:tcPr>
            <w:tcW w:w="6491" w:type="dxa"/>
            <w:vAlign w:val="center"/>
          </w:tcPr>
          <w:p>
            <w:pPr>
              <w:pStyle w:val="Compact"/>
              <w:spacing w:before="0" w:after="30" w:line="240" w:lineRule="auto"/>
              <w:jc w:val="left"/>
            </w:pPr>
            <w:r>
              <w:rPr>
                <w:sz w:val="16"/>
              </w:rPr>
              <w:t xml:space="preserve">Layer ownership and greybox/final-art boundary</w:t>
            </w:r>
          </w:p>
        </w:tc>
        <w:tc>
          <w:tcPr>
            <w:tcW w:w="8964" w:type="dxa"/>
            <w:vAlign w:val="center"/>
          </w:tcPr>
          <w:p>
            <w:pPr>
              <w:pStyle w:val="Compact"/>
              <w:spacing w:before="0" w:after="30" w:line="240" w:lineRule="auto"/>
              <w:jc w:val="left"/>
            </w:pPr>
            <w:r>
              <w:rPr>
                <w:sz w:val="16"/>
              </w:rPr>
              <w:t xml:space="preserve">Art Production Bible v1.1</w:t>
            </w:r>
          </w:p>
        </w:tc>
      </w:tr>
      <w:tr>
        <w:trPr>
          <w:cantSplit/>
        </w:trPr>
        <w:tc>
          <w:tcPr>
            <w:tcW w:w="6491" w:type="dxa"/>
            <w:vAlign w:val="center"/>
          </w:tcPr>
          <w:p>
            <w:pPr>
              <w:pStyle w:val="Compact"/>
              <w:spacing w:before="0" w:after="30" w:line="240" w:lineRule="auto"/>
              <w:jc w:val="left"/>
            </w:pPr>
            <w:r>
              <w:rPr>
                <w:sz w:val="16"/>
              </w:rPr>
              <w:t xml:space="preserve">Current shared compatibility and base</w:t>
            </w:r>
          </w:p>
        </w:tc>
        <w:tc>
          <w:tcPr>
            <w:tcW w:w="8964" w:type="dxa"/>
            <w:vAlign w:val="center"/>
          </w:tcPr>
          <w:p>
            <w:pPr>
              <w:pStyle w:val="Compact"/>
              <w:spacing w:before="0" w:after="30" w:line="240" w:lineRule="auto"/>
              <w:jc w:val="left"/>
            </w:pPr>
            <w:r>
              <w:rPr>
                <w:sz w:val="16"/>
              </w:rPr>
              <w:t xml:space="preserve">Fresh Slice 0 repository inspection</w:t>
            </w:r>
          </w:p>
        </w:tc>
      </w:tr>
      <w:tr>
        <w:trPr>
          <w:cantSplit/>
        </w:trPr>
        <w:tc>
          <w:tcPr>
            <w:tcW w:w="6491" w:type="dxa"/>
            <w:vAlign w:val="center"/>
          </w:tcPr>
          <w:p>
            <w:pPr>
              <w:pStyle w:val="Compact"/>
              <w:spacing w:before="0" w:after="30" w:line="240" w:lineRule="auto"/>
              <w:jc w:val="left"/>
            </w:pPr>
            <w:r>
              <w:rPr>
                <w:sz w:val="16"/>
              </w:rPr>
              <w:t xml:space="preserve">Codex implementation reference</w:t>
            </w:r>
          </w:p>
        </w:tc>
        <w:tc>
          <w:tcPr>
            <w:tcW w:w="8964" w:type="dxa"/>
            <w:vAlign w:val="center"/>
          </w:tcPr>
          <w:p>
            <w:pPr>
              <w:pStyle w:val="Compact"/>
              <w:spacing w:before="0" w:after="30" w:line="240" w:lineRule="auto"/>
              <w:jc w:val="left"/>
            </w:pPr>
            <w:r>
              <w:rPr>
                <w:rStyle w:val="VerbatimChar"/>
                <w:sz w:val="16"/>
              </w:rPr>
              <w:t xml:space="preserve">docs/design/Level_04_Greybox_Development_Reference_v1.3.md</w:t>
            </w:r>
          </w:p>
        </w:tc>
      </w:tr>
      <w:tr>
        <w:trPr>
          <w:cantSplit/>
        </w:trPr>
        <w:tc>
          <w:tcPr>
            <w:tcW w:w="6491" w:type="dxa"/>
            <w:vAlign w:val="center"/>
          </w:tcPr>
          <w:p>
            <w:pPr>
              <w:pStyle w:val="Compact"/>
              <w:spacing w:before="0" w:after="30" w:line="240" w:lineRule="auto"/>
              <w:jc w:val="left"/>
            </w:pPr>
            <w:r>
              <w:rPr>
                <w:sz w:val="16"/>
              </w:rPr>
              <w:t xml:space="preserve">Content-equivalent Producer reference</w:t>
            </w:r>
          </w:p>
        </w:tc>
        <w:tc>
          <w:tcPr>
            <w:tcW w:w="8964" w:type="dxa"/>
            <w:vAlign w:val="center"/>
          </w:tcPr>
          <w:p>
            <w:pPr>
              <w:pStyle w:val="Compact"/>
              <w:spacing w:before="0" w:after="30" w:line="240" w:lineRule="auto"/>
              <w:jc w:val="left"/>
            </w:pPr>
            <w:r>
              <w:rPr>
                <w:rStyle w:val="VerbatimChar"/>
                <w:sz w:val="16"/>
              </w:rPr>
              <w:t xml:space="preserve">Level_04_Greybox_Development_Reference_v1.3.docx</w:t>
            </w:r>
          </w:p>
        </w:tc>
      </w:tr>
    </w:tbl>
    <w:bookmarkEnd w:id="254"/>
    <w:bookmarkStart w:id="255" w:name="X2609c1ba12cdc2ef2e638cdaf3d8a177e40bce2"/>
    <w:p>
      <w:pPr>
        <w:pStyle w:val="Heading1"/>
        <w:keepNext/>
        <w:keepLines/>
        <w:pageBreakBefore/>
        <w:widowControl/>
      </w:pPr>
      <w:r>
        <w:t>Appendix B. Controller property and startup wiring contract</w:t>
      </w:r>
    </w:p>
    <w:p>
      <w:pPr>
        <w:pStyle w:val="FirstParagraph"/>
        <w:widowControl/>
      </w:pPr>
      <w:r>
        <w:t>Minimum exported property sets:</w:t>
      </w:r>
    </w:p>
    <w:p>
      <w:pPr>
        <w:pStyle w:val="BodyText"/>
        <w:widowControl/>
      </w:pPr>
      <w:r>
        <w:rPr>
          <w:b/>
          <w:bCs/>
        </w:rPr>
        <w:t>Progress:</w:t>
      </w:r>
      <w:r>
        <w:t xml:space="preserve"> </w:t>
      </w:r>
      <w:r>
        <w:t>controller paths, shard-slot paths, remaining-zone paths,</w:t>
      </w:r>
      <w:r>
        <w:t xml:space="preserve"> </w:t>
      </w:r>
      <w:r>
        <w:rPr>
          <w:rStyle w:val="VerbatimChar"/>
        </w:rPr>
        <w:t>environment_controller_path = ../../EnvironmentStateRoot/Level04EnvironmentStateController</w:t>
      </w:r>
      <w:r>
        <w:t>, finale/portal/recovery paths.</w:t>
      </w:r>
      <w:r>
        <w:br/>
      </w:r>
      <w:r>
        <w:rPr>
          <w:b/>
          <w:bCs/>
        </w:rPr>
        <w:t>Canopy/Ripple:</w:t>
      </w:r>
      <w:r>
        <w:t xml:space="preserve"> </w:t>
      </w:r>
      <w:r>
        <w:t>branch ID, expected IDs, explicit footprint paths, presentation path, Player path, hint delays.</w:t>
      </w:r>
      <w:r>
        <w:br/>
      </w:r>
      <w:r>
        <w:rPr>
          <w:b/>
          <w:bCs/>
        </w:rPr>
        <w:t>PresenceFootprint:</w:t>
      </w:r>
      <w:r>
        <w:t xml:space="preserve"> </w:t>
      </w:r>
      <w:r>
        <w:t>exact Player path, target/marker ID, footprint ID, typed RouteContext, 0.45 s dwell, grounded required.</w:t>
      </w:r>
      <w:r>
        <w:br/>
      </w:r>
      <w:r>
        <w:rPr>
          <w:b/>
          <w:bCs/>
        </w:rPr>
        <w:t>ShardSlot:</w:t>
      </w:r>
      <w:r>
        <w:t xml:space="preserve"> </w:t>
      </w:r>
      <w:r>
        <w:t>shard ID, exact reward text, SoulShard path, Player path, first/remaining anchors, reveal VFX path, reveal duration/timeout.</w:t>
      </w:r>
      <w:r>
        <w:br/>
      </w:r>
      <w:r>
        <w:rPr>
          <w:b/>
          <w:bCs/>
        </w:rPr>
        <w:t>Level04EnvironmentStateController:</w:t>
      </w:r>
      <w:r>
        <w:t xml:space="preserve"> </w:t>
      </w:r>
      <w:r>
        <w:t>dedicated child of</w:t>
      </w:r>
      <w:r>
        <w:t xml:space="preserve"> </w:t>
      </w:r>
      <w:r>
        <w:rPr>
          <w:rStyle w:val="VerbatimChar"/>
        </w:rPr>
        <w:t>EnvironmentStateRoot</w:t>
      </w:r>
      <w:r>
        <w:t>;</w:t>
      </w:r>
      <w:r>
        <w:t xml:space="preserve"> </w:t>
      </w:r>
      <w:r>
        <w:rPr>
          <w:rStyle w:val="VerbatimChar"/>
        </w:rPr>
        <w:t>world_environment_path = ../WorldEnvironment</w:t>
      </w:r>
      <w:r>
        <w:t>;</w:t>
      </w:r>
      <w:r>
        <w:t xml:space="preserve"> </w:t>
      </w:r>
      <w:r>
        <w:rPr>
          <w:rStyle w:val="VerbatimChar"/>
        </w:rPr>
        <w:t>lighting_root_path = ../LightingRoot</w:t>
      </w:r>
      <w:r>
        <w:t>; guidance paths and WeatherWeave path resolve through</w:t>
      </w:r>
      <w:r>
        <w:t xml:space="preserve"> </w:t>
      </w:r>
      <w:r>
        <w:rPr>
          <w:rStyle w:val="VerbatimChar"/>
        </w:rPr>
        <w:t>../../VFXRoot/...</w:t>
      </w:r>
      <w:r>
        <w:t>; no PortalAccent path. The root owns no controller script.</w:t>
      </w:r>
      <w:r>
        <w:br/>
      </w:r>
      <w:r>
        <w:rPr>
          <w:b/>
          <w:bCs/>
        </w:rPr>
        <w:t>Finale:</w:t>
      </w:r>
      <w:r>
        <w:t xml:space="preserve"> </w:t>
      </w:r>
      <w:r>
        <w:t>Player, FinalTextGate, LevelFinaleOverlay and RecoveryController paths.</w:t>
      </w:r>
      <w:r>
        <w:br/>
      </w:r>
      <w:r>
        <w:rPr>
          <w:b/>
          <w:bCs/>
        </w:rPr>
        <w:t>PortalAdapter:</w:t>
      </w:r>
      <w:r>
        <w:t xml:space="preserve"> </w:t>
      </w:r>
      <w:r>
        <w:t>PortalFloorAnchor, shared LevelPortal and PortalAccent paths only; no Player path.</w:t>
      </w:r>
      <w:r>
        <w:br/>
      </w:r>
      <w:r>
        <w:rPr>
          <w:b/>
          <w:bCs/>
        </w:rPr>
        <w:t>RecoveryAnchorZone:</w:t>
      </w:r>
      <w:r>
        <w:t xml:space="preserve"> </w:t>
      </w:r>
      <w:r>
        <w:t>canonical ID, FloorAnchor, ArrivalZone and Player path.</w:t>
      </w:r>
      <w:r>
        <w:br/>
      </w:r>
      <w:r>
        <w:rPr>
          <w:b/>
          <w:bCs/>
        </w:rPr>
        <w:t>RecoveryController:</w:t>
      </w:r>
      <w:r>
        <w:t xml:space="preserve"> </w:t>
      </w:r>
      <w:r>
        <w:t>Player path, the exact five literal volume paths/IDs/transforms/extents from Section 8.8, the corrected</w:t>
      </w:r>
      <w:r>
        <w:t xml:space="preserve"> </w:t>
      </w:r>
      <w:r>
        <w:rPr>
          <w:rStyle w:val="VerbatimChar"/>
        </w:rPr>
        <w:t>OOB_SouthPerimeter</w:t>
      </w:r>
      <w:r>
        <w:t xml:space="preserve"> </w:t>
      </w:r>
      <w:r>
        <w:t>center</w:t>
      </w:r>
      <w:r>
        <w:t xml:space="preserve"> </w:t>
      </w:r>
      <w:r>
        <w:rPr>
          <w:rStyle w:val="VerbatimChar"/>
        </w:rPr>
        <w:t>Z=-65.00</w:t>
      </w:r>
      <w:r>
        <w:t xml:space="preserve"> </w:t>
      </w:r>
      <w:r>
        <w:t>and actual-floor AABB proof (</w:t>
      </w:r>
      <w:r>
        <w:rPr>
          <w:rStyle w:val="VerbatimChar"/>
        </w:rPr>
        <w:t>Z=-59.00</w:t>
      </w:r>
      <w:r>
        <w:t xml:space="preserve"> </w:t>
      </w:r>
      <w:r>
        <w:t>legal edge,</w:t>
      </w:r>
      <w:r>
        <w:t xml:space="preserve"> </w:t>
      </w:r>
      <w:r>
        <w:rPr>
          <w:rStyle w:val="VerbatimChar"/>
        </w:rPr>
        <w:t>Z=-61.00</w:t>
      </w:r>
      <w:r>
        <w:t xml:space="preserve"> </w:t>
      </w:r>
      <w:r>
        <w:t>inner face,</w:t>
      </w:r>
      <w:r>
        <w:t xml:space="preserve"> </w:t>
      </w:r>
      <w:r>
        <w:rPr>
          <w:rStyle w:val="VerbatimChar"/>
        </w:rPr>
        <w:t>2.00 m</w:t>
      </w:r>
      <w:r>
        <w:t xml:space="preserve"> </w:t>
      </w:r>
      <w:r>
        <w:t>separation,</w:t>
      </w:r>
      <w:r>
        <w:t xml:space="preserve"> </w:t>
      </w:r>
      <w:r>
        <w:rPr>
          <w:rStyle w:val="VerbatimChar"/>
        </w:rPr>
        <w:t>1.25 m</w:t>
      </w:r>
      <w:r>
        <w:t xml:space="preserve"> </w:t>
      </w:r>
      <w:r>
        <w:t>shoulder,</w:t>
      </w:r>
      <w:r>
        <w:t xml:space="preserve"> </w:t>
      </w:r>
      <w:r>
        <w:rPr>
          <w:rStyle w:val="VerbatimChar"/>
        </w:rPr>
        <w:t>0.75 m</w:t>
      </w:r>
      <w:r>
        <w:t xml:space="preserve"> </w:t>
      </w:r>
      <w:r>
        <w:t>current-Player-collider allowance), all 12 explicit RA paths and source-key suspension state.</w:t>
      </w:r>
    </w:p>
    <w:p>
      <w:pPr>
        <w:pStyle w:val="BodyText"/>
        <w:widowControl/>
      </w:pPr>
      <w:r>
        <w:t>Startup validation is fail-closed in</w:t>
      </w:r>
      <w:r>
        <w:t xml:space="preserve"> </w:t>
      </w:r>
      <w:r>
        <w:rPr>
          <w:rStyle w:val="VerbatimChar"/>
        </w:rPr>
        <w:t>PRODUCTION</w:t>
      </w:r>
      <w:r>
        <w:t xml:space="preserve"> </w:t>
      </w:r>
      <w:r>
        <w:t>for incorrect IDs, missing paths, wrong types, duplicate registries, incorrect five-volume recovery registry, an obsolete or mismatched south-perimeter transform, failure of the actual-floor AABB proof, missing UI API, wrong portal configuration, non-local runtime resources, missing SoulOrb continuity or malformed footprint mapping.</w:t>
      </w:r>
      <w:r>
        <w:t xml:space="preserve"> </w:t>
      </w:r>
      <w:r>
        <w:rPr>
          <w:rStyle w:val="VerbatimChar"/>
        </w:rPr>
        <w:t>STAGED_SLICE_3</w:t>
      </w:r>
      <w:r>
        <w:t xml:space="preserve"> </w:t>
      </w:r>
      <w:r>
        <w:t>permits only the exact deliberately unresolved dependencies named in Section 12.1 and must be replaced by full</w:t>
      </w:r>
      <w:r>
        <w:t xml:space="preserve"> </w:t>
      </w:r>
      <w:r>
        <w:rPr>
          <w:rStyle w:val="VerbatimChar"/>
        </w:rPr>
        <w:t>PRODUCTION</w:t>
      </w:r>
      <w:r>
        <w:t xml:space="preserve"> </w:t>
      </w:r>
      <w:r>
        <w:t>validation at G10.</w:t>
      </w:r>
    </w:p>
    <w:p>
      <w:pPr>
        <w:widowControl/>
      </w:pPr>
      <w:r/>
    </w:p>
    <w:p>
      <w:pPr>
        <w:pStyle w:val="FirstParagraph"/>
        <w:widowControl/>
      </w:pPr>
      <w:r>
        <w:rPr>
          <w:b/>
          <w:bCs/>
        </w:rPr>
        <w:t>End of Level_04 Greybox Development Reference v1.3</w:t>
      </w:r>
    </w:p>
    <w:bookmarkEnd w:id="255"/>
    <w:sectPr>
      <w:headerReference r:id="rId9" w:type="default"/>
      <w:footerReference r:id="rId12" w:type="default"/>
      <w:headerReference r:id="rId10" w:type="first"/>
      <w:headerReference r:id="rId11" w:type="even"/>
      <w:footerReference r:id="rId13" w:type="first"/>
      <w:footerReference r:id="rId14" w:type="even"/>
      <w:pgSz w:h="11905" w:orient="landscape" w:w="16838"/>
      <w:pgMar w:bottom="749" w:footer="259" w:header="259" w:left="691" w:right="691" w:top="7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Documentation only  |  Level_04  |  Page </w:t>
    </w:r>
    <w:r>
      <w:rPr>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D9DEE3"/>
      </w:pBdr>
    </w:pPr>
    <w:r>
      <w:rPr>
        <w:rFonts w:ascii="Liberation Sans" w:hAnsi="Liberation Sans"/>
        <w:b/>
        <w:sz w:val="16"/>
      </w:rPr>
      <w:t>FIFTEEN SHARDS OF LIGHT  |  LEVEL_04 GREYBOX REFERENCE  |  v1.3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0" w:before="0" w:line="240" w:lineRule="auto"/>
    </w:pPr>
    <w:rPr>
      <w:rFonts w:ascii="Liberation Sans" w:eastAsia="Liberation Sans" w:hAnsi="Liberation Sans"/>
      <w:b w:val="0"/>
      <w:color w:val="20252A"/>
      <w:sz w:val="18"/>
    </w:rPr>
  </w:style>
  <w:style w:styleId="BodyText" w:type="paragraph">
    <w:name w:val="Body Text"/>
    <w:basedOn w:val="Normal"/>
    <w:link w:val="BodyTextChar"/>
    <w:qFormat/>
    <w:pPr>
      <w:widowControl/>
      <w:spacing w:after="60" w:before="0" w:line="250" w:lineRule="auto"/>
    </w:pPr>
    <w:rPr>
      <w:rFonts w:ascii="Liberation Sans" w:eastAsia="Liberation Sans" w:hAnsi="Liberation Sans"/>
      <w:b w:val="0"/>
      <w:color w:val="20252A"/>
      <w:sz w:val="18"/>
    </w:rPr>
  </w:style>
  <w:style w:customStyle="1" w:styleId="FirstParagraph" w:type="paragraph">
    <w:name w:val="First Paragraph"/>
    <w:basedOn w:val="BodyText"/>
    <w:next w:val="BodyText"/>
    <w:qFormat/>
    <w:pPr>
      <w:widowControl/>
      <w:spacing w:after="60" w:before="0" w:line="250" w:lineRule="auto"/>
    </w:pPr>
    <w:rPr>
      <w:rFonts w:ascii="Liberation Sans" w:eastAsia="Liberation Sans" w:hAnsi="Liberation Sans"/>
      <w:b w:val="0"/>
      <w:color w:val="20252A"/>
      <w:sz w:val="18"/>
    </w:rPr>
  </w:style>
  <w:style w:customStyle="1" w:styleId="Compact" w:type="paragraph">
    <w:name w:val="Compact"/>
    <w:basedOn w:val="BodyText"/>
    <w:qFormat/>
    <w:pPr>
      <w:widowControl/>
      <w:spacing w:after="24" w:before="0" w:line="240" w:lineRule="auto"/>
    </w:pPr>
    <w:rPr>
      <w:rFonts w:ascii="Liberation Sans" w:eastAsia="Liberation Sans" w:hAnsi="Liberation Sans"/>
      <w:b w:val="0"/>
      <w:color w:val="20252A"/>
      <w:sz w:val="18"/>
    </w:rPr>
  </w:style>
  <w:style w:styleId="Title" w:type="paragraph">
    <w:name w:val="Title"/>
    <w:basedOn w:val="Normal"/>
    <w:next w:val="BodyText"/>
    <w:qFormat/>
    <w:pPr>
      <w:keepNext/>
      <w:keepLines/>
      <w:spacing w:after="60" w:before="0"/>
      <w:jc w:val="center"/>
    </w:pPr>
    <w:rPr>
      <w:rFonts w:ascii="Liberation Sans" w:asciiTheme="majorHAnsi" w:cstheme="majorBidi" w:eastAsiaTheme="majorEastAsia" w:hAnsi="Liberation Sans"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widowControl/>
      <w:spacing w:after="80" w:before="60" w:line="250" w:lineRule="auto"/>
      <w:ind w:firstLine="0" w:left="283" w:right="170"/>
    </w:pPr>
    <w:rPr>
      <w:rFonts w:ascii="Liberation Sans" w:eastAsia="Liberation Sans" w:hAnsi="Liberation Sans"/>
      <w:b w:val="0"/>
      <w:color w:val="23374D"/>
      <w:sz w:val="17"/>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eastAsia="Liberation Mono" w:hAnsi="Liberation Mono"/>
      <w:b w:val="0"/>
      <w:color w:val="20252A"/>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keepLines w:val="0"/>
      <w:wordWrap w:val="off"/>
      <w:spacing w:after="60" w:before="40" w:line="221" w:lineRule="auto"/>
    </w:pPr>
    <w:rPr>
      <w:rFonts w:ascii="Liberation Mono" w:eastAsia="Liberation Mono" w:hAnsi="Liberation Mono"/>
      <w:b w:val="0"/>
      <w:color w:val="20252A"/>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Level_04 Greybox Development Reference v1.3</dc:title>
  <dc:creator/>
  <cp:keywords/>
  <dcterms:created xsi:type="dcterms:W3CDTF">2026-06-27T09:32:21Z</dcterms:created>
  <dcterms:modified xsi:type="dcterms:W3CDTF">2026-06-27T09:32:21Z</dcterms:modified>
  <dc:subject>Documentation-only Codex implementation reference for Fifteen Shards of Light Level_04</dc:subject>
  <dc:description>Version 1.3 documentation revision. No runtime implementation authorized.</dc:description>
</cp:coreProperties>
</file>

<file path=docProps/custom.xml><?xml version="1.0" encoding="utf-8"?>
<Properties xmlns="http://schemas.openxmlformats.org/officeDocument/2006/custom-properties" xmlns:vt="http://schemas.openxmlformats.org/officeDocument/2006/docPropsVTypes"/>
</file>