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B9D50">
      <w:pPr>
        <w:jc w:val="center"/>
        <w:rPr>
          <w:rFonts w:ascii="Times New Roman" w:hAnsi="Times New Roman" w:cs="Times New Roman"/>
          <w:b/>
          <w:bCs/>
        </w:rPr>
      </w:pPr>
      <w:r>
        <w:rPr>
          <w:rFonts w:ascii="Times New Roman" w:hAnsi="Times New Roman" w:cs="Times New Roman"/>
          <w:b/>
          <w:bCs/>
        </w:rPr>
        <w:t>WORK FLOW FOR WITTS</w:t>
      </w:r>
    </w:p>
    <w:p w14:paraId="3223D251">
      <w:pPr>
        <w:rPr>
          <w:rFonts w:ascii="Times New Roman" w:hAnsi="Times New Roman" w:cs="Times New Roman"/>
        </w:rPr>
      </w:pPr>
    </w:p>
    <w:p w14:paraId="276FA70A">
      <w:pPr>
        <w:rPr>
          <w:rFonts w:ascii="Times New Roman" w:hAnsi="Times New Roman" w:cs="Times New Roman"/>
          <w:b/>
          <w:bCs/>
          <w:u w:val="single"/>
        </w:rPr>
      </w:pPr>
      <w:r>
        <w:rPr>
          <w:rFonts w:ascii="Times New Roman" w:hAnsi="Times New Roman" w:cs="Times New Roman"/>
          <w:b/>
          <w:bCs/>
          <w:u w:val="single"/>
        </w:rPr>
        <w:t>MEMBERSHIPS</w:t>
      </w:r>
    </w:p>
    <w:p w14:paraId="0A8C8B2E">
      <w:pPr>
        <w:rPr>
          <w:rFonts w:ascii="Times New Roman" w:hAnsi="Times New Roman" w:cs="Times New Roman"/>
          <w:b/>
          <w:bCs/>
          <w:u w:val="single"/>
        </w:rPr>
      </w:pPr>
    </w:p>
    <w:p w14:paraId="1ADCB0D6">
      <w:pPr>
        <w:rPr>
          <w:rFonts w:ascii="Times New Roman" w:hAnsi="Times New Roman" w:cs="Times New Roman"/>
        </w:rPr>
      </w:pPr>
      <w:r>
        <w:rPr>
          <w:rFonts w:ascii="Times New Roman" w:hAnsi="Times New Roman" w:cs="Times New Roman"/>
        </w:rPr>
        <w:t>I would like to sell two types of memberships:</w:t>
      </w:r>
    </w:p>
    <w:p w14:paraId="32287C1D">
      <w:pPr>
        <w:rPr>
          <w:rFonts w:ascii="Times New Roman" w:hAnsi="Times New Roman" w:cs="Times New Roman"/>
        </w:rPr>
      </w:pPr>
    </w:p>
    <w:p w14:paraId="42954EAA">
      <w:pPr>
        <w:pStyle w:val="29"/>
        <w:numPr>
          <w:ilvl w:val="0"/>
          <w:numId w:val="1"/>
        </w:numPr>
        <w:rPr>
          <w:rFonts w:ascii="Times New Roman" w:hAnsi="Times New Roman" w:cs="Times New Roman"/>
        </w:rPr>
      </w:pPr>
      <w:r>
        <w:rPr>
          <w:rFonts w:ascii="Times New Roman" w:hAnsi="Times New Roman" w:cs="Times New Roman"/>
        </w:rPr>
        <w:t>Attorney/Vendor Member ($500)</w:t>
      </w:r>
    </w:p>
    <w:p w14:paraId="07087ABE">
      <w:pPr>
        <w:pStyle w:val="29"/>
        <w:numPr>
          <w:ilvl w:val="0"/>
          <w:numId w:val="1"/>
        </w:numPr>
        <w:rPr>
          <w:rFonts w:ascii="Times New Roman" w:hAnsi="Times New Roman" w:cs="Times New Roman"/>
        </w:rPr>
      </w:pPr>
      <w:r>
        <w:rPr>
          <w:rFonts w:ascii="Times New Roman" w:hAnsi="Times New Roman" w:cs="Times New Roman"/>
        </w:rPr>
        <w:t>Law Student/Legal Staff Member ($250)</w:t>
      </w:r>
    </w:p>
    <w:p w14:paraId="77CF545A">
      <w:pPr>
        <w:rPr>
          <w:rFonts w:ascii="Times New Roman" w:hAnsi="Times New Roman" w:cs="Times New Roman"/>
        </w:rPr>
      </w:pPr>
      <w:r>
        <w:rPr>
          <w:rFonts w:ascii="Times New Roman" w:hAnsi="Times New Roman" w:cs="Times New Roman"/>
        </w:rPr>
        <w:t xml:space="preserve"> </w:t>
      </w:r>
    </w:p>
    <w:p w14:paraId="1C861DE9">
      <w:pPr>
        <w:rPr>
          <w:rFonts w:ascii="Times New Roman" w:hAnsi="Times New Roman" w:cs="Times New Roman"/>
        </w:rPr>
      </w:pPr>
      <w:r>
        <w:rPr>
          <w:rFonts w:ascii="Times New Roman" w:hAnsi="Times New Roman" w:cs="Times New Roman"/>
        </w:rPr>
        <w:t>The potential member will just click to pay, then input all their contact information: name, address, phone, email. Please also add a box for “</w:t>
      </w:r>
      <w:bookmarkStart w:id="0" w:name="_GoBack"/>
      <w:r>
        <w:rPr>
          <w:rFonts w:ascii="Times New Roman" w:hAnsi="Times New Roman" w:cs="Times New Roman"/>
        </w:rPr>
        <w:t>Area of Practice</w:t>
      </w:r>
      <w:bookmarkEnd w:id="0"/>
      <w:r>
        <w:rPr>
          <w:rFonts w:ascii="Times New Roman" w:hAnsi="Times New Roman" w:cs="Times New Roman"/>
        </w:rPr>
        <w:t>”, their Bar Number and T-shirt size.</w:t>
      </w:r>
    </w:p>
    <w:p w14:paraId="47568F68">
      <w:pPr>
        <w:rPr>
          <w:rFonts w:ascii="Times New Roman" w:hAnsi="Times New Roman" w:cs="Times New Roman"/>
        </w:rPr>
      </w:pPr>
    </w:p>
    <w:p w14:paraId="4B3F5F9E">
      <w:pPr>
        <w:rPr>
          <w:rFonts w:ascii="Times New Roman" w:hAnsi="Times New Roman" w:cs="Times New Roman"/>
        </w:rPr>
      </w:pPr>
      <w:r>
        <w:rPr>
          <w:rFonts w:ascii="Times New Roman" w:hAnsi="Times New Roman" w:cs="Times New Roman"/>
        </w:rPr>
        <w:t>I need these entries to somehow be organized somewhere so I can easily keep track of who signed up for a membership.</w:t>
      </w:r>
    </w:p>
    <w:p w14:paraId="4E23C617">
      <w:pPr>
        <w:rPr>
          <w:rFonts w:ascii="Times New Roman" w:hAnsi="Times New Roman" w:cs="Times New Roman"/>
        </w:rPr>
      </w:pPr>
    </w:p>
    <w:p w14:paraId="58A640AC">
      <w:pPr>
        <w:rPr>
          <w:rFonts w:ascii="Times New Roman" w:hAnsi="Times New Roman" w:cs="Times New Roman"/>
        </w:rPr>
      </w:pPr>
      <w:r>
        <w:rPr>
          <w:rFonts w:ascii="Times New Roman" w:hAnsi="Times New Roman" w:cs="Times New Roman"/>
        </w:rPr>
        <w:t>Here is the language I want on the page:</w:t>
      </w:r>
    </w:p>
    <w:p w14:paraId="7C62235D">
      <w:pPr>
        <w:rPr>
          <w:rFonts w:ascii="Times New Roman" w:hAnsi="Times New Roman" w:cs="Times New Roman"/>
        </w:rPr>
      </w:pPr>
    </w:p>
    <w:p w14:paraId="0F8ADCA2">
      <w:pPr>
        <w:rPr>
          <w:rFonts w:ascii="Times New Roman" w:hAnsi="Times New Roman" w:cs="Times New Roman"/>
        </w:rPr>
      </w:pPr>
      <w:r>
        <w:rPr>
          <w:rFonts w:ascii="Times New Roman" w:hAnsi="Times New Roman" w:cs="Times New Roman"/>
        </w:rPr>
        <w:t>Becoming a member of the Women in Trial Travel Summit (WITTSS) community offers unparalleled opportunities for professional growth, connection, and education tailored specifically for women in the legal field. Through exclusive networking events, members can build relationships with like-minded professionals, exchange insights, and gain valuable mentorship. The community provides ongoing legal education sessions—both in-person and virtual—that help members stay ahead in their practice, ensuring they remain informed on the latest trends and strategies in trial law. Additionally, members receive discounted tickets to the highly anticipated Punta Mita conference, where they can immerse themselves in a dynamic blend of legal learning and travel experiences, fostering both personal and professional development in a supportive, empowering environment.</w:t>
      </w:r>
    </w:p>
    <w:p w14:paraId="5D3EF9E2">
      <w:pPr>
        <w:rPr>
          <w:rFonts w:ascii="Times New Roman" w:hAnsi="Times New Roman" w:cs="Times New Roman"/>
        </w:rPr>
      </w:pPr>
    </w:p>
    <w:p w14:paraId="2DA1E65A">
      <w:pPr>
        <w:rPr>
          <w:rFonts w:ascii="Times New Roman" w:hAnsi="Times New Roman" w:cs="Times New Roman"/>
        </w:rPr>
      </w:pPr>
      <w:r>
        <w:rPr>
          <w:rFonts w:ascii="Times New Roman" w:hAnsi="Times New Roman" w:cs="Times New Roman"/>
        </w:rPr>
        <w:t>Beyond conferences and education, membership grants access to unique travel experiences and a vibrant, engaged community. Members enjoy early access to group trips before the general public, allowing them to participate in curated legal travel experiences designed to blend professional enrichment with adventure. Members will also receive a flat discount on all group trips. Our members-only Slack channel serves as a dedicated space for ongoing discussions, event coordination, and legal inquiries, enabling attorneys to seek advice, share resources, and collaborate across different practice areas. By joining WITTS, members gain more than just professional benefits—they become part of a dynamic network of women who uplift and support one another, both in and out of the courtroom.</w:t>
      </w:r>
    </w:p>
    <w:p w14:paraId="5E732291">
      <w:pPr>
        <w:rPr>
          <w:rFonts w:ascii="Times New Roman" w:hAnsi="Times New Roman" w:cs="Times New Roman"/>
        </w:rPr>
      </w:pPr>
    </w:p>
    <w:p w14:paraId="209ADEF2">
      <w:pPr>
        <w:rPr>
          <w:rFonts w:ascii="Times New Roman" w:hAnsi="Times New Roman" w:cs="Times New Roman"/>
        </w:rPr>
      </w:pPr>
      <w:r>
        <w:rPr>
          <w:rFonts w:ascii="Times New Roman" w:hAnsi="Times New Roman" w:cs="Times New Roman"/>
        </w:rPr>
        <w:t>Members enjoy the following benefits:</w:t>
      </w:r>
    </w:p>
    <w:p w14:paraId="08F0A22A">
      <w:pPr>
        <w:rPr>
          <w:rFonts w:ascii="Times New Roman" w:hAnsi="Times New Roman" w:cs="Times New Roman"/>
        </w:rPr>
      </w:pPr>
    </w:p>
    <w:p w14:paraId="4D5AD552">
      <w:pPr>
        <w:pStyle w:val="29"/>
        <w:numPr>
          <w:ilvl w:val="0"/>
          <w:numId w:val="2"/>
        </w:numPr>
        <w:rPr>
          <w:rFonts w:ascii="Times New Roman" w:hAnsi="Times New Roman" w:cs="Times New Roman"/>
        </w:rPr>
      </w:pPr>
      <w:r>
        <w:rPr>
          <w:rFonts w:ascii="Times New Roman" w:hAnsi="Times New Roman" w:cs="Times New Roman"/>
        </w:rPr>
        <w:t>An additional $100 off on the WITTS Punta Mita Conference attendee ticket</w:t>
      </w:r>
    </w:p>
    <w:p w14:paraId="30461205">
      <w:pPr>
        <w:pStyle w:val="29"/>
        <w:numPr>
          <w:ilvl w:val="0"/>
          <w:numId w:val="2"/>
        </w:numPr>
        <w:rPr>
          <w:rFonts w:ascii="Times New Roman" w:hAnsi="Times New Roman" w:cs="Times New Roman"/>
        </w:rPr>
      </w:pPr>
      <w:r>
        <w:rPr>
          <w:rFonts w:ascii="Times New Roman" w:hAnsi="Times New Roman" w:cs="Times New Roman"/>
        </w:rPr>
        <w:t>Access to our members-only Slack channel (new!)</w:t>
      </w:r>
    </w:p>
    <w:p w14:paraId="181DAE30">
      <w:pPr>
        <w:pStyle w:val="29"/>
        <w:numPr>
          <w:ilvl w:val="0"/>
          <w:numId w:val="2"/>
        </w:numPr>
        <w:rPr>
          <w:rFonts w:ascii="Times New Roman" w:hAnsi="Times New Roman" w:cs="Times New Roman"/>
        </w:rPr>
      </w:pPr>
      <w:r>
        <w:rPr>
          <w:rFonts w:ascii="Times New Roman" w:hAnsi="Times New Roman" w:cs="Times New Roman"/>
        </w:rPr>
        <w:t>Free educational webinars throughout the year (new!)</w:t>
      </w:r>
    </w:p>
    <w:p w14:paraId="642671D4">
      <w:pPr>
        <w:pStyle w:val="29"/>
        <w:numPr>
          <w:ilvl w:val="0"/>
          <w:numId w:val="2"/>
        </w:numPr>
        <w:rPr>
          <w:rFonts w:ascii="Times New Roman" w:hAnsi="Times New Roman" w:cs="Times New Roman"/>
        </w:rPr>
      </w:pPr>
      <w:r>
        <w:rPr>
          <w:rFonts w:ascii="Times New Roman" w:hAnsi="Times New Roman" w:cs="Times New Roman"/>
        </w:rPr>
        <w:t>Members-only mixers</w:t>
      </w:r>
    </w:p>
    <w:p w14:paraId="518833EF">
      <w:pPr>
        <w:pStyle w:val="29"/>
        <w:numPr>
          <w:ilvl w:val="0"/>
          <w:numId w:val="2"/>
        </w:numPr>
        <w:rPr>
          <w:rFonts w:ascii="Times New Roman" w:hAnsi="Times New Roman" w:cs="Times New Roman"/>
        </w:rPr>
      </w:pPr>
      <w:r>
        <w:rPr>
          <w:rFonts w:ascii="Times New Roman" w:hAnsi="Times New Roman" w:cs="Times New Roman"/>
        </w:rPr>
        <w:t>Members are the first to know about new small group trips and events, and will be granted priority in processing group trip applications</w:t>
      </w:r>
    </w:p>
    <w:p w14:paraId="1ED17F5E">
      <w:pPr>
        <w:pStyle w:val="29"/>
        <w:numPr>
          <w:ilvl w:val="0"/>
          <w:numId w:val="2"/>
        </w:numPr>
        <w:rPr>
          <w:rFonts w:ascii="Times New Roman" w:hAnsi="Times New Roman" w:cs="Times New Roman"/>
        </w:rPr>
      </w:pPr>
      <w:r>
        <w:rPr>
          <w:rFonts w:ascii="Times New Roman" w:hAnsi="Times New Roman" w:cs="Times New Roman"/>
        </w:rPr>
        <w:t>$100 off any small group trip</w:t>
      </w:r>
    </w:p>
    <w:p w14:paraId="545A1481">
      <w:pPr>
        <w:rPr>
          <w:rFonts w:ascii="Times New Roman" w:hAnsi="Times New Roman" w:cs="Times New Roman"/>
        </w:rPr>
      </w:pPr>
    </w:p>
    <w:p w14:paraId="79ED5F5C">
      <w:pPr>
        <w:rPr>
          <w:rFonts w:ascii="Times New Roman" w:hAnsi="Times New Roman" w:cs="Times New Roman"/>
        </w:rPr>
      </w:pPr>
      <w:r>
        <w:rPr>
          <w:rFonts w:ascii="Times New Roman" w:hAnsi="Times New Roman" w:cs="Times New Roman"/>
        </w:rPr>
        <w:t>[BUTTON: JOIN NOW]</w:t>
      </w:r>
    </w:p>
    <w:p w14:paraId="1B124D30">
      <w:pPr>
        <w:rPr>
          <w:rFonts w:ascii="Times New Roman" w:hAnsi="Times New Roman" w:cs="Times New Roman"/>
        </w:rPr>
      </w:pPr>
    </w:p>
    <w:p w14:paraId="213BF4D9">
      <w:pPr>
        <w:rPr>
          <w:rFonts w:ascii="Times New Roman" w:hAnsi="Times New Roman" w:cs="Times New Roman"/>
          <w:b/>
          <w:bCs/>
          <w:u w:val="single"/>
        </w:rPr>
      </w:pPr>
      <w:r>
        <w:rPr>
          <w:rFonts w:ascii="Times New Roman" w:hAnsi="Times New Roman" w:cs="Times New Roman"/>
          <w:b/>
          <w:bCs/>
          <w:u w:val="single"/>
        </w:rPr>
        <w:t>STORE</w:t>
      </w:r>
    </w:p>
    <w:p w14:paraId="4A07AA2F">
      <w:pPr>
        <w:rPr>
          <w:rFonts w:ascii="Times New Roman" w:hAnsi="Times New Roman" w:cs="Times New Roman"/>
          <w:b/>
          <w:bCs/>
          <w:u w:val="single"/>
        </w:rPr>
      </w:pPr>
    </w:p>
    <w:p w14:paraId="04D94466">
      <w:pPr>
        <w:rPr>
          <w:rFonts w:ascii="Times New Roman" w:hAnsi="Times New Roman" w:cs="Times New Roman"/>
        </w:rPr>
      </w:pPr>
      <w:r>
        <w:rPr>
          <w:rFonts w:ascii="Times New Roman" w:hAnsi="Times New Roman" w:cs="Times New Roman"/>
        </w:rPr>
        <w:t>This can be relatively simple, since I only have a few items that I want to sell. I don’t have these items yet, so I just want the platform set up in a way where I can add the item’s photographs and a link to a page where I can add additional photos and a description. Then take payment information and find out where to ship it. For these, we need to add the credit card processing fee from Wix AND the California sales tax of 7.25%, plus whatever shipping method they choose.</w:t>
      </w:r>
    </w:p>
    <w:p w14:paraId="28943EBD">
      <w:pPr>
        <w:rPr>
          <w:rFonts w:ascii="Times New Roman" w:hAnsi="Times New Roman" w:cs="Times New Roman"/>
        </w:rPr>
      </w:pPr>
    </w:p>
    <w:p w14:paraId="25EA289F">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FA6840"/>
    <w:multiLevelType w:val="multilevel"/>
    <w:tmpl w:val="23FA68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AC95531"/>
    <w:multiLevelType w:val="multilevel"/>
    <w:tmpl w:val="4AC955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A8D"/>
    <w:rsid w:val="00007B33"/>
    <w:rsid w:val="000441D6"/>
    <w:rsid w:val="00112A0D"/>
    <w:rsid w:val="00240E83"/>
    <w:rsid w:val="00581A8D"/>
    <w:rsid w:val="006A347C"/>
    <w:rsid w:val="00AF5965"/>
    <w:rsid w:val="00BB58A5"/>
    <w:rsid w:val="00CB130F"/>
    <w:rsid w:val="00E65170"/>
    <w:rsid w:val="00F11084"/>
    <w:rsid w:val="00FE7D68"/>
    <w:rsid w:val="67652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5"/>
    <w:qFormat/>
    <w:uiPriority w:val="10"/>
    <w:pPr>
      <w:spacing w:after="80"/>
      <w:contextualSpacing/>
    </w:pPr>
    <w:rPr>
      <w:rFonts w:asciiTheme="majorHAnsi" w:hAnsiTheme="majorHAnsi" w:eastAsiaTheme="majorEastAsia" w:cstheme="majorBidi"/>
      <w:spacing w:val="-10"/>
      <w:kern w:val="28"/>
      <w:sz w:val="56"/>
      <w:szCs w:val="56"/>
    </w:rPr>
  </w:style>
  <w:style w:type="paragraph" w:styleId="15">
    <w:name w:val="toc 1"/>
    <w:basedOn w:val="1"/>
    <w:next w:val="1"/>
    <w:autoRedefine/>
    <w:unhideWhenUsed/>
    <w:qFormat/>
    <w:uiPriority w:val="39"/>
    <w:pPr>
      <w:tabs>
        <w:tab w:val="right" w:leader="dot" w:pos="9350"/>
      </w:tabs>
      <w:spacing w:before="120" w:line="455" w:lineRule="exact"/>
    </w:pPr>
    <w:rPr>
      <w:rFonts w:ascii="Palatino Linotype" w:hAnsi="Palatino Linotype" w:eastAsia="Times New Roman" w:cstheme="minorHAnsi"/>
      <w:bCs/>
      <w:iCs/>
      <w:sz w:val="22"/>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457</Words>
  <Characters>2609</Characters>
  <Lines>21</Lines>
  <Paragraphs>6</Paragraphs>
  <TotalTime>573</TotalTime>
  <ScaleCrop>false</ScaleCrop>
  <LinksUpToDate>false</LinksUpToDate>
  <CharactersWithSpaces>3060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2025-02-05T23:52:00Z</dcterms:created>
  <dc:creator>Lauren Wood</dc:creator>
  <cp:lastModifiedBy>Ram Chand</cp:lastModifiedBy>
  <dcterms:modified xsi:type="dcterms:W3CDTF">2025-02-24T14:50:42Z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F948BCF0705C4F9589A0EE119E9A85D3_12</vt:lpwstr>
  </property>
</Properties>
</file>