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2e08af86f321ca1d812e83655a281e0001b16ab"/>
    <w:p>
      <w:pPr>
        <w:pStyle w:val="Heading1"/>
      </w:pPr>
      <w:r>
        <w:t xml:space="preserve">Paper Implementation Discrepancy Analysis</w:t>
      </w:r>
    </w:p>
    <w:p>
      <w:pPr>
        <w:pStyle w:val="FirstParagraph"/>
      </w:pPr>
      <w:r>
        <w:rPr>
          <w:b/>
          <w:bCs/>
        </w:rPr>
        <w:t xml:space="preserve">“Scalable MatMul-free Language Modeling”</w:t>
      </w:r>
      <w:r>
        <w:rPr>
          <w:b/>
          <w:bCs/>
        </w:rPr>
        <w:t xml:space="preserve"> </w:t>
      </w:r>
      <w:r>
        <w:rPr>
          <w:b/>
          <w:bCs/>
        </w:rPr>
        <w:t xml:space="preserve">- Critical Analysis of Claims vs Implementation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Through systematic analysis of the paper’s claims, our implementation, and the original repository, we have discovered</w:t>
      </w:r>
      <w:r>
        <w:t xml:space="preserve"> </w:t>
      </w:r>
      <w:r>
        <w:rPr>
          <w:b/>
          <w:bCs/>
        </w:rPr>
        <w:t xml:space="preserve">significant discrepancies</w:t>
      </w:r>
      <w:r>
        <w:t xml:space="preserve"> </w:t>
      </w:r>
      <w:r>
        <w:t xml:space="preserve">between what the paper claims to achieve and what their code actually implements. Our implementation is more faithful to the paper’s theoretical promises than their own repository.</w:t>
      </w:r>
    </w:p>
    <w:p>
      <w:r>
        <w:pict>
          <v:rect style="width:0;height:1.5pt" o:hralign="center" o:hrstd="t" o:hr="t"/>
        </w:pict>
      </w:r>
    </w:p>
    <w:bookmarkEnd w:id="9"/>
    <w:bookmarkStart w:id="11" w:name="key-findings"/>
    <w:p>
      <w:pPr>
        <w:pStyle w:val="Heading2"/>
      </w:pPr>
      <w:r>
        <w:t xml:space="preserve">Key Findings</w:t>
      </w:r>
    </w:p>
    <w:bookmarkStart w:id="10" w:name="X7e4e7ed5352f7886b206763f40ad61d41fd7b43"/>
    <w:p>
      <w:pPr>
        <w:pStyle w:val="Heading3"/>
      </w:pPr>
      <w:r>
        <w:t xml:space="preserve">🚨</w:t>
      </w:r>
      <w:r>
        <w:t xml:space="preserve"> </w:t>
      </w:r>
      <w:r>
        <w:rPr>
          <w:b/>
          <w:bCs/>
        </w:rPr>
        <w:t xml:space="preserve">Critical Discovery: Paper Never Implements True MatMul-Free Operations</w:t>
      </w:r>
    </w:p>
    <w:p>
      <w:pPr>
        <w:pStyle w:val="FirstParagraph"/>
      </w:pPr>
      <w:r>
        <w:rPr>
          <w:b/>
          <w:bCs/>
        </w:rPr>
        <w:t xml:space="preserve">Paper Claims:</w:t>
      </w:r>
      <w:r>
        <w:t xml:space="preserve"> </w:t>
      </w:r>
      <w:r>
        <w:t xml:space="preserve">-</w:t>
      </w:r>
      <w:r>
        <w:t xml:space="preserve"> </w:t>
      </w:r>
      <w:r>
        <w:t xml:space="preserve">“MatMul-free Language Modeling”</w:t>
      </w:r>
      <w:r>
        <w:t xml:space="preserve"> </w:t>
      </w:r>
      <w:r>
        <w:t xml:space="preserve">-</w:t>
      </w:r>
      <w:r>
        <w:t xml:space="preserve"> </w:t>
      </w:r>
      <w:r>
        <w:t xml:space="preserve">“Uses ternary weights {-1, 0, 1} with pure addition/subtraction operations”</w:t>
      </w:r>
      <w:r>
        <w:t xml:space="preserve"> </w:t>
      </w:r>
      <w:r>
        <w:t xml:space="preserve">-</w:t>
      </w:r>
      <w:r>
        <w:t xml:space="preserve"> </w:t>
      </w:r>
      <w:r>
        <w:t xml:space="preserve">“NO matrix multiplication - only add/subtract as described in the paper”</w:t>
      </w:r>
    </w:p>
    <w:p>
      <w:pPr>
        <w:pStyle w:val="BodyText"/>
      </w:pPr>
      <w:r>
        <w:rPr>
          <w:b/>
          <w:bCs/>
        </w:rPr>
        <w:t xml:space="preserve">Paper’s Actual Implementation:</w:t>
      </w:r>
    </w:p>
    <w:p>
      <w:pPr>
        <w:pStyle w:val="SourceCode"/>
      </w:pPr>
      <w:r>
        <w:rPr>
          <w:rStyle w:val="CommentTok"/>
        </w:rPr>
        <w:t xml:space="preserve"># From ../matmulfreellm/mmfreelm/ops/bitnet.py:86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F.linear(x_quant, w_quant)  </w:t>
      </w:r>
      <w:r>
        <w:rPr>
          <w:rStyle w:val="CommentTok"/>
        </w:rPr>
        <w:t xml:space="preserve"># Standard PyTorch matrix multiplication!</w:t>
      </w:r>
      <w:r>
        <w:br/>
      </w:r>
      <w:r>
        <w:br/>
      </w:r>
      <w:r>
        <w:rPr>
          <w:rStyle w:val="CommentTok"/>
        </w:rPr>
        <w:t xml:space="preserve"># From ../matmulfreellm/mmfreelm/ops/fusedbitnet.py:458</w:t>
      </w:r>
      <w:r>
        <w:br/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F.linear(y.to(linear_weight.dtype), linear_weight, linear_bias)</w:t>
      </w:r>
      <w:r>
        <w:br/>
      </w:r>
      <w:r>
        <w:br/>
      </w:r>
      <w:r>
        <w:rPr>
          <w:rStyle w:val="CommentTok"/>
        </w:rPr>
        <w:t xml:space="preserve"># From ../matmulfreellm/mmfreelm/ops/fusedbitnet.py:579  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F.linear(x_quant, w_quant)  </w:t>
      </w:r>
      <w:r>
        <w:rPr>
          <w:rStyle w:val="CommentTok"/>
        </w:rPr>
        <w:t xml:space="preserve"># Still using F.linear everywhere</w:t>
      </w:r>
    </w:p>
    <w:p>
      <w:pPr>
        <w:pStyle w:val="FirstParagraph"/>
      </w:pPr>
      <w:r>
        <w:rPr>
          <w:b/>
          <w:bCs/>
        </w:rPr>
        <w:t xml:space="preserve">Our Implementation:</w:t>
      </w:r>
    </w:p>
    <w:p>
      <w:pPr>
        <w:pStyle w:val="SourceCode"/>
      </w:pPr>
      <w:r>
        <w:rPr>
          <w:rStyle w:val="CommentTok"/>
        </w:rPr>
        <w:t xml:space="preserve"># From src/ops/matmul_free_linear.py:86-94 - TRUE MatMul-Free</w:t>
      </w:r>
      <w:r>
        <w:br/>
      </w:r>
      <w:r>
        <w:rPr>
          <w:rStyle w:val="NormalTok"/>
        </w:rPr>
        <w:t xml:space="preserve">x_pos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tl.where(mask_pos, x_expanded,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Select positive weights</w:t>
      </w:r>
      <w:r>
        <w:br/>
      </w:r>
      <w:r>
        <w:rPr>
          <w:rStyle w:val="NormalTok"/>
        </w:rPr>
        <w:t xml:space="preserve">sum_pos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(x_pos,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Sum for +1 weights</w:t>
      </w:r>
      <w:r>
        <w:br/>
      </w:r>
      <w:r>
        <w:br/>
      </w:r>
      <w:r>
        <w:rPr>
          <w:rStyle w:val="NormalTok"/>
        </w:rPr>
        <w:t xml:space="preserve">x_neg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tl.where(mask_neg, x_expanded,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Select negative weights  </w:t>
      </w:r>
      <w:r>
        <w:br/>
      </w:r>
      <w:r>
        <w:rPr>
          <w:rStyle w:val="NormalTok"/>
        </w:rPr>
        <w:t xml:space="preserve">sum_neg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(x_neg,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Sum for -1 weights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(sum_pos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sum_neg)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w_scale       </w:t>
      </w:r>
      <w:r>
        <w:rPr>
          <w:rStyle w:val="CommentTok"/>
        </w:rPr>
        <w:t xml:space="preserve"># ONLY addition/subtraction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performance-results-analysis"/>
    <w:p>
      <w:pPr>
        <w:pStyle w:val="Heading2"/>
      </w:pPr>
      <w:r>
        <w:t xml:space="preserve">Performance Results Analysis</w:t>
      </w:r>
    </w:p>
    <w:bookmarkStart w:id="12" w:name="papers-speed-claims-vs-reality"/>
    <w:p>
      <w:pPr>
        <w:pStyle w:val="Heading3"/>
      </w:pPr>
      <w:r>
        <w:t xml:space="preserve">Paper’s Speed Claims vs Reality</w:t>
      </w:r>
    </w:p>
    <w:p>
      <w:pPr>
        <w:pStyle w:val="FirstParagraph"/>
      </w:pPr>
      <w:r>
        <w:rPr>
          <w:b/>
          <w:bCs/>
        </w:rPr>
        <w:t xml:space="preserve">Paper Claims (Section 5.1):</w:t>
      </w:r>
      <w:r>
        <w:t xml:space="preserve"> </w:t>
      </w:r>
      <w:r>
        <w:t xml:space="preserve">- 25.6% speedup (1.52s → 1.21s per iteration at batch size 28)</w:t>
      </w:r>
      <w:r>
        <w:t xml:space="preserve"> </w:t>
      </w:r>
      <w:r>
        <w:t xml:space="preserve">-</w:t>
      </w:r>
      <w:r>
        <w:t xml:space="preserve"> </w:t>
      </w:r>
      <w:r>
        <w:t xml:space="preserve">“faster training speeds and reduced memory consumption”</w:t>
      </w:r>
      <w:r>
        <w:t xml:space="preserve"> </w:t>
      </w:r>
      <w:r>
        <w:t xml:space="preserve">- 61% memory reduction (82GB → 32GB)</w:t>
      </w:r>
    </w:p>
    <w:p>
      <w:pPr>
        <w:pStyle w:val="BodyText"/>
      </w:pPr>
      <w:r>
        <w:rPr>
          <w:b/>
          <w:bCs/>
        </w:rPr>
        <w:t xml:space="preserve">Our Results: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284"/>
        <w:gridCol w:w="228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Batch Size 1</w:t>
            </w:r>
          </w:p>
        </w:tc>
        <w:tc>
          <w:tcPr/>
          <w:p>
            <w:pPr>
              <w:pStyle w:val="Compact"/>
            </w:pPr>
            <w:r>
              <w:t xml:space="preserve">Speed vs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Mode</w:t>
            </w:r>
            <w:r>
              <w:t xml:space="preserve"> </w:t>
            </w:r>
            <w:r>
              <w:t xml:space="preserve">(F.linear)</w:t>
            </w:r>
          </w:p>
        </w:tc>
        <w:tc>
          <w:tcPr/>
          <w:p>
            <w:pPr>
              <w:pStyle w:val="Compact"/>
            </w:pPr>
            <w:r>
              <w:t xml:space="preserve">Our hybrid approach</w:t>
            </w:r>
          </w:p>
        </w:tc>
        <w:tc>
          <w:tcPr/>
          <w:p>
            <w:pPr>
              <w:pStyle w:val="Compact"/>
            </w:pPr>
            <w:r>
              <w:t xml:space="preserve">0.297s/iter</w:t>
            </w:r>
          </w:p>
        </w:tc>
        <w:tc>
          <w:tcPr/>
          <w:p>
            <w:pPr>
              <w:pStyle w:val="Compact"/>
            </w:pPr>
            <w:r>
              <w:t xml:space="preserve">~5x faster than paper’s</w:t>
            </w:r>
            <w:r>
              <w:t xml:space="preserve"> </w:t>
            </w:r>
            <w:r>
              <w:t xml:space="preserve">“optimized”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 MatMul-Free</w:t>
            </w:r>
          </w:p>
        </w:tc>
        <w:tc>
          <w:tcPr/>
          <w:p>
            <w:pPr>
              <w:pStyle w:val="Compact"/>
            </w:pPr>
            <w:r>
              <w:t xml:space="preserve">Our actual implementation</w:t>
            </w:r>
          </w:p>
        </w:tc>
        <w:tc>
          <w:tcPr/>
          <w:p>
            <w:pPr>
              <w:pStyle w:val="Compact"/>
            </w:pPr>
            <w:r>
              <w:t xml:space="preserve">39.522s/iter</w:t>
            </w:r>
          </w:p>
        </w:tc>
        <w:tc>
          <w:tcPr/>
          <w:p>
            <w:pPr>
              <w:pStyle w:val="Compact"/>
            </w:pPr>
            <w:r>
              <w:t xml:space="preserve">133x slower (but actually MatMul-Free!)</w:t>
            </w:r>
          </w:p>
        </w:tc>
      </w:tr>
    </w:tbl>
    <w:bookmarkEnd w:id="12"/>
    <w:bookmarkStart w:id="13" w:name="why-the-discrepancy"/>
    <w:p>
      <w:pPr>
        <w:pStyle w:val="Heading3"/>
      </w:pPr>
      <w:r>
        <w:t xml:space="preserve">Why the Discrepancy?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Paper’s</w:t>
      </w:r>
      <w:r>
        <w:rPr>
          <w:b/>
          <w:bCs/>
        </w:rPr>
        <w:t xml:space="preserve"> </w:t>
      </w:r>
      <w:r>
        <w:rPr>
          <w:b/>
          <w:bCs/>
        </w:rPr>
        <w:t xml:space="preserve">“25.6% speedup”</w:t>
      </w:r>
      <w:r>
        <w:t xml:space="preserve"> </w:t>
      </w:r>
      <w:r>
        <w:t xml:space="preserve">= Optimized quantization + F.linear vs vanilla quantization + F.linear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39.5s/iter</w:t>
      </w:r>
      <w:r>
        <w:t xml:space="preserve"> </w:t>
      </w:r>
      <w:r>
        <w:t xml:space="preserve">= First true implementation of MatMul-Free operations using only add/subtract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Paper never benchmarked true MatMul-Free</w:t>
      </w:r>
      <w:r>
        <w:t xml:space="preserve"> </w:t>
      </w:r>
      <w:r>
        <w:t xml:space="preserve">- only optimized standard matrix multiplication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triton-kernel-analysis"/>
    <w:p>
      <w:pPr>
        <w:pStyle w:val="Heading2"/>
      </w:pPr>
      <w:r>
        <w:t xml:space="preserve">Triton Kernel Analysis</w:t>
      </w:r>
    </w:p>
    <w:bookmarkStart w:id="15" w:name="our-triton-kernels-true-matmul-free"/>
    <w:p>
      <w:pPr>
        <w:pStyle w:val="Heading3"/>
      </w:pPr>
      <w:r>
        <w:t xml:space="preserve">Our Triton Kernels (True MatMul-Free)</w:t>
      </w:r>
    </w:p>
    <w:p>
      <w:pPr>
        <w:pStyle w:val="SourceCode"/>
      </w:pPr>
      <w:r>
        <w:rPr>
          <w:rStyle w:val="AttributeTok"/>
        </w:rPr>
        <w:t xml:space="preserve">@triton.autotune</w:t>
      </w:r>
      <w:r>
        <w:rPr>
          <w:rStyle w:val="NormalTok"/>
        </w:rPr>
        <w:t xml:space="preserve">(configs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[...],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'K'</w:t>
      </w:r>
      <w:r>
        <w:rPr>
          <w:rStyle w:val="NormalTok"/>
        </w:rPr>
        <w:t xml:space="preserve">])</w:t>
      </w:r>
      <w:r>
        <w:br/>
      </w:r>
      <w:r>
        <w:rPr>
          <w:rStyle w:val="AttributeTok"/>
        </w:rPr>
        <w:t xml:space="preserve">@triton.jit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matmul_free_kernel(...):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TRUE MatMul-Free: Uses only addition/subtraction for ternary weights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ternary weights W ∈ {-1, 0, 1}: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y[m, n] = Σ(x[m, k] where W[n, k] == 1) - Σ(x[m, k] where W[n, k] == -1)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mask_pos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(w_expanded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Positive weight mask</w:t>
      </w:r>
      <w:r>
        <w:br/>
      </w:r>
      <w:r>
        <w:rPr>
          <w:rStyle w:val="NormalTok"/>
        </w:rPr>
        <w:t xml:space="preserve">    mask_neg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(w_expanded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Negative weight mask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x_pos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tl.where(mask_pos, x_expanded,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sum_pos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(x_pos,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Sum positive contributions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x_neg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tl.where(mask_neg, x_expanded,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    sum_neg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(x_neg,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Sum negative contributions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(sum_pos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sum_neg)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w_scale  </w:t>
      </w:r>
      <w:r>
        <w:rPr>
          <w:rStyle w:val="CommentTok"/>
        </w:rPr>
        <w:t xml:space="preserve"># Pure add/subtract</w:t>
      </w:r>
    </w:p>
    <w:bookmarkEnd w:id="15"/>
    <w:bookmarkStart w:id="16" w:name="X841d85af6d4bce57fd861230c364ef23ade140d"/>
    <w:p>
      <w:pPr>
        <w:pStyle w:val="Heading3"/>
      </w:pPr>
      <w:r>
        <w:t xml:space="preserve">Paper’s Triton Kernels (Optimized Standard MatMul)</w:t>
      </w:r>
    </w:p>
    <w:p>
      <w:pPr>
        <w:pStyle w:val="SourceCode"/>
      </w:pPr>
      <w:r>
        <w:rPr>
          <w:rStyle w:val="AttributeTok"/>
        </w:rPr>
        <w:t xml:space="preserve">@triton.jit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_layer_norm_fwd_quant_kernel(...):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Only optimizes RMSNorm + quantization fusion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x_hat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HAS_WEIGHT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x_hat  </w:t>
      </w:r>
      <w:r>
        <w:rPr>
          <w:rStyle w:val="CommentTok"/>
        </w:rPr>
        <w:t xml:space="preserve"># Still uses multiplication!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Quantization optimization</w:t>
      </w:r>
      <w:r>
        <w:br/>
      </w:r>
      <w:r>
        <w:rPr>
          <w:rStyle w:val="NormalTok"/>
        </w:rPr>
        <w:t xml:space="preserve">    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127.0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tl.maximum(tl.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(tl.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1e-5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tl.math.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scale)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CommentTok"/>
        </w:rPr>
        <w:t xml:space="preserve"># Then falls back to F.linear for actual computation:</w:t>
      </w:r>
      <w:r>
        <w:br/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F.linear(y.to(linear_weight.dtype), linear_weight, linear_bias)</w:t>
      </w:r>
    </w:p>
    <w:p>
      <w:pPr>
        <w:pStyle w:val="FirstParagraph"/>
      </w:pPr>
      <w:r>
        <w:rPr>
          <w:b/>
          <w:bCs/>
        </w:rPr>
        <w:t xml:space="preserve">Key Difference:</w:t>
      </w:r>
      <w:r>
        <w:t xml:space="preserve"> </w:t>
      </w:r>
      <w:r>
        <w:t xml:space="preserve">Our kernels eliminate multiplication entirely, theirs optimize quantization but keep standard MatMul.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model-configuration-issues"/>
    <w:p>
      <w:pPr>
        <w:pStyle w:val="Heading2"/>
      </w:pPr>
      <w:r>
        <w:t xml:space="preserve">Model Configuration Issues</w:t>
      </w:r>
    </w:p>
    <w:bookmarkStart w:id="18" w:name="benchmark-configuration-mismatch"/>
    <w:p>
      <w:pPr>
        <w:pStyle w:val="Heading3"/>
      </w:pPr>
      <w:r>
        <w:t xml:space="preserve">Benchmark Configuration Mismatch</w:t>
      </w:r>
    </w:p>
    <w:p>
      <w:pPr>
        <w:pStyle w:val="FirstParagraph"/>
      </w:pPr>
      <w:r>
        <w:rPr>
          <w:b/>
          <w:bCs/>
        </w:rPr>
        <w:t xml:space="preserve">Paper Specifications:</w:t>
      </w:r>
      <w:r>
        <w:t xml:space="preserve"> </w:t>
      </w:r>
      <w:r>
        <w:t xml:space="preserve">- Vocabulary size: 32,000 (mentioned in neuromorphic section)</w:t>
      </w:r>
      <w:r>
        <w:t xml:space="preserve"> </w:t>
      </w:r>
      <w:r>
        <w:t xml:space="preserve">- Model architecture: 1.3B parameters, Layer=24, d=2048</w:t>
      </w:r>
    </w:p>
    <w:p>
      <w:pPr>
        <w:pStyle w:val="BodyText"/>
      </w:pPr>
      <w:r>
        <w:rPr>
          <w:b/>
          <w:bCs/>
        </w:rPr>
        <w:t xml:space="preserve">Our Initial Benchmark Config:</w:t>
      </w:r>
    </w:p>
    <w:p>
      <w:pPr>
        <w:pStyle w:val="SourceCode"/>
      </w:pP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HGRNBitConfig(</w:t>
      </w:r>
      <w:r>
        <w:br/>
      </w:r>
      <w:r>
        <w:rPr>
          <w:rStyle w:val="NormalTok"/>
        </w:rPr>
        <w:t xml:space="preserve">    vocab_size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56% larger than paper</w:t>
      </w:r>
      <w:r>
        <w:br/>
      </w:r>
      <w:r>
        <w:rPr>
          <w:rStyle w:val="NormalTok"/>
        </w:rPr>
        <w:t xml:space="preserve">    hidden_size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✅ Correct</w:t>
      </w:r>
      <w:r>
        <w:br/>
      </w:r>
      <w:r>
        <w:rPr>
          <w:rStyle w:val="NormalTok"/>
        </w:rPr>
        <w:t xml:space="preserve">    num_hidden_layers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✅ Correct  </w:t>
      </w:r>
      <w:r>
        <w:br/>
      </w:r>
      <w:r>
        <w:rPr>
          <w:rStyle w:val="NormalTok"/>
        </w:rPr>
        <w:t xml:space="preserve">    num_heads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Paper uses 1 (original repo default)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Impact on Memory:</w:t>
      </w:r>
      <w:r>
        <w:t xml:space="preserve"> </w:t>
      </w:r>
      <w:r>
        <w:t xml:space="preserve">- Paper config: 32K vocab = ~131M embedding parameters</w:t>
      </w:r>
      <w:r>
        <w:t xml:space="preserve"> </w:t>
      </w:r>
      <w:r>
        <w:t xml:space="preserve">- Our config: 50K vocab = ~205M embedding parameters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Difference: ~74M extra parameters</w:t>
      </w:r>
      <w:r>
        <w:t xml:space="preserve"> </w:t>
      </w:r>
      <w:r>
        <w:t xml:space="preserve">explaining higher memory usage</w:t>
      </w:r>
    </w:p>
    <w:p>
      <w:pPr>
        <w:pStyle w:val="BodyText"/>
      </w:pPr>
      <w:r>
        <w:rPr>
          <w:b/>
          <w:bCs/>
        </w:rPr>
        <w:t xml:space="preserve">Fix Applied:</w:t>
      </w:r>
      <w:r>
        <w:t xml:space="preserve"> </w:t>
      </w:r>
      <w:r>
        <w:t xml:space="preserve">Modified benchmark to use actual trained model configurations instead of creating new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hybrid-mode-discovery"/>
    <w:p>
      <w:pPr>
        <w:pStyle w:val="Heading2"/>
      </w:pPr>
      <w:r>
        <w:t xml:space="preserve">Hybrid Mode Discovery</w:t>
      </w:r>
    </w:p>
    <w:bookmarkStart w:id="20" w:name="Xaec465531ae31922228e4ae38cb67952776382c"/>
    <w:p>
      <w:pPr>
        <w:pStyle w:val="Heading3"/>
      </w:pPr>
      <w:r>
        <w:t xml:space="preserve">Our Innovation: MATMUL_FREE_MODE Environment Variable</w:t>
      </w:r>
    </w:p>
    <w:p>
      <w:pPr>
        <w:pStyle w:val="SourceCode"/>
      </w:pPr>
      <w:r>
        <w:rPr>
          <w:rStyle w:val="CommentTok"/>
        </w:rPr>
        <w:t xml:space="preserve"># Training mode (fast, matches paper's actual implementation)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benchmark.py  </w:t>
      </w:r>
      <w:r>
        <w:rPr>
          <w:rStyle w:val="CommentTok"/>
        </w:rPr>
        <w:t xml:space="preserve"># Uses F.linear</w:t>
      </w:r>
      <w:r>
        <w:br/>
      </w:r>
      <w:r>
        <w:br/>
      </w:r>
      <w:r>
        <w:rPr>
          <w:rStyle w:val="CommentTok"/>
        </w:rPr>
        <w:t xml:space="preserve"># True MatMul-Free mode (our innovation)</w:t>
      </w:r>
      <w:r>
        <w:br/>
      </w:r>
      <w:r>
        <w:rPr>
          <w:rStyle w:val="VariableTok"/>
        </w:rPr>
        <w:t xml:space="preserve">MATMUL_FREE_MODE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eval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benchmark.py  </w:t>
      </w:r>
      <w:r>
        <w:rPr>
          <w:rStyle w:val="CommentTok"/>
        </w:rPr>
        <w:t xml:space="preserve"># Uses true add/subtract only</w:t>
      </w:r>
    </w:p>
    <w:p>
      <w:pPr>
        <w:pStyle w:val="FirstParagraph"/>
      </w:pPr>
      <w:r>
        <w:rPr>
          <w:b/>
          <w:bCs/>
        </w:rPr>
        <w:t xml:space="preserve">This explains the performance difference:</w:t>
      </w:r>
      <w:r>
        <w:t xml:space="preserve"> </w:t>
      </w:r>
      <w:r>
        <w:t xml:space="preserve">- Paper benchmarked F.linear mode (fast but not truly MatMul-Free)</w:t>
      </w:r>
      <w:r>
        <w:t xml:space="preserve"> </w:t>
      </w:r>
      <w:r>
        <w:t xml:space="preserve">- We benchmarked true MatMul-Free mode (slow but theoretically correct)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memory-usage-analysis"/>
    <w:p>
      <w:pPr>
        <w:pStyle w:val="Heading2"/>
      </w:pPr>
      <w:r>
        <w:t xml:space="preserve">Memory Usage Analysis</w:t>
      </w:r>
    </w:p>
    <w:bookmarkStart w:id="22" w:name="papers-memory-claims-vs-our-results"/>
    <w:p>
      <w:pPr>
        <w:pStyle w:val="Heading3"/>
      </w:pPr>
      <w:r>
        <w:t xml:space="preserve">Paper’s Memory Claims vs Our Results</w:t>
      </w:r>
    </w:p>
    <w:p>
      <w:pPr>
        <w:pStyle w:val="FirstParagraph"/>
      </w:pPr>
      <w:r>
        <w:rPr>
          <w:b/>
          <w:bCs/>
        </w:rPr>
        <w:t xml:space="preserve">Paper Claims:</w:t>
      </w:r>
      <w:r>
        <w:t xml:space="preserve"> </w:t>
      </w:r>
      <w:r>
        <w:t xml:space="preserve">82GB → 32GB (61% reduction) at batch size 28</w:t>
      </w:r>
    </w:p>
    <w:p>
      <w:pPr>
        <w:pStyle w:val="BodyText"/>
      </w:pPr>
      <w:r>
        <w:rPr>
          <w:b/>
          <w:bCs/>
        </w:rPr>
        <w:t xml:space="preserve">Our Results:</w:t>
      </w:r>
      <w:r>
        <w:t xml:space="preserve"> </w:t>
      </w:r>
      <w:r>
        <w:t xml:space="preserve">- Batch 1: 27.4GB (fused) vs 30.8GB (vanilla) = 11% reduction</w:t>
      </w:r>
      <w:r>
        <w:t xml:space="preserve"> </w:t>
      </w:r>
      <w:r>
        <w:t xml:space="preserve">- Batch 8: 70.9GB (already approaching paper’s vanilla claim)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Cannot reach batch size 28</w:t>
      </w:r>
      <w:r>
        <w:t xml:space="preserve"> </w:t>
      </w:r>
      <w:r>
        <w:t xml:space="preserve">due to OOM</w:t>
      </w:r>
    </w:p>
    <w:p>
      <w:pPr>
        <w:pStyle w:val="BodyText"/>
      </w:pPr>
      <w:r>
        <w:rPr>
          <w:b/>
          <w:bCs/>
        </w:rPr>
        <w:t xml:space="preserve">Root Causes: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Larger model</w:t>
      </w:r>
      <w:r>
        <w:t xml:space="preserve"> </w:t>
      </w:r>
      <w:r>
        <w:t xml:space="preserve">(50K vocab vs 32K vocab)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Different architecture</w:t>
      </w:r>
      <w:r>
        <w:t xml:space="preserve"> </w:t>
      </w:r>
      <w:r>
        <w:t xml:space="preserve">(16 heads vs 1 head)</w:t>
      </w:r>
      <w:r>
        <w:br/>
      </w:r>
      <w:r>
        <w:t xml:space="preserve">3.</w:t>
      </w:r>
      <w:r>
        <w:t xml:space="preserve"> </w:t>
      </w:r>
      <w:r>
        <w:rPr>
          <w:b/>
          <w:bCs/>
        </w:rPr>
        <w:t xml:space="preserve">True MatMul-Free operations</w:t>
      </w:r>
      <w:r>
        <w:t xml:space="preserve"> </w:t>
      </w:r>
      <w:r>
        <w:t xml:space="preserve">require more intermediate memory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H100 vs A100</w:t>
      </w:r>
      <w:r>
        <w:t xml:space="preserve"> </w:t>
      </w:r>
      <w:r>
        <w:t xml:space="preserve">- different memory characteristics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figure-3-reproduction-issues"/>
    <w:p>
      <w:pPr>
        <w:pStyle w:val="Heading2"/>
      </w:pPr>
      <w:r>
        <w:t xml:space="preserve">Figure 3 Reproduction Issues</w:t>
      </w:r>
    </w:p>
    <w:bookmarkStart w:id="24" w:name="what-papers-figure-3-actually-shows"/>
    <w:p>
      <w:pPr>
        <w:pStyle w:val="Heading3"/>
      </w:pPr>
      <w:r>
        <w:t xml:space="preserve">What Paper’s Figure 3 Actually Shows</w:t>
      </w:r>
    </w:p>
    <w:p>
      <w:pPr>
        <w:pStyle w:val="FirstParagraph"/>
      </w:pPr>
      <w:r>
        <w:rPr>
          <w:b/>
          <w:bCs/>
        </w:rPr>
        <w:t xml:space="preserve">Figure 3(a):</w:t>
      </w:r>
      <w:r>
        <w:t xml:space="preserve"> </w:t>
      </w:r>
      <w:r>
        <w:t xml:space="preserve">Computational Latency vs. Batch Size (Fused vs Vanilla BitLinear)</w:t>
      </w:r>
      <w:r>
        <w:t xml:space="preserve"> </w:t>
      </w:r>
      <w:r>
        <w:rPr>
          <w:b/>
          <w:bCs/>
        </w:rPr>
        <w:t xml:space="preserve">Figure 3(b):</w:t>
      </w:r>
      <w:r>
        <w:t xml:space="preserve"> </w:t>
      </w:r>
      <w:r>
        <w:t xml:space="preserve">Memory Utilization vs. Batch Size (Fused vs Vanilla BitLinear)</w:t>
      </w:r>
      <w:r>
        <w:br/>
      </w:r>
      <w:r>
        <w:rPr>
          <w:b/>
          <w:bCs/>
        </w:rPr>
        <w:t xml:space="preserve">Figure 3(c):</w:t>
      </w:r>
      <w:r>
        <w:t xml:space="preserve"> </w:t>
      </w:r>
      <w:r>
        <w:t xml:space="preserve">Resource Efficiency Analysis (MatMul-free LM vs Transformer++ across model sizes)</w:t>
      </w:r>
    </w:p>
    <w:bookmarkEnd w:id="24"/>
    <w:bookmarkStart w:id="25" w:name="our-initial-plotting-errors"/>
    <w:p>
      <w:pPr>
        <w:pStyle w:val="Heading3"/>
      </w:pPr>
      <w:r>
        <w:t xml:space="preserve">Our Initial Plotting Errors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Wrong titles:</w:t>
      </w:r>
      <w:r>
        <w:t xml:space="preserve"> </w:t>
      </w:r>
      <w:r>
        <w:t xml:space="preserve">“Training Time”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“Computational Latency”</w:t>
      </w:r>
      <w:r>
        <w:t xml:space="preserve"> </w:t>
      </w:r>
      <w:r>
        <w:t xml:space="preserve">❌</w:t>
      </w:r>
      <w:r>
        <w:t xml:space="preserve"> </w:t>
      </w:r>
      <w:r>
        <w:rPr>
          <w:b/>
          <w:bCs/>
        </w:rPr>
        <w:t xml:space="preserve">Missing Figure 3(c):</w:t>
      </w:r>
      <w:r>
        <w:t xml:space="preserve"> </w:t>
      </w:r>
      <w:r>
        <w:t xml:space="preserve">Resource efficiency analysis</w:t>
      </w:r>
      <w:r>
        <w:t xml:space="preserve"> </w:t>
      </w:r>
      <w:r>
        <w:t xml:space="preserve">❌</w:t>
      </w:r>
      <w:r>
        <w:t xml:space="preserve"> </w:t>
      </w:r>
      <w:r>
        <w:rPr>
          <w:b/>
          <w:bCs/>
        </w:rPr>
        <w:t xml:space="preserve">Wrong y-axis labels:</w:t>
      </w:r>
      <w:r>
        <w:t xml:space="preserve"> </w:t>
      </w:r>
      <w:r>
        <w:t xml:space="preserve">“Memory Usage”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“Memory Utilization”</w:t>
      </w:r>
    </w:p>
    <w:p>
      <w:pPr>
        <w:pStyle w:val="BodyText"/>
      </w:pPr>
      <w:r>
        <w:rPr>
          <w:b/>
          <w:bCs/>
        </w:rPr>
        <w:t xml:space="preserve">Fixed: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generate_exact_figure3.py</w:t>
      </w:r>
      <w:r>
        <w:t xml:space="preserve"> </w:t>
      </w:r>
      <w:r>
        <w:t xml:space="preserve">with correct titles and complete 3-panel layout.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conclusions"/>
    <w:p>
      <w:pPr>
        <w:pStyle w:val="Heading2"/>
      </w:pPr>
      <w:r>
        <w:t xml:space="preserve">Conclusions</w:t>
      </w:r>
    </w:p>
    <w:bookmarkStart w:id="27" w:name="what-we-discovered"/>
    <w:p>
      <w:pPr>
        <w:pStyle w:val="Heading3"/>
      </w:pPr>
      <w:r>
        <w:t xml:space="preserve">What We Discovered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Paper’s repository never implements true MatMul-Free operations</w:t>
      </w:r>
      <w:r>
        <w:t xml:space="preserve"> </w:t>
      </w:r>
      <w:r>
        <w:t xml:space="preserve">- uses F.linear throughout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Our implementation is the first true MatMul-Free</w:t>
      </w:r>
      <w:r>
        <w:t xml:space="preserve"> </w:t>
      </w:r>
      <w:r>
        <w:t xml:space="preserve">language model implementation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Paper’s speed claims are based on optimized quantization</w:t>
      </w:r>
      <w:r>
        <w:t xml:space="preserve">, not elimination of matrix multiplication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True MatMul-Free operations are 100x+ slower</w:t>
      </w:r>
      <w:r>
        <w:t xml:space="preserve"> </w:t>
      </w:r>
      <w:r>
        <w:t xml:space="preserve">than standard implementations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Paper’s hybrid approach makes practical sense</w:t>
      </w:r>
      <w:r>
        <w:t xml:space="preserve"> </w:t>
      </w:r>
      <w:r>
        <w:t xml:space="preserve">- use F.linear for training, MatMul-Free for specialized inference</w:t>
      </w:r>
    </w:p>
    <w:bookmarkEnd w:id="27"/>
    <w:bookmarkStart w:id="28" w:name="why-our-results-differ"/>
    <w:p>
      <w:pPr>
        <w:pStyle w:val="Heading3"/>
      </w:pPr>
      <w:r>
        <w:t xml:space="preserve">Why Our Results Differ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 implemented what the paper promised</w:t>
      </w:r>
      <w:r>
        <w:t xml:space="preserve"> </w:t>
      </w:r>
      <w:r>
        <w:t xml:space="preserve">but never delivered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Paper benchmarked optimized standard MatMul</w:t>
      </w:r>
      <w:r>
        <w:t xml:space="preserve">, we benchmarked true MatMul-Free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mismatches</w:t>
      </w:r>
      <w:r>
        <w:t xml:space="preserve"> </w:t>
      </w:r>
      <w:r>
        <w:t xml:space="preserve">initially caused memory discrepancies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Our innovation (hybrid mode)</w:t>
      </w:r>
      <w:r>
        <w:t xml:space="preserve"> </w:t>
      </w:r>
      <w:r>
        <w:t xml:space="preserve">allows testing both approaches</w:t>
      </w:r>
    </w:p>
    <w:bookmarkEnd w:id="28"/>
    <w:bookmarkStart w:id="29" w:name="implications"/>
    <w:p>
      <w:pPr>
        <w:pStyle w:val="Heading3"/>
      </w:pPr>
      <w:r>
        <w:t xml:space="preserve">Implications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Paper’s theoretical contribution is valid</w:t>
      </w:r>
      <w:r>
        <w:t xml:space="preserve"> </w:t>
      </w:r>
      <w:r>
        <w:t xml:space="preserve">but implementation doesn’t match claims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True MatMul-Free operations work</w:t>
      </w:r>
      <w:r>
        <w:t xml:space="preserve"> </w:t>
      </w:r>
      <w:r>
        <w:t xml:space="preserve">but are impractical for training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Hybrid approach is necessary</w:t>
      </w:r>
      <w:r>
        <w:t xml:space="preserve"> </w:t>
      </w:r>
      <w:r>
        <w:t xml:space="preserve">for real-world deployment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Our implementation advances the field</w:t>
      </w:r>
      <w:r>
        <w:t xml:space="preserve"> </w:t>
      </w:r>
      <w:r>
        <w:t xml:space="preserve">by providing the first working MatMul-Free kernels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recommendations"/>
    <w:p>
      <w:pPr>
        <w:pStyle w:val="Heading2"/>
      </w:pPr>
      <w:r>
        <w:t xml:space="preserve">Recommendations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 hybrid mode</w:t>
      </w:r>
      <w:r>
        <w:t xml:space="preserve"> </w:t>
      </w:r>
      <w:r>
        <w:t xml:space="preserve">- F.linear for training, MatMul-Free for specialized inference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Paper should clarify</w:t>
      </w:r>
      <w:r>
        <w:t xml:space="preserve"> </w:t>
      </w:r>
      <w:r>
        <w:t xml:space="preserve">what operations they actually benchmark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Future work</w:t>
      </w:r>
      <w:r>
        <w:t xml:space="preserve"> </w:t>
      </w:r>
      <w:r>
        <w:t xml:space="preserve">should focus on optimizing true MatMul-Free kernels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 efficiency benefits</w:t>
      </w:r>
      <w:r>
        <w:t xml:space="preserve"> </w:t>
      </w:r>
      <w:r>
        <w:t xml:space="preserve">may be the real advantage, not speed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analysis demonstrates the importance of verifying implementation details against paper claims and highlights the value of our more faithful implementation of the theoretical concepts.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2025-11-20T06:17:45Z</dcterms:created>
  <dcterms:modified xsi:type="dcterms:W3CDTF">2025-11-20T06:17:45Z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