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jc w:val="center"/>
        <w:rPr/>
      </w:pPr>
      <w:bookmarkStart w:id="0" w:name="_GoBack"/>
      <w:bookmarkEnd w:id="0"/>
      <w:r>
        <w:rPr/>
        <w:drawing>
          <wp:inline distL="0" distT="0" distB="0" distR="0">
            <wp:extent cx="2145755" cy="214575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145755" cy="2145755"/>
                    </a:xfrm>
                    <a:prstGeom prst="rect"/>
                  </pic:spPr>
                </pic:pic>
              </a:graphicData>
            </a:graphic>
          </wp:inline>
        </w:drawing>
      </w:r>
    </w:p>
    <w:p>
      <w:pPr>
        <w:pStyle w:val="style0"/>
        <w:jc w:val="center"/>
        <w:rPr>
          <w:b/>
          <w:bCs/>
          <w:sz w:val="28"/>
          <w:szCs w:val="28"/>
        </w:rPr>
      </w:pPr>
      <w:r>
        <w:rPr>
          <w:b/>
          <w:bCs/>
          <w:sz w:val="28"/>
          <w:szCs w:val="28"/>
        </w:rPr>
        <w:t>COLLEGE OF BUSINESS EDUCATION</w:t>
      </w:r>
    </w:p>
    <w:p>
      <w:pPr>
        <w:pStyle w:val="style0"/>
        <w:jc w:val="center"/>
        <w:rPr>
          <w:b/>
          <w:bCs/>
          <w:sz w:val="28"/>
          <w:szCs w:val="28"/>
        </w:rPr>
      </w:pPr>
      <w:r>
        <w:rPr>
          <w:b/>
          <w:bCs/>
          <w:sz w:val="28"/>
          <w:szCs w:val="28"/>
        </w:rPr>
        <w:t>DODOMA CAMPUS</w:t>
      </w:r>
    </w:p>
    <w:p>
      <w:pPr>
        <w:pStyle w:val="style0"/>
        <w:jc w:val="left"/>
        <w:rPr>
          <w:b/>
          <w:bCs/>
          <w:sz w:val="28"/>
          <w:szCs w:val="28"/>
        </w:rPr>
      </w:pPr>
    </w:p>
    <w:p>
      <w:pPr>
        <w:pStyle w:val="style0"/>
        <w:jc w:val="left"/>
        <w:rPr>
          <w:b w:val="false"/>
          <w:bCs w:val="false"/>
          <w:sz w:val="28"/>
          <w:szCs w:val="28"/>
        </w:rPr>
      </w:pPr>
      <w:r>
        <w:rPr>
          <w:b/>
          <w:bCs/>
          <w:sz w:val="28"/>
          <w:szCs w:val="28"/>
          <w:lang w:val="en-US"/>
        </w:rPr>
        <w:t xml:space="preserve">Name:     </w:t>
      </w:r>
      <w:r>
        <w:rPr>
          <w:b w:val="false"/>
          <w:bCs w:val="false"/>
          <w:sz w:val="28"/>
          <w:szCs w:val="28"/>
          <w:lang w:val="en-US"/>
        </w:rPr>
        <w:t>SHADRACK JACOB SHYROCK</w:t>
      </w:r>
    </w:p>
    <w:p>
      <w:pPr>
        <w:pStyle w:val="style0"/>
        <w:jc w:val="left"/>
        <w:rPr>
          <w:b w:val="false"/>
          <w:bCs w:val="false"/>
          <w:sz w:val="28"/>
          <w:szCs w:val="28"/>
        </w:rPr>
      </w:pPr>
      <w:r>
        <w:rPr>
          <w:b/>
          <w:bCs/>
          <w:sz w:val="28"/>
          <w:szCs w:val="28"/>
          <w:lang w:val="en-US"/>
        </w:rPr>
        <w:t xml:space="preserve">RegNo:    </w:t>
      </w:r>
      <w:r>
        <w:rPr>
          <w:b w:val="false"/>
          <w:bCs w:val="false"/>
          <w:sz w:val="28"/>
          <w:szCs w:val="28"/>
          <w:lang w:val="en-US"/>
        </w:rPr>
        <w:t>03.1504.01.02.2024</w:t>
      </w:r>
    </w:p>
    <w:p>
      <w:pPr>
        <w:pStyle w:val="style0"/>
        <w:jc w:val="left"/>
        <w:rPr>
          <w:b w:val="false"/>
          <w:bCs w:val="false"/>
          <w:sz w:val="28"/>
          <w:szCs w:val="28"/>
        </w:rPr>
      </w:pPr>
      <w:r>
        <w:rPr>
          <w:b/>
          <w:bCs/>
          <w:sz w:val="28"/>
          <w:szCs w:val="28"/>
          <w:lang w:val="en-US"/>
        </w:rPr>
        <w:t xml:space="preserve">Course:   </w:t>
      </w:r>
      <w:r>
        <w:rPr>
          <w:b w:val="false"/>
          <w:bCs w:val="false"/>
          <w:sz w:val="28"/>
          <w:szCs w:val="28"/>
          <w:lang w:val="en-US"/>
        </w:rPr>
        <w:t xml:space="preserve">Information Technology </w:t>
      </w:r>
    </w:p>
    <w:p>
      <w:pPr>
        <w:pStyle w:val="style0"/>
        <w:jc w:val="left"/>
        <w:rPr>
          <w:b w:val="false"/>
          <w:bCs w:val="false"/>
          <w:sz w:val="28"/>
          <w:szCs w:val="28"/>
        </w:rPr>
      </w:pPr>
      <w:r>
        <w:rPr>
          <w:b/>
          <w:bCs/>
          <w:sz w:val="28"/>
          <w:szCs w:val="28"/>
          <w:lang w:val="en-US"/>
        </w:rPr>
        <w:t xml:space="preserve">Task:       </w:t>
      </w:r>
      <w:r>
        <w:rPr>
          <w:b w:val="false"/>
          <w:bCs w:val="false"/>
          <w:sz w:val="28"/>
          <w:szCs w:val="28"/>
          <w:lang w:val="en-US"/>
        </w:rPr>
        <w:t>Individual Assignment</w:t>
      </w:r>
    </w:p>
    <w:p>
      <w:pPr>
        <w:pStyle w:val="style0"/>
        <w:jc w:val="left"/>
        <w:rPr>
          <w:b w:val="false"/>
          <w:bCs w:val="false"/>
          <w:sz w:val="28"/>
          <w:szCs w:val="28"/>
        </w:rPr>
      </w:pPr>
      <w:r>
        <w:rPr>
          <w:b/>
          <w:bCs/>
          <w:sz w:val="28"/>
          <w:szCs w:val="28"/>
          <w:lang w:val="en-US"/>
        </w:rPr>
        <w:t xml:space="preserve">Subject:  </w:t>
      </w:r>
      <w:r>
        <w:rPr>
          <w:b w:val="false"/>
          <w:bCs w:val="false"/>
          <w:sz w:val="28"/>
          <w:szCs w:val="28"/>
          <w:lang w:val="en-US"/>
        </w:rPr>
        <w:t>Programming in Java</w:t>
      </w:r>
    </w:p>
    <w:p>
      <w:pPr>
        <w:pStyle w:val="style0"/>
        <w:jc w:val="left"/>
        <w:rPr>
          <w:b w:val="false"/>
          <w:bCs w:val="false"/>
          <w:sz w:val="28"/>
          <w:szCs w:val="28"/>
        </w:rPr>
      </w:pPr>
      <w:r>
        <w:rPr>
          <w:b/>
          <w:bCs/>
          <w:sz w:val="28"/>
          <w:szCs w:val="28"/>
          <w:lang w:val="en-US"/>
        </w:rPr>
        <w:t xml:space="preserve">Lecturer: </w:t>
      </w:r>
      <w:r>
        <w:rPr>
          <w:b w:val="false"/>
          <w:bCs w:val="false"/>
          <w:sz w:val="28"/>
          <w:szCs w:val="28"/>
          <w:lang w:val="en-US"/>
        </w:rPr>
        <w:t>Atupele Cairo Mwaitete</w:t>
      </w:r>
    </w:p>
    <w:p>
      <w:pPr>
        <w:pStyle w:val="style0"/>
        <w:jc w:val="left"/>
        <w:rPr>
          <w:b w:val="false"/>
          <w:bCs w:val="false"/>
          <w:sz w:val="28"/>
          <w:szCs w:val="28"/>
        </w:rPr>
      </w:pPr>
      <w:r>
        <w:rPr>
          <w:b/>
          <w:bCs/>
          <w:sz w:val="28"/>
          <w:szCs w:val="28"/>
          <w:lang w:val="en-US"/>
        </w:rPr>
        <w:t xml:space="preserve">Submission: </w:t>
      </w:r>
      <w:r>
        <w:rPr>
          <w:b w:val="false"/>
          <w:bCs w:val="false"/>
          <w:sz w:val="28"/>
          <w:szCs w:val="28"/>
          <w:lang w:val="en-US"/>
        </w:rPr>
        <w:t>28</w:t>
      </w:r>
      <w:r>
        <w:rPr>
          <w:b w:val="false"/>
          <w:bCs w:val="false"/>
          <w:sz w:val="28"/>
          <w:szCs w:val="28"/>
          <w:vertAlign w:val="superscript"/>
          <w:lang w:val="en-US"/>
        </w:rPr>
        <w:t>th</w:t>
      </w:r>
      <w:r>
        <w:rPr>
          <w:b w:val="false"/>
          <w:bCs w:val="false"/>
          <w:sz w:val="28"/>
          <w:szCs w:val="28"/>
          <w:lang w:val="en-US"/>
        </w:rPr>
        <w:t xml:space="preserve"> January, 2025</w:t>
      </w:r>
    </w:p>
    <w:p>
      <w:pPr>
        <w:pStyle w:val="style1"/>
        <w:rPr/>
      </w:pPr>
    </w:p>
    <w:p>
      <w:pPr>
        <w:pStyle w:val="style1"/>
        <w:rPr/>
      </w:pPr>
    </w:p>
    <w:p>
      <w:pPr>
        <w:pStyle w:val="style1"/>
        <w:rPr/>
      </w:pPr>
      <w:r>
        <w:rPr>
          <w:lang w:val="en-US"/>
        </w:rPr>
        <w:br w:type="page"/>
      </w:r>
      <w:r>
        <w:t>1. Introduction</w:t>
      </w:r>
    </w:p>
    <w:p>
      <w:pPr>
        <w:pStyle w:val="style0"/>
        <w:rPr/>
      </w:pPr>
      <w:r>
        <w:rPr>
          <w:lang w:val="en-US"/>
        </w:rPr>
        <w:t>The Swahili Learning App is a simple Java-based application developed to promote Tanzanian culture by teaching basic Swahili phrases to users. The app provides an interactive way for users to learn greetings, numbers, and common phrases, bridging communication gaps and fostering appreciation for Swahili as a key part of Tanzania’s heritage.</w:t>
      </w:r>
    </w:p>
    <w:p>
      <w:pPr>
        <w:pStyle w:val="style1"/>
        <w:rPr/>
      </w:pPr>
      <w:r>
        <w:rPr/>
        <w:br w:type="page"/>
      </w:r>
      <w:r>
        <w:t>2. Features Implemented</w:t>
      </w:r>
    </w:p>
    <w:p>
      <w:pPr>
        <w:pStyle w:val="style0"/>
        <w:rPr/>
      </w:pPr>
      <w:r>
        <w:rPr>
          <w:lang w:val="en-US"/>
        </w:rPr>
        <w:t>The application includes the following core features:</w:t>
      </w:r>
    </w:p>
    <w:p>
      <w:pPr>
        <w:pStyle w:val="style0"/>
        <w:rPr>
          <w:b/>
          <w:bCs/>
        </w:rPr>
      </w:pPr>
      <w:r>
        <w:rPr>
          <w:b/>
          <w:bCs/>
          <w:lang w:val="en-US"/>
        </w:rPr>
        <w:t>1. User-Friendly Text-Based Interface:</w:t>
      </w:r>
    </w:p>
    <w:p>
      <w:pPr>
        <w:pStyle w:val="style0"/>
        <w:rPr/>
      </w:pPr>
      <w:r>
        <w:rPr>
          <w:lang w:val="en-US"/>
        </w:rPr>
        <w:t>A menu-driven interface that allows users to select learning categories easily.</w:t>
      </w:r>
    </w:p>
    <w:p>
      <w:pPr>
        <w:pStyle w:val="style0"/>
        <w:rPr>
          <w:b/>
          <w:bCs/>
          <w:lang w:val="en-US"/>
        </w:rPr>
      </w:pPr>
    </w:p>
    <w:p>
      <w:pPr>
        <w:pStyle w:val="style0"/>
        <w:rPr>
          <w:b/>
          <w:bCs/>
        </w:rPr>
      </w:pPr>
      <w:r>
        <w:rPr>
          <w:b/>
          <w:bCs/>
          <w:lang w:val="en-US"/>
        </w:rPr>
        <w:t>2. Learning Categories:</w:t>
      </w:r>
    </w:p>
    <w:p>
      <w:pPr>
        <w:pStyle w:val="style0"/>
        <w:rPr/>
      </w:pPr>
      <w:r>
        <w:rPr>
          <w:lang w:val="en-US"/>
        </w:rPr>
        <w:t>Greetings (Salamu): Users learn basic Swahili greetings and their English translations.</w:t>
      </w:r>
    </w:p>
    <w:p>
      <w:pPr>
        <w:pStyle w:val="style0"/>
        <w:rPr/>
      </w:pPr>
      <w:r>
        <w:rPr>
          <w:lang w:val="en-US"/>
        </w:rPr>
        <w:t>Numbers (Nambari): Users are introduced to Swahili numbers from one to five.</w:t>
      </w:r>
    </w:p>
    <w:p>
      <w:pPr>
        <w:pStyle w:val="style0"/>
        <w:rPr/>
      </w:pPr>
      <w:r>
        <w:rPr>
          <w:lang w:val="en-US"/>
        </w:rPr>
        <w:t>Common Phrases (Maneno ya Kawaida): Users learn commonly used Swahili phrases like "Thank you" and "Please."</w:t>
      </w:r>
    </w:p>
    <w:p>
      <w:pPr>
        <w:pStyle w:val="style0"/>
        <w:rPr/>
      </w:pPr>
    </w:p>
    <w:p>
      <w:pPr>
        <w:pStyle w:val="style0"/>
        <w:rPr>
          <w:b/>
          <w:bCs/>
        </w:rPr>
      </w:pPr>
      <w:r>
        <w:rPr>
          <w:b/>
          <w:bCs/>
          <w:lang w:val="en-US"/>
        </w:rPr>
        <w:t>3. Exit Option:</w:t>
      </w:r>
    </w:p>
    <w:p>
      <w:pPr>
        <w:pStyle w:val="style0"/>
        <w:rPr/>
      </w:pPr>
      <w:r>
        <w:rPr>
          <w:lang w:val="en-US"/>
        </w:rPr>
        <w:t>Users can gracefully exit the application at any time by selecting the "Exit" option.</w:t>
      </w:r>
    </w:p>
    <w:p>
      <w:pPr>
        <w:pStyle w:val="style0"/>
        <w:rPr/>
      </w:pPr>
      <w:r>
        <w:rPr>
          <w:lang w:val="en-US"/>
        </w:rPr>
        <w:t>Which when the user choose option 4 on the provided options.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
        <w:rPr/>
      </w:pPr>
    </w:p>
    <w:p>
      <w:pPr>
        <w:pStyle w:val="style1"/>
        <w:rPr/>
      </w:pPr>
      <w:r>
        <w:rPr>
          <w:lang w:val="en-US"/>
        </w:rPr>
        <w:br w:type="page"/>
      </w:r>
      <w:r>
        <w:t>3. Screenshots</w:t>
      </w:r>
    </w:p>
    <w:p>
      <w:pPr>
        <w:pStyle w:val="style0"/>
        <w:rPr/>
      </w:pPr>
      <w:r>
        <w:rPr>
          <w:lang w:val="en-US"/>
        </w:rPr>
        <w:t>Below are screenshots demonstrating the application interface:</w:t>
      </w:r>
    </w:p>
    <w:p>
      <w:pPr>
        <w:pStyle w:val="style0"/>
        <w:rPr>
          <w:b/>
          <w:bCs/>
        </w:rPr>
      </w:pPr>
      <w:r>
        <w:rPr>
          <w:b/>
          <w:bCs/>
          <w:lang w:val="en-US"/>
        </w:rPr>
        <w:t>3.1. Welcome Screen</w:t>
      </w:r>
    </w:p>
    <w:p>
      <w:pPr>
        <w:pStyle w:val="style0"/>
        <w:rPr/>
      </w:pPr>
      <w:r>
        <w:rPr>
          <w:lang w:val="en-US"/>
        </w:rPr>
        <w:t>The user is greeted with a welcome message and presented with the main menu.</w:t>
      </w:r>
    </w:p>
    <w:p>
      <w:pPr>
        <w:pStyle w:val="style0"/>
        <w:rPr/>
      </w:pPr>
      <w:r>
        <w:rPr>
          <w:lang w:val="en-US"/>
        </w:rPr>
        <w:t>Screenshot 1: Welcome Screen and Menu</w:t>
      </w:r>
    </w:p>
    <w:p>
      <w:pPr>
        <w:pStyle w:val="style0"/>
        <w:rPr/>
      </w:pPr>
      <w:r>
        <w:rPr/>
        <w:drawing>
          <wp:inline distL="0" distT="0" distB="0" distR="0">
            <wp:extent cx="6092241" cy="2951144"/>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092241" cy="2951144"/>
                    </a:xfrm>
                    <a:prstGeom prst="rect"/>
                  </pic:spPr>
                </pic:pic>
              </a:graphicData>
            </a:graphic>
          </wp:inline>
        </w:drawing>
      </w:r>
    </w:p>
    <w:p>
      <w:pPr>
        <w:pStyle w:val="style0"/>
        <w:rPr>
          <w:b/>
          <w:bCs/>
          <w:lang w:val="en-US"/>
        </w:rPr>
      </w:pPr>
    </w:p>
    <w:p>
      <w:pPr>
        <w:pStyle w:val="style0"/>
        <w:rPr>
          <w:b/>
          <w:bCs/>
        </w:rPr>
      </w:pPr>
      <w:r>
        <w:rPr>
          <w:b/>
          <w:bCs/>
          <w:lang w:val="en-US"/>
        </w:rPr>
        <w:t>3.2. Greetings Section</w:t>
      </w:r>
    </w:p>
    <w:p>
      <w:pPr>
        <w:pStyle w:val="style0"/>
        <w:rPr/>
      </w:pPr>
      <w:r>
        <w:rPr>
          <w:lang w:val="en-US"/>
        </w:rPr>
        <w:t>The user selects "Greetings (Salamu)" and views Swahili greetings with their English translations.</w:t>
      </w:r>
    </w:p>
    <w:p>
      <w:pPr>
        <w:pStyle w:val="style0"/>
        <w:rPr/>
      </w:pPr>
      <w:r>
        <w:rPr>
          <w:lang w:val="en-US"/>
        </w:rPr>
        <w:t>Screenshot 2: Greetings Section</w:t>
      </w:r>
    </w:p>
    <w:p>
      <w:pPr>
        <w:pStyle w:val="style0"/>
        <w:rPr/>
      </w:pPr>
      <w:r>
        <w:rPr/>
        <w:drawing>
          <wp:inline distL="114300" distT="0" distB="0" distR="114300">
            <wp:extent cx="6107738" cy="254097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4" cstate="print"/>
                    <a:srcRect l="0" t="0" r="0" b="0"/>
                    <a:stretch/>
                  </pic:blipFill>
                  <pic:spPr>
                    <a:xfrm rot="0">
                      <a:off x="0" y="0"/>
                      <a:ext cx="6107738" cy="2540977"/>
                    </a:xfrm>
                    <a:prstGeom prst="rect"/>
                  </pic:spPr>
                </pic:pic>
              </a:graphicData>
            </a:graphic>
          </wp:inline>
        </w:drawing>
      </w:r>
    </w:p>
    <w:p>
      <w:pPr>
        <w:pStyle w:val="style0"/>
        <w:rPr/>
      </w:pPr>
    </w:p>
    <w:p>
      <w:pPr>
        <w:pStyle w:val="style0"/>
        <w:rPr>
          <w:b/>
          <w:bCs/>
        </w:rPr>
      </w:pPr>
      <w:r>
        <w:rPr>
          <w:b/>
          <w:bCs/>
          <w:lang w:val="en-US"/>
        </w:rPr>
        <w:t>3.3. Numbers Section</w:t>
      </w:r>
    </w:p>
    <w:p>
      <w:pPr>
        <w:pStyle w:val="style0"/>
        <w:rPr/>
      </w:pPr>
      <w:r>
        <w:rPr>
          <w:lang w:val="en-US"/>
        </w:rPr>
        <w:t>The user selects "Numbers (Nambari)" and learns numbers in Swahili.</w:t>
      </w:r>
    </w:p>
    <w:p>
      <w:pPr>
        <w:pStyle w:val="style0"/>
        <w:rPr/>
      </w:pPr>
      <w:r>
        <w:rPr>
          <w:lang w:val="en-US"/>
        </w:rPr>
        <w:t>Screenshot 3: Numbers Section</w:t>
      </w:r>
    </w:p>
    <w:p>
      <w:pPr>
        <w:pStyle w:val="style0"/>
        <w:rPr/>
      </w:pPr>
      <w:r>
        <w:rPr/>
        <w:drawing>
          <wp:inline distL="114300" distT="0" distB="0" distR="114300">
            <wp:extent cx="6111278" cy="294322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111278" cy="2943226"/>
                    </a:xfrm>
                    <a:prstGeom prst="rect"/>
                  </pic:spPr>
                </pic:pic>
              </a:graphicData>
            </a:graphic>
          </wp:inline>
        </w:drawing>
      </w:r>
    </w:p>
    <w:p>
      <w:pPr>
        <w:pStyle w:val="style0"/>
        <w:rPr>
          <w:b/>
          <w:bCs/>
          <w:lang w:val="en-US"/>
        </w:rPr>
      </w:pPr>
    </w:p>
    <w:p>
      <w:pPr>
        <w:pStyle w:val="style0"/>
        <w:rPr>
          <w:b/>
          <w:bCs/>
        </w:rPr>
      </w:pPr>
      <w:r>
        <w:rPr>
          <w:b/>
          <w:bCs/>
          <w:lang w:val="en-US"/>
        </w:rPr>
        <w:t>3.4. Exit Option</w:t>
      </w:r>
    </w:p>
    <w:p>
      <w:pPr>
        <w:pStyle w:val="style0"/>
        <w:rPr/>
      </w:pPr>
      <w:r>
        <w:rPr>
          <w:lang w:val="en-US"/>
        </w:rPr>
        <w:t>The user selects the "Exit" option and receives a farewell message.</w:t>
      </w:r>
    </w:p>
    <w:p>
      <w:pPr>
        <w:pStyle w:val="style0"/>
        <w:rPr/>
      </w:pPr>
      <w:r>
        <w:rPr>
          <w:lang w:val="en-US"/>
        </w:rPr>
        <w:t>Screenshot 4: Exit Option</w:t>
      </w:r>
    </w:p>
    <w:p>
      <w:pPr>
        <w:pStyle w:val="style0"/>
        <w:rPr/>
      </w:pPr>
      <w:r>
        <w:rPr/>
        <w:drawing>
          <wp:inline distL="0" distT="0" distB="0" distR="0">
            <wp:extent cx="6118386" cy="3308532"/>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6" cstate="print"/>
                    <a:srcRect l="0" t="0" r="0" b="0"/>
                    <a:stretch/>
                  </pic:blipFill>
                  <pic:spPr>
                    <a:xfrm rot="0">
                      <a:off x="0" y="0"/>
                      <a:ext cx="6118386" cy="3308532"/>
                    </a:xfrm>
                    <a:prstGeom prst="rect"/>
                  </pic:spPr>
                </pic:pic>
              </a:graphicData>
            </a:graphic>
          </wp:inline>
        </w:drawing>
      </w:r>
    </w:p>
    <w:p>
      <w:pPr>
        <w:pStyle w:val="style1"/>
        <w:rPr/>
      </w:pPr>
    </w:p>
    <w:p>
      <w:pPr>
        <w:pStyle w:val="style1"/>
        <w:rPr/>
      </w:pPr>
      <w:r>
        <w:rPr/>
        <w:br w:type="page"/>
      </w:r>
      <w:r>
        <w:t>4. Challenges Faced During Development</w:t>
      </w:r>
    </w:p>
    <w:p>
      <w:pPr>
        <w:pStyle w:val="style0"/>
        <w:rPr>
          <w:b/>
          <w:bCs/>
        </w:rPr>
      </w:pPr>
      <w:r>
        <w:rPr>
          <w:b/>
          <w:bCs/>
          <w:lang w:val="en-US"/>
        </w:rPr>
        <w:t>1. Limited Interactivity:</w:t>
      </w:r>
    </w:p>
    <w:p>
      <w:pPr>
        <w:pStyle w:val="style0"/>
        <w:rPr/>
      </w:pPr>
      <w:r>
        <w:rPr>
          <w:lang w:val="en-US"/>
        </w:rPr>
        <w:t>Creating a text-based interface limited the user experience. Future enhancements, such as a GUI or mobile application, can improve interactivity.</w:t>
      </w:r>
    </w:p>
    <w:p>
      <w:pPr>
        <w:pStyle w:val="style0"/>
        <w:rPr>
          <w:b/>
          <w:bCs/>
        </w:rPr>
      </w:pPr>
      <w:r>
        <w:rPr>
          <w:b/>
          <w:bCs/>
          <w:lang w:val="en-US"/>
        </w:rPr>
        <w:t>2. Content Scope:</w:t>
      </w:r>
    </w:p>
    <w:p>
      <w:pPr>
        <w:pStyle w:val="style0"/>
        <w:rPr/>
      </w:pPr>
      <w:r>
        <w:rPr>
          <w:lang w:val="en-US"/>
        </w:rPr>
        <w:t>Deciding the breadth of Swahili phrases to include was challenging due to time constraints. Only basic phrases were implemented for the first version.</w:t>
      </w:r>
    </w:p>
    <w:p>
      <w:pPr>
        <w:pStyle w:val="style0"/>
        <w:rPr>
          <w:b/>
          <w:bCs/>
        </w:rPr>
      </w:pPr>
      <w:r>
        <w:rPr>
          <w:b/>
          <w:bCs/>
          <w:lang w:val="en-US"/>
        </w:rPr>
        <w:t>3. Resource Constraints:</w:t>
      </w:r>
    </w:p>
    <w:p>
      <w:pPr>
        <w:pStyle w:val="style0"/>
        <w:rPr/>
      </w:pPr>
      <w:r>
        <w:rPr>
          <w:lang w:val="en-US"/>
        </w:rPr>
        <w:t>Audio or pronunciation guides were not included due to the lack of tools for embedding audio files in the initial version.</w:t>
      </w:r>
    </w:p>
    <w:p>
      <w:pPr>
        <w:pStyle w:val="style0"/>
        <w:rPr>
          <w:b/>
          <w:bCs/>
        </w:rPr>
      </w:pPr>
      <w:r>
        <w:rPr>
          <w:b/>
          <w:bCs/>
          <w:lang w:val="en-US"/>
        </w:rPr>
        <w:t>4. Testing Across Devices:</w:t>
      </w:r>
    </w:p>
    <w:p>
      <w:pPr>
        <w:pStyle w:val="style0"/>
        <w:rPr/>
      </w:pPr>
      <w:r>
        <w:rPr>
          <w:lang w:val="en-US"/>
        </w:rPr>
        <w:t>Ensuring the app worked consistently across different Java Runtime Environments required extra debugging.</w:t>
      </w:r>
    </w:p>
    <w:p>
      <w:pPr>
        <w:pStyle w:val="style1"/>
        <w:rPr/>
      </w:pPr>
    </w:p>
    <w:p>
      <w:pPr>
        <w:pStyle w:val="style1"/>
        <w:rPr/>
      </w:pPr>
      <w:r>
        <w:rPr>
          <w:lang w:val="en-US"/>
        </w:rPr>
        <w:br w:type="page"/>
      </w:r>
      <w:r>
        <w:t>5. Conclusion and Future Enhancements</w:t>
      </w:r>
    </w:p>
    <w:p>
      <w:pPr>
        <w:pStyle w:val="style0"/>
        <w:rPr/>
      </w:pPr>
      <w:r>
        <w:rPr>
          <w:lang w:val="en-US"/>
        </w:rPr>
        <w:t>The Swahili Learning App serves as a foundation for promoting Tanzanian culture through language education. It offers a simple, engaging way for users to start learning Swahili. In the future, the following enhancements will be considered:</w:t>
      </w:r>
    </w:p>
    <w:p>
      <w:pPr>
        <w:pStyle w:val="style179"/>
        <w:numPr>
          <w:ilvl w:val="0"/>
          <w:numId w:val="1"/>
        </w:numPr>
        <w:rPr/>
      </w:pPr>
      <w:r>
        <w:rPr>
          <w:lang w:val="en-US"/>
        </w:rPr>
        <w:t>Adding a graphical user interface (GUI).</w:t>
      </w:r>
    </w:p>
    <w:p>
      <w:pPr>
        <w:pStyle w:val="style179"/>
        <w:numPr>
          <w:ilvl w:val="0"/>
          <w:numId w:val="1"/>
        </w:numPr>
        <w:rPr/>
      </w:pPr>
      <w:r>
        <w:rPr>
          <w:lang w:val="en-US"/>
        </w:rPr>
        <w:t>Expanding the vocabulary to include more categories, such as proverbs and idioms.</w:t>
      </w:r>
    </w:p>
    <w:p>
      <w:pPr>
        <w:pStyle w:val="style179"/>
        <w:numPr>
          <w:ilvl w:val="0"/>
          <w:numId w:val="1"/>
        </w:numPr>
        <w:rPr/>
      </w:pPr>
      <w:r>
        <w:rPr>
          <w:lang w:val="en-US"/>
        </w:rPr>
        <w:t>Incorporating audio pronunciation guides.</w:t>
      </w:r>
    </w:p>
    <w:p>
      <w:pPr>
        <w:pStyle w:val="style179"/>
        <w:numPr>
          <w:ilvl w:val="0"/>
          <w:numId w:val="1"/>
        </w:numPr>
        <w:rPr/>
      </w:pPr>
      <w:r>
        <w:rPr>
          <w:lang w:val="en-US"/>
        </w:rPr>
        <w:t>Developing a mobile version for Android and iOS platforms.</w:t>
      </w:r>
    </w:p>
    <w:p>
      <w:pPr>
        <w:pStyle w:val="style0"/>
        <w:rPr/>
      </w:pPr>
      <w:r>
        <w:rPr>
          <w:lang w:val="en-US"/>
        </w:rPr>
        <w:t>This project demonstrates how technology can bridge cultural gaps and preserve Tanzanian heritage.</w:t>
      </w:r>
    </w:p>
    <w:p>
      <w:pPr>
        <w:pStyle w:val="style0"/>
        <w:rPr/>
      </w:pPr>
    </w:p>
    <w:p>
      <w:pPr>
        <w:pStyle w:val="style0"/>
        <w:rPr/>
      </w:pPr>
    </w:p>
    <w:p>
      <w:pPr>
        <w:pStyle w:val="style0"/>
        <w:rPr/>
      </w:pPr>
    </w:p>
    <w:p>
      <w:pPr>
        <w:pStyle w:val="style0"/>
        <w:rPr/>
      </w:pPr>
    </w:p>
    <w:p>
      <w:pPr>
        <w:pStyle w:val="style0"/>
        <w:rPr/>
      </w:pPr>
    </w:p>
    <w:p>
      <w:pPr>
        <w:pStyle w:val="style0"/>
        <w:rPr/>
      </w:pPr>
    </w:p>
    <w:sectPr>
      <w:pgSz w:w="11900" w:h="16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character" w:customStyle="1" w:styleId="style4097">
    <w:name w:val="Heading 1 Char_13326691-605d-4b74-ab90-6ee1558b8484"/>
    <w:basedOn w:val="style65"/>
    <w:next w:val="style4097"/>
    <w:link w:val="style1"/>
    <w:uiPriority w:val="9"/>
    <w:rPr>
      <w:b/>
      <w:bCs/>
      <w:color w:val="365f91"/>
      <w:sz w:val="28"/>
      <w:szCs w:val="28"/>
    </w:rPr>
  </w:style>
  <w:style w:type="paragraph" w:styleId="style2">
    <w:name w:val="heading 2"/>
    <w:basedOn w:val="style0"/>
    <w:next w:val="style0"/>
    <w:link w:val="style4098"/>
    <w:qFormat/>
    <w:uiPriority w:val="9"/>
    <w:pPr>
      <w:keepNext/>
      <w:keepLines/>
      <w:spacing w:before="200" w:after="0"/>
      <w:outlineLvl w:val="1"/>
    </w:pPr>
    <w:rPr>
      <w:b/>
      <w:bCs/>
      <w:color w:val="4f81bd"/>
      <w:sz w:val="26"/>
      <w:szCs w:val="26"/>
    </w:rPr>
  </w:style>
  <w:style w:type="character" w:customStyle="1" w:styleId="style4098">
    <w:name w:val="Heading 2 Char_1f47501a-7a83-4e76-8420-679af8400e56"/>
    <w:basedOn w:val="style65"/>
    <w:next w:val="style4098"/>
    <w:link w:val="style2"/>
    <w:uiPriority w:val="9"/>
    <w:rPr>
      <w:b/>
      <w:bCs/>
      <w:color w:val="4f81bd"/>
      <w:sz w:val="26"/>
      <w:szCs w:val="26"/>
    </w:rPr>
  </w:style>
  <w:style w:type="paragraph" w:styleId="style3">
    <w:name w:val="heading 3"/>
    <w:basedOn w:val="style0"/>
    <w:next w:val="style0"/>
    <w:link w:val="style4099"/>
    <w:qFormat/>
    <w:uiPriority w:val="9"/>
    <w:pPr>
      <w:keepNext/>
      <w:keepLines/>
      <w:spacing w:before="200" w:after="0"/>
      <w:outlineLvl w:val="2"/>
    </w:pPr>
    <w:rPr>
      <w:b/>
      <w:bCs/>
      <w:color w:val="4f81bd"/>
    </w:rPr>
  </w:style>
  <w:style w:type="character" w:customStyle="1" w:styleId="style4099">
    <w:name w:val="Heading 3 Char_d21188dc-cc81-40e0-be0d-7dcca080c777"/>
    <w:basedOn w:val="style65"/>
    <w:next w:val="style4099"/>
    <w:link w:val="style3"/>
    <w:uiPriority w:val="9"/>
    <w:rPr>
      <w:b/>
      <w:bCs/>
      <w:color w:val="4f81b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445</Words>
  <Characters>2682</Characters>
  <Application>WPS Office</Application>
  <Paragraphs>86</Paragraphs>
  <CharactersWithSpaces>3092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2025-01-28T07:36:04Z</dcterms:created>
  <dc:creator>SM-G970F</dc:creator>
  <lastModifiedBy>SM-G970F</lastModifiedBy>
  <dcterms:modified xsi:type="dcterms:W3CDTF">2025-01-28T09:10:53Z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38f133e86b954b749ff8f50f79350476</vt:lpwstr>
  </property>
</Properties>
</file>