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gxxtuwn0g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Governing Telemetry &amp; Game Map v2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1djgtnw3b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revision updates the Capacity Gym governing telemetry and game map so that it supports </w:t>
      </w:r>
      <w:r w:rsidDel="00000000" w:rsidR="00000000" w:rsidRPr="00000000">
        <w:rPr>
          <w:b w:val="1"/>
          <w:bCs w:val="1"/>
          <w:rtl w:val="0"/>
        </w:rPr>
        <w:t xml:space="preserve">true motor habit formation</w:t>
      </w:r>
      <w:r w:rsidDel="00000000" w:rsidR="00000000" w:rsidRPr="00000000">
        <w:rPr>
          <w:rtl w:val="0"/>
        </w:rPr>
        <w:t xml:space="preserve"> rather than short-burst score chasing.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change is non-negotiable: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compulsory entry route is 20-day → 10-day → 3-day, not the reverse.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20-day block is the encoding phase in which the user proceduralises the core executive control pattern under variable practice and speed stress. The 10-day block is a consolidation phase for deepening one lane once the portable core exists. The 3-day block is a maintenance, reactivation, or pre-load format that only becomes available after the 20-day foundation has been completed.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product aligned with Trident-G’s portability-first logic: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stabilise → perturb → select invariants → bank → deploy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prevents users from mistaking brief local performance gains for installed, wrapper-robust competence.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7wfqcftdv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Canonical correction to the game map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Capacity Gym game set should be treated as containing </w:t>
      </w:r>
      <w:r w:rsidDel="00000000" w:rsidR="00000000" w:rsidRPr="00000000">
        <w:rPr>
          <w:b w:val="1"/>
          <w:bCs w:val="1"/>
          <w:rtl w:val="0"/>
        </w:rPr>
        <w:t xml:space="preserve">5 families and 13 variants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1: XOR</w:t>
      </w:r>
      <w:r w:rsidDel="00000000" w:rsidR="00000000" w:rsidRPr="00000000">
        <w:rPr>
          <w:rtl w:val="0"/>
        </w:rPr>
        <w:t xml:space="preserve"> — 3 variants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2: AND</w:t>
      </w:r>
      <w:r w:rsidDel="00000000" w:rsidR="00000000" w:rsidRPr="00000000">
        <w:rPr>
          <w:rtl w:val="0"/>
        </w:rPr>
        <w:t xml:space="preserve"> — 2 variants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3: Interference</w:t>
      </w:r>
      <w:r w:rsidDel="00000000" w:rsidR="00000000" w:rsidRPr="00000000">
        <w:rPr>
          <w:rtl w:val="0"/>
        </w:rPr>
        <w:t xml:space="preserve"> — 3 variants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4: Emotional</w:t>
      </w:r>
      <w:r w:rsidDel="00000000" w:rsidR="00000000" w:rsidRPr="00000000">
        <w:rPr>
          <w:rtl w:val="0"/>
        </w:rPr>
        <w:t xml:space="preserve"> — 2 variants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5: Relational</w:t>
      </w:r>
      <w:r w:rsidDel="00000000" w:rsidR="00000000" w:rsidRPr="00000000">
        <w:rPr>
          <w:rtl w:val="0"/>
        </w:rPr>
        <w:t xml:space="preserve"> — 3 variants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all share the same n-back backbone but foreground different skill clusters: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XOR</w:t>
      </w:r>
      <w:r w:rsidDel="00000000" w:rsidR="00000000" w:rsidRPr="00000000">
        <w:rPr>
          <w:rtl w:val="0"/>
        </w:rPr>
        <w:t xml:space="preserve">: flexibility, selective attention, conceptual abstraction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: feature binding, associational memory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Interference</w:t>
      </w:r>
      <w:r w:rsidDel="00000000" w:rsidR="00000000" w:rsidRPr="00000000">
        <w:rPr>
          <w:rtl w:val="0"/>
        </w:rPr>
        <w:t xml:space="preserve">: inhibitory control, conflict resolution, conceptual abstraction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: affective working memory, emotional regulation, hot-state filtering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: relational integration, fluid reasoning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progression engine remains shared. What changes is the foreground skill demand, wrapper library, and later proof profile.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kfshdmhgc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Non-negotiable sequencing rule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f25qr8r7p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C1. Phase order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programme order is: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— Encode</w:t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20-Day Rewire</w:t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first phase</w:t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builds the portable executive motor pattern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— Consolidate</w:t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10-Day Programme</w:t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unlocks only after Phase 1 completion</w:t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deepens one family or branch while preserving the core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— Maintain / Reactivate</w:t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3-Day Sprint</w:t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unlocks only after Phase 1 completion</w:t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reactivation, pre-load, or diagnostic maintenance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asgl51m3t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C2. Why the order matters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days is too short for procedural consolidation. Used first, it is likely to produce brittle, wrapper-bound performance rather than automaticity that survives variation.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20-day block is therefore the </w:t>
      </w:r>
      <w:r w:rsidDel="00000000" w:rsidR="00000000" w:rsidRPr="00000000">
        <w:rPr>
          <w:b w:val="1"/>
          <w:bCs w:val="1"/>
          <w:rtl w:val="0"/>
        </w:rPr>
        <w:t xml:space="preserve">encoding window</w:t>
      </w:r>
      <w:r w:rsidDel="00000000" w:rsidR="00000000" w:rsidRPr="00000000">
        <w:rPr>
          <w:rtl w:val="0"/>
        </w:rPr>
        <w:t xml:space="preserve"> in which the user learns the executable syntax of the core control pattern under repeated stabilisation, wrapper variation, and speed stress.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that core is encoded should the app offer shorter specialist or maintenance formats.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0drb58h2s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Session structure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daily session contains: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blocks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+ n trials per block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speed settings</w:t>
      </w:r>
    </w:p>
    <w:p w:rsidR="00000000" w:rsidDel="00000000" w:rsidP="00000000" w:rsidRDefault="00000000" w:rsidRPr="00000000" w14:paraId="0000003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= 3.0s ISI</w:t>
      </w:r>
    </w:p>
    <w:p w:rsidR="00000000" w:rsidDel="00000000" w:rsidP="00000000" w:rsidRDefault="00000000" w:rsidRPr="00000000" w14:paraId="00000034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 = 1.5s ISI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block structure remains unchanged. What changes is how progression and programme access are governed.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5z698eqna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Governing metrics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still use two main progression metrics: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Last-3-block consistency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session n-back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remain the cleanest core governing metrics.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1a8yaobvy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E1. Last-3-block consistency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remains the primary </w:t>
      </w:r>
      <w:r w:rsidDel="00000000" w:rsidR="00000000" w:rsidRPr="00000000">
        <w:rPr>
          <w:b w:val="1"/>
          <w:bCs w:val="1"/>
          <w:rtl w:val="0"/>
        </w:rPr>
        <w:t xml:space="preserve">within-session routing</w:t>
      </w:r>
      <w:r w:rsidDel="00000000" w:rsidR="00000000" w:rsidRPr="00000000">
        <w:rPr>
          <w:rtl w:val="0"/>
        </w:rPr>
        <w:t xml:space="preserve"> signal.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last-3-block run counts as consistent when: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2 of the final 3 blocks are at the same n-level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third block is no more than 1 n-level away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obvious late-session collapse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stability gate, not a peak-score gate.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a1fv7gzwm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E2. Average session n-back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remains the primary </w:t>
      </w:r>
      <w:r w:rsidDel="00000000" w:rsidR="00000000" w:rsidRPr="00000000">
        <w:rPr>
          <w:b w:val="1"/>
          <w:bCs w:val="1"/>
          <w:rtl w:val="0"/>
        </w:rPr>
        <w:t xml:space="preserve">session-level progress</w:t>
      </w:r>
      <w:r w:rsidDel="00000000" w:rsidR="00000000" w:rsidRPr="00000000">
        <w:rPr>
          <w:rtl w:val="0"/>
        </w:rPr>
        <w:t xml:space="preserve"> signal.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for: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cross-session trend tracking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plateau detection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start level for guided probes after Phase 1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summaries of progress through the programme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4plqvjarx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E3. Additional required gate: speed status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become a separate third headline metric, but it must become a </w:t>
      </w:r>
      <w:r w:rsidDel="00000000" w:rsidR="00000000" w:rsidRPr="00000000">
        <w:rPr>
          <w:b w:val="1"/>
          <w:bCs w:val="1"/>
          <w:rtl w:val="0"/>
        </w:rPr>
        <w:t xml:space="preserve">mandatory gate condition</w:t>
      </w:r>
      <w:r w:rsidDel="00000000" w:rsidR="00000000" w:rsidRPr="00000000">
        <w:rPr>
          <w:rtl w:val="0"/>
        </w:rPr>
        <w:t xml:space="preserve"> for progression.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is simple: if the user can only perform the task at comfortable pacing, the control pattern may still be controlled rather than procedural.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revised rule is: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 swap remains the first portability pressure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fast-speed hold becomes the next required pressure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n-increase follows only after stability under those pressures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the original coach order while making the speed gate behaviourally stricter.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vszpqlffu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Revised progression priority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coach’s default priority should be: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variant</w:t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 the level at fast speed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 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a stricter rule, not just a preference.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mm25q2i7x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F1. Why this order is kept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 swap</w:t>
      </w:r>
      <w:r w:rsidDel="00000000" w:rsidR="00000000" w:rsidRPr="00000000">
        <w:rPr>
          <w:rtl w:val="0"/>
        </w:rPr>
        <w:t xml:space="preserve"> imposes variable practice and tests whether the skill survives wrapper change.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speed</w:t>
      </w:r>
      <w:r w:rsidDel="00000000" w:rsidR="00000000" w:rsidRPr="00000000">
        <w:rPr>
          <w:rtl w:val="0"/>
        </w:rPr>
        <w:t xml:space="preserve"> forces the policy towards automatic execution rather than slow conscious compensation.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n</w:t>
      </w:r>
      <w:r w:rsidDel="00000000" w:rsidR="00000000" w:rsidRPr="00000000">
        <w:rPr>
          <w:rtl w:val="0"/>
        </w:rPr>
        <w:t xml:space="preserve"> should come only after the lower-level control pattern has shown portability and speed robustness.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words, the system should reward: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portable control first, automaticity second, raw difficulty third.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a2w57xvwu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F2. Credit weighting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weighting can stay, but should now be interpreted more explicitly as a motor-habit architecture: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wrapper / variant swap</w:t>
      </w:r>
      <w:r w:rsidDel="00000000" w:rsidR="00000000" w:rsidRPr="00000000">
        <w:rPr>
          <w:rtl w:val="0"/>
        </w:rPr>
        <w:t xml:space="preserve"> = 30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fast-speed hold</w:t>
      </w:r>
      <w:r w:rsidDel="00000000" w:rsidR="00000000" w:rsidRPr="00000000">
        <w:rPr>
          <w:rtl w:val="0"/>
        </w:rPr>
        <w:t xml:space="preserve"> = 20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n-level attempt</w:t>
      </w:r>
      <w:r w:rsidDel="00000000" w:rsidR="00000000" w:rsidRPr="00000000">
        <w:rPr>
          <w:rtl w:val="0"/>
        </w:rPr>
        <w:t xml:space="preserve"> = 10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Credits are awarded only when supported by acceptable last-3-block consistency.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app from rewarding harder-looking choices that are not yet stabilised.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w9vnzhyih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Family mastery and unlock rule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fh16z32vj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G1. Access states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family still has three states: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Locked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Probe unlocked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Permanently unlocked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d20spog6d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G2. Permanent family unlock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family should no longer be treated as cleared by normal-speed 3-back alone.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family is </w:t>
      </w:r>
      <w:r w:rsidDel="00000000" w:rsidR="00000000" w:rsidRPr="00000000">
        <w:rPr>
          <w:b w:val="1"/>
          <w:bCs w:val="1"/>
          <w:rtl w:val="0"/>
        </w:rPr>
        <w:t xml:space="preserve">permanently unlocked</w:t>
      </w:r>
      <w:r w:rsidDel="00000000" w:rsidR="00000000" w:rsidRPr="00000000">
        <w:rPr>
          <w:rtl w:val="0"/>
        </w:rPr>
        <w:t xml:space="preserve"> only when the user shows: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3-back across all variants in that family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least one successful fast-speed confirmation at that level inside the family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least one same-level hold after wrapper change inside that family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cleaner motor-habit interpretation of family mastery: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level</w:t>
      </w:r>
      <w:r w:rsidDel="00000000" w:rsidR="00000000" w:rsidRPr="00000000">
        <w:rPr>
          <w:rtl w:val="0"/>
        </w:rPr>
        <w:t xml:space="preserve"> proves the policy exists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wrapper hold</w:t>
      </w:r>
      <w:r w:rsidDel="00000000" w:rsidR="00000000" w:rsidRPr="00000000">
        <w:rPr>
          <w:rtl w:val="0"/>
        </w:rPr>
        <w:t xml:space="preserve"> suggests it is not tied to one surface form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fast-speed hold</w:t>
      </w:r>
      <w:r w:rsidDel="00000000" w:rsidR="00000000" w:rsidRPr="00000000">
        <w:rPr>
          <w:rtl w:val="0"/>
        </w:rPr>
        <w:t xml:space="preserve"> suggests it is becoming procedural rather than merely deliberate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3xxzwbflx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G3. What unlock never means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plateau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grant permanent unlock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curiosity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grant permanent unlock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spike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grant permanent unlock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unlock is a </w:t>
      </w:r>
      <w:r w:rsidDel="00000000" w:rsidR="00000000" w:rsidRPr="00000000">
        <w:rPr>
          <w:b w:val="1"/>
          <w:bCs w:val="1"/>
          <w:rtl w:val="0"/>
        </w:rPr>
        <w:t xml:space="preserve">validated portability gate</w:t>
      </w:r>
      <w:r w:rsidDel="00000000" w:rsidR="00000000" w:rsidRPr="00000000">
        <w:rPr>
          <w:rtl w:val="0"/>
        </w:rPr>
        <w:t xml:space="preserve">, not a novelty reward.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3bd3kmd2i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Revised developmental backbone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flexible time-frame-first structure should be replaced by a clearer developmental ladder.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7x1vaglsb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H1. Core backbone during Phase 1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20-day encoding block should use the fixed core route: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XOR → AND → Interference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families form the core executive staircase: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XOR</w:t>
      </w:r>
      <w:r w:rsidDel="00000000" w:rsidR="00000000" w:rsidRPr="00000000">
        <w:rPr>
          <w:rtl w:val="0"/>
        </w:rPr>
        <w:t xml:space="preserve"> = remapping and selective feature control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= active feature binding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Interference</w:t>
      </w:r>
      <w:r w:rsidDel="00000000" w:rsidR="00000000" w:rsidRPr="00000000">
        <w:rPr>
          <w:rtl w:val="0"/>
        </w:rPr>
        <w:t xml:space="preserve"> = stronger inhibitory and conflict control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ejjpwp109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H2. Advanced branches after Phase 1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should unlock only after the 20-day foundation is complete: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ideal entry families for motor habit formation.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 adds hot-state salience and affective interference pressure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pushes the system towards deeper abstraction and reasoning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make better sense as </w:t>
      </w:r>
      <w:r w:rsidDel="00000000" w:rsidR="00000000" w:rsidRPr="00000000">
        <w:rPr>
          <w:b w:val="1"/>
          <w:bCs w:val="1"/>
          <w:rtl w:val="0"/>
        </w:rPr>
        <w:t xml:space="preserve">post-foundation extensions</w:t>
      </w:r>
      <w:r w:rsidDel="00000000" w:rsidR="00000000" w:rsidRPr="00000000">
        <w:rPr>
          <w:rtl w:val="0"/>
        </w:rPr>
        <w:t xml:space="preserve"> once the core executive syntax has been proceduralised.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irogqaqda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H3. What to remove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earlier “elite challenge” framing that encouraged trying to unlock all five families inside the initial 20 sessions.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structure incentivises breadth before procedural depth and risks overload, brittle learning, and score-chasing.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23gvhy3p2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Programme architecture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k0e82u66y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I1. Phase 1 — 20-Day Rewire (mandatory)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mwwc343fx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Encode the portable executive motor pattern through repeated stabilisation, wrapper variation, and speed stress.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wo4b979e5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role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mandatory entry route</w:t>
      </w:r>
      <w:r w:rsidDel="00000000" w:rsidR="00000000" w:rsidRPr="00000000">
        <w:rPr>
          <w:rtl w:val="0"/>
        </w:rPr>
        <w:t xml:space="preserve"> for any new user who has not yet built a stable Capacity Gym foundation.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8t1s2l4z9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training logic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the core family path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via wrapper swap first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fast-speed confirmation before major advancement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plateau probes only as controlled perturbation, not as shortcut access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stable late-session holds as the main evidence of usable consolidation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vvs0yzxq3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portable core</w:t>
      </w:r>
      <w:r w:rsidDel="00000000" w:rsidR="00000000" w:rsidRPr="00000000">
        <w:rPr>
          <w:rtl w:val="0"/>
        </w:rPr>
        <w:t xml:space="preserve"> that can survive: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wrapper variation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modest speed pressure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family progression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0v05gnauz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End-state target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20-day Rewire, the user should ideally show: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3-back in the current cleared core family or families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wrapper-robust carry-over inside those families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some fast-speed confirmation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collapse under late-session load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portability markers rather than only rising peaks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exi2fgbt3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user-facing wording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20-Day Rewire: Build the core first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8i62do633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Transfer Readiness interpretation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block is the first serious route to </w:t>
      </w:r>
      <w:r w:rsidDel="00000000" w:rsidR="00000000" w:rsidRPr="00000000">
        <w:rPr>
          <w:b w:val="1"/>
          <w:bCs w:val="1"/>
          <w:rtl w:val="0"/>
        </w:rPr>
        <w:t xml:space="preserve">Transfer Readiness = Broadening</w:t>
      </w:r>
      <w:r w:rsidDel="00000000" w:rsidR="00000000" w:rsidRPr="00000000">
        <w:rPr>
          <w:rtl w:val="0"/>
        </w:rPr>
        <w:t xml:space="preserve">, because it is the first phase in which the system can plausibly claim early procedural carry-over rather than mere exposure.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pjg01q5xeiju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Critical Constraint for the 20-Day Phase</w:t>
      </w:r>
    </w:p>
    <w:p w:rsidR="00000000" w:rsidDel="00000000" w:rsidP="00000000" w:rsidRDefault="00000000" w:rsidRPr="00000000" w14:paraId="000000AF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During the mandatory 20-Day Encode phase, probes must follow these stricter rules: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Temporary only: Probe access lasts max 2 sessions, then mandatory return to origin family (Section 11)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Core backbone only: Even if probing, stick to XOR→AND→Interference path (Section K3: "probes should remain subordinate to the fixed backbone")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permanent unlocks: Do not permanently unlock the probe family during the 20-day block, even if they stabilize there. The 20 days is a temporal anchor for consolidation, not just a content checklist.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Diagnostic routing: If the probe session ends with goodSession == true (last-3 consistent), allow one more probe session. If not, immediate return to origin.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gtwy5haf2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I2. Phase 2 — 10-Day Programme (post-foundation only)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ucftg1ht3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 condition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only after successful completion of Phase 1.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blwtwrno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Deepen or consolidate a specific lane without losing the portable core.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sr4wgnkgh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 uses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deepen one advanced family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from a plateau through guided family-specific perturbation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a lane relevant to the user’s real-world demands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ojouf8shr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targets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regulation lane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reasoning lane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Interference strengthening lane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deepening lane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9soettyw8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user-facing wording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10-Day Programme: Consolidate one lane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nr9d5t9rz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role in the architecture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10-day block is not foundational. It is a </w:t>
      </w:r>
      <w:r w:rsidDel="00000000" w:rsidR="00000000" w:rsidRPr="00000000">
        <w:rPr>
          <w:b w:val="1"/>
          <w:bCs w:val="1"/>
          <w:rtl w:val="0"/>
        </w:rPr>
        <w:t xml:space="preserve">family-deepening or branch-specific consolidation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y6new04ih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I3. Phase 3 — 3-Day Sprint (post-foundation only)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j3j1uv9l5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 condition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only after successful completion of Phase 1.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3xhuvdc6f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small reactivation dose, pre-load period, or diagnostic maintenance check.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gmav1p67p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 uses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reactivate an already-installed family after a gap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a stressful week with an Emotional booster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re-check whether 3-back stability still holds in an already-cleared lane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short diagnostic block to detect decay or state fragility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6ylwkqgjt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3-day Sprint can only target </w:t>
      </w:r>
      <w:r w:rsidDel="00000000" w:rsidR="00000000" w:rsidRPr="00000000">
        <w:rPr>
          <w:b w:val="1"/>
          <w:bCs w:val="1"/>
          <w:rtl w:val="0"/>
        </w:rPr>
        <w:t xml:space="preserve">already unlocked or already banked families</w:t>
      </w:r>
      <w:r w:rsidDel="00000000" w:rsidR="00000000" w:rsidRPr="00000000">
        <w:rPr>
          <w:rtl w:val="0"/>
        </w:rPr>
        <w:t xml:space="preserve">. It is not a first-learning route.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o0gonn97r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user-facing wording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3-Day Sprint: Reactivate and sharpen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a7yfg3zt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role in the architecture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is a </w:t>
      </w:r>
      <w:r w:rsidDel="00000000" w:rsidR="00000000" w:rsidRPr="00000000">
        <w:rPr>
          <w:b w:val="1"/>
          <w:bCs w:val="1"/>
          <w:rtl w:val="0"/>
        </w:rPr>
        <w:t xml:space="preserve">maintenance and readiness tool</w:t>
      </w:r>
      <w:r w:rsidDel="00000000" w:rsidR="00000000" w:rsidRPr="00000000">
        <w:rPr>
          <w:rtl w:val="0"/>
        </w:rPr>
        <w:t xml:space="preserve">, not a beginner protocol.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5lfg1k5qq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Revised game map for the app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map should now be framed as a gated pathway rather than a free time-frame picker.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a3lgbu6w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J1. Entry map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jb67igclyl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no foundation exists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20-Day Rewire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explanation that this is the compulsory foundation phase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u15f6abiyto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foundation exists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10-Day Programme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3-Day Sprint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Play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3wdeonkjt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J2. Skill targeting after foundation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Phase 1, the user may choose a target lane such as: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Flexibility → XOR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Binding → AND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Conflict control → Interference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control → Emotional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Relational reasoning → Relational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app should still enforce prerequisite logic under the hood.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awxzbc520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J3. Open Play modes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foundation, long-term use can be organised into three simple modes: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</w:t>
      </w:r>
    </w:p>
    <w:p w:rsidR="00000000" w:rsidDel="00000000" w:rsidP="00000000" w:rsidRDefault="00000000" w:rsidRPr="00000000" w14:paraId="000000F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current unlocked families alive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Broaden</w:t>
      </w:r>
    </w:p>
    <w:p w:rsidR="00000000" w:rsidDel="00000000" w:rsidP="00000000" w:rsidRDefault="00000000" w:rsidRPr="00000000" w14:paraId="000000F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a new adjacent branch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Deepen</w:t>
      </w:r>
    </w:p>
    <w:p w:rsidR="00000000" w:rsidDel="00000000" w:rsidP="00000000" w:rsidRDefault="00000000" w:rsidRPr="00000000" w14:paraId="000000F4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speed robustness, consistency, and portability within current families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znob7xvm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Plateau and probe logic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plateau logic should remain, but its role becomes more clearly constrained.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ilg5d8ey0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K1. Plateau definition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plateau still means: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meaningful improvement across 3 sessions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 last-3-block consistency remains present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stabilisation without fresh gain.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xi2ckpxwu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K2. Probe meaning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probe unlock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unlock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of developmental stage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bypass the ladder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perturbation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interference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anti-rigidity intervention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 more portable invariant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k2fsi14tc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K3. Probe-family routing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guided pairings can remain: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XOR → AND or Interference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→ XOR or Relational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Interference → Emotional or XOR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→ Interference or Relational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Relational → AND or XOR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during the mandatory 20-day phase, probes should still remain subordinate to the fixed backbone and should not prematurely unlock the advanced branches as default progression.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k9n6upe8h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L. Signal board and telemetry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wider telemetry should stay aligned with the Trident-G signal board.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6ah7afe7r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L1. Fast routing signals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standard coaching-facing fast signals: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mismatch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unexpected mismatch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salience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remain diagnostic and routing signals, not the goal itself.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i7vr9jfi2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L2. Capacity Gym session telemetry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app-level session telemetry should foreground:</w:t>
      </w:r>
    </w:p>
    <w:p w:rsidR="00000000" w:rsidDel="00000000" w:rsidP="00000000" w:rsidRDefault="00000000" w:rsidRPr="00000000" w14:paraId="0000011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last-3-block consistency</w:t>
      </w:r>
    </w:p>
    <w:p w:rsidR="00000000" w:rsidDel="00000000" w:rsidP="00000000" w:rsidRDefault="00000000" w:rsidRPr="00000000" w14:paraId="000001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average n-back</w:t>
      </w:r>
    </w:p>
    <w:p w:rsidR="00000000" w:rsidDel="00000000" w:rsidP="00000000" w:rsidRDefault="00000000" w:rsidRPr="00000000" w14:paraId="000001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swap success</w:t>
      </w:r>
    </w:p>
    <w:p w:rsidR="00000000" w:rsidDel="00000000" w:rsidP="00000000" w:rsidRDefault="00000000" w:rsidRPr="00000000" w14:paraId="000001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fast-speed hold success</w:t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late-session collapse</w:t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lapse count / timeout count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bursts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cost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 quality after wobble or collapse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mastery progress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completion state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qpxtxtmim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L3. Kernel versus pack telemetry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distinction:</w:t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kernel telemetry</w:t>
      </w:r>
      <w:r w:rsidDel="00000000" w:rsidR="00000000" w:rsidRPr="00000000">
        <w:rPr>
          <w:rtl w:val="0"/>
        </w:rPr>
        <w:t xml:space="preserve"> = shared G-Loop viability and portability markers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 Gym pack telemetry</w:t>
      </w:r>
      <w:r w:rsidDel="00000000" w:rsidR="00000000" w:rsidRPr="00000000">
        <w:rPr>
          <w:rtl w:val="0"/>
        </w:rPr>
        <w:t xml:space="preserve"> = n-back-specific mastery and proceduralisation markers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Gym does not need to claim full far transfer by itself. It provides one pack-specific proof layer inside the larger Trident-G architecture.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23wsja1kv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M. Transfer Readiness wording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user-facing broader carry-over metric as: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 Readiness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</w:t>
      </w:r>
      <w:r w:rsidDel="00000000" w:rsidR="00000000" w:rsidRPr="00000000">
        <w:rPr>
          <w:b w:val="1"/>
          <w:bCs w:val="1"/>
          <w:rtl w:val="0"/>
        </w:rPr>
        <w:t xml:space="preserve">Far Transfer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remains the correct modest wording because the stronger Trident-G threshold for reliable far transfer requires more than in-app wrapper carry-over. It requires broader portability, cue-fired deployment, repeated validation, and conservative banking.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Capacity Gym, Transfer Readiness should therefore be interpreted as: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</w:t>
      </w:r>
    </w:p>
    <w:p w:rsidR="00000000" w:rsidDel="00000000" w:rsidP="00000000" w:rsidRDefault="00000000" w:rsidRPr="00000000" w14:paraId="000001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stable carry-over inside a family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Developing</w:t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repeated carry-over with lower swap cost and less collapse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Broadening</w:t>
      </w:r>
    </w:p>
    <w:p w:rsidR="00000000" w:rsidDel="00000000" w:rsidP="00000000" w:rsidRDefault="00000000" w:rsidRPr="00000000" w14:paraId="0000013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portable core across the phase backbone, including speed and wrapper robustness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vaokrimj56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N. One-line product rule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Capacity Gym should no longer ask beginners to choose between 3-day, 10-day, and 20-day routes. It should require the 20-day Rewire first, then use 10-day Programmes for consolidation and 3-day Sprints for maintenance, while preserving last-3-block consistency, wrapper variation, and fast-speed confirmation as the main evidence that a portable executive motor habit is actually forming.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rsasqwnrc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O. Practical summary of the revision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nwdjyvcvv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last-3-block consistency as the local stability gate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session n-back as the session-level trend signal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wrapper variation as a major portability pressure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Readiness as the modest visible carry-over metric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plateau probes as controlled perturbation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bljjll4us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</w:t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20-Day Rewire</w:t>
      </w:r>
      <w:r w:rsidDel="00000000" w:rsidR="00000000" w:rsidRPr="00000000">
        <w:rPr>
          <w:rtl w:val="0"/>
        </w:rPr>
        <w:t xml:space="preserve"> the mandatory first block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10-Day Programme</w:t>
      </w:r>
      <w:r w:rsidDel="00000000" w:rsidR="00000000" w:rsidRPr="00000000">
        <w:rPr>
          <w:rtl w:val="0"/>
        </w:rPr>
        <w:t xml:space="preserve"> post-foundation only</w:t>
      </w:r>
    </w:p>
    <w:p w:rsidR="00000000" w:rsidDel="00000000" w:rsidP="00000000" w:rsidRDefault="00000000" w:rsidRPr="00000000" w14:paraId="000001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3-Day Sprint</w:t>
      </w:r>
      <w:r w:rsidDel="00000000" w:rsidR="00000000" w:rsidRPr="00000000">
        <w:rPr>
          <w:rtl w:val="0"/>
        </w:rPr>
        <w:t xml:space="preserve"> post-foundation only</w:t>
      </w:r>
    </w:p>
    <w:p w:rsidR="00000000" w:rsidDel="00000000" w:rsidP="00000000" w:rsidRDefault="00000000" w:rsidRPr="00000000" w14:paraId="000001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fast-speed hold</w:t>
      </w:r>
      <w:r w:rsidDel="00000000" w:rsidR="00000000" w:rsidRPr="00000000">
        <w:rPr>
          <w:rtl w:val="0"/>
        </w:rPr>
        <w:t xml:space="preserve"> a required gate before major advancement</w:t>
      </w:r>
    </w:p>
    <w:p w:rsidR="00000000" w:rsidDel="00000000" w:rsidP="00000000" w:rsidRDefault="00000000" w:rsidRPr="00000000" w14:paraId="000001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XOR → AND → Interference</w:t>
      </w:r>
      <w:r w:rsidDel="00000000" w:rsidR="00000000" w:rsidRPr="00000000">
        <w:rPr>
          <w:rtl w:val="0"/>
        </w:rPr>
        <w:t xml:space="preserve"> as the core encoding backbone</w:t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b w:val="1"/>
          <w:bCs w:val="1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as post-foundation branches</w:t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“unlock all five in 20 sessions” from the motor-habit version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rwgcpnz7j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Depth before breadth. Proceduralisation before prestige. Portability before score-chasing.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7.6000000000001" w:top="1727.999999999999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