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LERNPLAN</w:t>
      </w:r>
    </w:p>
    <w:p>
      <w:pPr>
        <w:spacing w:before="200"/>
        <w:jc w:val="center"/>
      </w:pPr>
      <w:r>
        <w:rPr>
          <w:color w:val="2E7D32"/>
          <w:sz w:val="44"/>
          <w:szCs w:val="44"/>
        </w:rPr>
        <w:t xml:space="preserve">Fachinformatiker</w:t>
      </w:r>
    </w:p>
    <w:p>
      <w:pPr>
        <w:jc w:val="center"/>
      </w:pPr>
      <w:r>
        <w:rPr>
          <w:color w:val="2E7D32"/>
          <w:sz w:val="44"/>
          <w:szCs w:val="44"/>
        </w:rPr>
        <w:t xml:space="preserve">Systemintegration</w:t>
      </w:r>
    </w:p>
    <w:p>
      <w:pPr>
        <w:spacing w:after="400"/>
      </w:pPr>
    </w:p>
    <w:p>
      <w:pPr>
        <w:jc w:val="center"/>
      </w:pPr>
      <w:r>
        <w:rPr>
          <w:i/>
          <w:iCs/>
          <w:sz w:val="28"/>
          <w:szCs w:val="28"/>
        </w:rPr>
        <w:t xml:space="preserve">Von den Grundlagen zum Profi</w:t>
      </w:r>
    </w:p>
    <w:p>
      <w:pPr>
        <w:spacing w:after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Zieldatum: 22. Juni 2026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Vorbereitungszeit: 5 Monate (Januar - Juni 2026)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Empfohlener Aufwand: 15-20 Stunden pro Woche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Übersicht: Dein Weg zum Systemintegrator</w:t>
      </w:r>
    </w:p>
    <w:p>
      <w:pPr>
        <w:spacing w:after="200"/>
      </w:pPr>
      <w:r>
        <w:t xml:space="preserve">Dieser Lernplan führt dich strukturiert durch alle relevanten Themengebiete der IT-Systemintegration. Er ist in drei Phasen aufgeteilt, die aufeinander aufbauen.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Zeitraum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Schwerpunkt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1: Grundlagen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Jan - Feb 2026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Hardware, Netzwerk-Basics, Betriebssysteme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2: Aufbau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März - April 2026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Server, Virtualisierung, Netzwerk-Praxis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Phase 3: Fortgeschritten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 - Juni 2026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Security, Scripting, Cloud, Prüfung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Wochenplan auf einen Blick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638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Modul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Fokus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4-5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IT-Grundlagen &amp; Hardware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PC-Komponenten, Zahlensysteme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6-7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Netzwerk-Grundlagen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OSI, TCP/IP, Subnetting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8-9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Betriebssystem-Grundlagen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Windows &amp; Linux Basics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10-12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Windows Server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Active Directory, GPOs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13-14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Linux Server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Bash, Apache, SSH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15-16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Virtualisierung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VMware, Hyper-V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Netzwerk-Praxis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VLAN, VPN, Firewall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18-19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IT-Sicherheit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Verschlüsselung, Backup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20-21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Scripting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PowerShell, Python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&amp; Container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Azure, Docker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KW 23-25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Prüfungsvorbereitung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Alte Prüfungen, Präsentation</w:t>
            </w:r>
          </w:p>
        </w:tc>
      </w:tr>
    </w:tbl>
    <w:p>
      <w:r>
        <w:br w:type="page"/>
      </w:r>
    </w:p>
    <w:p>
      <w:pPr>
        <w:pStyle w:val="Heading1"/>
        <w:shd w:fill="1E3A5F" w:val="clear"/>
      </w:pPr>
      <w:r>
        <w:rPr>
          <w:color w:val="FFFFFF"/>
        </w:rPr>
        <w:t xml:space="preserve">PHASE 1: GRUNDLAGEN</w:t>
      </w:r>
    </w:p>
    <w:p>
      <w:pPr>
        <w:spacing w:after="200"/>
      </w:pPr>
      <w:r>
        <w:rPr>
          <w:i/>
          <w:iCs/>
          <w:color w:val="666666"/>
        </w:rPr>
        <w:t xml:space="preserve">Zeitraum: Januar - Februar 2026 (6 Wochen)</w:t>
      </w:r>
    </w:p>
    <w:p>
      <w:pPr>
        <w:pStyle w:val="Heading2"/>
      </w:pPr>
      <w:r>
        <w:t xml:space="preserve">Modul 1: IT-Grundlagen &amp; Hardware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Computerarchitektur (CPU, RAM, Speicher, Mainboard)</w:t>
      </w:r>
    </w:p>
    <w:p>
      <w:pPr>
        <w:pStyle w:val="ListParagraph"/>
        <w:numPr>
          <w:ilvl w:val="0"/>
          <w:numId w:val="2"/>
        </w:numPr>
      </w:pPr>
      <w:r>
        <w:t xml:space="preserve">Zahlensysteme: Binär, Dezimal, Hexadezimal</w:t>
      </w:r>
    </w:p>
    <w:p>
      <w:pPr>
        <w:pStyle w:val="ListParagraph"/>
        <w:numPr>
          <w:ilvl w:val="0"/>
          <w:numId w:val="2"/>
        </w:numPr>
      </w:pPr>
      <w:r>
        <w:t xml:space="preserve">BIOS/UEFI &amp; Bootprozess</w:t>
      </w:r>
    </w:p>
    <w:p>
      <w:pPr>
        <w:pStyle w:val="ListParagraph"/>
        <w:numPr>
          <w:ilvl w:val="0"/>
          <w:numId w:val="2"/>
        </w:numPr>
      </w:pPr>
      <w:r>
        <w:t xml:space="preserve">Speichermedien: HDD, SSD, RAID-Systeme</w:t>
      </w:r>
    </w:p>
    <w:p>
      <w:pPr>
        <w:pStyle w:val="ListParagraph"/>
        <w:numPr>
          <w:ilvl w:val="0"/>
          <w:numId w:val="2"/>
        </w:numPr>
      </w:pPr>
      <w:r>
        <w:t xml:space="preserve">Peripheriegeräte &amp; Schnittstellen</w:t>
      </w:r>
    </w:p>
    <w:p>
      <w:pPr>
        <w:pStyle w:val="ListParagraph"/>
        <w:numPr>
          <w:ilvl w:val="0"/>
          <w:numId w:val="2"/>
        </w:numPr>
      </w:pPr>
      <w:r>
        <w:t xml:space="preserve">Fehlerdiagnose &amp; Hardwaretroubleshooting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CompTIA A+ Materialien, YouTube (iDomix), Praxisübungen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Alten PC zerlegen/zusammenbauen, Komponenten identifizieren</w:t>
      </w:r>
    </w:p>
    <w:p>
      <w:pPr>
        <w:pStyle w:val="Heading2"/>
      </w:pPr>
      <w:r>
        <w:t xml:space="preserve">Modul 2: Netzwerk-Grundlagen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OSI-Modell &amp; TCP/IP-Modell verstehen</w:t>
      </w:r>
    </w:p>
    <w:p>
      <w:pPr>
        <w:pStyle w:val="ListParagraph"/>
        <w:numPr>
          <w:ilvl w:val="0"/>
          <w:numId w:val="2"/>
        </w:numPr>
      </w:pPr>
      <w:r>
        <w:t xml:space="preserve">IP-Adressierung (IPv4 &amp; IPv6)</w:t>
      </w:r>
    </w:p>
    <w:p>
      <w:pPr>
        <w:pStyle w:val="ListParagraph"/>
        <w:numPr>
          <w:ilvl w:val="0"/>
          <w:numId w:val="2"/>
        </w:numPr>
      </w:pPr>
      <w:r>
        <w:t xml:space="preserve">Subnetting &amp; CIDR-Notation</w:t>
      </w:r>
    </w:p>
    <w:p>
      <w:pPr>
        <w:pStyle w:val="ListParagraph"/>
        <w:numPr>
          <w:ilvl w:val="0"/>
          <w:numId w:val="2"/>
        </w:numPr>
      </w:pPr>
      <w:r>
        <w:t xml:space="preserve">MAC-Adressen &amp; ARP</w:t>
      </w:r>
    </w:p>
    <w:p>
      <w:pPr>
        <w:pStyle w:val="ListParagraph"/>
        <w:numPr>
          <w:ilvl w:val="0"/>
          <w:numId w:val="2"/>
        </w:numPr>
      </w:pPr>
      <w:r>
        <w:t xml:space="preserve">DNS, DHCP, NAT verstehen</w:t>
      </w:r>
    </w:p>
    <w:p>
      <w:pPr>
        <w:pStyle w:val="ListParagraph"/>
        <w:numPr>
          <w:ilvl w:val="0"/>
          <w:numId w:val="2"/>
        </w:numPr>
      </w:pPr>
      <w:r>
        <w:t xml:space="preserve">Netzwerkgeräte: Router, Switch, Hub, Firewall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Cisco CCNA Materialien, Subnetting-Übungen online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Subnetting-Aufgaben lösen, Heimnetzwerk analysieren</w:t>
      </w:r>
    </w:p>
    <w:p>
      <w:pPr>
        <w:pStyle w:val="Heading2"/>
      </w:pPr>
      <w:r>
        <w:t xml:space="preserve">Modul 3: Betriebssystem-Grundlagen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Windows 10/11 Administration</w:t>
      </w:r>
    </w:p>
    <w:p>
      <w:pPr>
        <w:pStyle w:val="ListParagraph"/>
        <w:numPr>
          <w:ilvl w:val="0"/>
          <w:numId w:val="2"/>
        </w:numPr>
      </w:pPr>
      <w:r>
        <w:t xml:space="preserve">Linux-Grundlagen (Ubuntu/Debian)</w:t>
      </w:r>
    </w:p>
    <w:p>
      <w:pPr>
        <w:pStyle w:val="ListParagraph"/>
        <w:numPr>
          <w:ilvl w:val="0"/>
          <w:numId w:val="2"/>
        </w:numPr>
      </w:pPr>
      <w:r>
        <w:t xml:space="preserve">Dateisysteme: NTFS, ext4, FAT32</w:t>
      </w:r>
    </w:p>
    <w:p>
      <w:pPr>
        <w:pStyle w:val="ListParagraph"/>
        <w:numPr>
          <w:ilvl w:val="0"/>
          <w:numId w:val="2"/>
        </w:numPr>
      </w:pPr>
      <w:r>
        <w:t xml:space="preserve">Benutzer- und Rechteverwaltung</w:t>
      </w:r>
    </w:p>
    <w:p>
      <w:pPr>
        <w:pStyle w:val="ListParagraph"/>
        <w:numPr>
          <w:ilvl w:val="0"/>
          <w:numId w:val="2"/>
        </w:numPr>
      </w:pPr>
      <w:r>
        <w:t xml:space="preserve">Prozesse &amp; Dienste verwalten</w:t>
      </w:r>
    </w:p>
    <w:p>
      <w:pPr>
        <w:pStyle w:val="ListParagraph"/>
        <w:numPr>
          <w:ilvl w:val="0"/>
          <w:numId w:val="2"/>
        </w:numPr>
      </w:pPr>
      <w:r>
        <w:t xml:space="preserve">Kommandozeile: CMD, PowerShell, Bash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Microsoft Learn, Linux Journey (linuxjourney.com)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VirtualBox installieren, Linux VM einrichten</w:t>
      </w:r>
    </w:p>
    <w:p>
      <w:pPr>
        <w:pStyle w:val="Heading1"/>
        <w:shd w:fill="2E7D32" w:val="clear"/>
      </w:pPr>
      <w:r>
        <w:rPr>
          <w:color w:val="FFFFFF"/>
        </w:rPr>
        <w:t xml:space="preserve">PHASE 2: AUFBAU</w:t>
      </w:r>
    </w:p>
    <w:p>
      <w:pPr>
        <w:spacing w:after="200"/>
      </w:pPr>
      <w:r>
        <w:rPr>
          <w:i/>
          <w:iCs/>
          <w:color w:val="666666"/>
        </w:rPr>
        <w:t xml:space="preserve">Zeitraum: März - April 2026 (8 Wochen)</w:t>
      </w:r>
    </w:p>
    <w:p>
      <w:pPr>
        <w:pStyle w:val="Heading2"/>
      </w:pPr>
      <w:r>
        <w:t xml:space="preserve">Modul 4: Windows Server Administration</w:t>
      </w:r>
    </w:p>
    <w:p>
      <w:pPr>
        <w:spacing w:after="100"/>
      </w:pPr>
      <w:r>
        <w:rPr>
          <w:b/>
          <w:bCs/>
        </w:rPr>
        <w:t xml:space="preserve">Dauer: 3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Windows Server 2019/2022 Installation &amp; Konfiguration</w:t>
      </w:r>
    </w:p>
    <w:p>
      <w:pPr>
        <w:pStyle w:val="ListParagraph"/>
        <w:numPr>
          <w:ilvl w:val="0"/>
          <w:numId w:val="2"/>
        </w:numPr>
      </w:pPr>
      <w:r>
        <w:t xml:space="preserve">Active Directory: Domänen, OUs, Benutzer, Gruppen</w:t>
      </w:r>
    </w:p>
    <w:p>
      <w:pPr>
        <w:pStyle w:val="ListParagraph"/>
        <w:numPr>
          <w:ilvl w:val="0"/>
          <w:numId w:val="2"/>
        </w:numPr>
      </w:pPr>
      <w:r>
        <w:t xml:space="preserve">Gruppenrichtlinien (GPOs) erstellen &amp; verwalten</w:t>
      </w:r>
    </w:p>
    <w:p>
      <w:pPr>
        <w:pStyle w:val="ListParagraph"/>
        <w:numPr>
          <w:ilvl w:val="0"/>
          <w:numId w:val="2"/>
        </w:numPr>
      </w:pPr>
      <w:r>
        <w:t xml:space="preserve">DNS-Server einrichten &amp; verwalten</w:t>
      </w:r>
    </w:p>
    <w:p>
      <w:pPr>
        <w:pStyle w:val="ListParagraph"/>
        <w:numPr>
          <w:ilvl w:val="0"/>
          <w:numId w:val="2"/>
        </w:numPr>
      </w:pPr>
      <w:r>
        <w:t xml:space="preserve">DHCP-Server konfigurieren</w:t>
      </w:r>
    </w:p>
    <w:p>
      <w:pPr>
        <w:pStyle w:val="ListParagraph"/>
        <w:numPr>
          <w:ilvl w:val="0"/>
          <w:numId w:val="2"/>
        </w:numPr>
      </w:pPr>
      <w:r>
        <w:t xml:space="preserve">Dateiserver &amp; Freigaben, NTFS-Berechtigungen</w:t>
      </w:r>
    </w:p>
    <w:p>
      <w:pPr>
        <w:pStyle w:val="ListParagraph"/>
        <w:numPr>
          <w:ilvl w:val="0"/>
          <w:numId w:val="2"/>
        </w:numPr>
      </w:pPr>
      <w:r>
        <w:t xml:space="preserve">Druckserver &amp; Druckerverwaltung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Microsoft Learn, Windows Server Eval-Version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Eigene AD-Domäne aufbauen, GPOs testen</w:t>
      </w:r>
    </w:p>
    <w:p>
      <w:pPr>
        <w:pStyle w:val="Heading2"/>
      </w:pPr>
      <w:r>
        <w:t xml:space="preserve">Modul 5: Linux Server Administration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Linux Server (Ubuntu Server/CentOS) installieren</w:t>
      </w:r>
    </w:p>
    <w:p>
      <w:pPr>
        <w:pStyle w:val="ListParagraph"/>
        <w:numPr>
          <w:ilvl w:val="0"/>
          <w:numId w:val="2"/>
        </w:numPr>
      </w:pPr>
      <w:r>
        <w:t xml:space="preserve">Bash-Scripting Grundlagen</w:t>
      </w:r>
    </w:p>
    <w:p>
      <w:pPr>
        <w:pStyle w:val="ListParagraph"/>
        <w:numPr>
          <w:ilvl w:val="0"/>
          <w:numId w:val="2"/>
        </w:numPr>
      </w:pPr>
      <w:r>
        <w:t xml:space="preserve">Paketmanagement: apt, yum, dnf</w:t>
      </w:r>
    </w:p>
    <w:p>
      <w:pPr>
        <w:pStyle w:val="ListParagraph"/>
        <w:numPr>
          <w:ilvl w:val="0"/>
          <w:numId w:val="2"/>
        </w:numPr>
      </w:pPr>
      <w:r>
        <w:t xml:space="preserve">Dienste verwalten: systemd, systemctl</w:t>
      </w:r>
    </w:p>
    <w:p>
      <w:pPr>
        <w:pStyle w:val="ListParagraph"/>
        <w:numPr>
          <w:ilvl w:val="0"/>
          <w:numId w:val="2"/>
        </w:numPr>
      </w:pPr>
      <w:r>
        <w:t xml:space="preserve">Apache/Nginx Webserver einrichten</w:t>
      </w:r>
    </w:p>
    <w:p>
      <w:pPr>
        <w:pStyle w:val="ListParagraph"/>
        <w:numPr>
          <w:ilvl w:val="0"/>
          <w:numId w:val="2"/>
        </w:numPr>
      </w:pPr>
      <w:r>
        <w:t xml:space="preserve">SSH-Konfiguration &amp; Schlüsselverwaltung</w:t>
      </w:r>
    </w:p>
    <w:p>
      <w:pPr>
        <w:pStyle w:val="ListParagraph"/>
        <w:numPr>
          <w:ilvl w:val="0"/>
          <w:numId w:val="2"/>
        </w:numPr>
      </w:pPr>
      <w:r>
        <w:t xml:space="preserve">Cron-Jobs &amp; Automatisierung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Linux Academy, DigitalOcean Tutorials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LAMP-Stack aufsetzen, SSH-Zugang konfigurieren</w:t>
      </w:r>
    </w:p>
    <w:p>
      <w:pPr>
        <w:pStyle w:val="Heading2"/>
      </w:pPr>
      <w:r>
        <w:t xml:space="preserve">Modul 6: Virtualisierung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Virtualisierungskonzepte: Typ 1 vs. Typ 2 Hypervisor</w:t>
      </w:r>
    </w:p>
    <w:p>
      <w:pPr>
        <w:pStyle w:val="ListParagraph"/>
        <w:numPr>
          <w:ilvl w:val="0"/>
          <w:numId w:val="2"/>
        </w:numPr>
      </w:pPr>
      <w:r>
        <w:t xml:space="preserve">VMware ESXi / vSphere Grundlagen</w:t>
      </w:r>
    </w:p>
    <w:p>
      <w:pPr>
        <w:pStyle w:val="ListParagraph"/>
        <w:numPr>
          <w:ilvl w:val="0"/>
          <w:numId w:val="2"/>
        </w:numPr>
      </w:pPr>
      <w:r>
        <w:t xml:space="preserve">Microsoft Hyper-V einrichten</w:t>
      </w:r>
    </w:p>
    <w:p>
      <w:pPr>
        <w:pStyle w:val="ListParagraph"/>
        <w:numPr>
          <w:ilvl w:val="0"/>
          <w:numId w:val="2"/>
        </w:numPr>
      </w:pPr>
      <w:r>
        <w:t xml:space="preserve">Virtuelle Netzwerke &amp; Switches</w:t>
      </w:r>
    </w:p>
    <w:p>
      <w:pPr>
        <w:pStyle w:val="ListParagraph"/>
        <w:numPr>
          <w:ilvl w:val="0"/>
          <w:numId w:val="2"/>
        </w:numPr>
      </w:pPr>
      <w:r>
        <w:t xml:space="preserve">Snapshots &amp; VM-Management</w:t>
      </w:r>
    </w:p>
    <w:p>
      <w:pPr>
        <w:pStyle w:val="ListParagraph"/>
        <w:numPr>
          <w:ilvl w:val="0"/>
          <w:numId w:val="2"/>
        </w:numPr>
      </w:pPr>
      <w:r>
        <w:t xml:space="preserve">Ressourcenzuweisung &amp; Performance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VMware Hands-on Labs (kostenlos), Hyper-V Tutorials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Hyper-V Lab aufbauen, mehrere VMs vernetzen</w:t>
      </w:r>
    </w:p>
    <w:p>
      <w:pPr>
        <w:pStyle w:val="Heading2"/>
      </w:pPr>
      <w:r>
        <w:t xml:space="preserve">Modul 7: Netzwerk-Praxis</w:t>
      </w:r>
    </w:p>
    <w:p>
      <w:pPr>
        <w:spacing w:after="100"/>
      </w:pPr>
      <w:r>
        <w:rPr>
          <w:b/>
          <w:bCs/>
        </w:rPr>
        <w:t xml:space="preserve">Dauer: 1 Woche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VLANs konfigurieren &amp; Trunking</w:t>
      </w:r>
    </w:p>
    <w:p>
      <w:pPr>
        <w:pStyle w:val="ListParagraph"/>
        <w:numPr>
          <w:ilvl w:val="0"/>
          <w:numId w:val="2"/>
        </w:numPr>
      </w:pPr>
      <w:r>
        <w:t xml:space="preserve">Routing-Grundlagen &amp; statische Routen</w:t>
      </w:r>
    </w:p>
    <w:p>
      <w:pPr>
        <w:pStyle w:val="ListParagraph"/>
        <w:numPr>
          <w:ilvl w:val="0"/>
          <w:numId w:val="2"/>
        </w:numPr>
      </w:pPr>
      <w:r>
        <w:t xml:space="preserve">Firewall-Regeln erstellen</w:t>
      </w:r>
    </w:p>
    <w:p>
      <w:pPr>
        <w:pStyle w:val="ListParagraph"/>
        <w:numPr>
          <w:ilvl w:val="0"/>
          <w:numId w:val="2"/>
        </w:numPr>
      </w:pPr>
      <w:r>
        <w:t xml:space="preserve">VPN-Grundlagen (Site-to-Site, Remote Access)</w:t>
      </w:r>
    </w:p>
    <w:p>
      <w:pPr>
        <w:pStyle w:val="ListParagraph"/>
        <w:numPr>
          <w:ilvl w:val="0"/>
          <w:numId w:val="2"/>
        </w:numPr>
      </w:pPr>
      <w:r>
        <w:t xml:space="preserve">Netzwerk-Monitoring &amp; Tools (Wireshark, ping, tracert)</w:t>
      </w:r>
    </w:p>
    <w:p>
      <w:pPr>
        <w:pStyle w:val="ListParagraph"/>
        <w:numPr>
          <w:ilvl w:val="0"/>
          <w:numId w:val="2"/>
        </w:numPr>
      </w:pPr>
      <w:r>
        <w:t xml:space="preserve">Netzwerkdokumentation erstellen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Packet Tracer (Cisco), GNS3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Netzwerk in Packet Tracer simulieren</w:t>
      </w:r>
    </w:p>
    <w:p>
      <w:pPr>
        <w:pStyle w:val="Heading1"/>
        <w:shd w:fill="E65100" w:val="clear"/>
      </w:pPr>
      <w:r>
        <w:rPr>
          <w:color w:val="FFFFFF"/>
        </w:rPr>
        <w:t xml:space="preserve">PHASE 3: FORTGESCHRITTEN</w:t>
      </w:r>
    </w:p>
    <w:p>
      <w:pPr>
        <w:spacing w:after="200"/>
      </w:pPr>
      <w:r>
        <w:rPr>
          <w:i/>
          <w:iCs/>
          <w:color w:val="666666"/>
        </w:rPr>
        <w:t xml:space="preserve">Zeitraum: Mai - Juni 2026 (6 Wochen)</w:t>
      </w:r>
    </w:p>
    <w:p>
      <w:pPr>
        <w:pStyle w:val="Heading2"/>
      </w:pPr>
      <w:r>
        <w:t xml:space="preserve">Modul 8: IT-Sicherheit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Grundlagen der IT-Sicherheit &amp; Schutzziele (CIA)</w:t>
      </w:r>
    </w:p>
    <w:p>
      <w:pPr>
        <w:pStyle w:val="ListParagraph"/>
        <w:numPr>
          <w:ilvl w:val="0"/>
          <w:numId w:val="2"/>
        </w:numPr>
      </w:pPr>
      <w:r>
        <w:t xml:space="preserve">Verschlüsselung: Symmetrisch vs. Asymmetrisch</w:t>
      </w:r>
    </w:p>
    <w:p>
      <w:pPr>
        <w:pStyle w:val="ListParagraph"/>
        <w:numPr>
          <w:ilvl w:val="0"/>
          <w:numId w:val="2"/>
        </w:numPr>
      </w:pPr>
      <w:r>
        <w:t xml:space="preserve">Zertifikate &amp; PKI verstehen</w:t>
      </w:r>
    </w:p>
    <w:p>
      <w:pPr>
        <w:pStyle w:val="ListParagraph"/>
        <w:numPr>
          <w:ilvl w:val="0"/>
          <w:numId w:val="2"/>
        </w:numPr>
      </w:pPr>
      <w:r>
        <w:t xml:space="preserve">Firewall-Konzepte &amp; Konfiguration</w:t>
      </w:r>
    </w:p>
    <w:p>
      <w:pPr>
        <w:pStyle w:val="ListParagraph"/>
        <w:numPr>
          <w:ilvl w:val="0"/>
          <w:numId w:val="2"/>
        </w:numPr>
      </w:pPr>
      <w:r>
        <w:t xml:space="preserve">Malware-Arten &amp; Schutzmaßnahmen</w:t>
      </w:r>
    </w:p>
    <w:p>
      <w:pPr>
        <w:pStyle w:val="ListParagraph"/>
        <w:numPr>
          <w:ilvl w:val="0"/>
          <w:numId w:val="2"/>
        </w:numPr>
      </w:pPr>
      <w:r>
        <w:t xml:space="preserve">Backup-Strategien: 3-2-1-Regel</w:t>
      </w:r>
    </w:p>
    <w:p>
      <w:pPr>
        <w:pStyle w:val="ListParagraph"/>
        <w:numPr>
          <w:ilvl w:val="0"/>
          <w:numId w:val="2"/>
        </w:numPr>
      </w:pPr>
      <w:r>
        <w:t xml:space="preserve">Datenschutz &amp; DSGVO-Grundlagen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BSI IT-Grundschutz, CompTIA Security+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Windows Defender konfigurieren, Backup-Plan erstellen</w:t>
      </w:r>
    </w:p>
    <w:p>
      <w:pPr>
        <w:pStyle w:val="Heading2"/>
      </w:pPr>
      <w:r>
        <w:t xml:space="preserve">Modul 9: Scripting &amp; Automatisierung</w:t>
      </w:r>
    </w:p>
    <w:p>
      <w:pPr>
        <w:spacing w:after="100"/>
      </w:pPr>
      <w:r>
        <w:rPr>
          <w:b/>
          <w:bCs/>
        </w:rPr>
        <w:t xml:space="preserve">Dauer: 2 Wochen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PowerShell für Systemadministration</w:t>
      </w:r>
    </w:p>
    <w:p>
      <w:pPr>
        <w:pStyle w:val="ListParagraph"/>
        <w:numPr>
          <w:ilvl w:val="0"/>
          <w:numId w:val="2"/>
        </w:numPr>
      </w:pPr>
      <w:r>
        <w:t xml:space="preserve">PowerShell-Skripte: Benutzer anlegen, Reports erstellen</w:t>
      </w:r>
    </w:p>
    <w:p>
      <w:pPr>
        <w:pStyle w:val="ListParagraph"/>
        <w:numPr>
          <w:ilvl w:val="0"/>
          <w:numId w:val="2"/>
        </w:numPr>
      </w:pPr>
      <w:r>
        <w:t xml:space="preserve">Bash-Scripting für Linux-Automatisierung</w:t>
      </w:r>
    </w:p>
    <w:p>
      <w:pPr>
        <w:pStyle w:val="ListParagraph"/>
        <w:numPr>
          <w:ilvl w:val="0"/>
          <w:numId w:val="2"/>
        </w:numPr>
      </w:pPr>
      <w:r>
        <w:t xml:space="preserve">Python-Grundlagen für IT</w:t>
      </w:r>
    </w:p>
    <w:p>
      <w:pPr>
        <w:pStyle w:val="ListParagraph"/>
        <w:numPr>
          <w:ilvl w:val="0"/>
          <w:numId w:val="2"/>
        </w:numPr>
      </w:pPr>
      <w:r>
        <w:t xml:space="preserve">Automatisierte Systemüberwachung</w:t>
      </w:r>
    </w:p>
    <w:p>
      <w:pPr>
        <w:pStyle w:val="ListParagraph"/>
        <w:numPr>
          <w:ilvl w:val="0"/>
          <w:numId w:val="2"/>
        </w:numPr>
      </w:pPr>
      <w:r>
        <w:t xml:space="preserve">Scheduled Tasks &amp; Cron-Jobs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PowerShell in a Month of Lunches, Automate the Boring Stuff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Skript für automatische Benutzeranlage schreiben</w:t>
      </w:r>
    </w:p>
    <w:p>
      <w:pPr>
        <w:pStyle w:val="Heading2"/>
      </w:pPr>
      <w:r>
        <w:t xml:space="preserve">Modul 10: Cloud &amp; Container</w:t>
      </w:r>
    </w:p>
    <w:p>
      <w:pPr>
        <w:spacing w:after="100"/>
      </w:pPr>
      <w:r>
        <w:rPr>
          <w:b/>
          <w:bCs/>
        </w:rPr>
        <w:t xml:space="preserve">Dauer: 1 Woche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Cloud-Computing-Modelle: IaaS, PaaS, SaaS</w:t>
      </w:r>
    </w:p>
    <w:p>
      <w:pPr>
        <w:pStyle w:val="ListParagraph"/>
        <w:numPr>
          <w:ilvl w:val="0"/>
          <w:numId w:val="2"/>
        </w:numPr>
      </w:pPr>
      <w:r>
        <w:t xml:space="preserve">Microsoft Azure Grundlagen</w:t>
      </w:r>
    </w:p>
    <w:p>
      <w:pPr>
        <w:pStyle w:val="ListParagraph"/>
        <w:numPr>
          <w:ilvl w:val="0"/>
          <w:numId w:val="2"/>
        </w:numPr>
      </w:pPr>
      <w:r>
        <w:t xml:space="preserve">AWS Grundlagen</w:t>
      </w:r>
    </w:p>
    <w:p>
      <w:pPr>
        <w:pStyle w:val="ListParagraph"/>
        <w:numPr>
          <w:ilvl w:val="0"/>
          <w:numId w:val="2"/>
        </w:numPr>
      </w:pPr>
      <w:r>
        <w:t xml:space="preserve">Docker-Container verstehen &amp; nutzen</w:t>
      </w:r>
    </w:p>
    <w:p>
      <w:pPr>
        <w:pStyle w:val="ListParagraph"/>
        <w:numPr>
          <w:ilvl w:val="0"/>
          <w:numId w:val="2"/>
        </w:numPr>
      </w:pPr>
      <w:r>
        <w:t xml:space="preserve">Container vs. VM</w:t>
      </w:r>
    </w:p>
    <w:p>
      <w:pPr>
        <w:pStyle w:val="ListParagraph"/>
        <w:numPr>
          <w:ilvl w:val="0"/>
          <w:numId w:val="2"/>
        </w:numPr>
      </w:pPr>
      <w:r>
        <w:t xml:space="preserve">Kubernetes-Grundkonzepte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Azure Fundamentals (AZ-900), AWS Free Tier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Azure/AWS Free Account nutzen, Docker installieren</w:t>
      </w:r>
    </w:p>
    <w:p>
      <w:pPr>
        <w:pStyle w:val="Heading2"/>
      </w:pPr>
      <w:r>
        <w:t xml:space="preserve">Modul 11: Prüfungsvorbereitung</w:t>
      </w:r>
    </w:p>
    <w:p>
      <w:pPr>
        <w:spacing w:after="100"/>
      </w:pPr>
      <w:r>
        <w:rPr>
          <w:b/>
          <w:bCs/>
        </w:rPr>
        <w:t xml:space="preserve">Dauer: 1 Woche</w:t>
      </w:r>
    </w:p>
    <w:p>
      <w:pPr>
        <w:spacing w:before="150"/>
      </w:pPr>
      <w:r>
        <w:rPr>
          <w:b/>
          <w:bCs/>
          <w:color w:val="1E3A5F"/>
        </w:rPr>
        <w:t xml:space="preserve">Themen:</w:t>
      </w:r>
    </w:p>
    <w:p>
      <w:pPr>
        <w:pStyle w:val="ListParagraph"/>
        <w:numPr>
          <w:ilvl w:val="0"/>
          <w:numId w:val="2"/>
        </w:numPr>
      </w:pPr>
      <w:r>
        <w:t xml:space="preserve">IHK-Prüfungsstruktur verstehen</w:t>
      </w:r>
    </w:p>
    <w:p>
      <w:pPr>
        <w:pStyle w:val="ListParagraph"/>
        <w:numPr>
          <w:ilvl w:val="0"/>
          <w:numId w:val="2"/>
        </w:numPr>
      </w:pPr>
      <w:r>
        <w:t xml:space="preserve">Alte Prüfungen durcharbeiten</w:t>
      </w:r>
    </w:p>
    <w:p>
      <w:pPr>
        <w:pStyle w:val="ListParagraph"/>
        <w:numPr>
          <w:ilvl w:val="0"/>
          <w:numId w:val="2"/>
        </w:numPr>
      </w:pPr>
      <w:r>
        <w:t xml:space="preserve">Projektarbeit &amp; Dokumentation</w:t>
      </w:r>
    </w:p>
    <w:p>
      <w:pPr>
        <w:pStyle w:val="ListParagraph"/>
        <w:numPr>
          <w:ilvl w:val="0"/>
          <w:numId w:val="2"/>
        </w:numPr>
      </w:pPr>
      <w:r>
        <w:t xml:space="preserve">Präsentationstechniken</w:t>
      </w:r>
    </w:p>
    <w:p>
      <w:pPr>
        <w:pStyle w:val="ListParagraph"/>
        <w:numPr>
          <w:ilvl w:val="0"/>
          <w:numId w:val="2"/>
        </w:numPr>
      </w:pPr>
      <w:r>
        <w:t xml:space="preserve">Wirtschafts- und Sozialkunde</w:t>
      </w:r>
    </w:p>
    <w:p>
      <w:pPr>
        <w:pStyle w:val="ListParagraph"/>
        <w:numPr>
          <w:ilvl w:val="0"/>
          <w:numId w:val="2"/>
        </w:numPr>
      </w:pPr>
      <w:r>
        <w:t xml:space="preserve">ITIL-Grundlagen &amp; Service Management</w:t>
      </w:r>
    </w:p>
    <w:p>
      <w:pPr>
        <w:spacing w:before="150"/>
      </w:pPr>
      <w:r>
        <w:rPr>
          <w:b/>
          <w:bCs/>
          <w:color w:val="2E7D32"/>
        </w:rPr>
        <w:t xml:space="preserve">Lernressourcen: </w:t>
      </w:r>
      <w:r>
        <w:t xml:space="preserve">U-Form Verlag, alte IHK-Prüfungen, Prüfungstrainer</w:t>
      </w:r>
    </w:p>
    <w:p>
      <w:pPr>
        <w:spacing w:after="300"/>
      </w:pPr>
      <w:r>
        <w:rPr>
          <w:b/>
          <w:bCs/>
          <w:color w:val="E65100"/>
        </w:rPr>
        <w:t xml:space="preserve">Praxis-Tipp: </w:t>
      </w:r>
      <w:r>
        <w:t xml:space="preserve">Prüfungssimulation, Zeitmanagement üben</w:t>
      </w:r>
    </w:p>
    <w:p>
      <w:r>
        <w:br w:type="page"/>
      </w:r>
    </w:p>
    <w:p>
      <w:pPr>
        <w:pStyle w:val="Heading1"/>
      </w:pPr>
      <w:r>
        <w:t xml:space="preserve">Zusätzliche Tipps für deinen Erfolg</w:t>
      </w:r>
    </w:p>
    <w:p>
      <w:pPr>
        <w:pStyle w:val="Heading2"/>
      </w:pPr>
      <w:r>
        <w:t xml:space="preserve">Kostenlose Lernressourcen</w:t>
      </w:r>
    </w:p>
    <w:p>
      <w:pPr>
        <w:pStyle w:val="ListParagraph"/>
        <w:numPr>
          <w:ilvl w:val="0"/>
          <w:numId w:val="3"/>
        </w:numPr>
      </w:pPr>
      <w:r>
        <w:t xml:space="preserve">Microsoft Learn (learn.microsoft.com) - Azure, Windows Server, PowerShell</w:t>
      </w:r>
    </w:p>
    <w:p>
      <w:pPr>
        <w:pStyle w:val="ListParagraph"/>
        <w:numPr>
          <w:ilvl w:val="0"/>
          <w:numId w:val="3"/>
        </w:numPr>
      </w:pPr>
      <w:r>
        <w:t xml:space="preserve">Cisco Networking Academy - Netzwerk-Grundlagen</w:t>
      </w:r>
    </w:p>
    <w:p>
      <w:pPr>
        <w:pStyle w:val="ListParagraph"/>
        <w:numPr>
          <w:ilvl w:val="0"/>
          <w:numId w:val="3"/>
        </w:numPr>
      </w:pPr>
      <w:r>
        <w:t xml:space="preserve">Linux Journey (linuxjourney.com) - Linux von Anfang an</w:t>
      </w:r>
    </w:p>
    <w:p>
      <w:pPr>
        <w:pStyle w:val="ListParagraph"/>
        <w:numPr>
          <w:ilvl w:val="0"/>
          <w:numId w:val="3"/>
        </w:numPr>
      </w:pPr>
      <w:r>
        <w:t xml:space="preserve">Professor Messer (YouTube) - CompTIA A+, Network+, Security+</w:t>
      </w:r>
    </w:p>
    <w:p>
      <w:pPr>
        <w:pStyle w:val="ListParagraph"/>
        <w:numPr>
          <w:ilvl w:val="0"/>
          <w:numId w:val="3"/>
        </w:numPr>
      </w:pPr>
      <w:r>
        <w:t xml:space="preserve">VMware Hands-on Labs - Virtualisierung praktisch lernen</w:t>
      </w:r>
    </w:p>
    <w:p>
      <w:pPr>
        <w:pStyle w:val="Heading2"/>
      </w:pPr>
      <w:r>
        <w:t xml:space="preserve">Heimlabor einrichten</w:t>
      </w:r>
    </w:p>
    <w:p>
      <w:pPr>
        <w:spacing w:after="100"/>
      </w:pPr>
      <w:r>
        <w:t xml:space="preserve">Ein eigenes Heimlabor ist der Schlüssel zum praktischen Lernen:</w:t>
      </w:r>
    </w:p>
    <w:p>
      <w:pPr>
        <w:pStyle w:val="ListParagraph"/>
        <w:numPr>
          <w:ilvl w:val="0"/>
          <w:numId w:val="3"/>
        </w:numPr>
      </w:pPr>
      <w:r>
        <w:t xml:space="preserve">VirtualBox oder Hyper-V für virtuelle Maschinen (kostenlos)</w:t>
      </w:r>
    </w:p>
    <w:p>
      <w:pPr>
        <w:pStyle w:val="ListParagraph"/>
        <w:numPr>
          <w:ilvl w:val="0"/>
          <w:numId w:val="3"/>
        </w:numPr>
      </w:pPr>
      <w:r>
        <w:t xml:space="preserve">Windows Server Evaluation (180 Tage kostenlos)</w:t>
      </w:r>
    </w:p>
    <w:p>
      <w:pPr>
        <w:pStyle w:val="ListParagraph"/>
        <w:numPr>
          <w:ilvl w:val="0"/>
          <w:numId w:val="3"/>
        </w:numPr>
      </w:pPr>
      <w:r>
        <w:t xml:space="preserve">Ubuntu Server / CentOS (kostenlos)</w:t>
      </w:r>
    </w:p>
    <w:p>
      <w:pPr>
        <w:pStyle w:val="ListParagraph"/>
        <w:numPr>
          <w:ilvl w:val="0"/>
          <w:numId w:val="3"/>
        </w:numPr>
      </w:pPr>
      <w:r>
        <w:t xml:space="preserve">Cisco Packet Tracer für Netzwerk-Simulationen</w:t>
      </w:r>
    </w:p>
    <w:p>
      <w:pPr>
        <w:pStyle w:val="ListParagraph"/>
        <w:numPr>
          <w:ilvl w:val="0"/>
          <w:numId w:val="3"/>
        </w:numPr>
      </w:pPr>
      <w:r>
        <w:t xml:space="preserve">Azure/AWS Free Tier für Cloud-Erfahrung</w:t>
      </w:r>
    </w:p>
    <w:p>
      <w:pPr>
        <w:pStyle w:val="Heading2"/>
      </w:pPr>
      <w:r>
        <w:t xml:space="preserve">Lernstrategie</w:t>
      </w:r>
    </w:p>
    <w:p>
      <w:pPr>
        <w:pStyle w:val="ListParagraph"/>
        <w:numPr>
          <w:ilvl w:val="0"/>
          <w:numId w:val="3"/>
        </w:numPr>
      </w:pPr>
      <w:r>
        <w:t xml:space="preserve">Setze dir wöchentliche Ziele und tracke deinen Fortschritt</w:t>
      </w:r>
    </w:p>
    <w:p>
      <w:pPr>
        <w:pStyle w:val="ListParagraph"/>
        <w:numPr>
          <w:ilvl w:val="0"/>
          <w:numId w:val="3"/>
        </w:numPr>
      </w:pPr>
      <w:r>
        <w:t xml:space="preserve">Lerne aktiv: Notizen machen, erklären, anwenden</w:t>
      </w:r>
    </w:p>
    <w:p>
      <w:pPr>
        <w:pStyle w:val="ListParagraph"/>
        <w:numPr>
          <w:ilvl w:val="0"/>
          <w:numId w:val="3"/>
        </w:numPr>
      </w:pPr>
      <w:r>
        <w:t xml:space="preserve">Theorie und Praxis im Wechsel - mindestens 50% Hands-on</w:t>
      </w:r>
    </w:p>
    <w:p>
      <w:pPr>
        <w:pStyle w:val="ListParagraph"/>
        <w:numPr>
          <w:ilvl w:val="0"/>
          <w:numId w:val="3"/>
        </w:numPr>
      </w:pPr>
      <w:r>
        <w:t xml:space="preserve">Dokumentiere deine Projekte - hilft beim Lernen und für Bewerbungen</w:t>
      </w:r>
    </w:p>
    <w:p>
      <w:pPr>
        <w:pStyle w:val="ListParagraph"/>
        <w:numPr>
          <w:ilvl w:val="0"/>
          <w:numId w:val="3"/>
        </w:numPr>
      </w:pPr>
      <w:r>
        <w:t xml:space="preserve">Suche dir eine Lerngruppe oder Online-Community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8"/>
                <w:szCs w:val="28"/>
              </w:rPr>
              <w:t xml:space="preserve">Du schaffst das! 💪</w:t>
            </w:r>
          </w:p>
          <w:p>
            <w:pPr>
              <w:spacing w:before="100"/>
              <w:jc w:val="center"/>
            </w:pPr>
            <w:r>
              <w:t xml:space="preserve">Konsequentes Lernen und praktische Übung sind der Schlüssel zum Erfolg.</w:t>
            </w:r>
          </w:p>
          <w:p>
            <w:pPr>
              <w:spacing w:before="100"/>
              <w:jc w:val="center"/>
            </w:pPr>
            <w:r>
              <w:t xml:space="preserve">Viel Erfolg bei deiner Umschulung zum Fachinformatiker Systemintegration!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2026-01-16T20:14:14.063Z</dcterms:created>
  <dcterms:modified xsi:type="dcterms:W3CDTF">2026-01-16T20:14:14.064Z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