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>1.2对学科发展的影响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段落1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1.2.1对传统学科的冲击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段落2</w:t>
      </w:r>
    </w:p>
    <w:p>
      <w:pPr>
        <w:pStyle w:val="4"/>
        <w:bidi w:val="0"/>
        <w:rPr>
          <w:rFonts w:hint="default"/>
        </w:rPr>
      </w:pPr>
      <w:bookmarkStart w:id="0" w:name="_GoBack"/>
      <w:r>
        <w:rPr>
          <w:rFonts w:hint="default"/>
        </w:rPr>
        <w:t>1.2.2新学科的诞生：计算广告学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段落3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1.3对科学研究的影响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段落4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MzIyODNkZTgyYTljZDViZWY5MDUyN2I5M2Y2ZDcifQ=="/>
    <w:docVar w:name="KSO_WPS_MARK_KEY" w:val="d4905836-4d7d-4e3b-a614-96ceb59de073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3C237B"/>
    <w:rsid w:val="11834ACD"/>
    <w:rsid w:val="173C5D66"/>
    <w:rsid w:val="29200923"/>
    <w:rsid w:val="315D1D60"/>
    <w:rsid w:val="32655E5F"/>
    <w:rsid w:val="364E2448"/>
    <w:rsid w:val="37EA2A1B"/>
    <w:rsid w:val="47C00B0C"/>
    <w:rsid w:val="50036BDD"/>
    <w:rsid w:val="50EA3F38"/>
    <w:rsid w:val="60F54BD1"/>
    <w:rsid w:val="68C734CA"/>
    <w:rsid w:val="6F9D6FBC"/>
    <w:rsid w:val="773A35E1"/>
    <w:rsid w:val="7D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64</Characters>
  <Lines>0</Lines>
  <Paragraphs>0</Paragraphs>
  <TotalTime>0</TotalTime>
  <ScaleCrop>false</ScaleCrop>
  <LinksUpToDate>false</LinksUpToDate>
  <CharactersWithSpaces>64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秋雨</cp:lastModifiedBy>
  <dcterms:modified xsi:type="dcterms:W3CDTF">2024-07-02T13:39:45Z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9552AA341AD4464D921490F386916F20_13</vt:lpwstr>
  </property>
</Properties>
</file>