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90.0" w:type="dxa"/>
        <w:jc w:val="left"/>
        <w:tblBorders>
          <w:top w:color="000000" w:space="0" w:sz="0" w:val="nil"/>
          <w:left w:color="000000" w:space="0" w:sz="0" w:val="nil"/>
          <w:bottom w:color="000000" w:space="0" w:sz="0" w:val="nil"/>
          <w:right w:color="000000" w:space="0" w:sz="0" w:val="nil"/>
          <w:insideH w:color="000000" w:space="0" w:sz="4" w:val="single"/>
          <w:insideV w:color="000000" w:space="0" w:sz="4" w:val="single"/>
        </w:tblBorders>
        <w:tblLayout w:type="fixed"/>
        <w:tblLook w:val="0400"/>
      </w:tblPr>
      <w:tblGrid>
        <w:gridCol w:w="10790"/>
        <w:tblGridChange w:id="0">
          <w:tblGrid>
            <w:gridCol w:w="10790"/>
          </w:tblGrid>
        </w:tblGridChange>
      </w:tblGrid>
      <w:tr>
        <w:trPr>
          <w:cantSplit w:val="0"/>
          <w:tblHeader w:val="0"/>
        </w:trPr>
        <w:tc>
          <w:tcPr/>
          <w:p w:rsidR="00000000" w:rsidDel="00000000" w:rsidP="00000000" w:rsidRDefault="00000000" w:rsidRPr="00000000" w14:paraId="00000002">
            <w:pPr>
              <w:rPr/>
            </w:pPr>
            <w:r w:rsidDel="00000000" w:rsidR="00000000" w:rsidRPr="00000000">
              <w:rPr>
                <w:rtl w:val="0"/>
              </w:rPr>
            </w:r>
          </w:p>
        </w:tc>
      </w:tr>
      <w:tr>
        <w:trPr>
          <w:cantSplit w:val="0"/>
          <w:tblHeader w:val="0"/>
        </w:trPr>
        <w:tc>
          <w:tcPr/>
          <w:p w:rsidR="00000000" w:rsidDel="00000000" w:rsidP="00000000" w:rsidRDefault="00000000" w:rsidRPr="00000000" w14:paraId="00000003">
            <w:pPr>
              <w:rPr>
                <w:rFonts w:ascii="Calibri" w:cs="Calibri" w:eastAsia="Calibri" w:hAnsi="Calibri"/>
                <w:b w:val="1"/>
                <w:sz w:val="20"/>
                <w:szCs w:val="20"/>
                <w:u w:val="single"/>
              </w:rPr>
            </w:pPr>
            <w:r w:rsidDel="00000000" w:rsidR="00000000" w:rsidRPr="00000000">
              <w:rPr>
                <w:rtl w:val="0"/>
              </w:rPr>
            </w:r>
          </w:p>
          <w:p w:rsidR="00000000" w:rsidDel="00000000" w:rsidP="00000000" w:rsidRDefault="00000000" w:rsidRPr="00000000" w14:paraId="00000004">
            <w:pPr>
              <w:rPr>
                <w:rFonts w:ascii="Georgia" w:cs="Georgia" w:eastAsia="Georgia" w:hAnsi="Georgia"/>
                <w:sz w:val="28"/>
                <w:szCs w:val="28"/>
              </w:rPr>
            </w:pPr>
            <w:r w:rsidDel="00000000" w:rsidR="00000000" w:rsidRPr="00000000">
              <w:rPr>
                <w:rFonts w:ascii="Calibri" w:cs="Calibri" w:eastAsia="Calibri" w:hAnsi="Calibri"/>
                <w:b w:val="1"/>
                <w:sz w:val="36"/>
                <w:szCs w:val="36"/>
                <w:u w:val="single"/>
                <w:rtl w:val="0"/>
              </w:rPr>
              <w:t xml:space="preserve">Project Name:</w:t>
              <w:br w:type="textWrapping"/>
            </w:r>
            <w:r w:rsidDel="00000000" w:rsidR="00000000" w:rsidRPr="00000000">
              <w:rPr>
                <w:rFonts w:ascii="Georgia" w:cs="Georgia" w:eastAsia="Georgia" w:hAnsi="Georgia"/>
                <w:sz w:val="28"/>
                <w:szCs w:val="28"/>
                <w:rtl w:val="0"/>
              </w:rPr>
              <w:t xml:space="preserve">Smart Glasses for the Deaf and Mute</w:t>
            </w:r>
          </w:p>
          <w:p w:rsidR="00000000" w:rsidDel="00000000" w:rsidP="00000000" w:rsidRDefault="00000000" w:rsidRPr="00000000" w14:paraId="00000005">
            <w:pPr>
              <w:rPr>
                <w:rFonts w:ascii="Calibri" w:cs="Calibri" w:eastAsia="Calibri" w:hAnsi="Calibri"/>
                <w:b w:val="1"/>
                <w:sz w:val="20"/>
                <w:szCs w:val="20"/>
                <w:u w:val="single"/>
              </w:rPr>
            </w:pPr>
            <w:r w:rsidDel="00000000" w:rsidR="00000000" w:rsidRPr="00000000">
              <w:rPr>
                <w:rtl w:val="0"/>
              </w:rPr>
            </w:r>
          </w:p>
          <w:p w:rsidR="00000000" w:rsidDel="00000000" w:rsidP="00000000" w:rsidRDefault="00000000" w:rsidRPr="00000000" w14:paraId="00000006">
            <w:pPr>
              <w:rPr>
                <w:rFonts w:ascii="Georgia" w:cs="Georgia" w:eastAsia="Georgia" w:hAnsi="Georgia"/>
              </w:rPr>
            </w:pPr>
            <w:r w:rsidDel="00000000" w:rsidR="00000000" w:rsidRPr="00000000">
              <w:rPr>
                <w:rFonts w:ascii="Calibri" w:cs="Calibri" w:eastAsia="Calibri" w:hAnsi="Calibri"/>
                <w:b w:val="1"/>
                <w:sz w:val="36"/>
                <w:szCs w:val="36"/>
                <w:u w:val="single"/>
                <w:rtl w:val="0"/>
              </w:rPr>
              <w:t xml:space="preserve">Project Sponsor:</w:t>
            </w:r>
            <w:r w:rsidDel="00000000" w:rsidR="00000000" w:rsidRPr="00000000">
              <w:rPr>
                <w:rFonts w:ascii="Georgia" w:cs="Georgia" w:eastAsia="Georgia" w:hAnsi="Georgia"/>
                <w:rtl w:val="0"/>
              </w:rPr>
              <w:br w:type="textWrapping"/>
              <w:t xml:space="preserve">Dr. Ayman El-Sayed</w:t>
            </w:r>
          </w:p>
          <w:p w:rsidR="00000000" w:rsidDel="00000000" w:rsidP="00000000" w:rsidRDefault="00000000" w:rsidRPr="00000000" w14:paraId="00000007">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08">
            <w:pPr>
              <w:rPr>
                <w:rFonts w:ascii="Georgia" w:cs="Georgia" w:eastAsia="Georgia" w:hAnsi="Georgia"/>
              </w:rPr>
            </w:pPr>
            <w:r w:rsidDel="00000000" w:rsidR="00000000" w:rsidRPr="00000000">
              <w:rPr>
                <w:rFonts w:ascii="Calibri" w:cs="Calibri" w:eastAsia="Calibri" w:hAnsi="Calibri"/>
                <w:b w:val="1"/>
                <w:sz w:val="36"/>
                <w:szCs w:val="36"/>
                <w:u w:val="single"/>
                <w:rtl w:val="0"/>
              </w:rPr>
              <w:t xml:space="preserve">Project Manager:</w:t>
            </w:r>
            <w:r w:rsidDel="00000000" w:rsidR="00000000" w:rsidRPr="00000000">
              <w:rPr>
                <w:rFonts w:ascii="Georgia" w:cs="Georgia" w:eastAsia="Georgia" w:hAnsi="Georgia"/>
                <w:rtl w:val="0"/>
              </w:rPr>
              <w:br w:type="textWrapping"/>
              <w:t xml:space="preserve">Eng. Marwa Hassan</w:t>
            </w:r>
          </w:p>
          <w:p w:rsidR="00000000" w:rsidDel="00000000" w:rsidP="00000000" w:rsidRDefault="00000000" w:rsidRPr="00000000" w14:paraId="00000009">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0A">
            <w:pPr>
              <w:rPr>
                <w:rFonts w:ascii="Georgia" w:cs="Georgia" w:eastAsia="Georgia" w:hAnsi="Georgia"/>
              </w:rPr>
            </w:pPr>
            <w:r w:rsidDel="00000000" w:rsidR="00000000" w:rsidRPr="00000000">
              <w:rPr>
                <w:rFonts w:ascii="Calibri" w:cs="Calibri" w:eastAsia="Calibri" w:hAnsi="Calibri"/>
                <w:b w:val="1"/>
                <w:sz w:val="36"/>
                <w:szCs w:val="36"/>
                <w:u w:val="single"/>
                <w:rtl w:val="0"/>
              </w:rPr>
              <w:t xml:space="preserve">Date:</w:t>
            </w:r>
            <w:r w:rsidDel="00000000" w:rsidR="00000000" w:rsidRPr="00000000">
              <w:rPr>
                <w:rFonts w:ascii="Georgia" w:cs="Georgia" w:eastAsia="Georgia" w:hAnsi="Georgia"/>
                <w:rtl w:val="0"/>
              </w:rPr>
              <w:br w:type="textWrapping"/>
              <w:t xml:space="preserve">October 11, 2025</w:t>
            </w:r>
          </w:p>
          <w:p w:rsidR="00000000" w:rsidDel="00000000" w:rsidP="00000000" w:rsidRDefault="00000000" w:rsidRPr="00000000" w14:paraId="0000000B">
            <w:pPr>
              <w:rPr>
                <w:rFonts w:ascii="Georgia" w:cs="Georgia" w:eastAsia="Georgia" w:hAnsi="Georgia"/>
              </w:rPr>
            </w:pPr>
            <w:r w:rsidDel="00000000" w:rsidR="00000000" w:rsidRPr="00000000">
              <w:rPr>
                <w:rtl w:val="0"/>
              </w:rPr>
            </w:r>
          </w:p>
        </w:tc>
      </w:tr>
      <w:tr>
        <w:trPr>
          <w:cantSplit w:val="0"/>
          <w:tblHeader w:val="0"/>
        </w:trPr>
        <w:tc>
          <w:tcPr/>
          <w:p w:rsidR="00000000" w:rsidDel="00000000" w:rsidP="00000000" w:rsidRDefault="00000000" w:rsidRPr="00000000" w14:paraId="0000000C">
            <w:pPr>
              <w:rPr>
                <w:rFonts w:ascii="Calibri" w:cs="Calibri" w:eastAsia="Calibri" w:hAnsi="Calibri"/>
                <w:b w:val="1"/>
                <w:sz w:val="20"/>
                <w:szCs w:val="20"/>
                <w:u w:val="single"/>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Calibri" w:cs="Calibri" w:eastAsia="Calibri" w:hAnsi="Calibri"/>
                <w:b w:val="1"/>
                <w:sz w:val="36"/>
                <w:szCs w:val="36"/>
                <w:u w:val="single"/>
                <w:rtl w:val="0"/>
              </w:rPr>
              <w:t xml:space="preserve">Project Purpose and Justification:</w:t>
            </w:r>
            <w:r w:rsidDel="00000000" w:rsidR="00000000" w:rsidRPr="00000000">
              <w:rPr>
                <w:rtl w:val="0"/>
              </w:rPr>
              <w:br w:type="textWrapping"/>
            </w:r>
            <w:r w:rsidDel="00000000" w:rsidR="00000000" w:rsidRPr="00000000">
              <w:rPr>
                <w:rFonts w:ascii="Georgia" w:cs="Georgia" w:eastAsia="Georgia" w:hAnsi="Georgia"/>
                <w:rtl w:val="0"/>
              </w:rPr>
              <w:t xml:space="preserve">The goal of this project is  develop smart glasses that assist deaf and mute individuals in daily communication. The glasses will translate spoken language into sign language , and sign language into speech, while also providing vibration alerts when someone tries to call the user’s attention. This project aims to enhance the quality of life for people with hearing or speech disabilities by reducing communication barriers and promoting social inclusion.</w:t>
            </w:r>
            <w:r w:rsidDel="00000000" w:rsidR="00000000" w:rsidRPr="00000000">
              <w:rPr>
                <w:rtl w:val="0"/>
              </w:rPr>
            </w:r>
          </w:p>
        </w:tc>
      </w:tr>
      <w:tr>
        <w:trPr>
          <w:cantSplit w:val="0"/>
          <w:tblHeader w:val="0"/>
        </w:trPr>
        <w:tc>
          <w:tcPr/>
          <w:p w:rsidR="00000000" w:rsidDel="00000000" w:rsidP="00000000" w:rsidRDefault="00000000" w:rsidRPr="00000000" w14:paraId="0000000E">
            <w:pPr>
              <w:rPr>
                <w:rFonts w:ascii="Calibri" w:cs="Calibri" w:eastAsia="Calibri" w:hAnsi="Calibri"/>
                <w:b w:val="1"/>
                <w:sz w:val="20"/>
                <w:szCs w:val="20"/>
                <w:u w:val="single"/>
              </w:rPr>
            </w:pPr>
            <w:r w:rsidDel="00000000" w:rsidR="00000000" w:rsidRPr="00000000">
              <w:rPr>
                <w:rtl w:val="0"/>
              </w:rPr>
            </w:r>
          </w:p>
          <w:p w:rsidR="00000000" w:rsidDel="00000000" w:rsidP="00000000" w:rsidRDefault="00000000" w:rsidRPr="00000000" w14:paraId="0000000F">
            <w:pPr>
              <w:rPr>
                <w:rFonts w:ascii="Georgia" w:cs="Georgia" w:eastAsia="Georgia" w:hAnsi="Georgia"/>
              </w:rPr>
            </w:pPr>
            <w:r w:rsidDel="00000000" w:rsidR="00000000" w:rsidRPr="00000000">
              <w:rPr>
                <w:rFonts w:ascii="Calibri" w:cs="Calibri" w:eastAsia="Calibri" w:hAnsi="Calibri"/>
                <w:b w:val="1"/>
                <w:sz w:val="36"/>
                <w:szCs w:val="36"/>
                <w:u w:val="single"/>
                <w:rtl w:val="0"/>
              </w:rPr>
              <w:t xml:space="preserve">Project Description:</w:t>
              <w:br w:type="textWrapping"/>
            </w:r>
            <w:r w:rsidDel="00000000" w:rsidR="00000000" w:rsidRPr="00000000">
              <w:rPr>
                <w:rFonts w:ascii="Georgia" w:cs="Georgia" w:eastAsia="Georgia" w:hAnsi="Georgia"/>
                <w:rtl w:val="0"/>
              </w:rPr>
              <w:t xml:space="preserve">This project involves developing  smart glasses designed to help deaf and mute individuals communicate effectively. The main features include:</w:t>
            </w:r>
          </w:p>
          <w:p w:rsidR="00000000" w:rsidDel="00000000" w:rsidP="00000000" w:rsidRDefault="00000000" w:rsidRPr="00000000" w14:paraId="00000010">
            <w:pPr>
              <w:rPr>
                <w:rFonts w:ascii="Georgia" w:cs="Georgia" w:eastAsia="Georgia" w:hAnsi="Georgia"/>
              </w:rPr>
            </w:pPr>
            <w:r w:rsidDel="00000000" w:rsidR="00000000" w:rsidRPr="00000000">
              <w:rPr>
                <w:rFonts w:ascii="Georgia" w:cs="Georgia" w:eastAsia="Georgia" w:hAnsi="Georgia"/>
                <w:rtl w:val="0"/>
              </w:rPr>
              <w:t xml:space="preserve">- Translating spoken language ecaptured by the built-in microphone into sign language displayed through a built-in projector in glasses.</w:t>
            </w:r>
          </w:p>
          <w:p w:rsidR="00000000" w:rsidDel="00000000" w:rsidP="00000000" w:rsidRDefault="00000000" w:rsidRPr="00000000" w14:paraId="00000011">
            <w:pPr>
              <w:rPr>
                <w:rFonts w:ascii="Georgia" w:cs="Georgia" w:eastAsia="Georgia" w:hAnsi="Georgia"/>
              </w:rPr>
            </w:pPr>
            <w:r w:rsidDel="00000000" w:rsidR="00000000" w:rsidRPr="00000000">
              <w:rPr>
                <w:rFonts w:ascii="Georgia" w:cs="Georgia" w:eastAsia="Georgia" w:hAnsi="Georgia"/>
                <w:rtl w:val="0"/>
              </w:rPr>
              <w:t xml:space="preserve">- Capturing sign language gestures using embedded cameras and converting them into natural speech using a voice system.</w:t>
            </w:r>
          </w:p>
          <w:p w:rsidR="00000000" w:rsidDel="00000000" w:rsidP="00000000" w:rsidRDefault="00000000" w:rsidRPr="00000000" w14:paraId="00000012">
            <w:pPr>
              <w:rPr>
                <w:rFonts w:ascii="Georgia" w:cs="Georgia" w:eastAsia="Georgia" w:hAnsi="Georgia"/>
              </w:rPr>
            </w:pPr>
            <w:r w:rsidDel="00000000" w:rsidR="00000000" w:rsidRPr="00000000">
              <w:rPr>
                <w:rFonts w:ascii="Georgia" w:cs="Georgia" w:eastAsia="Georgia" w:hAnsi="Georgia"/>
                <w:rtl w:val="0"/>
              </w:rPr>
              <w:t xml:space="preserve">- Alerting the user through vibrations when someone nearby calls them, along with a visual indicator showing the direction of sound.</w:t>
            </w:r>
          </w:p>
          <w:p w:rsidR="00000000" w:rsidDel="00000000" w:rsidP="00000000" w:rsidRDefault="00000000" w:rsidRPr="00000000" w14:paraId="00000013">
            <w:pPr>
              <w:rPr>
                <w:rFonts w:ascii="Georgia" w:cs="Georgia" w:eastAsia="Georgia" w:hAnsi="Georgia"/>
              </w:rPr>
            </w:pPr>
            <w:r w:rsidDel="00000000" w:rsidR="00000000" w:rsidRPr="00000000">
              <w:rPr>
                <w:rtl w:val="0"/>
              </w:rPr>
            </w:r>
          </w:p>
          <w:p w:rsidR="00000000" w:rsidDel="00000000" w:rsidP="00000000" w:rsidRDefault="00000000" w:rsidRPr="00000000" w14:paraId="00000014">
            <w:pPr>
              <w:rPr/>
            </w:pPr>
            <w:r w:rsidDel="00000000" w:rsidR="00000000" w:rsidRPr="00000000">
              <w:rPr>
                <w:rFonts w:ascii="Georgia" w:cs="Georgia" w:eastAsia="Georgia" w:hAnsi="Georgia"/>
                <w:rtl w:val="0"/>
              </w:rPr>
              <w:t xml:space="preserve">The glasses will function as a wearable device capable of performing  AI processing for both vision and sound.</w:t>
            </w:r>
            <w:r w:rsidDel="00000000" w:rsidR="00000000" w:rsidRPr="00000000">
              <w:rPr>
                <w:rtl w:val="0"/>
              </w:rPr>
            </w:r>
          </w:p>
        </w:tc>
      </w:tr>
      <w:tr>
        <w:trPr>
          <w:cantSplit w:val="0"/>
          <w:tblHeader w:val="0"/>
        </w:trPr>
        <w:tc>
          <w:tcPr/>
          <w:p w:rsidR="00000000" w:rsidDel="00000000" w:rsidP="00000000" w:rsidRDefault="00000000" w:rsidRPr="00000000" w14:paraId="00000015">
            <w:pPr>
              <w:rPr>
                <w:rFonts w:ascii="Calibri" w:cs="Calibri" w:eastAsia="Calibri" w:hAnsi="Calibri"/>
                <w:b w:val="1"/>
                <w:sz w:val="20"/>
                <w:szCs w:val="20"/>
                <w:u w:val="single"/>
              </w:rPr>
            </w:pPr>
            <w:r w:rsidDel="00000000" w:rsidR="00000000" w:rsidRPr="00000000">
              <w:rPr>
                <w:rtl w:val="0"/>
              </w:rPr>
            </w:r>
          </w:p>
          <w:p w:rsidR="00000000" w:rsidDel="00000000" w:rsidP="00000000" w:rsidRDefault="00000000" w:rsidRPr="00000000" w14:paraId="00000016">
            <w:pPr>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Project Objectives:</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Develop  a functional prototype by April 15, 2026.</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Achieve an 80% adoption rate among a test group of 10 deaf and mute participants.</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Reduce ineffective communication time by 70% during early testing </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Ensure translation accuracy above 90% under normal conditions</w:t>
            </w:r>
          </w:p>
          <w:p w:rsidR="00000000" w:rsidDel="00000000" w:rsidP="00000000" w:rsidRDefault="00000000" w:rsidRPr="00000000" w14:paraId="0000001B">
            <w:pPr>
              <w:rPr>
                <w:rFonts w:ascii="Calibri" w:cs="Calibri" w:eastAsia="Calibri" w:hAnsi="Calibri"/>
                <w:b w:val="1"/>
                <w:u w:val="single"/>
              </w:rPr>
            </w:pPr>
            <w:r w:rsidDel="00000000" w:rsidR="00000000" w:rsidRPr="00000000">
              <w:rPr>
                <w:rtl w:val="0"/>
              </w:rPr>
            </w:r>
          </w:p>
        </w:tc>
      </w:tr>
      <w:tr>
        <w:trPr>
          <w:cantSplit w:val="0"/>
          <w:tblHeader w:val="0"/>
        </w:trPr>
        <w:tc>
          <w:tcPr/>
          <w:p w:rsidR="00000000" w:rsidDel="00000000" w:rsidP="00000000" w:rsidRDefault="00000000" w:rsidRPr="00000000" w14:paraId="0000001C">
            <w:pPr>
              <w:rPr>
                <w:rFonts w:ascii="Calibri" w:cs="Calibri" w:eastAsia="Calibri" w:hAnsi="Calibri"/>
                <w:b w:val="1"/>
                <w:sz w:val="20"/>
                <w:szCs w:val="20"/>
                <w:u w:val="single"/>
              </w:rPr>
            </w:pPr>
            <w:r w:rsidDel="00000000" w:rsidR="00000000" w:rsidRPr="00000000">
              <w:rPr>
                <w:rtl w:val="0"/>
              </w:rPr>
            </w:r>
          </w:p>
          <w:p w:rsidR="00000000" w:rsidDel="00000000" w:rsidP="00000000" w:rsidRDefault="00000000" w:rsidRPr="00000000" w14:paraId="0000001D">
            <w:pPr>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Deliverables:</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Fully functional smart glasses prototype with integrated software.</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User manual and training sessions for participants.</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Analytics module for evaluating translation accuracy and alert performance.</w:t>
            </w:r>
          </w:p>
          <w:p w:rsidR="00000000" w:rsidDel="00000000" w:rsidP="00000000" w:rsidRDefault="00000000" w:rsidRPr="00000000" w14:paraId="00000021">
            <w:pPr>
              <w:rPr>
                <w:rFonts w:ascii="Calibri" w:cs="Calibri" w:eastAsia="Calibri" w:hAnsi="Calibri"/>
                <w:b w:val="1"/>
                <w:u w:val="single"/>
              </w:rPr>
            </w:pPr>
            <w:r w:rsidDel="00000000" w:rsidR="00000000" w:rsidRPr="00000000">
              <w:rPr>
                <w:rtl w:val="0"/>
              </w:rPr>
            </w:r>
          </w:p>
        </w:tc>
      </w:tr>
      <w:tr>
        <w:trPr>
          <w:cantSplit w:val="0"/>
          <w:tblHeader w:val="0"/>
        </w:trPr>
        <w:tc>
          <w:tcPr/>
          <w:p w:rsidR="00000000" w:rsidDel="00000000" w:rsidP="00000000" w:rsidRDefault="00000000" w:rsidRPr="00000000" w14:paraId="00000022">
            <w:pPr>
              <w:rPr>
                <w:rFonts w:ascii="Calibri" w:cs="Calibri" w:eastAsia="Calibri" w:hAnsi="Calibri"/>
                <w:b w:val="1"/>
                <w:sz w:val="20"/>
                <w:szCs w:val="20"/>
                <w:u w:val="single"/>
              </w:rPr>
            </w:pPr>
            <w:r w:rsidDel="00000000" w:rsidR="00000000" w:rsidRPr="00000000">
              <w:rPr>
                <w:rtl w:val="0"/>
              </w:rPr>
            </w:r>
          </w:p>
          <w:p w:rsidR="00000000" w:rsidDel="00000000" w:rsidP="00000000" w:rsidRDefault="00000000" w:rsidRPr="00000000" w14:paraId="00000023">
            <w:pPr>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Milestones &amp; Timeline:</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Requirements gathering: Oct 2025</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Design prototype: Nov 2025</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Development: Dec 2025 – Mar 2026</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Testing: Mar 2026</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Deployment &amp; training: Apr 2026</w:t>
            </w:r>
          </w:p>
        </w:tc>
      </w:tr>
      <w:tr>
        <w:trPr>
          <w:cantSplit w:val="0"/>
          <w:tblHeader w:val="0"/>
        </w:trPr>
        <w:tc>
          <w:tcPr/>
          <w:p w:rsidR="00000000" w:rsidDel="00000000" w:rsidP="00000000" w:rsidRDefault="00000000" w:rsidRPr="00000000" w14:paraId="00000029">
            <w:pPr>
              <w:rPr/>
            </w:pPr>
            <w:r w:rsidDel="00000000" w:rsidR="00000000" w:rsidRPr="00000000">
              <w:rPr>
                <w:rtl w:val="0"/>
              </w:rPr>
            </w:r>
          </w:p>
        </w:tc>
      </w:tr>
      <w:tr>
        <w:trPr>
          <w:cantSplit w:val="0"/>
          <w:tblHeader w:val="0"/>
        </w:trPr>
        <w:tc>
          <w:tcPr/>
          <w:p w:rsidR="00000000" w:rsidDel="00000000" w:rsidP="00000000" w:rsidRDefault="00000000" w:rsidRPr="00000000" w14:paraId="0000002A">
            <w:pPr>
              <w:rPr>
                <w:rFonts w:ascii="Calibri" w:cs="Calibri" w:eastAsia="Calibri" w:hAnsi="Calibri"/>
                <w:b w:val="1"/>
                <w:sz w:val="20"/>
                <w:szCs w:val="20"/>
                <w:u w:val="single"/>
              </w:rPr>
            </w:pPr>
            <w:r w:rsidDel="00000000" w:rsidR="00000000" w:rsidRPr="00000000">
              <w:rPr>
                <w:rtl w:val="0"/>
              </w:rPr>
            </w:r>
          </w:p>
          <w:p w:rsidR="00000000" w:rsidDel="00000000" w:rsidP="00000000" w:rsidRDefault="00000000" w:rsidRPr="00000000" w14:paraId="0000002B">
            <w:pPr>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Technical Requirements:</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Platform: embedded smart glasses system connected to an Android or iOS application. c++/c/python for embedded system ,computer vision</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Hardware: Arduino Nano or Arduino Micro,</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cameras, microphones, Raspberry Pi, vibration motors, built-in projector, Bluetooth, 8 hour battery (minimum).</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Database: SQLite with Firebase</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Performance: Real-time processing for up to 10 users,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Response time less than 2 second.</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Security: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Role-based access, TLS encryption, GDPR compliance.</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Integration: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Google Speech-to-Text, Translate APIs, TensorFlow or MediaPipe for gestures.</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User Interface: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Mobile app user for monitoring and adjusting smart glasses settings.</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Automation: Real-time translation, vibration alerts, sound direction indicators.</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Backup and Recovery: Automatic backups and quick restore.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6">
            <w:pPr>
              <w:rPr>
                <w:rFonts w:ascii="Calibri" w:cs="Calibri" w:eastAsia="Calibri" w:hAnsi="Calibri"/>
                <w:b w:val="1"/>
                <w:sz w:val="20"/>
                <w:szCs w:val="20"/>
                <w:u w:val="single"/>
              </w:rPr>
            </w:pPr>
            <w:r w:rsidDel="00000000" w:rsidR="00000000" w:rsidRPr="00000000">
              <w:rPr>
                <w:rtl w:val="0"/>
              </w:rPr>
            </w:r>
          </w:p>
          <w:p w:rsidR="00000000" w:rsidDel="00000000" w:rsidP="00000000" w:rsidRDefault="00000000" w:rsidRPr="00000000" w14:paraId="00000037">
            <w:pPr>
              <w:rPr>
                <w:rFonts w:ascii="Calibri" w:cs="Calibri" w:eastAsia="Calibri" w:hAnsi="Calibri"/>
                <w:b w:val="1"/>
                <w:sz w:val="20"/>
                <w:szCs w:val="20"/>
                <w:u w:val="single"/>
              </w:rPr>
            </w:pPr>
            <w:r w:rsidDel="00000000" w:rsidR="00000000" w:rsidRPr="00000000">
              <w:rPr>
                <w:rFonts w:ascii="Calibri" w:cs="Calibri" w:eastAsia="Calibri" w:hAnsi="Calibri"/>
                <w:b w:val="1"/>
                <w:sz w:val="36"/>
                <w:szCs w:val="36"/>
                <w:u w:val="single"/>
                <w:rtl w:val="0"/>
              </w:rPr>
              <w:t xml:space="preserve">Limits and Exclusions:</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The project focuses on the prototype only; it does’t include commercial production..</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Mobile app functionality is limited to device pairing and basic settings control.</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Only a basic set of sign language gestures is supported for communication and alerts.</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Accuracy may be affected in noisy or low-light conditions.</w:t>
            </w:r>
          </w:p>
          <w:p w:rsidR="00000000" w:rsidDel="00000000" w:rsidP="00000000" w:rsidRDefault="00000000" w:rsidRPr="00000000" w14:paraId="0000003C">
            <w:pPr>
              <w:rPr>
                <w:rFonts w:ascii="Calibri" w:cs="Calibri" w:eastAsia="Calibri" w:hAnsi="Calibri"/>
                <w:b w:val="1"/>
                <w:u w:val="single"/>
              </w:rPr>
            </w:pPr>
            <w:r w:rsidDel="00000000" w:rsidR="00000000" w:rsidRPr="00000000">
              <w:rPr>
                <w:rtl w:val="0"/>
              </w:rPr>
            </w:r>
          </w:p>
        </w:tc>
      </w:tr>
      <w:tr>
        <w:trPr>
          <w:cantSplit w:val="0"/>
          <w:tblHeader w:val="0"/>
        </w:trPr>
        <w:tc>
          <w:tcPr/>
          <w:p w:rsidR="00000000" w:rsidDel="00000000" w:rsidP="00000000" w:rsidRDefault="00000000" w:rsidRPr="00000000" w14:paraId="0000003D">
            <w:pPr>
              <w:rPr>
                <w:rFonts w:ascii="Calibri" w:cs="Calibri" w:eastAsia="Calibri" w:hAnsi="Calibri"/>
                <w:b w:val="1"/>
                <w:sz w:val="20"/>
                <w:szCs w:val="20"/>
                <w:u w:val="single"/>
              </w:rPr>
            </w:pPr>
            <w:r w:rsidDel="00000000" w:rsidR="00000000" w:rsidRPr="00000000">
              <w:rPr>
                <w:rtl w:val="0"/>
              </w:rPr>
            </w:r>
          </w:p>
          <w:p w:rsidR="00000000" w:rsidDel="00000000" w:rsidP="00000000" w:rsidRDefault="00000000" w:rsidRPr="00000000" w14:paraId="0000003E">
            <w:pPr>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Approval:</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Project Sponsor: ____________________ Date: __________</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Project Manager: ___________________ Date: __________</w:t>
            </w:r>
          </w:p>
          <w:p w:rsidR="00000000" w:rsidDel="00000000" w:rsidP="00000000" w:rsidRDefault="00000000" w:rsidRPr="00000000" w14:paraId="00000041">
            <w:pPr>
              <w:rPr>
                <w:rFonts w:ascii="Calibri" w:cs="Calibri" w:eastAsia="Calibri" w:hAnsi="Calibri"/>
                <w:b w:val="1"/>
                <w:sz w:val="36"/>
                <w:szCs w:val="36"/>
                <w:u w:val="single"/>
              </w:rPr>
            </w:pPr>
            <w:r w:rsidDel="00000000" w:rsidR="00000000" w:rsidRPr="00000000">
              <w:rPr>
                <w:rtl w:val="0"/>
              </w:rPr>
            </w:r>
          </w:p>
        </w:tc>
      </w:tr>
      <w:tr>
        <w:trPr>
          <w:cantSplit w:val="0"/>
          <w:tblHeader w:val="0"/>
        </w:trPr>
        <w:tc>
          <w:tcPr/>
          <w:p w:rsidR="00000000" w:rsidDel="00000000" w:rsidP="00000000" w:rsidRDefault="00000000" w:rsidRPr="00000000" w14:paraId="00000042">
            <w:pPr>
              <w:rPr/>
            </w:pPr>
            <w:r w:rsidDel="00000000" w:rsidR="00000000" w:rsidRPr="00000000">
              <w:rPr>
                <w:rtl w:val="0"/>
              </w:rPr>
            </w:r>
          </w:p>
        </w:tc>
      </w:tr>
    </w:tb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
      </w:rPr>
    </w:rPrDefault>
    <w:pPrDefault>
      <w:pPr>
        <w:spacing w:after="160" w:line="278.0000000000000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