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606" w:type="dxa"/>
        <w:tblLook w:val="04A0" w:firstRow="1" w:lastRow="0" w:firstColumn="1" w:lastColumn="0" w:noHBand="0" w:noVBand="1"/>
      </w:tblPr>
      <w:tblGrid>
        <w:gridCol w:w="1335"/>
        <w:gridCol w:w="2259"/>
        <w:gridCol w:w="6012"/>
      </w:tblGrid>
      <w:tr w:rsidR="007A34F8" w:rsidRPr="002B7AB7" w14:paraId="5A31F55C" w14:textId="77777777" w:rsidTr="21D06684">
        <w:tc>
          <w:tcPr>
            <w:tcW w:w="1335" w:type="dxa"/>
          </w:tcPr>
          <w:p w14:paraId="158128A9" w14:textId="77777777" w:rsidR="003B63DD" w:rsidRPr="002B7AB7" w:rsidRDefault="003B63DD" w:rsidP="008F5B4B">
            <w:pPr>
              <w:rPr>
                <w:rFonts w:asciiTheme="minorHAnsi" w:hAnsiTheme="minorHAnsi" w:cstheme="minorHAnsi"/>
                <w:b/>
                <w:sz w:val="22"/>
                <w:szCs w:val="22"/>
              </w:rPr>
            </w:pPr>
            <w:r w:rsidRPr="002B7AB7">
              <w:rPr>
                <w:rFonts w:asciiTheme="minorHAnsi" w:hAnsiTheme="minorHAnsi" w:cstheme="minorHAnsi"/>
                <w:b/>
                <w:sz w:val="22"/>
                <w:szCs w:val="22"/>
              </w:rPr>
              <w:t>Curso</w:t>
            </w:r>
          </w:p>
        </w:tc>
        <w:tc>
          <w:tcPr>
            <w:tcW w:w="2259" w:type="dxa"/>
          </w:tcPr>
          <w:p w14:paraId="17019AF0" w14:textId="3086443E" w:rsidR="003B63DD" w:rsidRPr="002B7AB7" w:rsidRDefault="007148D0" w:rsidP="008F5B4B">
            <w:pPr>
              <w:rPr>
                <w:rFonts w:asciiTheme="minorHAnsi" w:hAnsiTheme="minorHAnsi" w:cstheme="minorHAnsi"/>
                <w:sz w:val="22"/>
                <w:szCs w:val="22"/>
              </w:rPr>
            </w:pPr>
            <w:r w:rsidRPr="002B7AB7">
              <w:rPr>
                <w:rFonts w:asciiTheme="minorHAnsi" w:hAnsiTheme="minorHAnsi" w:cstheme="minorHAnsi"/>
                <w:sz w:val="22"/>
                <w:szCs w:val="22"/>
              </w:rPr>
              <w:t>TI en las Organizaciones</w:t>
            </w:r>
          </w:p>
        </w:tc>
        <w:tc>
          <w:tcPr>
            <w:tcW w:w="6012" w:type="dxa"/>
          </w:tcPr>
          <w:p w14:paraId="33A19DDD" w14:textId="77777777" w:rsidR="003B63DD" w:rsidRPr="002B7AB7" w:rsidRDefault="003B63DD" w:rsidP="008F5B4B">
            <w:pPr>
              <w:rPr>
                <w:rFonts w:asciiTheme="minorHAnsi" w:hAnsiTheme="minorHAnsi" w:cstheme="minorHAnsi"/>
                <w:sz w:val="22"/>
                <w:szCs w:val="22"/>
              </w:rPr>
            </w:pPr>
            <w:r w:rsidRPr="002B7AB7">
              <w:rPr>
                <w:rFonts w:asciiTheme="minorHAnsi" w:hAnsiTheme="minorHAnsi" w:cstheme="minorHAnsi"/>
                <w:b/>
                <w:sz w:val="22"/>
                <w:szCs w:val="22"/>
              </w:rPr>
              <w:t>Competencias/capacidades esperadas con la actividad</w:t>
            </w:r>
          </w:p>
        </w:tc>
      </w:tr>
      <w:tr w:rsidR="007A34F8" w:rsidRPr="002B7AB7" w14:paraId="13837752" w14:textId="77777777" w:rsidTr="21D06684">
        <w:tc>
          <w:tcPr>
            <w:tcW w:w="1335" w:type="dxa"/>
          </w:tcPr>
          <w:p w14:paraId="499EAE9A" w14:textId="77777777" w:rsidR="003B63DD" w:rsidRPr="002B7AB7" w:rsidRDefault="003B63DD" w:rsidP="008F5B4B">
            <w:pPr>
              <w:rPr>
                <w:rFonts w:asciiTheme="minorHAnsi" w:hAnsiTheme="minorHAnsi" w:cstheme="minorHAnsi"/>
                <w:b/>
                <w:sz w:val="22"/>
                <w:szCs w:val="22"/>
              </w:rPr>
            </w:pPr>
            <w:r w:rsidRPr="002B7AB7">
              <w:rPr>
                <w:rFonts w:asciiTheme="minorHAnsi" w:hAnsiTheme="minorHAnsi" w:cstheme="minorHAnsi"/>
                <w:b/>
                <w:sz w:val="22"/>
                <w:szCs w:val="22"/>
              </w:rPr>
              <w:t>Docente</w:t>
            </w:r>
          </w:p>
        </w:tc>
        <w:tc>
          <w:tcPr>
            <w:tcW w:w="2259" w:type="dxa"/>
          </w:tcPr>
          <w:p w14:paraId="679D1E2A" w14:textId="77777777" w:rsidR="003B63DD" w:rsidRPr="002B7AB7" w:rsidRDefault="003B63DD" w:rsidP="008F5B4B">
            <w:pPr>
              <w:rPr>
                <w:rFonts w:asciiTheme="minorHAnsi" w:hAnsiTheme="minorHAnsi" w:cstheme="minorHAnsi"/>
                <w:sz w:val="22"/>
                <w:szCs w:val="22"/>
              </w:rPr>
            </w:pPr>
            <w:r w:rsidRPr="002B7AB7">
              <w:rPr>
                <w:rFonts w:asciiTheme="minorHAnsi" w:hAnsiTheme="minorHAnsi" w:cstheme="minorHAnsi"/>
                <w:sz w:val="22"/>
                <w:szCs w:val="22"/>
              </w:rPr>
              <w:t>Gloria Liliana Vélez Saldarriaga</w:t>
            </w:r>
          </w:p>
        </w:tc>
        <w:tc>
          <w:tcPr>
            <w:tcW w:w="6012" w:type="dxa"/>
            <w:vMerge w:val="restart"/>
          </w:tcPr>
          <w:p w14:paraId="119B1165" w14:textId="3CDD6C32" w:rsidR="003B63DD" w:rsidRPr="002B7AB7" w:rsidRDefault="003B63DD" w:rsidP="008F5B4B">
            <w:pPr>
              <w:rPr>
                <w:rFonts w:asciiTheme="minorHAnsi" w:hAnsiTheme="minorHAnsi" w:cstheme="minorHAnsi"/>
                <w:sz w:val="22"/>
                <w:szCs w:val="22"/>
              </w:rPr>
            </w:pPr>
            <w:r w:rsidRPr="002B7AB7">
              <w:rPr>
                <w:rFonts w:asciiTheme="minorHAnsi" w:hAnsiTheme="minorHAnsi" w:cstheme="minorHAnsi"/>
                <w:sz w:val="22"/>
                <w:szCs w:val="22"/>
              </w:rPr>
              <w:t xml:space="preserve">El estuante deberá utilizar sus conocimientos adquiridos previamente, para identificar </w:t>
            </w:r>
            <w:r w:rsidR="007148D0" w:rsidRPr="002B7AB7">
              <w:rPr>
                <w:rFonts w:asciiTheme="minorHAnsi" w:hAnsiTheme="minorHAnsi" w:cstheme="minorHAnsi"/>
                <w:sz w:val="22"/>
                <w:szCs w:val="22"/>
              </w:rPr>
              <w:t xml:space="preserve">los diferentes tipos de empresas, las áreas funcionales, las funciones administrativas y las diferentes tareas que se realizan en las empresas. </w:t>
            </w:r>
          </w:p>
          <w:p w14:paraId="04F704E5" w14:textId="1B5F68C6" w:rsidR="003B63DD" w:rsidRPr="002B7AB7" w:rsidRDefault="003B63DD" w:rsidP="007148D0">
            <w:pPr>
              <w:rPr>
                <w:rFonts w:asciiTheme="minorHAnsi" w:hAnsiTheme="minorHAnsi" w:cstheme="minorHAnsi"/>
                <w:sz w:val="22"/>
                <w:szCs w:val="22"/>
              </w:rPr>
            </w:pPr>
            <w:r w:rsidRPr="002B7AB7">
              <w:rPr>
                <w:rFonts w:asciiTheme="minorHAnsi" w:hAnsiTheme="minorHAnsi" w:cstheme="minorHAnsi"/>
                <w:sz w:val="22"/>
                <w:szCs w:val="22"/>
              </w:rPr>
              <w:t>El estudiante será capaz de diferenciar los tipos</w:t>
            </w:r>
            <w:r w:rsidR="007148D0" w:rsidRPr="002B7AB7">
              <w:rPr>
                <w:rFonts w:asciiTheme="minorHAnsi" w:hAnsiTheme="minorHAnsi" w:cstheme="minorHAnsi"/>
                <w:sz w:val="22"/>
                <w:szCs w:val="22"/>
              </w:rPr>
              <w:t xml:space="preserve"> de empresas que se pueden constituir en Colombia y las funciones administrativas de una organización, así como las diferentes tareas que se realizan en ella. </w:t>
            </w:r>
          </w:p>
        </w:tc>
      </w:tr>
      <w:tr w:rsidR="007A34F8" w:rsidRPr="002B7AB7" w14:paraId="6FC77AA9" w14:textId="77777777" w:rsidTr="21D06684">
        <w:tc>
          <w:tcPr>
            <w:tcW w:w="1335" w:type="dxa"/>
          </w:tcPr>
          <w:p w14:paraId="35854C1F" w14:textId="77777777" w:rsidR="003B63DD" w:rsidRPr="002B7AB7" w:rsidRDefault="003B63DD" w:rsidP="008F5B4B">
            <w:pPr>
              <w:rPr>
                <w:rFonts w:asciiTheme="minorHAnsi" w:hAnsiTheme="minorHAnsi" w:cstheme="minorHAnsi"/>
                <w:b/>
                <w:sz w:val="22"/>
                <w:szCs w:val="22"/>
              </w:rPr>
            </w:pPr>
            <w:r w:rsidRPr="002B7AB7">
              <w:rPr>
                <w:rFonts w:asciiTheme="minorHAnsi" w:hAnsiTheme="minorHAnsi" w:cstheme="minorHAnsi"/>
                <w:b/>
                <w:sz w:val="22"/>
                <w:szCs w:val="22"/>
              </w:rPr>
              <w:t>Tipo de evaluación</w:t>
            </w:r>
          </w:p>
        </w:tc>
        <w:tc>
          <w:tcPr>
            <w:tcW w:w="2259" w:type="dxa"/>
          </w:tcPr>
          <w:p w14:paraId="55C6181A" w14:textId="0C3A17C5" w:rsidR="003B63DD" w:rsidRPr="002B7AB7" w:rsidRDefault="00DE2CDF" w:rsidP="21D06684">
            <w:pPr>
              <w:spacing w:after="200" w:line="276" w:lineRule="auto"/>
              <w:rPr>
                <w:rFonts w:asciiTheme="minorHAnsi" w:hAnsiTheme="minorHAnsi" w:cstheme="minorHAnsi"/>
                <w:sz w:val="22"/>
                <w:szCs w:val="22"/>
              </w:rPr>
            </w:pPr>
            <w:r w:rsidRPr="002B7AB7">
              <w:rPr>
                <w:rFonts w:asciiTheme="minorHAnsi" w:hAnsiTheme="minorHAnsi" w:cstheme="minorBidi"/>
                <w:sz w:val="22"/>
                <w:szCs w:val="22"/>
              </w:rPr>
              <w:t>Final</w:t>
            </w:r>
          </w:p>
        </w:tc>
        <w:tc>
          <w:tcPr>
            <w:tcW w:w="6012" w:type="dxa"/>
            <w:vMerge/>
          </w:tcPr>
          <w:p w14:paraId="2B978B4B" w14:textId="77777777" w:rsidR="003B63DD" w:rsidRPr="002B7AB7" w:rsidRDefault="003B63DD" w:rsidP="008F5B4B">
            <w:pPr>
              <w:rPr>
                <w:rFonts w:asciiTheme="minorHAnsi" w:hAnsiTheme="minorHAnsi" w:cstheme="minorHAnsi"/>
                <w:sz w:val="22"/>
                <w:szCs w:val="22"/>
              </w:rPr>
            </w:pPr>
          </w:p>
        </w:tc>
      </w:tr>
      <w:tr w:rsidR="007A34F8" w:rsidRPr="002B7AB7" w14:paraId="1374C79C" w14:textId="77777777" w:rsidTr="21D06684">
        <w:tc>
          <w:tcPr>
            <w:tcW w:w="1335" w:type="dxa"/>
          </w:tcPr>
          <w:p w14:paraId="52B98AFF" w14:textId="77777777" w:rsidR="003B63DD" w:rsidRPr="002B7AB7" w:rsidRDefault="003B63DD" w:rsidP="008F5B4B">
            <w:pPr>
              <w:rPr>
                <w:rFonts w:asciiTheme="minorHAnsi" w:hAnsiTheme="minorHAnsi" w:cstheme="minorHAnsi"/>
                <w:b/>
                <w:sz w:val="22"/>
                <w:szCs w:val="22"/>
              </w:rPr>
            </w:pPr>
            <w:r w:rsidRPr="002B7AB7">
              <w:rPr>
                <w:rFonts w:asciiTheme="minorHAnsi" w:hAnsiTheme="minorHAnsi" w:cstheme="minorHAnsi"/>
                <w:b/>
                <w:sz w:val="22"/>
                <w:szCs w:val="22"/>
              </w:rPr>
              <w:t>Porcentaje</w:t>
            </w:r>
          </w:p>
        </w:tc>
        <w:tc>
          <w:tcPr>
            <w:tcW w:w="2259" w:type="dxa"/>
          </w:tcPr>
          <w:p w14:paraId="33163E2A" w14:textId="6407EBEF" w:rsidR="003B63DD" w:rsidRPr="002B7AB7" w:rsidRDefault="003B63DD" w:rsidP="008F5B4B">
            <w:pPr>
              <w:rPr>
                <w:rFonts w:asciiTheme="minorHAnsi" w:hAnsiTheme="minorHAnsi" w:cstheme="minorHAnsi"/>
                <w:sz w:val="22"/>
                <w:szCs w:val="22"/>
              </w:rPr>
            </w:pPr>
          </w:p>
        </w:tc>
        <w:tc>
          <w:tcPr>
            <w:tcW w:w="6012" w:type="dxa"/>
            <w:vMerge/>
          </w:tcPr>
          <w:p w14:paraId="775BAFD0" w14:textId="77777777" w:rsidR="003B63DD" w:rsidRPr="002B7AB7" w:rsidRDefault="003B63DD" w:rsidP="008F5B4B">
            <w:pPr>
              <w:rPr>
                <w:rFonts w:asciiTheme="minorHAnsi" w:hAnsiTheme="minorHAnsi" w:cstheme="minorHAnsi"/>
                <w:sz w:val="22"/>
                <w:szCs w:val="22"/>
              </w:rPr>
            </w:pPr>
          </w:p>
        </w:tc>
      </w:tr>
      <w:tr w:rsidR="007A34F8" w:rsidRPr="002B7AB7" w14:paraId="27549576" w14:textId="77777777" w:rsidTr="21D06684">
        <w:tc>
          <w:tcPr>
            <w:tcW w:w="1335" w:type="dxa"/>
          </w:tcPr>
          <w:p w14:paraId="021A67B2" w14:textId="77777777" w:rsidR="003B63DD" w:rsidRPr="002B7AB7" w:rsidRDefault="003B63DD" w:rsidP="008F5B4B">
            <w:pPr>
              <w:rPr>
                <w:rFonts w:asciiTheme="minorHAnsi" w:hAnsiTheme="minorHAnsi" w:cstheme="minorHAnsi"/>
                <w:b/>
                <w:sz w:val="22"/>
                <w:szCs w:val="22"/>
              </w:rPr>
            </w:pPr>
            <w:r w:rsidRPr="002B7AB7">
              <w:rPr>
                <w:rFonts w:asciiTheme="minorHAnsi" w:hAnsiTheme="minorHAnsi" w:cstheme="minorHAnsi"/>
                <w:b/>
                <w:sz w:val="22"/>
                <w:szCs w:val="22"/>
              </w:rPr>
              <w:t>Fecha</w:t>
            </w:r>
          </w:p>
        </w:tc>
        <w:tc>
          <w:tcPr>
            <w:tcW w:w="2259" w:type="dxa"/>
          </w:tcPr>
          <w:p w14:paraId="4A08B7BC" w14:textId="71036E4F" w:rsidR="0091256C" w:rsidRPr="002B7AB7" w:rsidRDefault="00BC2047" w:rsidP="21D06684">
            <w:pPr>
              <w:spacing w:after="200" w:line="276" w:lineRule="auto"/>
              <w:rPr>
                <w:rFonts w:asciiTheme="minorHAnsi" w:hAnsiTheme="minorHAnsi" w:cstheme="minorHAnsi"/>
                <w:sz w:val="22"/>
                <w:szCs w:val="22"/>
              </w:rPr>
            </w:pPr>
            <w:r w:rsidRPr="002B7AB7">
              <w:rPr>
                <w:rFonts w:asciiTheme="minorHAnsi" w:hAnsiTheme="minorHAnsi" w:cstheme="minorHAnsi"/>
                <w:sz w:val="22"/>
                <w:szCs w:val="22"/>
              </w:rPr>
              <w:t>06/11/2024</w:t>
            </w:r>
          </w:p>
        </w:tc>
        <w:tc>
          <w:tcPr>
            <w:tcW w:w="6012" w:type="dxa"/>
            <w:vMerge/>
          </w:tcPr>
          <w:p w14:paraId="4B7D773F" w14:textId="77777777" w:rsidR="003B63DD" w:rsidRPr="002B7AB7" w:rsidRDefault="003B63DD" w:rsidP="008F5B4B">
            <w:pPr>
              <w:rPr>
                <w:rFonts w:asciiTheme="minorHAnsi" w:hAnsiTheme="minorHAnsi" w:cstheme="minorHAnsi"/>
                <w:b/>
                <w:sz w:val="22"/>
                <w:szCs w:val="22"/>
              </w:rPr>
            </w:pPr>
          </w:p>
        </w:tc>
      </w:tr>
    </w:tbl>
    <w:p w14:paraId="7B337D8C" w14:textId="77777777" w:rsidR="00AF5120" w:rsidRPr="002B7AB7" w:rsidRDefault="00AF5120" w:rsidP="00AF5120">
      <w:pPr>
        <w:pStyle w:val="ListParagraph"/>
        <w:ind w:left="360"/>
        <w:jc w:val="both"/>
      </w:pPr>
    </w:p>
    <w:p w14:paraId="06BC22C3" w14:textId="5E16BF00" w:rsidR="00BC2047" w:rsidRPr="002B7AB7" w:rsidRDefault="00B1380B" w:rsidP="00CB4DA4">
      <w:pPr>
        <w:pStyle w:val="ListParagraph"/>
        <w:numPr>
          <w:ilvl w:val="0"/>
          <w:numId w:val="4"/>
        </w:numPr>
        <w:jc w:val="both"/>
        <w:rPr>
          <w:b/>
          <w:bCs/>
        </w:rPr>
      </w:pPr>
      <w:r w:rsidRPr="002B7AB7">
        <w:rPr>
          <w:b/>
          <w:bCs/>
        </w:rPr>
        <w:t>(</w:t>
      </w:r>
      <w:r w:rsidR="00395893" w:rsidRPr="002B7AB7">
        <w:rPr>
          <w:b/>
          <w:bCs/>
        </w:rPr>
        <w:t>1</w:t>
      </w:r>
      <w:r w:rsidRPr="002B7AB7">
        <w:rPr>
          <w:b/>
          <w:bCs/>
        </w:rPr>
        <w:t xml:space="preserve">0%) </w:t>
      </w:r>
      <w:r w:rsidR="003101DC" w:rsidRPr="002B7AB7">
        <w:rPr>
          <w:b/>
          <w:bCs/>
        </w:rPr>
        <w:t>Qué</w:t>
      </w:r>
      <w:r w:rsidR="00BC2047" w:rsidRPr="002B7AB7">
        <w:rPr>
          <w:b/>
          <w:bCs/>
        </w:rPr>
        <w:t xml:space="preserve"> importancia tiene para una empresa, la definición de la misión, la visión, los principios y valores</w:t>
      </w:r>
    </w:p>
    <w:p w14:paraId="6031DEB7" w14:textId="77777777" w:rsidR="002B7AB7" w:rsidRPr="002B7AB7" w:rsidRDefault="002B7AB7" w:rsidP="002B7AB7">
      <w:pPr>
        <w:pStyle w:val="ListParagraph"/>
        <w:ind w:left="360"/>
        <w:jc w:val="both"/>
      </w:pPr>
    </w:p>
    <w:p w14:paraId="320D117F" w14:textId="7EE46C5B" w:rsidR="002B7AB7" w:rsidRPr="002B7AB7" w:rsidRDefault="002B7AB7" w:rsidP="002B7AB7">
      <w:pPr>
        <w:pStyle w:val="ListParagraph"/>
        <w:numPr>
          <w:ilvl w:val="0"/>
          <w:numId w:val="7"/>
        </w:numPr>
        <w:jc w:val="both"/>
      </w:pPr>
      <w:r w:rsidRPr="002B7AB7">
        <w:rPr>
          <w:b/>
          <w:bCs/>
        </w:rPr>
        <w:t>Misión</w:t>
      </w:r>
      <w:r w:rsidRPr="002B7AB7">
        <w:t>: Explica el propósito central de la empresa, o sea, qué hace y por qué lo hace. Ayuda a que todos entiendan el objetivo y trabajen en la misma dirección.</w:t>
      </w:r>
    </w:p>
    <w:p w14:paraId="530D7235" w14:textId="2379B842" w:rsidR="002B7AB7" w:rsidRPr="002B7AB7" w:rsidRDefault="002B7AB7" w:rsidP="002B7AB7">
      <w:pPr>
        <w:pStyle w:val="ListParagraph"/>
        <w:numPr>
          <w:ilvl w:val="0"/>
          <w:numId w:val="7"/>
        </w:numPr>
        <w:jc w:val="both"/>
      </w:pPr>
      <w:r w:rsidRPr="002B7AB7">
        <w:rPr>
          <w:b/>
          <w:bCs/>
        </w:rPr>
        <w:t>Visión</w:t>
      </w:r>
      <w:r w:rsidRPr="002B7AB7">
        <w:t>: Describe hacia dónde quiere llegar la empresa en el futuro. Tener una visión clara inspira a los empleados y los motiva a trabajar con un objetivo a largo plazo.</w:t>
      </w:r>
    </w:p>
    <w:p w14:paraId="6F95DBA7" w14:textId="2CB4ACE9" w:rsidR="002B7AB7" w:rsidRPr="002B7AB7" w:rsidRDefault="002B7AB7" w:rsidP="002B7AB7">
      <w:pPr>
        <w:pStyle w:val="ListParagraph"/>
        <w:numPr>
          <w:ilvl w:val="0"/>
          <w:numId w:val="7"/>
        </w:numPr>
        <w:jc w:val="both"/>
      </w:pPr>
      <w:r w:rsidRPr="002B7AB7">
        <w:rPr>
          <w:b/>
          <w:bCs/>
        </w:rPr>
        <w:t>Principios y Valores</w:t>
      </w:r>
      <w:r w:rsidRPr="002B7AB7">
        <w:t>: Son las normas éticas y comportamientos que la empresa promueve. Marcan cómo se relaciona con sus empleados, clientes y la sociedad, reforzando su reputación y su cultura.</w:t>
      </w:r>
    </w:p>
    <w:p w14:paraId="409F24BE" w14:textId="77777777" w:rsidR="002B7AB7" w:rsidRPr="002B7AB7" w:rsidRDefault="002B7AB7" w:rsidP="002B7AB7">
      <w:pPr>
        <w:pStyle w:val="ListParagraph"/>
        <w:ind w:left="360"/>
        <w:jc w:val="both"/>
      </w:pPr>
    </w:p>
    <w:p w14:paraId="01000FBF" w14:textId="49C21E59" w:rsidR="00BC2047" w:rsidRPr="002B7AB7" w:rsidRDefault="003101DC" w:rsidP="00CB4DA4">
      <w:pPr>
        <w:pStyle w:val="ListParagraph"/>
        <w:numPr>
          <w:ilvl w:val="0"/>
          <w:numId w:val="4"/>
        </w:numPr>
        <w:jc w:val="both"/>
        <w:rPr>
          <w:b/>
          <w:bCs/>
        </w:rPr>
      </w:pPr>
      <w:r w:rsidRPr="002B7AB7">
        <w:rPr>
          <w:b/>
          <w:bCs/>
        </w:rPr>
        <w:t>(10%) Cuando una empresa utiliza herramientas como la matriz DOFA-FODA-DAFO-FLOR que logra identificar en ella</w:t>
      </w:r>
      <w:r w:rsidR="001E6CBF" w:rsidRPr="002B7AB7">
        <w:rPr>
          <w:b/>
          <w:bCs/>
        </w:rPr>
        <w:t xml:space="preserve"> y cuál es su utilidad</w:t>
      </w:r>
      <w:r w:rsidRPr="002B7AB7">
        <w:rPr>
          <w:b/>
          <w:bCs/>
        </w:rPr>
        <w:t xml:space="preserve">? </w:t>
      </w:r>
    </w:p>
    <w:p w14:paraId="704A5698" w14:textId="77777777" w:rsidR="002B7AB7" w:rsidRPr="002B7AB7" w:rsidRDefault="002B7AB7" w:rsidP="002B7AB7">
      <w:pPr>
        <w:pStyle w:val="ListParagraph"/>
        <w:ind w:left="360"/>
        <w:jc w:val="both"/>
      </w:pPr>
    </w:p>
    <w:p w14:paraId="4F8F152D" w14:textId="77777777" w:rsidR="002B7AB7" w:rsidRPr="002B7AB7" w:rsidRDefault="002B7AB7" w:rsidP="002B7AB7">
      <w:pPr>
        <w:pStyle w:val="ListParagraph"/>
        <w:ind w:left="360"/>
        <w:jc w:val="both"/>
      </w:pPr>
      <w:r w:rsidRPr="002B7AB7">
        <w:t>La matriz DOFA es una herramienta de análisis que ayuda a la empresa a conocer mejor su situación y a planear estrategias.</w:t>
      </w:r>
      <w:r w:rsidRPr="002B7AB7">
        <w:t xml:space="preserve"> </w:t>
      </w:r>
      <w:r w:rsidRPr="002B7AB7">
        <w:t>En pocas palabras, la matriz DOFA permite a la empresa hacer un análisis completo de su situación actual, para saber dónde enfocarse, mejorar, y cómo enfrentar los desafíos que puedan surgir.</w:t>
      </w:r>
    </w:p>
    <w:p w14:paraId="49E3039C" w14:textId="3F2C3464" w:rsidR="002B7AB7" w:rsidRPr="002B7AB7" w:rsidRDefault="002B7AB7" w:rsidP="002B7AB7">
      <w:pPr>
        <w:pStyle w:val="ListParagraph"/>
        <w:ind w:left="360"/>
        <w:jc w:val="both"/>
      </w:pPr>
    </w:p>
    <w:p w14:paraId="250E4154" w14:textId="77777777" w:rsidR="002B7AB7" w:rsidRPr="002B7AB7" w:rsidRDefault="002B7AB7" w:rsidP="002B7AB7">
      <w:pPr>
        <w:pStyle w:val="ListParagraph"/>
        <w:ind w:left="360"/>
        <w:jc w:val="both"/>
      </w:pPr>
    </w:p>
    <w:p w14:paraId="5493EB58" w14:textId="06B33D6B" w:rsidR="002B7AB7" w:rsidRPr="002B7AB7" w:rsidRDefault="002B7AB7" w:rsidP="002B7AB7">
      <w:pPr>
        <w:pStyle w:val="ListParagraph"/>
        <w:numPr>
          <w:ilvl w:val="0"/>
          <w:numId w:val="7"/>
        </w:numPr>
        <w:jc w:val="both"/>
      </w:pPr>
      <w:r w:rsidRPr="002B7AB7">
        <w:rPr>
          <w:b/>
          <w:bCs/>
        </w:rPr>
        <w:t>Fortalezas</w:t>
      </w:r>
      <w:r w:rsidRPr="002B7AB7">
        <w:t>: Identifica los puntos fuertes internos, que son áreas que la empresa puede aprovechar.</w:t>
      </w:r>
    </w:p>
    <w:p w14:paraId="45FAD7F2" w14:textId="10F9E5BC" w:rsidR="002B7AB7" w:rsidRPr="002B7AB7" w:rsidRDefault="002B7AB7" w:rsidP="002B7AB7">
      <w:pPr>
        <w:pStyle w:val="ListParagraph"/>
        <w:numPr>
          <w:ilvl w:val="0"/>
          <w:numId w:val="7"/>
        </w:numPr>
        <w:jc w:val="both"/>
      </w:pPr>
      <w:r w:rsidRPr="002B7AB7">
        <w:rPr>
          <w:b/>
          <w:bCs/>
        </w:rPr>
        <w:t>Oportunidades</w:t>
      </w:r>
      <w:r w:rsidRPr="002B7AB7">
        <w:t>: Reconoce factores externos que pueden representar una ventaja o crecimiento para la empresa.</w:t>
      </w:r>
    </w:p>
    <w:p w14:paraId="50004CAD" w14:textId="35D17C04" w:rsidR="002B7AB7" w:rsidRPr="002B7AB7" w:rsidRDefault="002B7AB7" w:rsidP="002B7AB7">
      <w:pPr>
        <w:pStyle w:val="ListParagraph"/>
        <w:numPr>
          <w:ilvl w:val="0"/>
          <w:numId w:val="7"/>
        </w:numPr>
        <w:jc w:val="both"/>
      </w:pPr>
      <w:r w:rsidRPr="002B7AB7">
        <w:rPr>
          <w:b/>
          <w:bCs/>
        </w:rPr>
        <w:t>Debilidades</w:t>
      </w:r>
      <w:r w:rsidRPr="002B7AB7">
        <w:t>: Muestra las áreas internas donde la empresa podría mejorar o necesita apoyo.</w:t>
      </w:r>
    </w:p>
    <w:p w14:paraId="63E42A61" w14:textId="5A6F5F9A" w:rsidR="002B7AB7" w:rsidRPr="002B7AB7" w:rsidRDefault="002B7AB7" w:rsidP="002B7AB7">
      <w:pPr>
        <w:pStyle w:val="ListParagraph"/>
        <w:numPr>
          <w:ilvl w:val="0"/>
          <w:numId w:val="7"/>
        </w:numPr>
        <w:jc w:val="both"/>
      </w:pPr>
      <w:r w:rsidRPr="002B7AB7">
        <w:rPr>
          <w:b/>
          <w:bCs/>
        </w:rPr>
        <w:t>Amenazas</w:t>
      </w:r>
      <w:r w:rsidRPr="002B7AB7">
        <w:t>: Señala factores externos que podrían afectar el desempeño de la empresa.</w:t>
      </w:r>
    </w:p>
    <w:p w14:paraId="67B2C3EC" w14:textId="77777777" w:rsidR="002B7AB7" w:rsidRPr="002B7AB7" w:rsidRDefault="002B7AB7" w:rsidP="002B7AB7">
      <w:pPr>
        <w:jc w:val="both"/>
      </w:pPr>
    </w:p>
    <w:p w14:paraId="0FEFEE7D" w14:textId="49346C5F" w:rsidR="002A369E" w:rsidRPr="002B7AB7" w:rsidRDefault="002A369E" w:rsidP="00CB4DA4">
      <w:pPr>
        <w:pStyle w:val="ListParagraph"/>
        <w:numPr>
          <w:ilvl w:val="0"/>
          <w:numId w:val="4"/>
        </w:numPr>
        <w:jc w:val="both"/>
        <w:rPr>
          <w:b/>
          <w:bCs/>
        </w:rPr>
      </w:pPr>
      <w:r w:rsidRPr="002B7AB7">
        <w:rPr>
          <w:b/>
          <w:bCs/>
        </w:rPr>
        <w:t>(</w:t>
      </w:r>
      <w:r w:rsidR="003101DC" w:rsidRPr="002B7AB7">
        <w:rPr>
          <w:b/>
          <w:bCs/>
        </w:rPr>
        <w:t>1</w:t>
      </w:r>
      <w:r w:rsidRPr="002B7AB7">
        <w:rPr>
          <w:b/>
          <w:bCs/>
        </w:rPr>
        <w:t>0%) Explique de manera clara y específica los conceptos que se deben incluir, para realizar el presupuesto de los costos del recurso humano en una organización</w:t>
      </w:r>
    </w:p>
    <w:p w14:paraId="40AC697A" w14:textId="7BD00D15" w:rsidR="002B7AB7" w:rsidRPr="002B7AB7" w:rsidRDefault="002B7AB7" w:rsidP="002B7AB7">
      <w:pPr>
        <w:pStyle w:val="ListParagraph"/>
        <w:numPr>
          <w:ilvl w:val="0"/>
          <w:numId w:val="8"/>
        </w:numPr>
        <w:jc w:val="both"/>
      </w:pPr>
      <w:r w:rsidRPr="002B7AB7">
        <w:rPr>
          <w:b/>
          <w:bCs/>
        </w:rPr>
        <w:t>Salarios y beneficios</w:t>
      </w:r>
      <w:r w:rsidRPr="002B7AB7">
        <w:t>: Incluye el salario base, pagos adicionales como bonificaciones y horas extras.</w:t>
      </w:r>
    </w:p>
    <w:p w14:paraId="7CF59A31" w14:textId="101D4057" w:rsidR="002B7AB7" w:rsidRPr="002B7AB7" w:rsidRDefault="002B7AB7" w:rsidP="002B7AB7">
      <w:pPr>
        <w:pStyle w:val="ListParagraph"/>
        <w:numPr>
          <w:ilvl w:val="0"/>
          <w:numId w:val="8"/>
        </w:numPr>
        <w:jc w:val="both"/>
      </w:pPr>
      <w:r w:rsidRPr="002B7AB7">
        <w:rPr>
          <w:b/>
          <w:bCs/>
        </w:rPr>
        <w:t>Costos de capacitación</w:t>
      </w:r>
      <w:r w:rsidRPr="002B7AB7">
        <w:t>: Son necesarios para mejorar las habilidades del personal, lo que puede incrementar la productividad.</w:t>
      </w:r>
    </w:p>
    <w:p w14:paraId="4B42831C" w14:textId="6A4203CD" w:rsidR="002B7AB7" w:rsidRPr="002B7AB7" w:rsidRDefault="002B7AB7" w:rsidP="002B7AB7">
      <w:pPr>
        <w:pStyle w:val="ListParagraph"/>
        <w:numPr>
          <w:ilvl w:val="0"/>
          <w:numId w:val="8"/>
        </w:numPr>
        <w:jc w:val="both"/>
      </w:pPr>
      <w:r w:rsidRPr="002B7AB7">
        <w:rPr>
          <w:b/>
          <w:bCs/>
        </w:rPr>
        <w:lastRenderedPageBreak/>
        <w:t>Impuestos y contribuciones</w:t>
      </w:r>
      <w:r w:rsidRPr="002B7AB7">
        <w:t>: Como las obligaciones de seguridad social, pensiones y otros pagos legales.</w:t>
      </w:r>
    </w:p>
    <w:p w14:paraId="506515ED" w14:textId="1B9EC484" w:rsidR="002B7AB7" w:rsidRPr="002B7AB7" w:rsidRDefault="002B7AB7" w:rsidP="002B7AB7">
      <w:pPr>
        <w:pStyle w:val="ListParagraph"/>
        <w:numPr>
          <w:ilvl w:val="0"/>
          <w:numId w:val="8"/>
        </w:numPr>
        <w:jc w:val="both"/>
      </w:pPr>
      <w:r w:rsidRPr="002B7AB7">
        <w:rPr>
          <w:b/>
          <w:bCs/>
        </w:rPr>
        <w:t>Beneficios adicionales</w:t>
      </w:r>
      <w:r w:rsidRPr="002B7AB7">
        <w:t>: Como seguros, días libres remunerados, y otros beneficios que puedan ofrecerse a los empleados.</w:t>
      </w:r>
    </w:p>
    <w:p w14:paraId="62B35FB0" w14:textId="77777777" w:rsidR="002B7AB7" w:rsidRPr="002B7AB7" w:rsidRDefault="002B7AB7" w:rsidP="002B7AB7">
      <w:pPr>
        <w:pStyle w:val="ListParagraph"/>
        <w:ind w:left="360"/>
        <w:jc w:val="both"/>
      </w:pPr>
    </w:p>
    <w:p w14:paraId="59F5F800" w14:textId="0ADFE9B6" w:rsidR="00821010" w:rsidRPr="002B7AB7" w:rsidRDefault="00821010" w:rsidP="00821010">
      <w:pPr>
        <w:pStyle w:val="ListParagraph"/>
        <w:numPr>
          <w:ilvl w:val="0"/>
          <w:numId w:val="4"/>
        </w:numPr>
        <w:ind w:left="426" w:hanging="426"/>
        <w:jc w:val="both"/>
        <w:rPr>
          <w:b/>
          <w:bCs/>
        </w:rPr>
      </w:pPr>
      <w:r w:rsidRPr="002B7AB7">
        <w:rPr>
          <w:b/>
          <w:bCs/>
        </w:rPr>
        <w:t xml:space="preserve">(10%) </w:t>
      </w:r>
      <w:r w:rsidR="00FD4804" w:rsidRPr="002B7AB7">
        <w:rPr>
          <w:b/>
          <w:bCs/>
        </w:rPr>
        <w:t>¿</w:t>
      </w:r>
      <w:r w:rsidR="00762162" w:rsidRPr="002B7AB7">
        <w:rPr>
          <w:b/>
          <w:bCs/>
        </w:rPr>
        <w:t>Explique la</w:t>
      </w:r>
      <w:r w:rsidR="009F060E" w:rsidRPr="002B7AB7">
        <w:rPr>
          <w:b/>
          <w:bCs/>
        </w:rPr>
        <w:t xml:space="preserve"> relación que se da entre el presupuesto y la </w:t>
      </w:r>
      <w:r w:rsidRPr="002B7AB7">
        <w:rPr>
          <w:b/>
          <w:bCs/>
        </w:rPr>
        <w:t xml:space="preserve">información financiera de la </w:t>
      </w:r>
      <w:r w:rsidR="007E620E" w:rsidRPr="002B7AB7">
        <w:rPr>
          <w:b/>
          <w:bCs/>
        </w:rPr>
        <w:t>organización?</w:t>
      </w:r>
      <w:r w:rsidRPr="002B7AB7">
        <w:rPr>
          <w:b/>
          <w:bCs/>
        </w:rPr>
        <w:t xml:space="preserve"> </w:t>
      </w:r>
    </w:p>
    <w:p w14:paraId="5D9D9A71" w14:textId="77777777" w:rsidR="002B7AB7" w:rsidRPr="002B7AB7" w:rsidRDefault="002B7AB7" w:rsidP="002B7AB7">
      <w:pPr>
        <w:pStyle w:val="ListParagraph"/>
        <w:ind w:left="426"/>
        <w:jc w:val="both"/>
      </w:pPr>
    </w:p>
    <w:p w14:paraId="5836A1AA" w14:textId="0CD13BB9" w:rsidR="002B7AB7" w:rsidRPr="002B7AB7" w:rsidRDefault="002B7AB7" w:rsidP="002B7AB7">
      <w:pPr>
        <w:pStyle w:val="ListParagraph"/>
        <w:ind w:left="426"/>
        <w:jc w:val="both"/>
      </w:pPr>
      <w:r w:rsidRPr="002B7AB7">
        <w:t>El presupuesto y la información financiera son herramientas que se complementan.</w:t>
      </w:r>
      <w:r w:rsidRPr="002B7AB7">
        <w:t xml:space="preserve"> </w:t>
      </w:r>
      <w:r w:rsidRPr="002B7AB7">
        <w:t xml:space="preserve">La relación entre </w:t>
      </w:r>
      <w:proofErr w:type="gramStart"/>
      <w:r w:rsidRPr="002B7AB7">
        <w:t>ambos</w:t>
      </w:r>
      <w:r w:rsidRPr="002B7AB7">
        <w:t>,</w:t>
      </w:r>
      <w:proofErr w:type="gramEnd"/>
      <w:r w:rsidRPr="002B7AB7">
        <w:t xml:space="preserve"> ayuda a la empresa a hacer ajustes y a controlar sus recursos de forma que pueda cumplir con sus metas financieras y no gastar más de lo debido.</w:t>
      </w:r>
    </w:p>
    <w:p w14:paraId="42E4E8E0" w14:textId="77777777" w:rsidR="002B7AB7" w:rsidRPr="002B7AB7" w:rsidRDefault="002B7AB7" w:rsidP="002B7AB7">
      <w:pPr>
        <w:pStyle w:val="ListParagraph"/>
        <w:ind w:left="426"/>
        <w:jc w:val="both"/>
      </w:pPr>
    </w:p>
    <w:p w14:paraId="79C24E93" w14:textId="0B2412EF" w:rsidR="002B7AB7" w:rsidRPr="002B7AB7" w:rsidRDefault="002B7AB7" w:rsidP="002B7AB7">
      <w:pPr>
        <w:pStyle w:val="ListParagraph"/>
        <w:numPr>
          <w:ilvl w:val="0"/>
          <w:numId w:val="9"/>
        </w:numPr>
        <w:jc w:val="both"/>
      </w:pPr>
      <w:r w:rsidRPr="002B7AB7">
        <w:rPr>
          <w:b/>
          <w:bCs/>
        </w:rPr>
        <w:t>Presupuesto</w:t>
      </w:r>
      <w:r w:rsidRPr="002B7AB7">
        <w:t>: Es una planificación financiera para el futuro, que estima los ingresos y gastos de la empresa y ayuda a saber cuánto se puede gastar en cada área.</w:t>
      </w:r>
    </w:p>
    <w:p w14:paraId="583C39B7" w14:textId="23E66CDB" w:rsidR="002B7AB7" w:rsidRPr="002B7AB7" w:rsidRDefault="002B7AB7" w:rsidP="002B7AB7">
      <w:pPr>
        <w:pStyle w:val="ListParagraph"/>
        <w:numPr>
          <w:ilvl w:val="0"/>
          <w:numId w:val="9"/>
        </w:numPr>
        <w:jc w:val="both"/>
      </w:pPr>
      <w:r w:rsidRPr="002B7AB7">
        <w:rPr>
          <w:b/>
          <w:bCs/>
        </w:rPr>
        <w:t>Información financiera</w:t>
      </w:r>
      <w:r w:rsidRPr="002B7AB7">
        <w:t>: Muestra el rendimiento real de la empresa y permite comparar los resultados obtenidos con lo planificado en el presupuesto.</w:t>
      </w:r>
    </w:p>
    <w:p w14:paraId="1EDF5DBA" w14:textId="77777777" w:rsidR="002B7AB7" w:rsidRPr="002B7AB7" w:rsidRDefault="002B7AB7" w:rsidP="002B7AB7">
      <w:pPr>
        <w:pStyle w:val="ListParagraph"/>
        <w:ind w:left="426"/>
        <w:jc w:val="both"/>
      </w:pPr>
    </w:p>
    <w:p w14:paraId="5EF224BC" w14:textId="5CA1A1A4" w:rsidR="001E1545" w:rsidRPr="002B7AB7" w:rsidRDefault="001E1545" w:rsidP="001E1545">
      <w:pPr>
        <w:pStyle w:val="ListParagraph"/>
        <w:numPr>
          <w:ilvl w:val="0"/>
          <w:numId w:val="4"/>
        </w:numPr>
        <w:spacing w:after="0"/>
        <w:jc w:val="both"/>
        <w:rPr>
          <w:b/>
          <w:bCs/>
        </w:rPr>
      </w:pPr>
      <w:r w:rsidRPr="002B7AB7">
        <w:rPr>
          <w:b/>
          <w:bCs/>
        </w:rPr>
        <w:t>(</w:t>
      </w:r>
      <w:r w:rsidR="001E6CBF" w:rsidRPr="002B7AB7">
        <w:rPr>
          <w:b/>
          <w:bCs/>
        </w:rPr>
        <w:t>2</w:t>
      </w:r>
      <w:r w:rsidR="003101DC" w:rsidRPr="002B7AB7">
        <w:rPr>
          <w:b/>
          <w:bCs/>
        </w:rPr>
        <w:t>0</w:t>
      </w:r>
      <w:r w:rsidRPr="002B7AB7">
        <w:rPr>
          <w:b/>
          <w:bCs/>
        </w:rPr>
        <w:t xml:space="preserve">%) </w:t>
      </w:r>
      <w:r w:rsidR="00CE0F63" w:rsidRPr="002B7AB7">
        <w:rPr>
          <w:b/>
          <w:bCs/>
        </w:rPr>
        <w:t xml:space="preserve">¿Qué </w:t>
      </w:r>
      <w:r w:rsidR="003101DC" w:rsidRPr="002B7AB7">
        <w:rPr>
          <w:b/>
          <w:bCs/>
        </w:rPr>
        <w:t xml:space="preserve">beneficios obtiene una empresa al implementar sistemas de calidad? </w:t>
      </w:r>
    </w:p>
    <w:p w14:paraId="67105876" w14:textId="77777777" w:rsidR="002B7AB7" w:rsidRPr="002B7AB7" w:rsidRDefault="002B7AB7" w:rsidP="002B7AB7">
      <w:pPr>
        <w:spacing w:after="0"/>
        <w:jc w:val="both"/>
      </w:pPr>
    </w:p>
    <w:p w14:paraId="270ABA13" w14:textId="37AD31E4" w:rsidR="002B7AB7" w:rsidRPr="002B7AB7" w:rsidRDefault="002B7AB7" w:rsidP="002B7AB7">
      <w:pPr>
        <w:pStyle w:val="ListParagraph"/>
        <w:numPr>
          <w:ilvl w:val="0"/>
          <w:numId w:val="10"/>
        </w:numPr>
        <w:spacing w:after="0"/>
        <w:jc w:val="both"/>
      </w:pPr>
      <w:r w:rsidRPr="002B7AB7">
        <w:rPr>
          <w:b/>
          <w:bCs/>
        </w:rPr>
        <w:t>Eficiencia en los procesos</w:t>
      </w:r>
      <w:r w:rsidRPr="002B7AB7">
        <w:t>: La estandarización reduce errores y mejora la productividad.</w:t>
      </w:r>
    </w:p>
    <w:p w14:paraId="1D1DFDAA" w14:textId="02408DE0" w:rsidR="002B7AB7" w:rsidRPr="002B7AB7" w:rsidRDefault="002B7AB7" w:rsidP="002B7AB7">
      <w:pPr>
        <w:pStyle w:val="ListParagraph"/>
        <w:numPr>
          <w:ilvl w:val="0"/>
          <w:numId w:val="10"/>
        </w:numPr>
        <w:spacing w:after="0"/>
        <w:jc w:val="both"/>
      </w:pPr>
      <w:r w:rsidRPr="002B7AB7">
        <w:rPr>
          <w:b/>
          <w:bCs/>
        </w:rPr>
        <w:t>Ahorro de costos</w:t>
      </w:r>
      <w:r w:rsidRPr="002B7AB7">
        <w:t>: Con menos errores y productos defectuosos, los costos de producción disminuyen.</w:t>
      </w:r>
    </w:p>
    <w:p w14:paraId="66B484EE" w14:textId="5ED03077" w:rsidR="002B7AB7" w:rsidRPr="002B7AB7" w:rsidRDefault="002B7AB7" w:rsidP="002B7AB7">
      <w:pPr>
        <w:pStyle w:val="ListParagraph"/>
        <w:numPr>
          <w:ilvl w:val="0"/>
          <w:numId w:val="10"/>
        </w:numPr>
        <w:spacing w:after="0"/>
        <w:jc w:val="both"/>
      </w:pPr>
      <w:r w:rsidRPr="002B7AB7">
        <w:rPr>
          <w:b/>
          <w:bCs/>
        </w:rPr>
        <w:t>Satisfacción del cliente</w:t>
      </w:r>
      <w:r w:rsidRPr="002B7AB7">
        <w:t>: Cumplir con estándares de calidad asegura que los productos o servicios cumplan las expectativas del cliente.</w:t>
      </w:r>
    </w:p>
    <w:p w14:paraId="365C9AC5" w14:textId="77777777" w:rsidR="002B7AB7" w:rsidRPr="002B7AB7" w:rsidRDefault="002B7AB7" w:rsidP="002B7AB7">
      <w:pPr>
        <w:pStyle w:val="ListParagraph"/>
        <w:numPr>
          <w:ilvl w:val="0"/>
          <w:numId w:val="10"/>
        </w:numPr>
        <w:spacing w:after="0"/>
        <w:jc w:val="both"/>
      </w:pPr>
      <w:r w:rsidRPr="002B7AB7">
        <w:rPr>
          <w:b/>
          <w:bCs/>
        </w:rPr>
        <w:t>Ventaja competitiva</w:t>
      </w:r>
      <w:r w:rsidRPr="002B7AB7">
        <w:t>: Un sistema de calidad hace que la empresa se destaque en el mercado y sea más atractiva para los clientes.</w:t>
      </w:r>
    </w:p>
    <w:p w14:paraId="19AA3828" w14:textId="77777777" w:rsidR="002B7AB7" w:rsidRPr="002B7AB7" w:rsidRDefault="002B7AB7" w:rsidP="002B7AB7">
      <w:pPr>
        <w:pStyle w:val="ListParagraph"/>
        <w:spacing w:after="0"/>
        <w:ind w:left="360"/>
        <w:jc w:val="both"/>
      </w:pPr>
    </w:p>
    <w:p w14:paraId="7CE50D9D" w14:textId="32392009" w:rsidR="002B7AB7" w:rsidRPr="002B7AB7" w:rsidRDefault="002B7AB7" w:rsidP="002B7AB7">
      <w:pPr>
        <w:pStyle w:val="ListParagraph"/>
        <w:spacing w:after="0"/>
        <w:ind w:left="360"/>
        <w:jc w:val="both"/>
      </w:pPr>
      <w:r w:rsidRPr="002B7AB7">
        <w:t>En resumen, implementar un sistema de calidad permite que la empresa sea más eficiente, reduzca costos y mejore su reputación, lo que contribuye a un crecimiento estable.</w:t>
      </w:r>
    </w:p>
    <w:p w14:paraId="40063F38" w14:textId="77777777" w:rsidR="002B7AB7" w:rsidRPr="002B7AB7" w:rsidRDefault="002B7AB7" w:rsidP="002B7AB7">
      <w:pPr>
        <w:pStyle w:val="ListParagraph"/>
        <w:spacing w:after="0"/>
        <w:ind w:left="360"/>
        <w:jc w:val="both"/>
      </w:pPr>
    </w:p>
    <w:p w14:paraId="1C62D263" w14:textId="798C9986" w:rsidR="003101DC" w:rsidRPr="002B7AB7" w:rsidRDefault="003101DC" w:rsidP="003101DC">
      <w:pPr>
        <w:pStyle w:val="ListParagraph"/>
        <w:numPr>
          <w:ilvl w:val="0"/>
          <w:numId w:val="4"/>
        </w:numPr>
        <w:spacing w:after="0"/>
        <w:jc w:val="both"/>
        <w:rPr>
          <w:b/>
          <w:bCs/>
        </w:rPr>
      </w:pPr>
      <w:r w:rsidRPr="002B7AB7">
        <w:rPr>
          <w:b/>
          <w:bCs/>
        </w:rPr>
        <w:t>(10%) ¿Cuáles beneficios obtiene una empresa al Automatizar sus procesos?</w:t>
      </w:r>
    </w:p>
    <w:p w14:paraId="15AAA015" w14:textId="77777777" w:rsidR="002B7AB7" w:rsidRPr="002B7AB7" w:rsidRDefault="002B7AB7" w:rsidP="002B7AB7">
      <w:pPr>
        <w:pStyle w:val="ListParagraph"/>
        <w:spacing w:after="0"/>
        <w:ind w:left="360"/>
        <w:jc w:val="both"/>
      </w:pPr>
    </w:p>
    <w:p w14:paraId="348A3E06" w14:textId="43926051" w:rsidR="002B7AB7" w:rsidRPr="002B7AB7" w:rsidRDefault="002B7AB7" w:rsidP="002B7AB7">
      <w:pPr>
        <w:pStyle w:val="ListParagraph"/>
        <w:numPr>
          <w:ilvl w:val="0"/>
          <w:numId w:val="11"/>
        </w:numPr>
        <w:spacing w:after="0"/>
        <w:jc w:val="both"/>
      </w:pPr>
      <w:r w:rsidRPr="002B7AB7">
        <w:rPr>
          <w:b/>
          <w:bCs/>
        </w:rPr>
        <w:t>Ahorro de tiempo y costos</w:t>
      </w:r>
      <w:r w:rsidRPr="002B7AB7">
        <w:t>: Las tareas se realizan más rápido y con menor costo.</w:t>
      </w:r>
    </w:p>
    <w:p w14:paraId="085C27D7" w14:textId="5713E932" w:rsidR="002B7AB7" w:rsidRPr="002B7AB7" w:rsidRDefault="002B7AB7" w:rsidP="002B7AB7">
      <w:pPr>
        <w:pStyle w:val="ListParagraph"/>
        <w:numPr>
          <w:ilvl w:val="0"/>
          <w:numId w:val="11"/>
        </w:numPr>
        <w:spacing w:after="0"/>
        <w:jc w:val="both"/>
      </w:pPr>
      <w:r w:rsidRPr="002B7AB7">
        <w:rPr>
          <w:b/>
          <w:bCs/>
        </w:rPr>
        <w:t>Reducción de errores</w:t>
      </w:r>
      <w:r w:rsidRPr="002B7AB7">
        <w:t>: Menos intervención humana reduce los errores en los procesos.</w:t>
      </w:r>
    </w:p>
    <w:p w14:paraId="26AA20C4" w14:textId="527129E9" w:rsidR="002B7AB7" w:rsidRPr="002B7AB7" w:rsidRDefault="002B7AB7" w:rsidP="002B7AB7">
      <w:pPr>
        <w:pStyle w:val="ListParagraph"/>
        <w:numPr>
          <w:ilvl w:val="0"/>
          <w:numId w:val="11"/>
        </w:numPr>
        <w:spacing w:after="0"/>
        <w:jc w:val="both"/>
      </w:pPr>
      <w:r w:rsidRPr="002B7AB7">
        <w:rPr>
          <w:b/>
          <w:bCs/>
        </w:rPr>
        <w:t>Aumento de la productividad</w:t>
      </w:r>
      <w:r w:rsidRPr="002B7AB7">
        <w:t>: Los empleados pueden dedicarse a tareas más estratégicas.</w:t>
      </w:r>
    </w:p>
    <w:p w14:paraId="649AECFF" w14:textId="77777777" w:rsidR="002B7AB7" w:rsidRPr="002B7AB7" w:rsidRDefault="002B7AB7" w:rsidP="002B7AB7">
      <w:pPr>
        <w:pStyle w:val="ListParagraph"/>
        <w:spacing w:after="0"/>
        <w:ind w:left="360"/>
        <w:jc w:val="both"/>
      </w:pPr>
    </w:p>
    <w:p w14:paraId="2B783153" w14:textId="366EE998" w:rsidR="003101DC" w:rsidRPr="002B7AB7" w:rsidRDefault="003101DC" w:rsidP="003101DC">
      <w:pPr>
        <w:pStyle w:val="ListParagraph"/>
        <w:numPr>
          <w:ilvl w:val="0"/>
          <w:numId w:val="4"/>
        </w:numPr>
        <w:spacing w:after="0"/>
        <w:jc w:val="both"/>
        <w:rPr>
          <w:b/>
          <w:bCs/>
        </w:rPr>
      </w:pPr>
      <w:r w:rsidRPr="002B7AB7">
        <w:rPr>
          <w:b/>
          <w:bCs/>
        </w:rPr>
        <w:t xml:space="preserve">(10%) ¿Qué beneficios le representa a la organización, </w:t>
      </w:r>
      <w:r w:rsidR="00072289" w:rsidRPr="002B7AB7">
        <w:rPr>
          <w:b/>
          <w:bCs/>
        </w:rPr>
        <w:t>definir el</w:t>
      </w:r>
      <w:r w:rsidRPr="002B7AB7">
        <w:rPr>
          <w:b/>
          <w:bCs/>
        </w:rPr>
        <w:t xml:space="preserve"> Gobierno de sus Datos?</w:t>
      </w:r>
    </w:p>
    <w:p w14:paraId="303D973C" w14:textId="77777777" w:rsidR="002B7AB7" w:rsidRPr="002B7AB7" w:rsidRDefault="002B7AB7" w:rsidP="002B7AB7">
      <w:pPr>
        <w:pStyle w:val="ListParagraph"/>
        <w:spacing w:after="0"/>
        <w:ind w:left="360"/>
        <w:jc w:val="both"/>
      </w:pPr>
    </w:p>
    <w:p w14:paraId="68E42DA4" w14:textId="4A0291CA" w:rsidR="002B7AB7" w:rsidRPr="002B7AB7" w:rsidRDefault="002B7AB7" w:rsidP="002B7AB7">
      <w:pPr>
        <w:pStyle w:val="ListParagraph"/>
        <w:numPr>
          <w:ilvl w:val="0"/>
          <w:numId w:val="12"/>
        </w:numPr>
        <w:spacing w:after="0"/>
        <w:jc w:val="both"/>
      </w:pPr>
      <w:r w:rsidRPr="002B7AB7">
        <w:rPr>
          <w:b/>
          <w:bCs/>
        </w:rPr>
        <w:t>Calidad de los datos</w:t>
      </w:r>
      <w:r w:rsidRPr="002B7AB7">
        <w:t>: Ayuda a que los datos sean precisos y estén siempre disponibles.</w:t>
      </w:r>
    </w:p>
    <w:p w14:paraId="6A941969" w14:textId="4D68B09D" w:rsidR="002B7AB7" w:rsidRPr="002B7AB7" w:rsidRDefault="002B7AB7" w:rsidP="002B7AB7">
      <w:pPr>
        <w:pStyle w:val="ListParagraph"/>
        <w:numPr>
          <w:ilvl w:val="0"/>
          <w:numId w:val="12"/>
        </w:numPr>
        <w:spacing w:after="0"/>
        <w:jc w:val="both"/>
      </w:pPr>
      <w:r w:rsidRPr="002B7AB7">
        <w:rPr>
          <w:b/>
          <w:bCs/>
        </w:rPr>
        <w:t>Cumplimiento de normas</w:t>
      </w:r>
      <w:r w:rsidRPr="002B7AB7">
        <w:t>: Facilita que la empresa cumpla con leyes de protección de datos.</w:t>
      </w:r>
    </w:p>
    <w:p w14:paraId="4E9FBB18" w14:textId="77777777" w:rsidR="002B7AB7" w:rsidRPr="002B7AB7" w:rsidRDefault="002B7AB7" w:rsidP="002B7AB7">
      <w:pPr>
        <w:pStyle w:val="ListParagraph"/>
        <w:numPr>
          <w:ilvl w:val="0"/>
          <w:numId w:val="12"/>
        </w:numPr>
        <w:spacing w:after="0"/>
        <w:jc w:val="both"/>
      </w:pPr>
      <w:r w:rsidRPr="002B7AB7">
        <w:rPr>
          <w:b/>
          <w:bCs/>
        </w:rPr>
        <w:t>Mejora en la toma de decisiones</w:t>
      </w:r>
      <w:r w:rsidRPr="002B7AB7">
        <w:t>: Con datos bien gestionados, las decisiones son más confiables.</w:t>
      </w:r>
    </w:p>
    <w:p w14:paraId="60D95B69" w14:textId="77777777" w:rsidR="002B7AB7" w:rsidRPr="002B7AB7" w:rsidRDefault="002B7AB7" w:rsidP="002B7AB7">
      <w:pPr>
        <w:pStyle w:val="ListParagraph"/>
        <w:spacing w:after="0"/>
        <w:ind w:left="360"/>
        <w:jc w:val="both"/>
      </w:pPr>
    </w:p>
    <w:p w14:paraId="2FD81FC7" w14:textId="0D94C73B" w:rsidR="002B7AB7" w:rsidRPr="002B7AB7" w:rsidRDefault="002B7AB7" w:rsidP="002B7AB7">
      <w:pPr>
        <w:pStyle w:val="ListParagraph"/>
        <w:spacing w:after="0"/>
        <w:ind w:left="360"/>
        <w:jc w:val="both"/>
      </w:pPr>
      <w:r w:rsidRPr="002B7AB7">
        <w:t>Un buen Gobierno de Datos asegura que la información de la empresa esté protegida y sea útil para planear el futuro de forma sólida.</w:t>
      </w:r>
    </w:p>
    <w:p w14:paraId="10593928" w14:textId="77777777" w:rsidR="002B7AB7" w:rsidRPr="002B7AB7" w:rsidRDefault="002B7AB7" w:rsidP="002B7AB7">
      <w:pPr>
        <w:pStyle w:val="ListParagraph"/>
        <w:spacing w:after="0"/>
        <w:ind w:left="360"/>
        <w:jc w:val="both"/>
      </w:pPr>
    </w:p>
    <w:p w14:paraId="345174EA" w14:textId="74B320B0" w:rsidR="001E6CBF" w:rsidRPr="002B7AB7" w:rsidRDefault="001E6CBF" w:rsidP="003101DC">
      <w:pPr>
        <w:pStyle w:val="ListParagraph"/>
        <w:numPr>
          <w:ilvl w:val="0"/>
          <w:numId w:val="4"/>
        </w:numPr>
        <w:spacing w:after="0"/>
        <w:jc w:val="both"/>
        <w:rPr>
          <w:b/>
          <w:bCs/>
        </w:rPr>
      </w:pPr>
      <w:r w:rsidRPr="002B7AB7">
        <w:rPr>
          <w:b/>
          <w:bCs/>
        </w:rPr>
        <w:t>(20%) Trabajo realizado en clase de Transformación Digital</w:t>
      </w:r>
    </w:p>
    <w:p w14:paraId="0E7A27AC" w14:textId="77777777" w:rsidR="002B7AB7" w:rsidRPr="002B7AB7" w:rsidRDefault="002B7AB7" w:rsidP="002B7AB7">
      <w:pPr>
        <w:spacing w:after="0"/>
        <w:jc w:val="both"/>
        <w:rPr>
          <w:b/>
          <w:bCs/>
        </w:rPr>
      </w:pPr>
    </w:p>
    <w:p w14:paraId="5C0DA3D0" w14:textId="77777777" w:rsidR="002B7AB7" w:rsidRPr="002B7AB7" w:rsidRDefault="002B7AB7" w:rsidP="002B7AB7">
      <w:pPr>
        <w:pStyle w:val="Title"/>
        <w:jc w:val="center"/>
        <w:rPr>
          <w:b/>
          <w:bCs/>
          <w:sz w:val="22"/>
          <w:szCs w:val="22"/>
          <w:lang w:val="es-ES"/>
        </w:rPr>
      </w:pPr>
      <w:r w:rsidRPr="002B7AB7">
        <w:rPr>
          <w:b/>
          <w:bCs/>
          <w:sz w:val="22"/>
          <w:szCs w:val="22"/>
          <w:lang w:val="es-ES"/>
        </w:rPr>
        <w:t>LA TRANSFORMACIÓN DIGITAL</w:t>
      </w:r>
    </w:p>
    <w:p w14:paraId="1252422D" w14:textId="77777777" w:rsidR="002B7AB7" w:rsidRPr="002B7AB7" w:rsidRDefault="002B7AB7" w:rsidP="002B7AB7">
      <w:pPr>
        <w:rPr>
          <w:lang w:val="es-ES"/>
        </w:rPr>
      </w:pPr>
    </w:p>
    <w:p w14:paraId="78C16321" w14:textId="77777777" w:rsidR="002B7AB7" w:rsidRPr="002B7AB7" w:rsidRDefault="002B7AB7" w:rsidP="002B7AB7">
      <w:pPr>
        <w:spacing w:line="240" w:lineRule="auto"/>
        <w:rPr>
          <w:lang w:val="es-ES"/>
        </w:rPr>
      </w:pPr>
      <w:r w:rsidRPr="002B7AB7">
        <w:rPr>
          <w:b/>
          <w:bCs/>
          <w:lang w:val="es-ES"/>
        </w:rPr>
        <w:t>Fecha:</w:t>
      </w:r>
      <w:r w:rsidRPr="002B7AB7">
        <w:rPr>
          <w:lang w:val="es-ES"/>
        </w:rPr>
        <w:t xml:space="preserve"> 30 de octubre de 2024.</w:t>
      </w:r>
    </w:p>
    <w:p w14:paraId="2E04DE54" w14:textId="77777777" w:rsidR="002B7AB7" w:rsidRPr="002B7AB7" w:rsidRDefault="002B7AB7" w:rsidP="002B7AB7">
      <w:pPr>
        <w:spacing w:line="240" w:lineRule="auto"/>
        <w:rPr>
          <w:lang w:val="es-ES"/>
        </w:rPr>
      </w:pPr>
      <w:r w:rsidRPr="002B7AB7">
        <w:rPr>
          <w:b/>
          <w:bCs/>
          <w:lang w:val="es-ES"/>
        </w:rPr>
        <w:t>Estudiante:</w:t>
      </w:r>
      <w:r w:rsidRPr="002B7AB7">
        <w:rPr>
          <w:lang w:val="es-ES"/>
        </w:rPr>
        <w:t xml:space="preserve"> Mariana Osorio Rojas.</w:t>
      </w:r>
    </w:p>
    <w:p w14:paraId="0BD20161" w14:textId="77777777" w:rsidR="002B7AB7" w:rsidRPr="002B7AB7" w:rsidRDefault="002B7AB7" w:rsidP="002B7AB7">
      <w:pPr>
        <w:spacing w:line="240" w:lineRule="auto"/>
        <w:rPr>
          <w:lang w:val="es-ES"/>
        </w:rPr>
      </w:pPr>
      <w:r w:rsidRPr="002B7AB7">
        <w:rPr>
          <w:b/>
          <w:bCs/>
          <w:lang w:val="es-ES"/>
        </w:rPr>
        <w:t>Asignatura:</w:t>
      </w:r>
      <w:r w:rsidRPr="002B7AB7">
        <w:rPr>
          <w:lang w:val="es-ES"/>
        </w:rPr>
        <w:t xml:space="preserve"> TI en Las Organizaciones.</w:t>
      </w:r>
    </w:p>
    <w:p w14:paraId="128B96F2" w14:textId="77777777" w:rsidR="002B7AB7" w:rsidRPr="002B7AB7" w:rsidRDefault="002B7AB7" w:rsidP="002B7AB7">
      <w:pPr>
        <w:spacing w:line="240" w:lineRule="auto"/>
        <w:rPr>
          <w:lang w:val="es-ES"/>
        </w:rPr>
      </w:pPr>
      <w:r w:rsidRPr="002B7AB7">
        <w:rPr>
          <w:b/>
          <w:bCs/>
          <w:lang w:val="es-ES"/>
        </w:rPr>
        <w:t>Institución:</w:t>
      </w:r>
      <w:r w:rsidRPr="002B7AB7">
        <w:rPr>
          <w:lang w:val="es-ES"/>
        </w:rPr>
        <w:t xml:space="preserve"> Universidad Pontificia Bolivariana.</w:t>
      </w:r>
    </w:p>
    <w:p w14:paraId="102A77F1" w14:textId="77777777" w:rsidR="002B7AB7" w:rsidRPr="002B7AB7" w:rsidRDefault="002B7AB7" w:rsidP="002B7AB7">
      <w:pPr>
        <w:rPr>
          <w:lang w:val="es-ES"/>
        </w:rPr>
      </w:pPr>
    </w:p>
    <w:sdt>
      <w:sdtPr>
        <w:rPr>
          <w:rFonts w:asciiTheme="minorHAnsi" w:eastAsiaTheme="minorHAnsi" w:hAnsiTheme="minorHAnsi" w:cstheme="minorBidi"/>
          <w:color w:val="auto"/>
          <w:kern w:val="2"/>
          <w:sz w:val="22"/>
          <w:szCs w:val="22"/>
          <w:lang w:val="es-CO"/>
          <w14:ligatures w14:val="standardContextual"/>
        </w:rPr>
        <w:id w:val="-734091322"/>
        <w:docPartObj>
          <w:docPartGallery w:val="Table of Contents"/>
          <w:docPartUnique/>
        </w:docPartObj>
      </w:sdtPr>
      <w:sdtEndPr>
        <w:rPr>
          <w:b/>
          <w:bCs/>
          <w:noProof/>
          <w:kern w:val="0"/>
          <w14:ligatures w14:val="none"/>
        </w:rPr>
      </w:sdtEndPr>
      <w:sdtContent>
        <w:p w14:paraId="48480A9A" w14:textId="77777777" w:rsidR="002B7AB7" w:rsidRPr="002B7AB7" w:rsidRDefault="002B7AB7" w:rsidP="002B7AB7">
          <w:pPr>
            <w:pStyle w:val="TOCHeading"/>
            <w:rPr>
              <w:sz w:val="22"/>
              <w:szCs w:val="22"/>
              <w:lang w:val="es-CO"/>
            </w:rPr>
          </w:pPr>
          <w:r w:rsidRPr="002B7AB7">
            <w:rPr>
              <w:sz w:val="22"/>
              <w:szCs w:val="22"/>
              <w:lang w:val="es-CO"/>
            </w:rPr>
            <w:t>Tabla de Contenido</w:t>
          </w:r>
        </w:p>
        <w:p w14:paraId="0ECB9CAD" w14:textId="77777777" w:rsidR="002B7AB7" w:rsidRPr="002B7AB7" w:rsidRDefault="002B7AB7" w:rsidP="002B7AB7">
          <w:pPr>
            <w:pStyle w:val="TOC1"/>
            <w:tabs>
              <w:tab w:val="right" w:leader="dot" w:pos="8828"/>
            </w:tabs>
            <w:rPr>
              <w:rFonts w:cstheme="minorBidi"/>
              <w:noProof/>
              <w:kern w:val="2"/>
              <w:lang w:val="es-CO" w:eastAsia="es-CO"/>
              <w14:ligatures w14:val="standardContextual"/>
            </w:rPr>
          </w:pPr>
          <w:r w:rsidRPr="002B7AB7">
            <w:fldChar w:fldCharType="begin"/>
          </w:r>
          <w:r w:rsidRPr="002B7AB7">
            <w:instrText xml:space="preserve"> TOC \o "1-3" \h \z \u </w:instrText>
          </w:r>
          <w:r w:rsidRPr="002B7AB7">
            <w:fldChar w:fldCharType="separate"/>
          </w:r>
          <w:hyperlink w:anchor="_Toc181197244" w:history="1">
            <w:r w:rsidRPr="002B7AB7">
              <w:rPr>
                <w:rStyle w:val="Hyperlink"/>
                <w:noProof/>
                <w:lang w:val="es-ES"/>
              </w:rPr>
              <w:t>1. Definiciones</w:t>
            </w:r>
            <w:r w:rsidRPr="002B7AB7">
              <w:rPr>
                <w:noProof/>
                <w:webHidden/>
              </w:rPr>
              <w:tab/>
            </w:r>
            <w:r w:rsidRPr="002B7AB7">
              <w:rPr>
                <w:noProof/>
                <w:webHidden/>
              </w:rPr>
              <w:fldChar w:fldCharType="begin"/>
            </w:r>
            <w:r w:rsidRPr="002B7AB7">
              <w:rPr>
                <w:noProof/>
                <w:webHidden/>
              </w:rPr>
              <w:instrText xml:space="preserve"> PAGEREF _Toc181197244 \h </w:instrText>
            </w:r>
            <w:r w:rsidRPr="002B7AB7">
              <w:rPr>
                <w:noProof/>
                <w:webHidden/>
              </w:rPr>
            </w:r>
            <w:r w:rsidRPr="002B7AB7">
              <w:rPr>
                <w:noProof/>
                <w:webHidden/>
              </w:rPr>
              <w:fldChar w:fldCharType="separate"/>
            </w:r>
            <w:r w:rsidRPr="002B7AB7">
              <w:rPr>
                <w:noProof/>
                <w:webHidden/>
              </w:rPr>
              <w:t>2</w:t>
            </w:r>
            <w:r w:rsidRPr="002B7AB7">
              <w:rPr>
                <w:noProof/>
                <w:webHidden/>
              </w:rPr>
              <w:fldChar w:fldCharType="end"/>
            </w:r>
          </w:hyperlink>
        </w:p>
        <w:p w14:paraId="34464D73" w14:textId="77777777" w:rsidR="002B7AB7" w:rsidRPr="002B7AB7" w:rsidRDefault="002B7AB7" w:rsidP="002B7AB7">
          <w:pPr>
            <w:pStyle w:val="TOC2"/>
            <w:tabs>
              <w:tab w:val="right" w:leader="dot" w:pos="8828"/>
            </w:tabs>
            <w:rPr>
              <w:rFonts w:cstheme="minorBidi"/>
              <w:noProof/>
              <w:kern w:val="2"/>
              <w:lang w:val="es-CO" w:eastAsia="es-CO"/>
              <w14:ligatures w14:val="standardContextual"/>
            </w:rPr>
          </w:pPr>
          <w:hyperlink w:anchor="_Toc181197245" w:history="1">
            <w:r w:rsidRPr="002B7AB7">
              <w:rPr>
                <w:rStyle w:val="Hyperlink"/>
                <w:noProof/>
                <w:lang w:val="es-ES"/>
              </w:rPr>
              <w:t>1.1. Tipos</w:t>
            </w:r>
            <w:r w:rsidRPr="002B7AB7">
              <w:rPr>
                <w:noProof/>
                <w:webHidden/>
              </w:rPr>
              <w:tab/>
            </w:r>
            <w:r w:rsidRPr="002B7AB7">
              <w:rPr>
                <w:noProof/>
                <w:webHidden/>
              </w:rPr>
              <w:fldChar w:fldCharType="begin"/>
            </w:r>
            <w:r w:rsidRPr="002B7AB7">
              <w:rPr>
                <w:noProof/>
                <w:webHidden/>
              </w:rPr>
              <w:instrText xml:space="preserve"> PAGEREF _Toc181197245 \h </w:instrText>
            </w:r>
            <w:r w:rsidRPr="002B7AB7">
              <w:rPr>
                <w:noProof/>
                <w:webHidden/>
              </w:rPr>
            </w:r>
            <w:r w:rsidRPr="002B7AB7">
              <w:rPr>
                <w:noProof/>
                <w:webHidden/>
              </w:rPr>
              <w:fldChar w:fldCharType="separate"/>
            </w:r>
            <w:r w:rsidRPr="002B7AB7">
              <w:rPr>
                <w:noProof/>
                <w:webHidden/>
              </w:rPr>
              <w:t>2</w:t>
            </w:r>
            <w:r w:rsidRPr="002B7AB7">
              <w:rPr>
                <w:noProof/>
                <w:webHidden/>
              </w:rPr>
              <w:fldChar w:fldCharType="end"/>
            </w:r>
          </w:hyperlink>
        </w:p>
        <w:p w14:paraId="0815FBE3" w14:textId="77777777" w:rsidR="002B7AB7" w:rsidRPr="002B7AB7" w:rsidRDefault="002B7AB7" w:rsidP="002B7AB7">
          <w:pPr>
            <w:pStyle w:val="TOC2"/>
            <w:tabs>
              <w:tab w:val="right" w:leader="dot" w:pos="8828"/>
            </w:tabs>
            <w:rPr>
              <w:rFonts w:cstheme="minorBidi"/>
              <w:noProof/>
              <w:kern w:val="2"/>
              <w:lang w:val="es-CO" w:eastAsia="es-CO"/>
              <w14:ligatures w14:val="standardContextual"/>
            </w:rPr>
          </w:pPr>
          <w:hyperlink w:anchor="_Toc181197246" w:history="1">
            <w:r w:rsidRPr="002B7AB7">
              <w:rPr>
                <w:rStyle w:val="Hyperlink"/>
                <w:noProof/>
              </w:rPr>
              <w:t>1.2. Importancia</w:t>
            </w:r>
            <w:r w:rsidRPr="002B7AB7">
              <w:rPr>
                <w:noProof/>
                <w:webHidden/>
              </w:rPr>
              <w:tab/>
            </w:r>
            <w:r w:rsidRPr="002B7AB7">
              <w:rPr>
                <w:noProof/>
                <w:webHidden/>
              </w:rPr>
              <w:fldChar w:fldCharType="begin"/>
            </w:r>
            <w:r w:rsidRPr="002B7AB7">
              <w:rPr>
                <w:noProof/>
                <w:webHidden/>
              </w:rPr>
              <w:instrText xml:space="preserve"> PAGEREF _Toc181197246 \h </w:instrText>
            </w:r>
            <w:r w:rsidRPr="002B7AB7">
              <w:rPr>
                <w:noProof/>
                <w:webHidden/>
              </w:rPr>
            </w:r>
            <w:r w:rsidRPr="002B7AB7">
              <w:rPr>
                <w:noProof/>
                <w:webHidden/>
              </w:rPr>
              <w:fldChar w:fldCharType="separate"/>
            </w:r>
            <w:r w:rsidRPr="002B7AB7">
              <w:rPr>
                <w:noProof/>
                <w:webHidden/>
              </w:rPr>
              <w:t>2</w:t>
            </w:r>
            <w:r w:rsidRPr="002B7AB7">
              <w:rPr>
                <w:noProof/>
                <w:webHidden/>
              </w:rPr>
              <w:fldChar w:fldCharType="end"/>
            </w:r>
          </w:hyperlink>
        </w:p>
        <w:p w14:paraId="4E6CF567" w14:textId="77777777" w:rsidR="002B7AB7" w:rsidRPr="002B7AB7" w:rsidRDefault="002B7AB7" w:rsidP="002B7AB7">
          <w:pPr>
            <w:pStyle w:val="TOC1"/>
            <w:tabs>
              <w:tab w:val="right" w:leader="dot" w:pos="8828"/>
            </w:tabs>
            <w:rPr>
              <w:rFonts w:cstheme="minorBidi"/>
              <w:noProof/>
              <w:kern w:val="2"/>
              <w:lang w:val="es-CO" w:eastAsia="es-CO"/>
              <w14:ligatures w14:val="standardContextual"/>
            </w:rPr>
          </w:pPr>
          <w:hyperlink w:anchor="_Toc181197247" w:history="1">
            <w:r w:rsidRPr="002B7AB7">
              <w:rPr>
                <w:rStyle w:val="Hyperlink"/>
                <w:noProof/>
              </w:rPr>
              <w:t>2. Factores</w:t>
            </w:r>
            <w:r w:rsidRPr="002B7AB7">
              <w:rPr>
                <w:noProof/>
                <w:webHidden/>
              </w:rPr>
              <w:tab/>
            </w:r>
            <w:r w:rsidRPr="002B7AB7">
              <w:rPr>
                <w:noProof/>
                <w:webHidden/>
              </w:rPr>
              <w:fldChar w:fldCharType="begin"/>
            </w:r>
            <w:r w:rsidRPr="002B7AB7">
              <w:rPr>
                <w:noProof/>
                <w:webHidden/>
              </w:rPr>
              <w:instrText xml:space="preserve"> PAGEREF _Toc181197247 \h </w:instrText>
            </w:r>
            <w:r w:rsidRPr="002B7AB7">
              <w:rPr>
                <w:noProof/>
                <w:webHidden/>
              </w:rPr>
            </w:r>
            <w:r w:rsidRPr="002B7AB7">
              <w:rPr>
                <w:noProof/>
                <w:webHidden/>
              </w:rPr>
              <w:fldChar w:fldCharType="separate"/>
            </w:r>
            <w:r w:rsidRPr="002B7AB7">
              <w:rPr>
                <w:noProof/>
                <w:webHidden/>
              </w:rPr>
              <w:t>3</w:t>
            </w:r>
            <w:r w:rsidRPr="002B7AB7">
              <w:rPr>
                <w:noProof/>
                <w:webHidden/>
              </w:rPr>
              <w:fldChar w:fldCharType="end"/>
            </w:r>
          </w:hyperlink>
        </w:p>
        <w:p w14:paraId="450F4443" w14:textId="77777777" w:rsidR="002B7AB7" w:rsidRPr="002B7AB7" w:rsidRDefault="002B7AB7" w:rsidP="002B7AB7">
          <w:pPr>
            <w:pStyle w:val="TOC1"/>
            <w:tabs>
              <w:tab w:val="right" w:leader="dot" w:pos="8828"/>
            </w:tabs>
            <w:rPr>
              <w:rFonts w:cstheme="minorBidi"/>
              <w:noProof/>
              <w:kern w:val="2"/>
              <w:lang w:val="es-CO" w:eastAsia="es-CO"/>
              <w14:ligatures w14:val="standardContextual"/>
            </w:rPr>
          </w:pPr>
          <w:hyperlink w:anchor="_Toc181197248" w:history="1">
            <w:r w:rsidRPr="002B7AB7">
              <w:rPr>
                <w:rStyle w:val="Hyperlink"/>
                <w:noProof/>
              </w:rPr>
              <w:t>3. Planificación</w:t>
            </w:r>
            <w:r w:rsidRPr="002B7AB7">
              <w:rPr>
                <w:noProof/>
                <w:webHidden/>
              </w:rPr>
              <w:tab/>
            </w:r>
            <w:r w:rsidRPr="002B7AB7">
              <w:rPr>
                <w:noProof/>
                <w:webHidden/>
              </w:rPr>
              <w:fldChar w:fldCharType="begin"/>
            </w:r>
            <w:r w:rsidRPr="002B7AB7">
              <w:rPr>
                <w:noProof/>
                <w:webHidden/>
              </w:rPr>
              <w:instrText xml:space="preserve"> PAGEREF _Toc181197248 \h </w:instrText>
            </w:r>
            <w:r w:rsidRPr="002B7AB7">
              <w:rPr>
                <w:noProof/>
                <w:webHidden/>
              </w:rPr>
            </w:r>
            <w:r w:rsidRPr="002B7AB7">
              <w:rPr>
                <w:noProof/>
                <w:webHidden/>
              </w:rPr>
              <w:fldChar w:fldCharType="separate"/>
            </w:r>
            <w:r w:rsidRPr="002B7AB7">
              <w:rPr>
                <w:noProof/>
                <w:webHidden/>
              </w:rPr>
              <w:t>4</w:t>
            </w:r>
            <w:r w:rsidRPr="002B7AB7">
              <w:rPr>
                <w:noProof/>
                <w:webHidden/>
              </w:rPr>
              <w:fldChar w:fldCharType="end"/>
            </w:r>
          </w:hyperlink>
        </w:p>
        <w:p w14:paraId="75BAA1FE" w14:textId="77777777" w:rsidR="002B7AB7" w:rsidRPr="002B7AB7" w:rsidRDefault="002B7AB7" w:rsidP="002B7AB7">
          <w:pPr>
            <w:pStyle w:val="TOC1"/>
            <w:tabs>
              <w:tab w:val="right" w:leader="dot" w:pos="8828"/>
            </w:tabs>
            <w:rPr>
              <w:rFonts w:cstheme="minorBidi"/>
              <w:noProof/>
              <w:kern w:val="2"/>
              <w:lang w:val="es-CO" w:eastAsia="es-CO"/>
              <w14:ligatures w14:val="standardContextual"/>
            </w:rPr>
          </w:pPr>
          <w:hyperlink w:anchor="_Toc181197249" w:history="1">
            <w:r w:rsidRPr="002B7AB7">
              <w:rPr>
                <w:rStyle w:val="Hyperlink"/>
                <w:noProof/>
              </w:rPr>
              <w:t>4. Pilares</w:t>
            </w:r>
            <w:r w:rsidRPr="002B7AB7">
              <w:rPr>
                <w:noProof/>
                <w:webHidden/>
              </w:rPr>
              <w:tab/>
            </w:r>
            <w:r w:rsidRPr="002B7AB7">
              <w:rPr>
                <w:noProof/>
                <w:webHidden/>
              </w:rPr>
              <w:fldChar w:fldCharType="begin"/>
            </w:r>
            <w:r w:rsidRPr="002B7AB7">
              <w:rPr>
                <w:noProof/>
                <w:webHidden/>
              </w:rPr>
              <w:instrText xml:space="preserve"> PAGEREF _Toc181197249 \h </w:instrText>
            </w:r>
            <w:r w:rsidRPr="002B7AB7">
              <w:rPr>
                <w:noProof/>
                <w:webHidden/>
              </w:rPr>
            </w:r>
            <w:r w:rsidRPr="002B7AB7">
              <w:rPr>
                <w:noProof/>
                <w:webHidden/>
              </w:rPr>
              <w:fldChar w:fldCharType="separate"/>
            </w:r>
            <w:r w:rsidRPr="002B7AB7">
              <w:rPr>
                <w:noProof/>
                <w:webHidden/>
              </w:rPr>
              <w:t>5</w:t>
            </w:r>
            <w:r w:rsidRPr="002B7AB7">
              <w:rPr>
                <w:noProof/>
                <w:webHidden/>
              </w:rPr>
              <w:fldChar w:fldCharType="end"/>
            </w:r>
          </w:hyperlink>
        </w:p>
        <w:p w14:paraId="13E57D72" w14:textId="77777777" w:rsidR="002B7AB7" w:rsidRPr="002B7AB7" w:rsidRDefault="002B7AB7" w:rsidP="002B7AB7">
          <w:pPr>
            <w:pStyle w:val="TOC1"/>
            <w:tabs>
              <w:tab w:val="right" w:leader="dot" w:pos="8828"/>
            </w:tabs>
            <w:rPr>
              <w:rFonts w:cstheme="minorBidi"/>
              <w:noProof/>
              <w:kern w:val="2"/>
              <w:lang w:val="es-CO" w:eastAsia="es-CO"/>
              <w14:ligatures w14:val="standardContextual"/>
            </w:rPr>
          </w:pPr>
          <w:hyperlink w:anchor="_Toc181197250" w:history="1">
            <w:r w:rsidRPr="002B7AB7">
              <w:rPr>
                <w:rStyle w:val="Hyperlink"/>
                <w:noProof/>
              </w:rPr>
              <w:t>5. Etapas</w:t>
            </w:r>
            <w:r w:rsidRPr="002B7AB7">
              <w:rPr>
                <w:noProof/>
                <w:webHidden/>
              </w:rPr>
              <w:tab/>
            </w:r>
            <w:r w:rsidRPr="002B7AB7">
              <w:rPr>
                <w:noProof/>
                <w:webHidden/>
              </w:rPr>
              <w:fldChar w:fldCharType="begin"/>
            </w:r>
            <w:r w:rsidRPr="002B7AB7">
              <w:rPr>
                <w:noProof/>
                <w:webHidden/>
              </w:rPr>
              <w:instrText xml:space="preserve"> PAGEREF _Toc181197250 \h </w:instrText>
            </w:r>
            <w:r w:rsidRPr="002B7AB7">
              <w:rPr>
                <w:noProof/>
                <w:webHidden/>
              </w:rPr>
            </w:r>
            <w:r w:rsidRPr="002B7AB7">
              <w:rPr>
                <w:noProof/>
                <w:webHidden/>
              </w:rPr>
              <w:fldChar w:fldCharType="separate"/>
            </w:r>
            <w:r w:rsidRPr="002B7AB7">
              <w:rPr>
                <w:noProof/>
                <w:webHidden/>
              </w:rPr>
              <w:t>6</w:t>
            </w:r>
            <w:r w:rsidRPr="002B7AB7">
              <w:rPr>
                <w:noProof/>
                <w:webHidden/>
              </w:rPr>
              <w:fldChar w:fldCharType="end"/>
            </w:r>
          </w:hyperlink>
        </w:p>
        <w:p w14:paraId="660A2EBE" w14:textId="77777777" w:rsidR="002B7AB7" w:rsidRPr="002B7AB7" w:rsidRDefault="002B7AB7" w:rsidP="002B7AB7">
          <w:pPr>
            <w:pStyle w:val="TOC1"/>
            <w:tabs>
              <w:tab w:val="right" w:leader="dot" w:pos="8828"/>
            </w:tabs>
            <w:rPr>
              <w:rFonts w:cstheme="minorBidi"/>
              <w:noProof/>
              <w:kern w:val="2"/>
              <w:lang w:val="es-CO" w:eastAsia="es-CO"/>
              <w14:ligatures w14:val="standardContextual"/>
            </w:rPr>
          </w:pPr>
          <w:hyperlink w:anchor="_Toc181197251" w:history="1">
            <w:r w:rsidRPr="002B7AB7">
              <w:rPr>
                <w:rStyle w:val="Hyperlink"/>
                <w:noProof/>
              </w:rPr>
              <w:t>6. Transformación Digital vs Digitalización</w:t>
            </w:r>
            <w:r w:rsidRPr="002B7AB7">
              <w:rPr>
                <w:noProof/>
                <w:webHidden/>
              </w:rPr>
              <w:tab/>
            </w:r>
            <w:r w:rsidRPr="002B7AB7">
              <w:rPr>
                <w:noProof/>
                <w:webHidden/>
              </w:rPr>
              <w:fldChar w:fldCharType="begin"/>
            </w:r>
            <w:r w:rsidRPr="002B7AB7">
              <w:rPr>
                <w:noProof/>
                <w:webHidden/>
              </w:rPr>
              <w:instrText xml:space="preserve"> PAGEREF _Toc181197251 \h </w:instrText>
            </w:r>
            <w:r w:rsidRPr="002B7AB7">
              <w:rPr>
                <w:noProof/>
                <w:webHidden/>
              </w:rPr>
            </w:r>
            <w:r w:rsidRPr="002B7AB7">
              <w:rPr>
                <w:noProof/>
                <w:webHidden/>
              </w:rPr>
              <w:fldChar w:fldCharType="separate"/>
            </w:r>
            <w:r w:rsidRPr="002B7AB7">
              <w:rPr>
                <w:noProof/>
                <w:webHidden/>
              </w:rPr>
              <w:t>8</w:t>
            </w:r>
            <w:r w:rsidRPr="002B7AB7">
              <w:rPr>
                <w:noProof/>
                <w:webHidden/>
              </w:rPr>
              <w:fldChar w:fldCharType="end"/>
            </w:r>
          </w:hyperlink>
        </w:p>
        <w:p w14:paraId="2FB00EEF" w14:textId="77777777" w:rsidR="002B7AB7" w:rsidRPr="002B7AB7" w:rsidRDefault="002B7AB7" w:rsidP="002B7AB7">
          <w:pPr>
            <w:pStyle w:val="TOC1"/>
            <w:tabs>
              <w:tab w:val="right" w:leader="dot" w:pos="8828"/>
            </w:tabs>
            <w:rPr>
              <w:rFonts w:cstheme="minorBidi"/>
              <w:noProof/>
              <w:kern w:val="2"/>
              <w:lang w:val="es-CO" w:eastAsia="es-CO"/>
              <w14:ligatures w14:val="standardContextual"/>
            </w:rPr>
          </w:pPr>
          <w:hyperlink w:anchor="_Toc181197252" w:history="1">
            <w:r w:rsidRPr="002B7AB7">
              <w:rPr>
                <w:rStyle w:val="Hyperlink"/>
                <w:noProof/>
              </w:rPr>
              <w:t>7. Conclusiones</w:t>
            </w:r>
            <w:r w:rsidRPr="002B7AB7">
              <w:rPr>
                <w:noProof/>
                <w:webHidden/>
              </w:rPr>
              <w:tab/>
            </w:r>
            <w:r w:rsidRPr="002B7AB7">
              <w:rPr>
                <w:noProof/>
                <w:webHidden/>
              </w:rPr>
              <w:fldChar w:fldCharType="begin"/>
            </w:r>
            <w:r w:rsidRPr="002B7AB7">
              <w:rPr>
                <w:noProof/>
                <w:webHidden/>
              </w:rPr>
              <w:instrText xml:space="preserve"> PAGEREF _Toc181197252 \h </w:instrText>
            </w:r>
            <w:r w:rsidRPr="002B7AB7">
              <w:rPr>
                <w:noProof/>
                <w:webHidden/>
              </w:rPr>
            </w:r>
            <w:r w:rsidRPr="002B7AB7">
              <w:rPr>
                <w:noProof/>
                <w:webHidden/>
              </w:rPr>
              <w:fldChar w:fldCharType="separate"/>
            </w:r>
            <w:r w:rsidRPr="002B7AB7">
              <w:rPr>
                <w:noProof/>
                <w:webHidden/>
              </w:rPr>
              <w:t>9</w:t>
            </w:r>
            <w:r w:rsidRPr="002B7AB7">
              <w:rPr>
                <w:noProof/>
                <w:webHidden/>
              </w:rPr>
              <w:fldChar w:fldCharType="end"/>
            </w:r>
          </w:hyperlink>
        </w:p>
        <w:p w14:paraId="1039AD7C" w14:textId="77777777" w:rsidR="002B7AB7" w:rsidRPr="002B7AB7" w:rsidRDefault="002B7AB7" w:rsidP="002B7AB7">
          <w:pPr>
            <w:pStyle w:val="TOC1"/>
            <w:tabs>
              <w:tab w:val="right" w:leader="dot" w:pos="8828"/>
            </w:tabs>
            <w:rPr>
              <w:rFonts w:cstheme="minorBidi"/>
              <w:noProof/>
              <w:kern w:val="2"/>
              <w:lang w:val="es-CO" w:eastAsia="es-CO"/>
              <w14:ligatures w14:val="standardContextual"/>
            </w:rPr>
          </w:pPr>
          <w:hyperlink w:anchor="_Toc181197253" w:history="1">
            <w:r w:rsidRPr="002B7AB7">
              <w:rPr>
                <w:rStyle w:val="Hyperlink"/>
                <w:rFonts w:eastAsia="Times New Roman"/>
                <w:noProof/>
                <w:lang w:eastAsia="es-CO"/>
              </w:rPr>
              <w:t>Bibliografía</w:t>
            </w:r>
            <w:r w:rsidRPr="002B7AB7">
              <w:rPr>
                <w:noProof/>
                <w:webHidden/>
              </w:rPr>
              <w:tab/>
            </w:r>
            <w:r w:rsidRPr="002B7AB7">
              <w:rPr>
                <w:noProof/>
                <w:webHidden/>
              </w:rPr>
              <w:fldChar w:fldCharType="begin"/>
            </w:r>
            <w:r w:rsidRPr="002B7AB7">
              <w:rPr>
                <w:noProof/>
                <w:webHidden/>
              </w:rPr>
              <w:instrText xml:space="preserve"> PAGEREF _Toc181197253 \h </w:instrText>
            </w:r>
            <w:r w:rsidRPr="002B7AB7">
              <w:rPr>
                <w:noProof/>
                <w:webHidden/>
              </w:rPr>
            </w:r>
            <w:r w:rsidRPr="002B7AB7">
              <w:rPr>
                <w:noProof/>
                <w:webHidden/>
              </w:rPr>
              <w:fldChar w:fldCharType="separate"/>
            </w:r>
            <w:r w:rsidRPr="002B7AB7">
              <w:rPr>
                <w:noProof/>
                <w:webHidden/>
              </w:rPr>
              <w:t>10</w:t>
            </w:r>
            <w:r w:rsidRPr="002B7AB7">
              <w:rPr>
                <w:noProof/>
                <w:webHidden/>
              </w:rPr>
              <w:fldChar w:fldCharType="end"/>
            </w:r>
          </w:hyperlink>
        </w:p>
        <w:p w14:paraId="0FC12C8A" w14:textId="77777777" w:rsidR="002B7AB7" w:rsidRPr="002B7AB7" w:rsidRDefault="002B7AB7" w:rsidP="002B7AB7">
          <w:r w:rsidRPr="002B7AB7">
            <w:rPr>
              <w:b/>
              <w:bCs/>
              <w:noProof/>
            </w:rPr>
            <w:fldChar w:fldCharType="end"/>
          </w:r>
        </w:p>
      </w:sdtContent>
    </w:sdt>
    <w:p w14:paraId="00D67058" w14:textId="77777777" w:rsidR="002B7AB7" w:rsidRPr="002B7AB7" w:rsidRDefault="002B7AB7" w:rsidP="002B7AB7">
      <w:pPr>
        <w:rPr>
          <w:lang w:val="es-ES"/>
        </w:rPr>
      </w:pPr>
    </w:p>
    <w:p w14:paraId="3DA09B03" w14:textId="77777777" w:rsidR="002B7AB7" w:rsidRPr="002B7AB7" w:rsidRDefault="002B7AB7" w:rsidP="002B7AB7">
      <w:pPr>
        <w:rPr>
          <w:lang w:val="es-ES"/>
        </w:rPr>
      </w:pPr>
    </w:p>
    <w:p w14:paraId="5567A106" w14:textId="77777777" w:rsidR="002B7AB7" w:rsidRPr="002B7AB7" w:rsidRDefault="002B7AB7" w:rsidP="002B7AB7">
      <w:pPr>
        <w:rPr>
          <w:lang w:val="es-ES"/>
        </w:rPr>
      </w:pPr>
      <w:r w:rsidRPr="002B7AB7">
        <w:rPr>
          <w:lang w:val="es-ES"/>
        </w:rPr>
        <w:br w:type="page"/>
      </w:r>
    </w:p>
    <w:p w14:paraId="03994DCF" w14:textId="77777777" w:rsidR="002B7AB7" w:rsidRPr="002B7AB7" w:rsidRDefault="002B7AB7" w:rsidP="002B7AB7">
      <w:pPr>
        <w:pStyle w:val="Heading1"/>
        <w:rPr>
          <w:sz w:val="22"/>
          <w:szCs w:val="22"/>
          <w:lang w:val="es-ES"/>
        </w:rPr>
      </w:pPr>
      <w:bookmarkStart w:id="0" w:name="_Toc181197244"/>
      <w:r w:rsidRPr="002B7AB7">
        <w:rPr>
          <w:sz w:val="22"/>
          <w:szCs w:val="22"/>
          <w:lang w:val="es-ES"/>
        </w:rPr>
        <w:lastRenderedPageBreak/>
        <w:t>1. Definiciones</w:t>
      </w:r>
      <w:bookmarkEnd w:id="0"/>
    </w:p>
    <w:p w14:paraId="2B4A9D85" w14:textId="77777777" w:rsidR="002B7AB7" w:rsidRPr="002B7AB7" w:rsidRDefault="002B7AB7" w:rsidP="002B7AB7">
      <w:pPr>
        <w:rPr>
          <w:lang w:val="es-ES"/>
        </w:rPr>
      </w:pPr>
      <w:r w:rsidRPr="002B7AB7">
        <w:rPr>
          <w:lang w:val="es-ES"/>
        </w:rPr>
        <w:t xml:space="preserve">La transformación digital es un proceso profundo y continuo que busca integrar tecnologías digitales en todas las áreas de una organización, alterando fundamentalmente la forma en que esta </w:t>
      </w:r>
      <w:proofErr w:type="spellStart"/>
      <w:r w:rsidRPr="002B7AB7">
        <w:rPr>
          <w:lang w:val="es-ES"/>
        </w:rPr>
        <w:t>opera</w:t>
      </w:r>
      <w:proofErr w:type="spellEnd"/>
      <w:r w:rsidRPr="002B7AB7">
        <w:rPr>
          <w:lang w:val="es-ES"/>
        </w:rPr>
        <w:t xml:space="preserve"> y ofrece valor a sus clientes. ¡Pero es mucho más que simplemente actualizar sistemas tecnológicos! Se trata de cambiar mentalidades, estrategias y la cultura organizacional para adaptarse a las nuevas demandas del mercado y la sociedad.</w:t>
      </w:r>
    </w:p>
    <w:p w14:paraId="6889CE4E" w14:textId="77777777" w:rsidR="002B7AB7" w:rsidRPr="002B7AB7" w:rsidRDefault="002B7AB7" w:rsidP="002B7AB7">
      <w:pPr>
        <w:rPr>
          <w:lang w:val="es-ES"/>
        </w:rPr>
      </w:pPr>
    </w:p>
    <w:p w14:paraId="09BC821F" w14:textId="77777777" w:rsidR="002B7AB7" w:rsidRPr="002B7AB7" w:rsidRDefault="002B7AB7" w:rsidP="002B7AB7">
      <w:pPr>
        <w:pStyle w:val="Heading2"/>
        <w:rPr>
          <w:sz w:val="22"/>
          <w:szCs w:val="22"/>
          <w:lang w:val="es-ES"/>
        </w:rPr>
      </w:pPr>
      <w:bookmarkStart w:id="1" w:name="_Toc181197245"/>
      <w:r w:rsidRPr="002B7AB7">
        <w:rPr>
          <w:sz w:val="22"/>
          <w:szCs w:val="22"/>
          <w:lang w:val="es-ES"/>
        </w:rPr>
        <w:t>1.1. Tipos</w:t>
      </w:r>
      <w:bookmarkEnd w:id="1"/>
    </w:p>
    <w:p w14:paraId="1FD89570" w14:textId="77777777" w:rsidR="002B7AB7" w:rsidRPr="002B7AB7" w:rsidRDefault="002B7AB7" w:rsidP="002B7AB7">
      <w:pPr>
        <w:rPr>
          <w:b/>
          <w:bCs/>
        </w:rPr>
      </w:pPr>
      <w:r w:rsidRPr="002B7AB7">
        <w:rPr>
          <w:b/>
          <w:bCs/>
        </w:rPr>
        <w:t xml:space="preserve">1. Proceso Empresarial: </w:t>
      </w:r>
      <w:r w:rsidRPr="002B7AB7">
        <w:t>La transformación de procesos se centra en mejorar los flujos de trabajo existentes mediante la adopción de nuevas tecnologías. Busca optimizar tanto los procesos internos como la experiencia del cliente.</w:t>
      </w:r>
    </w:p>
    <w:p w14:paraId="52E9A9AD" w14:textId="77777777" w:rsidR="002B7AB7" w:rsidRPr="002B7AB7" w:rsidRDefault="002B7AB7" w:rsidP="002B7AB7">
      <w:pPr>
        <w:rPr>
          <w:b/>
          <w:bCs/>
        </w:rPr>
      </w:pPr>
      <w:r w:rsidRPr="002B7AB7">
        <w:rPr>
          <w:b/>
          <w:bCs/>
        </w:rPr>
        <w:t xml:space="preserve">2. Modelo de Negocio: </w:t>
      </w:r>
      <w:r w:rsidRPr="002B7AB7">
        <w:t>La transformación del modelo de negocio busca reinventar cómo una empresa opera y ofrece sus productos o servicios. Se enfoca en nuevas formas de generar ingresos y aumentar el alcance del cliente.</w:t>
      </w:r>
    </w:p>
    <w:p w14:paraId="691F3054" w14:textId="77777777" w:rsidR="002B7AB7" w:rsidRPr="002B7AB7" w:rsidRDefault="002B7AB7" w:rsidP="002B7AB7">
      <w:pPr>
        <w:rPr>
          <w:b/>
          <w:bCs/>
        </w:rPr>
      </w:pPr>
      <w:r w:rsidRPr="002B7AB7">
        <w:rPr>
          <w:b/>
          <w:bCs/>
        </w:rPr>
        <w:t xml:space="preserve">3. Dominio Empresarial: </w:t>
      </w:r>
      <w:r w:rsidRPr="002B7AB7">
        <w:t>La transformación de dominios implica la expansión hacia nuevos mercados o segmentos, utilizando la transformación digital para ampliar las ofertas de la empresa.</w:t>
      </w:r>
    </w:p>
    <w:p w14:paraId="6C8E0897" w14:textId="77777777" w:rsidR="002B7AB7" w:rsidRPr="002B7AB7" w:rsidRDefault="002B7AB7" w:rsidP="002B7AB7">
      <w:pPr>
        <w:rPr>
          <w:b/>
          <w:bCs/>
        </w:rPr>
      </w:pPr>
      <w:r w:rsidRPr="002B7AB7">
        <w:rPr>
          <w:b/>
          <w:bCs/>
        </w:rPr>
        <w:t xml:space="preserve">4. Organización o Cultura: </w:t>
      </w:r>
      <w:r w:rsidRPr="002B7AB7">
        <w:t>La transformación organizativa se enfoca en reinventar la cultura interna y la estructura de la empresa para maximizar el valor al cliente. Esto incluye cambiar la forma en que los equipos trabajan y colaboran.</w:t>
      </w:r>
    </w:p>
    <w:p w14:paraId="1FEC6F49" w14:textId="77777777" w:rsidR="002B7AB7" w:rsidRPr="002B7AB7" w:rsidRDefault="002B7AB7" w:rsidP="002B7AB7"/>
    <w:p w14:paraId="4C7602AF" w14:textId="77777777" w:rsidR="002B7AB7" w:rsidRPr="002B7AB7" w:rsidRDefault="002B7AB7" w:rsidP="002B7AB7">
      <w:pPr>
        <w:pStyle w:val="Heading2"/>
        <w:rPr>
          <w:sz w:val="22"/>
          <w:szCs w:val="22"/>
        </w:rPr>
      </w:pPr>
      <w:bookmarkStart w:id="2" w:name="_Toc181197246"/>
      <w:r w:rsidRPr="002B7AB7">
        <w:rPr>
          <w:sz w:val="22"/>
          <w:szCs w:val="22"/>
        </w:rPr>
        <w:t>1.2. Importancia</w:t>
      </w:r>
      <w:bookmarkEnd w:id="2"/>
    </w:p>
    <w:p w14:paraId="6651D222" w14:textId="77777777" w:rsidR="002B7AB7" w:rsidRPr="002B7AB7" w:rsidRDefault="002B7AB7" w:rsidP="002B7AB7">
      <w:pPr>
        <w:tabs>
          <w:tab w:val="num" w:pos="720"/>
        </w:tabs>
      </w:pPr>
      <w:r w:rsidRPr="002B7AB7">
        <w:t>Hay que recalcar que la importancia de la transformación digital radica en su capacidad para mejorar la competitividad, adaptabilidad y eficiencia de una organización en un entorno cada vez más digital y dinámico:</w:t>
      </w:r>
    </w:p>
    <w:p w14:paraId="6BF74508" w14:textId="77777777" w:rsidR="002B7AB7" w:rsidRPr="002B7AB7" w:rsidRDefault="002B7AB7" w:rsidP="002B7AB7">
      <w:pPr>
        <w:pStyle w:val="ListParagraph"/>
        <w:numPr>
          <w:ilvl w:val="0"/>
          <w:numId w:val="13"/>
        </w:numPr>
        <w:spacing w:after="160" w:line="278" w:lineRule="auto"/>
      </w:pPr>
      <w:r w:rsidRPr="002B7AB7">
        <w:rPr>
          <w:b/>
          <w:bCs/>
        </w:rPr>
        <w:t>Competitividad en el mercado</w:t>
      </w:r>
      <w:r w:rsidRPr="002B7AB7">
        <w:t>: Las empresas que adoptan la transformación digital pueden responder más rápido a las demandas del mercado y ofrecer productos y servicios innovadores. ¡En un mundo donde la tecnología avanza constantemente, quedarse atrás puede ser fatal para el negocio!</w:t>
      </w:r>
    </w:p>
    <w:p w14:paraId="08202637" w14:textId="77777777" w:rsidR="002B7AB7" w:rsidRPr="002B7AB7" w:rsidRDefault="002B7AB7" w:rsidP="002B7AB7">
      <w:pPr>
        <w:numPr>
          <w:ilvl w:val="0"/>
          <w:numId w:val="13"/>
        </w:numPr>
        <w:spacing w:after="160" w:line="278" w:lineRule="auto"/>
      </w:pPr>
      <w:r w:rsidRPr="002B7AB7">
        <w:rPr>
          <w:b/>
          <w:bCs/>
        </w:rPr>
        <w:t>Mejora de la experiencia del cliente</w:t>
      </w:r>
      <w:r w:rsidRPr="002B7AB7">
        <w:t>: La transformación digital permite a las empresas entender mejor a sus clientes a través del análisis de datos, personalizar sus ofertas, y brindar experiencias fluidas y convenientes. Los consumidores actuales valoran la rapidez y la personalización, y las empresas digitales tienen una ventaja clara en este sentido.</w:t>
      </w:r>
    </w:p>
    <w:p w14:paraId="5466CB72" w14:textId="77777777" w:rsidR="002B7AB7" w:rsidRPr="002B7AB7" w:rsidRDefault="002B7AB7" w:rsidP="002B7AB7">
      <w:pPr>
        <w:numPr>
          <w:ilvl w:val="0"/>
          <w:numId w:val="13"/>
        </w:numPr>
        <w:spacing w:after="160" w:line="278" w:lineRule="auto"/>
      </w:pPr>
      <w:r w:rsidRPr="002B7AB7">
        <w:rPr>
          <w:b/>
          <w:bCs/>
        </w:rPr>
        <w:t>Optimización de procesos y reducción de costos</w:t>
      </w:r>
      <w:r w:rsidRPr="002B7AB7">
        <w:t>: Automatizar y digitalizar procesos internos hace que las operaciones sean más eficientes, reduciendo errores y costos operativos. Esto permite a las organizaciones enfocarse en actividades de mayor valor agregado.</w:t>
      </w:r>
    </w:p>
    <w:p w14:paraId="0697A87D" w14:textId="77777777" w:rsidR="002B7AB7" w:rsidRPr="002B7AB7" w:rsidRDefault="002B7AB7" w:rsidP="002B7AB7">
      <w:pPr>
        <w:numPr>
          <w:ilvl w:val="0"/>
          <w:numId w:val="13"/>
        </w:numPr>
        <w:spacing w:after="160" w:line="278" w:lineRule="auto"/>
      </w:pPr>
      <w:r w:rsidRPr="002B7AB7">
        <w:rPr>
          <w:b/>
          <w:bCs/>
        </w:rPr>
        <w:lastRenderedPageBreak/>
        <w:t>Toma de decisiones basada en datos</w:t>
      </w:r>
      <w:r w:rsidRPr="002B7AB7">
        <w:t>: La transformación digital permite recolectar y analizar grandes volúmenes de datos en tiempo real. Esto lleva a decisiones más informadas y estratégicas, que son clave para la innovación y para responder a las tendencias del mercado con rapidez.</w:t>
      </w:r>
    </w:p>
    <w:p w14:paraId="03276F3F" w14:textId="77777777" w:rsidR="002B7AB7" w:rsidRPr="002B7AB7" w:rsidRDefault="002B7AB7" w:rsidP="002B7AB7">
      <w:pPr>
        <w:numPr>
          <w:ilvl w:val="0"/>
          <w:numId w:val="13"/>
        </w:numPr>
        <w:spacing w:after="160" w:line="278" w:lineRule="auto"/>
      </w:pPr>
      <w:r w:rsidRPr="002B7AB7">
        <w:rPr>
          <w:b/>
          <w:bCs/>
        </w:rPr>
        <w:t>Adaptabilidad y resiliencia</w:t>
      </w:r>
      <w:r w:rsidRPr="002B7AB7">
        <w:t>: Las empresas que han adoptado tecnologías digitales son más ágiles y están mejor preparadas para enfrentar cambios inesperados, como lo vimos durante la pandemia de COVID-19. La capacidad de trabajar remotamente y de manera flexible es esencial en la actualidad.</w:t>
      </w:r>
    </w:p>
    <w:p w14:paraId="1AE38155" w14:textId="77777777" w:rsidR="002B7AB7" w:rsidRPr="002B7AB7" w:rsidRDefault="002B7AB7" w:rsidP="002B7AB7">
      <w:pPr>
        <w:numPr>
          <w:ilvl w:val="0"/>
          <w:numId w:val="13"/>
        </w:numPr>
        <w:spacing w:after="160" w:line="278" w:lineRule="auto"/>
      </w:pPr>
      <w:r w:rsidRPr="002B7AB7">
        <w:rPr>
          <w:b/>
          <w:bCs/>
        </w:rPr>
        <w:t>Fomento de la cultura de innovación</w:t>
      </w:r>
      <w:r w:rsidRPr="002B7AB7">
        <w:t>: La transformación digital impulsa a las organizaciones a crear una cultura de aprendizaje continuo e innovación. Esto es esencial para mantenerse relevantes y motivar a los equipos a experimentar y mejorar constantemente.</w:t>
      </w:r>
    </w:p>
    <w:p w14:paraId="24E54B43" w14:textId="77777777" w:rsidR="002B7AB7" w:rsidRPr="002B7AB7" w:rsidRDefault="002B7AB7" w:rsidP="002B7AB7">
      <w:pPr>
        <w:numPr>
          <w:ilvl w:val="0"/>
          <w:numId w:val="13"/>
        </w:numPr>
        <w:spacing w:after="160" w:line="278" w:lineRule="auto"/>
      </w:pPr>
      <w:r w:rsidRPr="002B7AB7">
        <w:rPr>
          <w:b/>
          <w:bCs/>
        </w:rPr>
        <w:t>Atracción y retención de talento</w:t>
      </w:r>
      <w:r w:rsidRPr="002B7AB7">
        <w:t>: Las nuevas generaciones de trabajadores buscan organizaciones que utilicen herramientas tecnológicas modernas y fomenten un entorno de trabajo digital y flexible. Implementar la transformación digital puede ayudar a atraer talento y mantener equipos comprometidos y productivos.</w:t>
      </w:r>
    </w:p>
    <w:p w14:paraId="0B85085C" w14:textId="77777777" w:rsidR="002B7AB7" w:rsidRPr="002B7AB7" w:rsidRDefault="002B7AB7" w:rsidP="002B7AB7"/>
    <w:p w14:paraId="099E5BAF" w14:textId="77777777" w:rsidR="002B7AB7" w:rsidRPr="002B7AB7" w:rsidRDefault="002B7AB7" w:rsidP="002B7AB7">
      <w:pPr>
        <w:pStyle w:val="Heading1"/>
        <w:rPr>
          <w:sz w:val="22"/>
          <w:szCs w:val="22"/>
        </w:rPr>
      </w:pPr>
      <w:bookmarkStart w:id="3" w:name="_Toc181197247"/>
      <w:r w:rsidRPr="002B7AB7">
        <w:rPr>
          <w:sz w:val="22"/>
          <w:szCs w:val="22"/>
        </w:rPr>
        <w:t>2. Factores</w:t>
      </w:r>
      <w:bookmarkEnd w:id="3"/>
    </w:p>
    <w:p w14:paraId="1B300D23" w14:textId="77777777" w:rsidR="002B7AB7" w:rsidRPr="002B7AB7" w:rsidRDefault="002B7AB7" w:rsidP="002B7AB7">
      <w:r w:rsidRPr="002B7AB7">
        <w:t>Existen varios factores clave que impulsan la transformación digital en una organización, entre ellos:</w:t>
      </w:r>
    </w:p>
    <w:p w14:paraId="1D74B2E9" w14:textId="77777777" w:rsidR="002B7AB7" w:rsidRPr="002B7AB7" w:rsidRDefault="002B7AB7" w:rsidP="002B7AB7">
      <w:pPr>
        <w:numPr>
          <w:ilvl w:val="0"/>
          <w:numId w:val="14"/>
        </w:numPr>
        <w:spacing w:after="160" w:line="278" w:lineRule="auto"/>
      </w:pPr>
      <w:r w:rsidRPr="002B7AB7">
        <w:rPr>
          <w:b/>
          <w:bCs/>
        </w:rPr>
        <w:t>Competencia</w:t>
      </w:r>
      <w:r w:rsidRPr="002B7AB7">
        <w:t>: La necesidad de mantenerse relevante en un mercado cada vez más competitivo.</w:t>
      </w:r>
    </w:p>
    <w:p w14:paraId="21005B27" w14:textId="77777777" w:rsidR="002B7AB7" w:rsidRPr="002B7AB7" w:rsidRDefault="002B7AB7" w:rsidP="002B7AB7">
      <w:pPr>
        <w:numPr>
          <w:ilvl w:val="0"/>
          <w:numId w:val="14"/>
        </w:numPr>
        <w:spacing w:after="160" w:line="278" w:lineRule="auto"/>
      </w:pPr>
      <w:r w:rsidRPr="002B7AB7">
        <w:rPr>
          <w:b/>
          <w:bCs/>
        </w:rPr>
        <w:t>Cambio en las expectativas de los clientes</w:t>
      </w:r>
      <w:r w:rsidRPr="002B7AB7">
        <w:t>: Los consumidores hoy esperan experiencias rápidas, personalizadas y sin fricciones.</w:t>
      </w:r>
    </w:p>
    <w:p w14:paraId="25B5BE16" w14:textId="77777777" w:rsidR="002B7AB7" w:rsidRPr="002B7AB7" w:rsidRDefault="002B7AB7" w:rsidP="002B7AB7">
      <w:pPr>
        <w:numPr>
          <w:ilvl w:val="0"/>
          <w:numId w:val="14"/>
        </w:numPr>
        <w:spacing w:after="160" w:line="278" w:lineRule="auto"/>
      </w:pPr>
      <w:r w:rsidRPr="002B7AB7">
        <w:rPr>
          <w:b/>
          <w:bCs/>
        </w:rPr>
        <w:t>Avances tecnológicos</w:t>
      </w:r>
      <w:r w:rsidRPr="002B7AB7">
        <w:t>: Innovaciones como la inteligencia artificial, la nube y el Internet de las cosas han abierto puertas a nuevas posibilidades.</w:t>
      </w:r>
    </w:p>
    <w:p w14:paraId="484A2071" w14:textId="77777777" w:rsidR="002B7AB7" w:rsidRPr="002B7AB7" w:rsidRDefault="002B7AB7" w:rsidP="002B7AB7">
      <w:pPr>
        <w:numPr>
          <w:ilvl w:val="0"/>
          <w:numId w:val="14"/>
        </w:numPr>
        <w:spacing w:after="160" w:line="278" w:lineRule="auto"/>
      </w:pPr>
      <w:r w:rsidRPr="002B7AB7">
        <w:rPr>
          <w:b/>
          <w:bCs/>
        </w:rPr>
        <w:t>Eficiencia y optimización</w:t>
      </w:r>
      <w:r w:rsidRPr="002B7AB7">
        <w:t>: Las empresas buscan reducir costos y mejorar la eficiencia operativa a través de la digitalización.</w:t>
      </w:r>
    </w:p>
    <w:p w14:paraId="5ECB6FB5" w14:textId="77777777" w:rsidR="002B7AB7" w:rsidRPr="002B7AB7" w:rsidRDefault="002B7AB7" w:rsidP="002B7AB7">
      <w:pPr>
        <w:numPr>
          <w:ilvl w:val="0"/>
          <w:numId w:val="14"/>
        </w:numPr>
        <w:spacing w:after="160" w:line="278" w:lineRule="auto"/>
      </w:pPr>
      <w:r w:rsidRPr="002B7AB7">
        <w:rPr>
          <w:b/>
          <w:bCs/>
        </w:rPr>
        <w:t>Cultura organizacional</w:t>
      </w:r>
      <w:r w:rsidRPr="002B7AB7">
        <w:t>: La disposición del equipo a adaptarse y aprender nuevas habilidades juega un papel vital. ¡Sin el apoyo de todos, el cambio es imposible!</w:t>
      </w:r>
    </w:p>
    <w:p w14:paraId="3D8958BB" w14:textId="77777777" w:rsidR="002B7AB7" w:rsidRPr="002B7AB7" w:rsidRDefault="002B7AB7" w:rsidP="002B7AB7"/>
    <w:p w14:paraId="591DDFF0" w14:textId="77777777" w:rsidR="002B7AB7" w:rsidRPr="002B7AB7" w:rsidRDefault="002B7AB7" w:rsidP="002B7AB7">
      <w:pPr>
        <w:pStyle w:val="Heading1"/>
        <w:rPr>
          <w:sz w:val="22"/>
          <w:szCs w:val="22"/>
        </w:rPr>
      </w:pPr>
      <w:bookmarkStart w:id="4" w:name="_Toc181197248"/>
      <w:r w:rsidRPr="002B7AB7">
        <w:rPr>
          <w:sz w:val="22"/>
          <w:szCs w:val="22"/>
        </w:rPr>
        <w:t>3. Planificación</w:t>
      </w:r>
      <w:bookmarkEnd w:id="4"/>
    </w:p>
    <w:p w14:paraId="6A24EA81" w14:textId="77777777" w:rsidR="002B7AB7" w:rsidRPr="002B7AB7" w:rsidRDefault="002B7AB7" w:rsidP="002B7AB7">
      <w:r w:rsidRPr="002B7AB7">
        <w:t>La planificación es una etapa crucial en la transformación digital, ya que una buena estrategia y comunicación pueden ser la diferencia entre el éxito y el estancamiento:</w:t>
      </w:r>
    </w:p>
    <w:p w14:paraId="25453B6B" w14:textId="77777777" w:rsidR="002B7AB7" w:rsidRPr="002B7AB7" w:rsidRDefault="002B7AB7" w:rsidP="002B7AB7">
      <w:pPr>
        <w:numPr>
          <w:ilvl w:val="0"/>
          <w:numId w:val="15"/>
        </w:numPr>
        <w:spacing w:after="160" w:line="278" w:lineRule="auto"/>
      </w:pPr>
      <w:r w:rsidRPr="002B7AB7">
        <w:rPr>
          <w:b/>
          <w:bCs/>
        </w:rPr>
        <w:t>Determine su punto de partida</w:t>
      </w:r>
      <w:r w:rsidRPr="002B7AB7">
        <w:t xml:space="preserve">: Antes de lanzarse al cambio, es esencial auditar los sistemas y activos actuales de la empresa. Este diagnóstico inicial permite saber qué infraestructura ya está </w:t>
      </w:r>
      <w:r w:rsidRPr="002B7AB7">
        <w:lastRenderedPageBreak/>
        <w:t xml:space="preserve">digitalizada y cuál necesita actualización o implementación de tecnologías como </w:t>
      </w:r>
      <w:proofErr w:type="spellStart"/>
      <w:r w:rsidRPr="002B7AB7">
        <w:t>IoT</w:t>
      </w:r>
      <w:proofErr w:type="spellEnd"/>
      <w:r w:rsidRPr="002B7AB7">
        <w:t xml:space="preserve"> (Internet de las Cosas). Por ejemplo, si su ERP (Sistema de Planificación de Recursos Empresariales) es antiguo, puede ser necesario modernizarlo para que sea escalable. Es importante priorizar los procesos internos de alta relevancia que presenten un camino claro hacia la digitalización.</w:t>
      </w:r>
    </w:p>
    <w:p w14:paraId="6C054891" w14:textId="77777777" w:rsidR="002B7AB7" w:rsidRPr="002B7AB7" w:rsidRDefault="002B7AB7" w:rsidP="002B7AB7">
      <w:pPr>
        <w:numPr>
          <w:ilvl w:val="0"/>
          <w:numId w:val="15"/>
        </w:numPr>
        <w:spacing w:after="160" w:line="278" w:lineRule="auto"/>
      </w:pPr>
      <w:r w:rsidRPr="002B7AB7">
        <w:rPr>
          <w:b/>
          <w:bCs/>
        </w:rPr>
        <w:t>Defina sus prioridades</w:t>
      </w:r>
      <w:r w:rsidRPr="002B7AB7">
        <w:t>: No intente transformar toda la organización de una sola vez. La transformación digital es un proceso evolutivo, y lo ideal es comenzar con objetivos pequeños y alcanzables. Establecer prioridades permite abordar el cambio en fases manejables y a su propio ritmo, manteniendo la flexibilidad para ajustar la estrategia conforme la empresa avanza. Así, el proceso es menos abrumador y más sostenible a largo plazo.</w:t>
      </w:r>
    </w:p>
    <w:p w14:paraId="21BDD492" w14:textId="77777777" w:rsidR="002B7AB7" w:rsidRPr="002B7AB7" w:rsidRDefault="002B7AB7" w:rsidP="002B7AB7">
      <w:pPr>
        <w:numPr>
          <w:ilvl w:val="0"/>
          <w:numId w:val="15"/>
        </w:numPr>
        <w:spacing w:after="160" w:line="278" w:lineRule="auto"/>
      </w:pPr>
      <w:r w:rsidRPr="002B7AB7">
        <w:rPr>
          <w:b/>
          <w:bCs/>
        </w:rPr>
        <w:t xml:space="preserve">Cree un </w:t>
      </w:r>
      <w:proofErr w:type="spellStart"/>
      <w:r w:rsidRPr="002B7AB7">
        <w:rPr>
          <w:b/>
          <w:bCs/>
        </w:rPr>
        <w:t>roadmap</w:t>
      </w:r>
      <w:proofErr w:type="spellEnd"/>
      <w:r w:rsidRPr="002B7AB7">
        <w:rPr>
          <w:b/>
          <w:bCs/>
        </w:rPr>
        <w:t xml:space="preserve"> (hoja de ruta)</w:t>
      </w:r>
      <w:r w:rsidRPr="002B7AB7">
        <w:t xml:space="preserve">: Un buen </w:t>
      </w:r>
      <w:proofErr w:type="spellStart"/>
      <w:r w:rsidRPr="002B7AB7">
        <w:t>roadmap</w:t>
      </w:r>
      <w:proofErr w:type="spellEnd"/>
      <w:r w:rsidRPr="002B7AB7">
        <w:t xml:space="preserve"> de transformación digital debe permitir agilidad y crecimiento, mientras se centra en metas específicas y alcanzables. Este mapa debe incluir estrategias de migración de datos y gestión del cambio que aborden tanto los desafíos tecnológicos como los humanos. La transformación no solo consiste en implementar nuevas tecnologías, sino en preparar a la organización para el cambio. Trabajar con expertos en transformación digital es altamente recomendable para trazar un camino adaptado a las necesidades específicas de cada negocio.</w:t>
      </w:r>
    </w:p>
    <w:p w14:paraId="0A909C1D" w14:textId="77777777" w:rsidR="002B7AB7" w:rsidRPr="002B7AB7" w:rsidRDefault="002B7AB7" w:rsidP="002B7AB7">
      <w:pPr>
        <w:numPr>
          <w:ilvl w:val="0"/>
          <w:numId w:val="15"/>
        </w:numPr>
        <w:spacing w:after="160" w:line="278" w:lineRule="auto"/>
      </w:pPr>
      <w:r w:rsidRPr="002B7AB7">
        <w:rPr>
          <w:b/>
          <w:bCs/>
        </w:rPr>
        <w:t>Prepare a sus equipos</w:t>
      </w:r>
      <w:r w:rsidRPr="002B7AB7">
        <w:t>: Como dijo Thoreau, "las cosas no cambian, nosotros cambiamos". La transformación digital impacta no solo en los sistemas, sino en las personas que los operan. Por eso, es fundamental involucrar a los empleados en el proceso desde el inicio. Escuchar sus ideas y preocupaciones, y brindarles el tiempo y la capacitación necesarios, ayuda a crear un entorno positivo hacia el cambio. La participación del equipo es clave para lograr el compromiso necesario y sacar el máximo provecho de las nuevas herramientas digitales, reduciendo las tareas repetitivas y fomentando la colaboración.</w:t>
      </w:r>
    </w:p>
    <w:p w14:paraId="68C1CB6A" w14:textId="77777777" w:rsidR="002B7AB7" w:rsidRPr="002B7AB7" w:rsidRDefault="002B7AB7" w:rsidP="002B7AB7"/>
    <w:p w14:paraId="6DA59B44" w14:textId="77777777" w:rsidR="002B7AB7" w:rsidRPr="002B7AB7" w:rsidRDefault="002B7AB7" w:rsidP="002B7AB7">
      <w:pPr>
        <w:pStyle w:val="Heading1"/>
        <w:rPr>
          <w:sz w:val="22"/>
          <w:szCs w:val="22"/>
        </w:rPr>
      </w:pPr>
      <w:bookmarkStart w:id="5" w:name="_Toc181197249"/>
      <w:r w:rsidRPr="002B7AB7">
        <w:rPr>
          <w:sz w:val="22"/>
          <w:szCs w:val="22"/>
        </w:rPr>
        <w:t>4. Pilares</w:t>
      </w:r>
      <w:bookmarkEnd w:id="5"/>
    </w:p>
    <w:p w14:paraId="05425FEA" w14:textId="77777777" w:rsidR="002B7AB7" w:rsidRPr="002B7AB7" w:rsidRDefault="002B7AB7" w:rsidP="002B7AB7">
      <w:r w:rsidRPr="002B7AB7">
        <w:t>Para que la transformación digital sea efectiva, es crucial que abarque todos los aspectos de la organización y no se limite a la adopción de nuevas tecnologías:</w:t>
      </w:r>
    </w:p>
    <w:p w14:paraId="5E66502C" w14:textId="77777777" w:rsidR="002B7AB7" w:rsidRPr="002B7AB7" w:rsidRDefault="002B7AB7" w:rsidP="002B7AB7">
      <w:pPr>
        <w:numPr>
          <w:ilvl w:val="0"/>
          <w:numId w:val="16"/>
        </w:numPr>
        <w:spacing w:after="160" w:line="278" w:lineRule="auto"/>
      </w:pPr>
      <w:r w:rsidRPr="002B7AB7">
        <w:rPr>
          <w:b/>
          <w:bCs/>
        </w:rPr>
        <w:t>Experiencia del Cliente</w:t>
      </w:r>
      <w:r w:rsidRPr="002B7AB7">
        <w:t>: El cliente es el eje central de toda estrategia de transformación digital. La innovación en este campo debe enfocarse en comprender a profundidad el comportamiento, las expectativas y las necesidades del cliente. Es fundamental adoptar nuevas tecnologías solo cuando estén alineadas con este objetivo, garantizando que cada cambio o implementación esté diseñado para mejorar la experiencia del cliente. Esto permite crear una relación más cercana y personalizada, generando lealtad y satisfacción.</w:t>
      </w:r>
    </w:p>
    <w:p w14:paraId="161EA2B8" w14:textId="77777777" w:rsidR="002B7AB7" w:rsidRPr="002B7AB7" w:rsidRDefault="002B7AB7" w:rsidP="002B7AB7">
      <w:pPr>
        <w:numPr>
          <w:ilvl w:val="0"/>
          <w:numId w:val="16"/>
        </w:numPr>
        <w:spacing w:after="160" w:line="278" w:lineRule="auto"/>
      </w:pPr>
      <w:r w:rsidRPr="002B7AB7">
        <w:rPr>
          <w:b/>
          <w:bCs/>
        </w:rPr>
        <w:t>Personas</w:t>
      </w:r>
      <w:r w:rsidRPr="002B7AB7">
        <w:t xml:space="preserve">: Los empleados son la fuerza impulsora detrás de cualquier cambio organizacional, y en el contexto de la transformación digital, es esencial que se sientan apoyados y preparados para adaptarse a las nuevas herramientas y métodos. La clave está en capacitar al personal, atraer el talento adecuado y retener el existente. Cuando los empleados se sienten seguros y </w:t>
      </w:r>
      <w:r w:rsidRPr="002B7AB7">
        <w:lastRenderedPageBreak/>
        <w:t>valorados, se genera un ambiente propicio para la adopción de los nuevos modelos de negocio digitales. Esto no solo facilita el proceso de transformación, sino que también fomenta el crecimiento profesional y la integración tecnológica dentro de la empresa.</w:t>
      </w:r>
    </w:p>
    <w:p w14:paraId="3055348D" w14:textId="77777777" w:rsidR="002B7AB7" w:rsidRPr="002B7AB7" w:rsidRDefault="002B7AB7" w:rsidP="002B7AB7">
      <w:pPr>
        <w:numPr>
          <w:ilvl w:val="0"/>
          <w:numId w:val="16"/>
        </w:numPr>
        <w:spacing w:after="160" w:line="278" w:lineRule="auto"/>
      </w:pPr>
      <w:r w:rsidRPr="002B7AB7">
        <w:rPr>
          <w:b/>
          <w:bCs/>
        </w:rPr>
        <w:t>Cambio</w:t>
      </w:r>
      <w:r w:rsidRPr="002B7AB7">
        <w:t>: La transformación digital implica cambios profundos en todas las áreas de una empresa. Para evitar problemas como el agotamiento o la confusión entre el personal, es vital que la planificación sea cuidadosa y proporcione el apoyo necesario. Un ambiente organizado y con herramientas adecuadas facilita la transición, permitiendo que los empleados se adapten de manera gradual y sin traumas a los nuevos sistemas. Así, el cambio se convierte en una oportunidad de crecimiento en lugar de una fuente de estrés.</w:t>
      </w:r>
    </w:p>
    <w:p w14:paraId="4FCDD88B" w14:textId="77777777" w:rsidR="002B7AB7" w:rsidRPr="002B7AB7" w:rsidRDefault="002B7AB7" w:rsidP="002B7AB7">
      <w:pPr>
        <w:numPr>
          <w:ilvl w:val="0"/>
          <w:numId w:val="16"/>
        </w:numPr>
        <w:spacing w:after="160" w:line="278" w:lineRule="auto"/>
      </w:pPr>
      <w:r w:rsidRPr="002B7AB7">
        <w:rPr>
          <w:b/>
          <w:bCs/>
        </w:rPr>
        <w:t>Innovación</w:t>
      </w:r>
      <w:r w:rsidRPr="002B7AB7">
        <w:t>: La innovación es el motor que impulsa la transformación digital. Aunque están estrechamente relacionadas, la innovación se refiere a la generación de ideas y soluciones creativas que luego se implementan mediante la tecnología digital. Crear un espacio donde los empleados puedan colaborar libremente, proponer ideas y experimentar es fundamental. Esta libertad creativa fomenta la creación de soluciones innovadoras que, tras ser probadas, pueden escalarse a nivel organizacional para mejorar los procesos y ofrecer ventajas competitivas.</w:t>
      </w:r>
    </w:p>
    <w:p w14:paraId="26F925BD" w14:textId="77777777" w:rsidR="002B7AB7" w:rsidRPr="002B7AB7" w:rsidRDefault="002B7AB7" w:rsidP="002B7AB7">
      <w:pPr>
        <w:numPr>
          <w:ilvl w:val="0"/>
          <w:numId w:val="16"/>
        </w:numPr>
        <w:spacing w:after="160" w:line="278" w:lineRule="auto"/>
      </w:pPr>
      <w:r w:rsidRPr="002B7AB7">
        <w:rPr>
          <w:b/>
          <w:bCs/>
        </w:rPr>
        <w:t>Liderazgo</w:t>
      </w:r>
      <w:r w:rsidRPr="002B7AB7">
        <w:t>: Los líderes empresariales tienen un papel esencial en la transformación digital. No solo deben ser proactivos y visionarios, sino también inspirar a su equipo a adaptarse al cambio. Un buen líder en transformación digital debe explorar nuevas tecnologías desde diferentes perspectivas y anticipar cómo pueden beneficiar a la empresa. Además, debe motivar a los empleados a abrazar el cambio y ser un ejemplo de adaptabilidad. Su visión estratégica y capacidad para guiar a la organización son esenciales para una transición exitosa.</w:t>
      </w:r>
    </w:p>
    <w:p w14:paraId="3F2983F3" w14:textId="77777777" w:rsidR="002B7AB7" w:rsidRPr="002B7AB7" w:rsidRDefault="002B7AB7" w:rsidP="002B7AB7">
      <w:pPr>
        <w:numPr>
          <w:ilvl w:val="0"/>
          <w:numId w:val="16"/>
        </w:numPr>
        <w:spacing w:after="160" w:line="278" w:lineRule="auto"/>
      </w:pPr>
      <w:r w:rsidRPr="002B7AB7">
        <w:rPr>
          <w:b/>
          <w:bCs/>
        </w:rPr>
        <w:t>Cultura</w:t>
      </w:r>
      <w:r w:rsidRPr="002B7AB7">
        <w:t>: La cultura empresarial se transforma cuando los pilares anteriores se aplican efectivamente. Se genera un ambiente en el cual la innovación y la</w:t>
      </w:r>
      <w:r w:rsidRPr="002B7AB7">
        <w:rPr>
          <w:b/>
          <w:bCs/>
        </w:rPr>
        <w:t xml:space="preserve"> </w:t>
      </w:r>
      <w:r w:rsidRPr="002B7AB7">
        <w:t>mejora continua se vuelven valores centrales. Con empleados entusiastas y comprometidos en ofrecer la mejor experiencia al cliente, la transformación digital deja de ser un proyecto temporal y se convierte en parte de la identidad de la empresa. Esto permite que la organización evolucione de manera natural y ágil, adaptándose constantemente a los cambios del mercado y manteniéndose competitiva.</w:t>
      </w:r>
    </w:p>
    <w:p w14:paraId="36B7D546" w14:textId="77777777" w:rsidR="002B7AB7" w:rsidRPr="002B7AB7" w:rsidRDefault="002B7AB7" w:rsidP="002B7AB7"/>
    <w:p w14:paraId="457DA9A8" w14:textId="77777777" w:rsidR="002B7AB7" w:rsidRPr="002B7AB7" w:rsidRDefault="002B7AB7" w:rsidP="002B7AB7">
      <w:bookmarkStart w:id="6" w:name="_Toc181197250"/>
      <w:r w:rsidRPr="002B7AB7">
        <w:rPr>
          <w:rStyle w:val="Heading1Char"/>
          <w:sz w:val="22"/>
          <w:szCs w:val="22"/>
        </w:rPr>
        <w:t>5. Etapas</w:t>
      </w:r>
      <w:bookmarkEnd w:id="6"/>
      <w:r w:rsidRPr="002B7AB7">
        <w:br/>
        <w:t>La transformación digital es un proceso evolutivo, y cada empresa transita por diferentes fases de maduración hacia un estado de digitalización completa:</w:t>
      </w:r>
    </w:p>
    <w:p w14:paraId="00E279F6" w14:textId="77777777" w:rsidR="002B7AB7" w:rsidRPr="002B7AB7" w:rsidRDefault="002B7AB7" w:rsidP="002B7AB7">
      <w:pPr>
        <w:numPr>
          <w:ilvl w:val="0"/>
          <w:numId w:val="17"/>
        </w:numPr>
        <w:spacing w:after="160" w:line="278" w:lineRule="auto"/>
      </w:pPr>
      <w:r w:rsidRPr="002B7AB7">
        <w:rPr>
          <w:b/>
          <w:bCs/>
        </w:rPr>
        <w:t xml:space="preserve">Etapa 1: </w:t>
      </w:r>
      <w:proofErr w:type="gramStart"/>
      <w:r w:rsidRPr="002B7AB7">
        <w:rPr>
          <w:b/>
          <w:bCs/>
        </w:rPr>
        <w:t>Status</w:t>
      </w:r>
      <w:proofErr w:type="gramEnd"/>
      <w:r w:rsidRPr="002B7AB7">
        <w:rPr>
          <w:b/>
          <w:bCs/>
        </w:rPr>
        <w:t xml:space="preserve"> Quo</w:t>
      </w:r>
      <w:r w:rsidRPr="002B7AB7">
        <w:br/>
        <w:t>En esta primera fase, las empresas operan sin reconocer la necesidad de cambio o innovación. Continúan utilizando métodos tradicionales sin considerar las nuevas demandas de los clientes o los avances tecnológicos. La falta de iniciativas digitales puede llevar a la organización a un estado de obsolescencia y pérdida de competitividad. Es esencial que las empresas identifiquen esta situación y comiencen a tomar medidas para evolucionar. Permanecer en esta etapa por mucho tiempo limita las oportunidades de crecimiento y adaptación.</w:t>
      </w:r>
    </w:p>
    <w:p w14:paraId="0B6D8360" w14:textId="77777777" w:rsidR="002B7AB7" w:rsidRPr="002B7AB7" w:rsidRDefault="002B7AB7" w:rsidP="002B7AB7">
      <w:pPr>
        <w:numPr>
          <w:ilvl w:val="0"/>
          <w:numId w:val="17"/>
        </w:numPr>
        <w:spacing w:after="160" w:line="278" w:lineRule="auto"/>
      </w:pPr>
      <w:r w:rsidRPr="002B7AB7">
        <w:rPr>
          <w:b/>
          <w:bCs/>
        </w:rPr>
        <w:lastRenderedPageBreak/>
        <w:t>Etapa 2: Activa</w:t>
      </w:r>
      <w:r w:rsidRPr="002B7AB7">
        <w:br/>
        <w:t>En esta fase, las empresas empiezan a ser conscientes de la importancia de la transformación digital y de la necesidad de optimización. Sin embargo, los esfuerzos suelen estar fragmentados; diferentes departamentos abordan los mismos problemas de maneras diversas, lo cual puede crear un ambiente caótico y poco coordinado. Aunque existe un mayor reconocimiento de los retos digitales, la falta de enfoque y unidad limita el impacto de estos esfuerzos. Es crucial que las organizaciones trabajen en la creación de una visión compartida y en la consolidación de esfuerzos para evitar la dispersión.</w:t>
      </w:r>
    </w:p>
    <w:p w14:paraId="0355A56A" w14:textId="77777777" w:rsidR="002B7AB7" w:rsidRPr="002B7AB7" w:rsidRDefault="002B7AB7" w:rsidP="002B7AB7">
      <w:pPr>
        <w:numPr>
          <w:ilvl w:val="0"/>
          <w:numId w:val="17"/>
        </w:numPr>
        <w:spacing w:after="160" w:line="278" w:lineRule="auto"/>
      </w:pPr>
      <w:r w:rsidRPr="002B7AB7">
        <w:rPr>
          <w:b/>
          <w:bCs/>
        </w:rPr>
        <w:t>Etapa 3: Intencional</w:t>
      </w:r>
      <w:r w:rsidRPr="002B7AB7">
        <w:br/>
        <w:t>Aquí es donde la transformación digital comienza formalmente. Surgen líderes digitales y agentes de cambio que prueban nuevas tecnologías y proponen ideas innovadoras. La organización empieza a solicitar la aprobación formal de la dirección para llevar a cabo iniciativas de cambio digital. Sin embargo, en esta fase, la cultura organizacional puede convertirse en un obstáculo, ya que algunos empleados o departamentos pueden resistirse a los cambios. Para superar esta resistencia, es fundamental que los líderes promuevan activamente una cultura de innovación, alentando a los empleados a adaptarse a la transformación digital y a participar activamente en ella.</w:t>
      </w:r>
    </w:p>
    <w:p w14:paraId="07B78095" w14:textId="77777777" w:rsidR="002B7AB7" w:rsidRPr="002B7AB7" w:rsidRDefault="002B7AB7" w:rsidP="002B7AB7">
      <w:pPr>
        <w:numPr>
          <w:ilvl w:val="0"/>
          <w:numId w:val="17"/>
        </w:numPr>
        <w:spacing w:after="160" w:line="278" w:lineRule="auto"/>
      </w:pPr>
      <w:r w:rsidRPr="002B7AB7">
        <w:rPr>
          <w:b/>
          <w:bCs/>
        </w:rPr>
        <w:t>Etapa 4: Estratégica</w:t>
      </w:r>
      <w:r w:rsidRPr="002B7AB7">
        <w:br/>
        <w:t>En la cuarta etapa, la transformación digital se convierte en una prioridad estratégica para toda la organización. Los departamentos y grupos de interés acuerdan trabajar en colaboración, lo que permite una planificación estructurada y coordinada. Aquí se elabora una hoja de ruta estratégica que contempla los recursos, responsabilidades y objetivos necesarios para una transformación digital exitosa. Esta planificación debe incluir detalles sobre la propiedad del proyecto, la investigación de nuevas tecnologías, el esfuerzo requerido y la inversión necesaria. La colaboración y la alineación entre todos los sectores de la empresa son clave para avanzar de forma ordenada y efectiva.</w:t>
      </w:r>
    </w:p>
    <w:p w14:paraId="25CC7E47" w14:textId="77777777" w:rsidR="002B7AB7" w:rsidRPr="002B7AB7" w:rsidRDefault="002B7AB7" w:rsidP="002B7AB7">
      <w:pPr>
        <w:numPr>
          <w:ilvl w:val="0"/>
          <w:numId w:val="17"/>
        </w:numPr>
        <w:spacing w:after="160" w:line="278" w:lineRule="auto"/>
      </w:pPr>
      <w:r w:rsidRPr="002B7AB7">
        <w:rPr>
          <w:b/>
          <w:bCs/>
        </w:rPr>
        <w:t>Etapa 5: Dirigida</w:t>
      </w:r>
      <w:r w:rsidRPr="002B7AB7">
        <w:br/>
        <w:t>En esta fase, la empresa comienza a implementar activamente la estrategia definida en la etapa anterior. Existe un equipo interdepartamental de innovadores que guía y supervisa el proceso, identificando los pasos a seguir tanto en el presente como en los próximos meses. Los proyectos digitales, la infraestructura y las iniciativas toman forma de manera tangible. La transformación digital se convierte en una realidad operativa, y los equipos trabajan conjuntamente para garantizar que las nuevas tecnologías y procesos se implementen con éxito. En esta etapa, es fundamental mantener el ritmo y el compromiso con la estrategia definida para alcanzar los objetivos propuestos.</w:t>
      </w:r>
    </w:p>
    <w:p w14:paraId="31153715" w14:textId="77777777" w:rsidR="002B7AB7" w:rsidRPr="002B7AB7" w:rsidRDefault="002B7AB7" w:rsidP="002B7AB7">
      <w:pPr>
        <w:numPr>
          <w:ilvl w:val="0"/>
          <w:numId w:val="17"/>
        </w:numPr>
        <w:spacing w:after="160" w:line="278" w:lineRule="auto"/>
      </w:pPr>
      <w:r w:rsidRPr="002B7AB7">
        <w:rPr>
          <w:b/>
          <w:bCs/>
        </w:rPr>
        <w:t>Etapa 6: Adaptativa</w:t>
      </w:r>
      <w:r w:rsidRPr="002B7AB7">
        <w:br/>
        <w:t xml:space="preserve">En la última etapa, la transformación digital deja de ser un proyecto y se convierte en parte integral de la organización. Las empresas que alcanzan esta fase poseen un marco adaptativo que les permite responder rápidamente a las necesidades cambiantes de los clientes y al </w:t>
      </w:r>
      <w:r w:rsidRPr="002B7AB7">
        <w:lastRenderedPageBreak/>
        <w:t>entorno digital. La innovación y la adopción de nuevas tecnologías se vuelven algo natural y continuo. En esta etapa, la transformación digital es la "nueva normalidad", y la empresa puede avanzar hacia el futuro con confianza, adoptando y adaptándose a las tendencias tecnológicas con agilidad.</w:t>
      </w:r>
    </w:p>
    <w:p w14:paraId="15EEF530" w14:textId="77777777" w:rsidR="002B7AB7" w:rsidRPr="002B7AB7" w:rsidRDefault="002B7AB7" w:rsidP="002B7AB7"/>
    <w:p w14:paraId="0B40F863" w14:textId="77777777" w:rsidR="002B7AB7" w:rsidRPr="002B7AB7" w:rsidRDefault="002B7AB7" w:rsidP="002B7AB7">
      <w:pPr>
        <w:pStyle w:val="Heading1"/>
        <w:rPr>
          <w:sz w:val="22"/>
          <w:szCs w:val="22"/>
        </w:rPr>
      </w:pPr>
      <w:bookmarkStart w:id="7" w:name="_Toc181197251"/>
      <w:r w:rsidRPr="002B7AB7">
        <w:rPr>
          <w:sz w:val="22"/>
          <w:szCs w:val="22"/>
        </w:rPr>
        <w:t>6. Transformación Digital vs Digitalización</w:t>
      </w:r>
      <w:bookmarkEnd w:id="7"/>
    </w:p>
    <w:p w14:paraId="5685A3CD" w14:textId="77777777" w:rsidR="002B7AB7" w:rsidRPr="002B7AB7" w:rsidRDefault="002B7AB7" w:rsidP="002B7AB7">
      <w:r w:rsidRPr="002B7AB7">
        <w:t>Es común confundir la transformación digital con la digitalización, ¡pero son conceptos distintos!</w:t>
      </w:r>
    </w:p>
    <w:p w14:paraId="5FE9C9A6" w14:textId="77777777" w:rsidR="002B7AB7" w:rsidRPr="002B7AB7" w:rsidRDefault="002B7AB7" w:rsidP="002B7AB7">
      <w:pPr>
        <w:numPr>
          <w:ilvl w:val="0"/>
          <w:numId w:val="18"/>
        </w:numPr>
        <w:spacing w:after="160" w:line="278" w:lineRule="auto"/>
      </w:pPr>
      <w:r w:rsidRPr="002B7AB7">
        <w:rPr>
          <w:b/>
          <w:bCs/>
        </w:rPr>
        <w:t>Digitalización</w:t>
      </w:r>
      <w:r w:rsidRPr="002B7AB7">
        <w:t>: Se refiere al proceso de convertir información o procesos físicos en digitales. Un ejemplo es pasar de archivos de papel a documentos electrónicos.</w:t>
      </w:r>
    </w:p>
    <w:p w14:paraId="26E9C31E" w14:textId="77777777" w:rsidR="002B7AB7" w:rsidRPr="002B7AB7" w:rsidRDefault="002B7AB7" w:rsidP="002B7AB7">
      <w:pPr>
        <w:numPr>
          <w:ilvl w:val="0"/>
          <w:numId w:val="18"/>
        </w:numPr>
        <w:spacing w:after="160" w:line="278" w:lineRule="auto"/>
      </w:pPr>
      <w:r w:rsidRPr="002B7AB7">
        <w:rPr>
          <w:b/>
          <w:bCs/>
        </w:rPr>
        <w:t>Transformación digital</w:t>
      </w:r>
      <w:r w:rsidRPr="002B7AB7">
        <w:t>: Va más allá de digitalizar; implica un cambio profundo en la estructura y cultura organizacional para adoptar una mentalidad digital en todas las áreas. ¡Es una evolución que afecta todo el negocio!</w:t>
      </w:r>
    </w:p>
    <w:p w14:paraId="70EF1942" w14:textId="77777777" w:rsidR="002B7AB7" w:rsidRPr="002B7AB7" w:rsidRDefault="002B7AB7" w:rsidP="002B7AB7"/>
    <w:p w14:paraId="1FA8DE22" w14:textId="77777777" w:rsidR="002B7AB7" w:rsidRPr="002B7AB7" w:rsidRDefault="002B7AB7" w:rsidP="002B7AB7">
      <w:pPr>
        <w:pStyle w:val="Heading1"/>
        <w:rPr>
          <w:sz w:val="22"/>
          <w:szCs w:val="22"/>
        </w:rPr>
      </w:pPr>
      <w:bookmarkStart w:id="8" w:name="_Toc181197252"/>
      <w:r w:rsidRPr="002B7AB7">
        <w:rPr>
          <w:sz w:val="22"/>
          <w:szCs w:val="22"/>
        </w:rPr>
        <w:t>7. Conclusiones</w:t>
      </w:r>
      <w:bookmarkEnd w:id="8"/>
    </w:p>
    <w:p w14:paraId="2C5E7A39" w14:textId="77777777" w:rsidR="002B7AB7" w:rsidRPr="002B7AB7" w:rsidRDefault="002B7AB7" w:rsidP="002B7AB7">
      <w:r w:rsidRPr="002B7AB7">
        <w:t>La transformación digital es un proceso esencial que va más allá de la simple implementación de tecnologías avanzadas; implica un cambio profundo en la cultura y la estrategia organizacional. A medida que las empresas navegan en un entorno cada vez más digital, se hace evidente que aquellos que no se adapten corren el riesgo de quedar obsoletos.</w:t>
      </w:r>
    </w:p>
    <w:p w14:paraId="3F839534" w14:textId="77777777" w:rsidR="002B7AB7" w:rsidRPr="002B7AB7" w:rsidRDefault="002B7AB7" w:rsidP="002B7AB7">
      <w:pPr>
        <w:numPr>
          <w:ilvl w:val="0"/>
          <w:numId w:val="19"/>
        </w:numPr>
        <w:spacing w:after="160" w:line="278" w:lineRule="auto"/>
      </w:pPr>
      <w:r w:rsidRPr="002B7AB7">
        <w:rPr>
          <w:b/>
          <w:bCs/>
        </w:rPr>
        <w:t>Adaptación Continua</w:t>
      </w:r>
      <w:r w:rsidRPr="002B7AB7">
        <w:t>: La transformación digital debe ser vista como un viaje continuo y no como un destino final. Las organizaciones deben estar dispuestas a evolucionar constantemente para satisfacer las cambiantes expectativas de los clientes y los avances tecnológicos.</w:t>
      </w:r>
    </w:p>
    <w:p w14:paraId="35FFC415" w14:textId="77777777" w:rsidR="002B7AB7" w:rsidRPr="002B7AB7" w:rsidRDefault="002B7AB7" w:rsidP="002B7AB7">
      <w:pPr>
        <w:numPr>
          <w:ilvl w:val="0"/>
          <w:numId w:val="19"/>
        </w:numPr>
        <w:spacing w:after="160" w:line="278" w:lineRule="auto"/>
      </w:pPr>
      <w:r w:rsidRPr="002B7AB7">
        <w:rPr>
          <w:b/>
          <w:bCs/>
        </w:rPr>
        <w:t>Enfoque Holístico</w:t>
      </w:r>
      <w:r w:rsidRPr="002B7AB7">
        <w:t>: Para que la transformación digital tenga éxito, es fundamental que abarque todos los aspectos de la organización. Esto incluye la experiencia del cliente, el desarrollo del personal y la creación de una cultura de innovación. La colaboración interdepartamental y la alineación de objetivos son esenciales para asegurar que cada área de la empresa avance en la misma dirección.</w:t>
      </w:r>
    </w:p>
    <w:p w14:paraId="30122B74" w14:textId="77777777" w:rsidR="002B7AB7" w:rsidRPr="002B7AB7" w:rsidRDefault="002B7AB7" w:rsidP="002B7AB7">
      <w:pPr>
        <w:numPr>
          <w:ilvl w:val="0"/>
          <w:numId w:val="19"/>
        </w:numPr>
        <w:spacing w:after="160" w:line="278" w:lineRule="auto"/>
      </w:pPr>
      <w:r w:rsidRPr="002B7AB7">
        <w:rPr>
          <w:b/>
          <w:bCs/>
        </w:rPr>
        <w:t>Importancia del Liderazgo</w:t>
      </w:r>
      <w:r w:rsidRPr="002B7AB7">
        <w:t>: Los líderes empresariales desempeñan un papel crítico en guiar a sus organizaciones a través del proceso de transformación. Un liderazgo proactivo que fomente la adaptabilidad y la innovación no solo ayuda a superar la resistencia al cambio, sino que también motiva a los empleados a ser parte activa de este proceso.</w:t>
      </w:r>
    </w:p>
    <w:p w14:paraId="4419C21B" w14:textId="77777777" w:rsidR="002B7AB7" w:rsidRPr="002B7AB7" w:rsidRDefault="002B7AB7" w:rsidP="002B7AB7">
      <w:pPr>
        <w:numPr>
          <w:ilvl w:val="0"/>
          <w:numId w:val="19"/>
        </w:numPr>
        <w:spacing w:after="160" w:line="278" w:lineRule="auto"/>
      </w:pPr>
      <w:r w:rsidRPr="002B7AB7">
        <w:rPr>
          <w:b/>
          <w:bCs/>
        </w:rPr>
        <w:t>Inversión en Talento</w:t>
      </w:r>
      <w:r w:rsidRPr="002B7AB7">
        <w:t>: La capacitación y el desarrollo de habilidades son clave para preparar a los equipos ante los cambios que conlleva la transformación digital. Invertir en el talento humano asegura que los empleados no solo se adapten a las nuevas tecnologías, sino que también se conviertan en embajadores del cambio.</w:t>
      </w:r>
    </w:p>
    <w:p w14:paraId="2B384BCB" w14:textId="77777777" w:rsidR="002B7AB7" w:rsidRPr="002B7AB7" w:rsidRDefault="002B7AB7" w:rsidP="002B7AB7">
      <w:pPr>
        <w:numPr>
          <w:ilvl w:val="0"/>
          <w:numId w:val="19"/>
        </w:numPr>
        <w:spacing w:after="160" w:line="278" w:lineRule="auto"/>
      </w:pPr>
      <w:r w:rsidRPr="002B7AB7">
        <w:rPr>
          <w:b/>
          <w:bCs/>
        </w:rPr>
        <w:lastRenderedPageBreak/>
        <w:t>Medición de Resultados</w:t>
      </w:r>
      <w:r w:rsidRPr="002B7AB7">
        <w:t>: Finalmente, es vital establecer métricas claras para evaluar el progreso y el impacto de las iniciativas de transformación digital. La capacidad de tomar decisiones informadas basadas en datos permitirá a las organizaciones ajustar su estrategia de manera ágil y efectiva.</w:t>
      </w:r>
    </w:p>
    <w:p w14:paraId="29C07740" w14:textId="77777777" w:rsidR="002B7AB7" w:rsidRPr="002B7AB7" w:rsidRDefault="002B7AB7" w:rsidP="002B7AB7">
      <w:r w:rsidRPr="002B7AB7">
        <w:t>En resumen, la transformación digital no es solo una cuestión de tecnología, sino una cuestión de mentalidad. Las organizaciones que logran integrar este enfoque integral serán las que prosperen en el futuro, convirtiéndose en líderes en sus respectivas industrias.</w:t>
      </w:r>
      <w:r w:rsidRPr="002B7AB7">
        <w:br w:type="page"/>
      </w:r>
    </w:p>
    <w:p w14:paraId="57AB972F" w14:textId="77777777" w:rsidR="002B7AB7" w:rsidRPr="002B7AB7" w:rsidRDefault="002B7AB7" w:rsidP="002B7AB7">
      <w:pPr>
        <w:pStyle w:val="Heading1"/>
        <w:jc w:val="center"/>
        <w:rPr>
          <w:rFonts w:eastAsia="Times New Roman"/>
          <w:sz w:val="22"/>
          <w:szCs w:val="22"/>
          <w:lang w:eastAsia="es-CO"/>
        </w:rPr>
      </w:pPr>
      <w:bookmarkStart w:id="9" w:name="_Toc181197253"/>
      <w:r w:rsidRPr="002B7AB7">
        <w:rPr>
          <w:rFonts w:eastAsia="Times New Roman"/>
          <w:sz w:val="22"/>
          <w:szCs w:val="22"/>
          <w:lang w:eastAsia="es-CO"/>
        </w:rPr>
        <w:lastRenderedPageBreak/>
        <w:t>Bibliografía</w:t>
      </w:r>
      <w:bookmarkEnd w:id="9"/>
    </w:p>
    <w:p w14:paraId="6CD3C41B" w14:textId="77777777" w:rsidR="002B7AB7" w:rsidRPr="002B7AB7" w:rsidRDefault="002B7AB7" w:rsidP="002B7AB7">
      <w:pPr>
        <w:spacing w:before="100" w:beforeAutospacing="1" w:after="0" w:line="480" w:lineRule="auto"/>
        <w:ind w:left="720" w:hanging="720"/>
        <w:rPr>
          <w:rFonts w:eastAsia="Times New Roman" w:cs="Helvetica"/>
          <w:color w:val="000000"/>
          <w:lang w:val="en-US" w:eastAsia="es-CO"/>
        </w:rPr>
      </w:pPr>
      <w:r w:rsidRPr="002B7AB7">
        <w:rPr>
          <w:rFonts w:eastAsia="Times New Roman" w:cs="Helvetica"/>
          <w:color w:val="000000"/>
          <w:lang w:eastAsia="es-CO"/>
        </w:rPr>
        <w:t>Abbas, M. (2022, mayo 3). Los 5 factores de éxito para la transformación digital. </w:t>
      </w:r>
      <w:r w:rsidRPr="002B7AB7">
        <w:rPr>
          <w:rFonts w:eastAsia="Times New Roman" w:cs="Helvetica"/>
          <w:i/>
          <w:iCs/>
          <w:color w:val="000000"/>
          <w:lang w:val="en-US" w:eastAsia="es-CO"/>
        </w:rPr>
        <w:t>Amcsgroup.com</w:t>
      </w:r>
      <w:r w:rsidRPr="002B7AB7">
        <w:rPr>
          <w:rFonts w:eastAsia="Times New Roman" w:cs="Helvetica"/>
          <w:color w:val="000000"/>
          <w:lang w:val="en-US" w:eastAsia="es-CO"/>
        </w:rPr>
        <w:t>. https://www.amcsgroup.com/es/blogs/los-5-factores-de-exito-para-la-transformacion-digital/</w:t>
      </w:r>
    </w:p>
    <w:p w14:paraId="13173E71" w14:textId="77777777" w:rsidR="002B7AB7" w:rsidRPr="002B7AB7" w:rsidRDefault="002B7AB7" w:rsidP="002B7AB7">
      <w:pPr>
        <w:spacing w:before="100" w:beforeAutospacing="1" w:after="0" w:line="480" w:lineRule="auto"/>
        <w:ind w:left="720" w:hanging="720"/>
        <w:rPr>
          <w:rFonts w:eastAsia="Times New Roman" w:cs="Helvetica"/>
          <w:color w:val="000000"/>
          <w:lang w:eastAsia="es-CO"/>
        </w:rPr>
      </w:pPr>
      <w:r w:rsidRPr="002B7AB7">
        <w:rPr>
          <w:rFonts w:eastAsia="Times New Roman" w:cs="Helvetica"/>
          <w:i/>
          <w:iCs/>
          <w:color w:val="000000"/>
          <w:lang w:eastAsia="es-CO"/>
        </w:rPr>
        <w:t>Transformación digital. Qué es y su importancia y relación con los datos</w:t>
      </w:r>
      <w:r w:rsidRPr="002B7AB7">
        <w:rPr>
          <w:rFonts w:eastAsia="Times New Roman" w:cs="Helvetica"/>
          <w:color w:val="000000"/>
          <w:lang w:eastAsia="es-CO"/>
        </w:rPr>
        <w:t xml:space="preserve">. (s/f). </w:t>
      </w:r>
      <w:proofErr w:type="spellStart"/>
      <w:r w:rsidRPr="002B7AB7">
        <w:rPr>
          <w:rFonts w:eastAsia="Times New Roman" w:cs="Helvetica"/>
          <w:color w:val="000000"/>
          <w:lang w:eastAsia="es-CO"/>
        </w:rPr>
        <w:t>Powerdata.Es</w:t>
      </w:r>
      <w:proofErr w:type="spellEnd"/>
      <w:r w:rsidRPr="002B7AB7">
        <w:rPr>
          <w:rFonts w:eastAsia="Times New Roman" w:cs="Helvetica"/>
          <w:color w:val="000000"/>
          <w:lang w:eastAsia="es-CO"/>
        </w:rPr>
        <w:t>. Recuperado el 30 de octubre de 2024, de https://www.powerdata.es/transformacion-digital</w:t>
      </w:r>
    </w:p>
    <w:p w14:paraId="7DC327A0" w14:textId="77777777" w:rsidR="002B7AB7" w:rsidRPr="002B7AB7" w:rsidRDefault="002B7AB7" w:rsidP="002B7AB7">
      <w:pPr>
        <w:spacing w:before="100" w:beforeAutospacing="1" w:after="0" w:line="480" w:lineRule="auto"/>
        <w:ind w:left="720" w:hanging="720"/>
        <w:rPr>
          <w:rFonts w:eastAsia="Times New Roman" w:cs="Helvetica"/>
          <w:color w:val="000000"/>
          <w:lang w:eastAsia="es-CO"/>
        </w:rPr>
      </w:pPr>
      <w:r w:rsidRPr="002B7AB7">
        <w:rPr>
          <w:rFonts w:eastAsia="Times New Roman" w:cs="Helvetica"/>
          <w:color w:val="000000"/>
          <w:lang w:eastAsia="es-CO"/>
        </w:rPr>
        <w:t>(S/f-a). Amazon.com. Recuperado el 30 de octubre de 2024, de https://aws.amazon.com/es/what-is/digital-transformation/</w:t>
      </w:r>
    </w:p>
    <w:p w14:paraId="42D41644" w14:textId="77777777" w:rsidR="002B7AB7" w:rsidRPr="002B7AB7" w:rsidRDefault="002B7AB7" w:rsidP="002B7AB7">
      <w:pPr>
        <w:spacing w:before="100" w:beforeAutospacing="1" w:after="0" w:line="480" w:lineRule="auto"/>
        <w:ind w:left="720" w:hanging="720"/>
        <w:rPr>
          <w:rFonts w:eastAsia="Times New Roman" w:cs="Helvetica"/>
          <w:color w:val="000000"/>
          <w:lang w:eastAsia="es-CO"/>
        </w:rPr>
      </w:pPr>
      <w:r w:rsidRPr="002B7AB7">
        <w:rPr>
          <w:rFonts w:eastAsia="Times New Roman" w:cs="Helvetica"/>
          <w:color w:val="000000"/>
          <w:lang w:eastAsia="es-CO"/>
        </w:rPr>
        <w:t>(S/f-b). Sap.com. Recuperado el 30 de octubre de 2024, de https://www.sap.com/latinamerica/insights/what-is-digital-transformation.html</w:t>
      </w:r>
    </w:p>
    <w:p w14:paraId="5D671355" w14:textId="77777777" w:rsidR="002B7AB7" w:rsidRPr="002B7AB7" w:rsidRDefault="002B7AB7" w:rsidP="002B7AB7"/>
    <w:p w14:paraId="2F6F4DEF" w14:textId="77777777" w:rsidR="002B7AB7" w:rsidRPr="002B7AB7" w:rsidRDefault="002B7AB7" w:rsidP="002B7AB7">
      <w:pPr>
        <w:spacing w:after="0"/>
        <w:jc w:val="both"/>
      </w:pPr>
    </w:p>
    <w:p w14:paraId="0694B732" w14:textId="2BB72E42" w:rsidR="00527489" w:rsidRPr="002B7AB7" w:rsidRDefault="00CE0F63" w:rsidP="00D70545">
      <w:pPr>
        <w:pStyle w:val="ListParagraph"/>
        <w:spacing w:after="0"/>
        <w:ind w:left="426"/>
        <w:jc w:val="both"/>
      </w:pPr>
      <w:r w:rsidRPr="002B7AB7">
        <w:t xml:space="preserve">. </w:t>
      </w:r>
    </w:p>
    <w:p w14:paraId="677422AE" w14:textId="77777777" w:rsidR="003101DC" w:rsidRPr="002B7AB7" w:rsidRDefault="00FC0332" w:rsidP="002D19A8">
      <w:pPr>
        <w:jc w:val="both"/>
        <w:rPr>
          <w:b/>
          <w:bCs/>
        </w:rPr>
      </w:pPr>
      <w:r w:rsidRPr="002B7AB7">
        <w:rPr>
          <w:b/>
          <w:bCs/>
        </w:rPr>
        <w:t xml:space="preserve">Recuerde: </w:t>
      </w:r>
    </w:p>
    <w:p w14:paraId="6031FE30" w14:textId="0E39B610" w:rsidR="003101DC" w:rsidRPr="002B7AB7" w:rsidRDefault="00FC0332" w:rsidP="003101DC">
      <w:pPr>
        <w:pStyle w:val="ListParagraph"/>
        <w:numPr>
          <w:ilvl w:val="0"/>
          <w:numId w:val="6"/>
        </w:numPr>
        <w:jc w:val="both"/>
        <w:rPr>
          <w:b/>
          <w:bCs/>
        </w:rPr>
      </w:pPr>
      <w:r w:rsidRPr="002B7AB7">
        <w:rPr>
          <w:b/>
          <w:bCs/>
        </w:rPr>
        <w:t>Revisar la ortografía y redacción.</w:t>
      </w:r>
    </w:p>
    <w:p w14:paraId="7B0F91B3" w14:textId="1B984D59" w:rsidR="003101DC" w:rsidRPr="002B7AB7" w:rsidRDefault="003101DC" w:rsidP="003101DC">
      <w:pPr>
        <w:pStyle w:val="ListParagraph"/>
        <w:numPr>
          <w:ilvl w:val="0"/>
          <w:numId w:val="6"/>
        </w:numPr>
        <w:jc w:val="both"/>
        <w:rPr>
          <w:b/>
          <w:bCs/>
        </w:rPr>
      </w:pPr>
      <w:r w:rsidRPr="002B7AB7">
        <w:rPr>
          <w:b/>
          <w:bCs/>
        </w:rPr>
        <w:t>Ser claro y preciso en sus respuestas</w:t>
      </w:r>
    </w:p>
    <w:p w14:paraId="558FF782" w14:textId="754BADB8" w:rsidR="003101DC" w:rsidRPr="002B7AB7" w:rsidRDefault="003101DC" w:rsidP="003101DC">
      <w:pPr>
        <w:pStyle w:val="ListParagraph"/>
        <w:numPr>
          <w:ilvl w:val="0"/>
          <w:numId w:val="6"/>
        </w:numPr>
        <w:jc w:val="both"/>
        <w:rPr>
          <w:b/>
          <w:bCs/>
        </w:rPr>
      </w:pPr>
      <w:r w:rsidRPr="002B7AB7">
        <w:rPr>
          <w:b/>
          <w:bCs/>
        </w:rPr>
        <w:t>Escribir con letra legible.</w:t>
      </w:r>
    </w:p>
    <w:p w14:paraId="08322094" w14:textId="4FF197A4" w:rsidR="003101DC" w:rsidRPr="002B7AB7" w:rsidRDefault="003101DC" w:rsidP="003101DC">
      <w:pPr>
        <w:pStyle w:val="ListParagraph"/>
        <w:numPr>
          <w:ilvl w:val="0"/>
          <w:numId w:val="6"/>
        </w:numPr>
        <w:jc w:val="both"/>
        <w:rPr>
          <w:b/>
          <w:bCs/>
        </w:rPr>
      </w:pPr>
      <w:r w:rsidRPr="002B7AB7">
        <w:rPr>
          <w:b/>
          <w:bCs/>
        </w:rPr>
        <w:t>Subir el examen en un solo archivo.</w:t>
      </w:r>
    </w:p>
    <w:p w14:paraId="4F44CB98" w14:textId="77777777" w:rsidR="003101DC" w:rsidRPr="002B7AB7" w:rsidRDefault="003101DC" w:rsidP="003101DC">
      <w:pPr>
        <w:jc w:val="both"/>
        <w:rPr>
          <w:b/>
          <w:bCs/>
        </w:rPr>
      </w:pPr>
    </w:p>
    <w:p w14:paraId="248EBE37" w14:textId="77777777" w:rsidR="003101DC" w:rsidRPr="002B7AB7" w:rsidRDefault="003101DC" w:rsidP="002D19A8">
      <w:pPr>
        <w:jc w:val="both"/>
        <w:rPr>
          <w:b/>
          <w:bCs/>
        </w:rPr>
      </w:pPr>
    </w:p>
    <w:sectPr w:rsidR="003101DC" w:rsidRPr="002B7AB7" w:rsidSect="00AF5120">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8D5F9A" w14:textId="77777777" w:rsidR="003B7117" w:rsidRDefault="003B7117" w:rsidP="00862C27">
      <w:pPr>
        <w:spacing w:after="0" w:line="240" w:lineRule="auto"/>
      </w:pPr>
      <w:r>
        <w:separator/>
      </w:r>
    </w:p>
  </w:endnote>
  <w:endnote w:type="continuationSeparator" w:id="0">
    <w:p w14:paraId="5A180347" w14:textId="77777777" w:rsidR="003B7117" w:rsidRDefault="003B7117" w:rsidP="00862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4B8034" w14:textId="77777777" w:rsidR="003B7117" w:rsidRDefault="003B7117" w:rsidP="00862C27">
      <w:pPr>
        <w:spacing w:after="0" w:line="240" w:lineRule="auto"/>
      </w:pPr>
      <w:r>
        <w:separator/>
      </w:r>
    </w:p>
  </w:footnote>
  <w:footnote w:type="continuationSeparator" w:id="0">
    <w:p w14:paraId="2973B5CF" w14:textId="77777777" w:rsidR="003B7117" w:rsidRDefault="003B7117" w:rsidP="00862C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2137B"/>
    <w:multiLevelType w:val="multilevel"/>
    <w:tmpl w:val="EDF80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F403F"/>
    <w:multiLevelType w:val="hybridMultilevel"/>
    <w:tmpl w:val="CE008456"/>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087F2E93"/>
    <w:multiLevelType w:val="hybridMultilevel"/>
    <w:tmpl w:val="D14E30D4"/>
    <w:lvl w:ilvl="0" w:tplc="FC669D1C">
      <w:numFmt w:val="bullet"/>
      <w:lvlText w:val="-"/>
      <w:lvlJc w:val="left"/>
      <w:pPr>
        <w:ind w:left="1080" w:hanging="360"/>
      </w:pPr>
      <w:rPr>
        <w:rFonts w:ascii="Calibri" w:eastAsiaTheme="minorHAns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16BF427B"/>
    <w:multiLevelType w:val="multilevel"/>
    <w:tmpl w:val="326EF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AA2B2F"/>
    <w:multiLevelType w:val="multilevel"/>
    <w:tmpl w:val="EBB28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534DF9"/>
    <w:multiLevelType w:val="hybridMultilevel"/>
    <w:tmpl w:val="A18050BA"/>
    <w:lvl w:ilvl="0" w:tplc="FC669D1C">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FE052A0"/>
    <w:multiLevelType w:val="multilevel"/>
    <w:tmpl w:val="F57E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F5060"/>
    <w:multiLevelType w:val="hybridMultilevel"/>
    <w:tmpl w:val="56428486"/>
    <w:lvl w:ilvl="0" w:tplc="FC669D1C">
      <w:numFmt w:val="bullet"/>
      <w:lvlText w:val="-"/>
      <w:lvlJc w:val="left"/>
      <w:pPr>
        <w:ind w:left="1080" w:hanging="360"/>
      </w:pPr>
      <w:rPr>
        <w:rFonts w:ascii="Calibri" w:eastAsiaTheme="minorHAns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31F24995"/>
    <w:multiLevelType w:val="hybridMultilevel"/>
    <w:tmpl w:val="5CFEE1C0"/>
    <w:lvl w:ilvl="0" w:tplc="FC669D1C">
      <w:numFmt w:val="bullet"/>
      <w:lvlText w:val="-"/>
      <w:lvlJc w:val="left"/>
      <w:pPr>
        <w:ind w:left="1080" w:hanging="360"/>
      </w:pPr>
      <w:rPr>
        <w:rFonts w:ascii="Calibri" w:eastAsiaTheme="minorHAns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3B4F7E10"/>
    <w:multiLevelType w:val="hybridMultilevel"/>
    <w:tmpl w:val="0F0C9856"/>
    <w:lvl w:ilvl="0" w:tplc="FFFFFFF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3DC44DE8"/>
    <w:multiLevelType w:val="hybridMultilevel"/>
    <w:tmpl w:val="158CFE1C"/>
    <w:lvl w:ilvl="0" w:tplc="FC669D1C">
      <w:numFmt w:val="bullet"/>
      <w:lvlText w:val="-"/>
      <w:lvlJc w:val="left"/>
      <w:pPr>
        <w:ind w:left="1080" w:hanging="360"/>
      </w:pPr>
      <w:rPr>
        <w:rFonts w:ascii="Calibri" w:eastAsiaTheme="minorHAns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57DF3DD4"/>
    <w:multiLevelType w:val="multilevel"/>
    <w:tmpl w:val="5C68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956078"/>
    <w:multiLevelType w:val="hybridMultilevel"/>
    <w:tmpl w:val="3DA06CF8"/>
    <w:lvl w:ilvl="0" w:tplc="FC669D1C">
      <w:numFmt w:val="bullet"/>
      <w:lvlText w:val="-"/>
      <w:lvlJc w:val="left"/>
      <w:pPr>
        <w:ind w:left="1146" w:hanging="360"/>
      </w:pPr>
      <w:rPr>
        <w:rFonts w:ascii="Calibri" w:eastAsiaTheme="minorHAnsi" w:hAnsi="Calibri" w:cs="Calibri"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3" w15:restartNumberingAfterBreak="0">
    <w:nsid w:val="62CC65ED"/>
    <w:multiLevelType w:val="hybridMultilevel"/>
    <w:tmpl w:val="9F5640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5E00A00"/>
    <w:multiLevelType w:val="hybridMultilevel"/>
    <w:tmpl w:val="F8C8BD0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677C5818"/>
    <w:multiLevelType w:val="hybridMultilevel"/>
    <w:tmpl w:val="0F0C9856"/>
    <w:lvl w:ilvl="0" w:tplc="FFFFFFFF">
      <w:start w:val="1"/>
      <w:numFmt w:val="decimal"/>
      <w:lvlText w:val="%1."/>
      <w:lvlJc w:val="left"/>
      <w:pPr>
        <w:ind w:left="360" w:hanging="360"/>
      </w:pPr>
    </w:lvl>
    <w:lvl w:ilvl="1" w:tplc="040A0019">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6" w15:restartNumberingAfterBreak="0">
    <w:nsid w:val="67807729"/>
    <w:multiLevelType w:val="multilevel"/>
    <w:tmpl w:val="6D46B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9478E8"/>
    <w:multiLevelType w:val="hybridMultilevel"/>
    <w:tmpl w:val="5A526F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8DE35BD"/>
    <w:multiLevelType w:val="multilevel"/>
    <w:tmpl w:val="7DD25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2020396">
    <w:abstractNumId w:val="13"/>
  </w:num>
  <w:num w:numId="2" w16cid:durableId="1770850558">
    <w:abstractNumId w:val="1"/>
  </w:num>
  <w:num w:numId="3" w16cid:durableId="791556573">
    <w:abstractNumId w:val="14"/>
  </w:num>
  <w:num w:numId="4" w16cid:durableId="1862619253">
    <w:abstractNumId w:val="15"/>
  </w:num>
  <w:num w:numId="5" w16cid:durableId="1845241644">
    <w:abstractNumId w:val="9"/>
  </w:num>
  <w:num w:numId="6" w16cid:durableId="1938361490">
    <w:abstractNumId w:val="17"/>
  </w:num>
  <w:num w:numId="7" w16cid:durableId="1857421851">
    <w:abstractNumId w:val="5"/>
  </w:num>
  <w:num w:numId="8" w16cid:durableId="1700008738">
    <w:abstractNumId w:val="7"/>
  </w:num>
  <w:num w:numId="9" w16cid:durableId="1254558278">
    <w:abstractNumId w:val="12"/>
  </w:num>
  <w:num w:numId="10" w16cid:durableId="2074044677">
    <w:abstractNumId w:val="8"/>
  </w:num>
  <w:num w:numId="11" w16cid:durableId="1796098461">
    <w:abstractNumId w:val="10"/>
  </w:num>
  <w:num w:numId="12" w16cid:durableId="798500866">
    <w:abstractNumId w:val="2"/>
  </w:num>
  <w:num w:numId="13" w16cid:durableId="846093627">
    <w:abstractNumId w:val="3"/>
  </w:num>
  <w:num w:numId="14" w16cid:durableId="1899978912">
    <w:abstractNumId w:val="11"/>
  </w:num>
  <w:num w:numId="15" w16cid:durableId="166484428">
    <w:abstractNumId w:val="16"/>
  </w:num>
  <w:num w:numId="16" w16cid:durableId="1364090132">
    <w:abstractNumId w:val="4"/>
  </w:num>
  <w:num w:numId="17" w16cid:durableId="845628947">
    <w:abstractNumId w:val="0"/>
  </w:num>
  <w:num w:numId="18" w16cid:durableId="951860085">
    <w:abstractNumId w:val="6"/>
  </w:num>
  <w:num w:numId="19" w16cid:durableId="17561699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83C"/>
    <w:rsid w:val="00010EB1"/>
    <w:rsid w:val="00011FAD"/>
    <w:rsid w:val="000538AE"/>
    <w:rsid w:val="00072289"/>
    <w:rsid w:val="000A0E79"/>
    <w:rsid w:val="000E74ED"/>
    <w:rsid w:val="001506C7"/>
    <w:rsid w:val="001622DA"/>
    <w:rsid w:val="00194881"/>
    <w:rsid w:val="00196470"/>
    <w:rsid w:val="001A7829"/>
    <w:rsid w:val="001B04AA"/>
    <w:rsid w:val="001E1545"/>
    <w:rsid w:val="001E6CBF"/>
    <w:rsid w:val="001F31AC"/>
    <w:rsid w:val="00234DEC"/>
    <w:rsid w:val="00247DEE"/>
    <w:rsid w:val="002A369E"/>
    <w:rsid w:val="002B7AB7"/>
    <w:rsid w:val="002D19A8"/>
    <w:rsid w:val="003101DC"/>
    <w:rsid w:val="00390FD1"/>
    <w:rsid w:val="00395011"/>
    <w:rsid w:val="00395893"/>
    <w:rsid w:val="003B245F"/>
    <w:rsid w:val="003B63DD"/>
    <w:rsid w:val="003B7117"/>
    <w:rsid w:val="00451E4A"/>
    <w:rsid w:val="00472ECF"/>
    <w:rsid w:val="00486CC5"/>
    <w:rsid w:val="004C2B7B"/>
    <w:rsid w:val="00527489"/>
    <w:rsid w:val="00576EF6"/>
    <w:rsid w:val="005A67CC"/>
    <w:rsid w:val="005D5220"/>
    <w:rsid w:val="00707AB7"/>
    <w:rsid w:val="007148D0"/>
    <w:rsid w:val="00754A5A"/>
    <w:rsid w:val="00762162"/>
    <w:rsid w:val="00795342"/>
    <w:rsid w:val="007A34F8"/>
    <w:rsid w:val="007B671F"/>
    <w:rsid w:val="007D51EC"/>
    <w:rsid w:val="007E620E"/>
    <w:rsid w:val="00821010"/>
    <w:rsid w:val="00862C27"/>
    <w:rsid w:val="0089283C"/>
    <w:rsid w:val="008F6475"/>
    <w:rsid w:val="00903807"/>
    <w:rsid w:val="00904ADB"/>
    <w:rsid w:val="0091256C"/>
    <w:rsid w:val="00976BD9"/>
    <w:rsid w:val="0098323A"/>
    <w:rsid w:val="009B3A04"/>
    <w:rsid w:val="009F060E"/>
    <w:rsid w:val="00A05E6E"/>
    <w:rsid w:val="00AB2FC9"/>
    <w:rsid w:val="00AF5120"/>
    <w:rsid w:val="00B0247C"/>
    <w:rsid w:val="00B1380B"/>
    <w:rsid w:val="00B443EB"/>
    <w:rsid w:val="00B51F70"/>
    <w:rsid w:val="00B57011"/>
    <w:rsid w:val="00BC2047"/>
    <w:rsid w:val="00BE5DAB"/>
    <w:rsid w:val="00C24B0C"/>
    <w:rsid w:val="00C344A6"/>
    <w:rsid w:val="00C61E58"/>
    <w:rsid w:val="00CA67E8"/>
    <w:rsid w:val="00CB4DA4"/>
    <w:rsid w:val="00CC6BD3"/>
    <w:rsid w:val="00CE0F63"/>
    <w:rsid w:val="00D27B07"/>
    <w:rsid w:val="00D4155B"/>
    <w:rsid w:val="00D70545"/>
    <w:rsid w:val="00D80C73"/>
    <w:rsid w:val="00DA5B2D"/>
    <w:rsid w:val="00DE2CDF"/>
    <w:rsid w:val="00E14E20"/>
    <w:rsid w:val="00E24719"/>
    <w:rsid w:val="00F34662"/>
    <w:rsid w:val="00FB5559"/>
    <w:rsid w:val="00FC0332"/>
    <w:rsid w:val="00FC4FC9"/>
    <w:rsid w:val="00FD4804"/>
    <w:rsid w:val="00FE64FD"/>
    <w:rsid w:val="21D066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726C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AB7"/>
    <w:pPr>
      <w:keepNext/>
      <w:keepLines/>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B7AB7"/>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C27"/>
    <w:pPr>
      <w:tabs>
        <w:tab w:val="center" w:pos="4419"/>
        <w:tab w:val="right" w:pos="8838"/>
      </w:tabs>
      <w:spacing w:after="0" w:line="240" w:lineRule="auto"/>
    </w:pPr>
  </w:style>
  <w:style w:type="character" w:customStyle="1" w:styleId="HeaderChar">
    <w:name w:val="Header Char"/>
    <w:basedOn w:val="DefaultParagraphFont"/>
    <w:link w:val="Header"/>
    <w:uiPriority w:val="99"/>
    <w:rsid w:val="00862C27"/>
  </w:style>
  <w:style w:type="paragraph" w:styleId="Footer">
    <w:name w:val="footer"/>
    <w:basedOn w:val="Normal"/>
    <w:link w:val="FooterChar"/>
    <w:uiPriority w:val="99"/>
    <w:unhideWhenUsed/>
    <w:rsid w:val="00862C27"/>
    <w:pPr>
      <w:tabs>
        <w:tab w:val="center" w:pos="4419"/>
        <w:tab w:val="right" w:pos="8838"/>
      </w:tabs>
      <w:spacing w:after="0" w:line="240" w:lineRule="auto"/>
    </w:pPr>
  </w:style>
  <w:style w:type="character" w:customStyle="1" w:styleId="FooterChar">
    <w:name w:val="Footer Char"/>
    <w:basedOn w:val="DefaultParagraphFont"/>
    <w:link w:val="Footer"/>
    <w:uiPriority w:val="99"/>
    <w:rsid w:val="00862C27"/>
  </w:style>
  <w:style w:type="paragraph" w:styleId="BalloonText">
    <w:name w:val="Balloon Text"/>
    <w:basedOn w:val="Normal"/>
    <w:link w:val="BalloonTextChar"/>
    <w:uiPriority w:val="99"/>
    <w:semiHidden/>
    <w:unhideWhenUsed/>
    <w:rsid w:val="00862C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C27"/>
    <w:rPr>
      <w:rFonts w:ascii="Tahoma" w:hAnsi="Tahoma" w:cs="Tahoma"/>
      <w:sz w:val="16"/>
      <w:szCs w:val="16"/>
    </w:rPr>
  </w:style>
  <w:style w:type="table" w:styleId="TableGrid">
    <w:name w:val="Table Grid"/>
    <w:basedOn w:val="TableNormal"/>
    <w:uiPriority w:val="39"/>
    <w:rsid w:val="00862C27"/>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1F70"/>
    <w:pPr>
      <w:ind w:left="720"/>
      <w:contextualSpacing/>
    </w:pPr>
  </w:style>
  <w:style w:type="character" w:customStyle="1" w:styleId="Heading1Char">
    <w:name w:val="Heading 1 Char"/>
    <w:basedOn w:val="DefaultParagraphFont"/>
    <w:link w:val="Heading1"/>
    <w:uiPriority w:val="9"/>
    <w:rsid w:val="002B7AB7"/>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2B7AB7"/>
    <w:rPr>
      <w:rFonts w:asciiTheme="majorHAnsi" w:eastAsiaTheme="majorEastAsia" w:hAnsiTheme="majorHAnsi" w:cstheme="majorBidi"/>
      <w:color w:val="365F91" w:themeColor="accent1" w:themeShade="BF"/>
      <w:kern w:val="2"/>
      <w:sz w:val="32"/>
      <w:szCs w:val="32"/>
      <w14:ligatures w14:val="standardContextual"/>
    </w:rPr>
  </w:style>
  <w:style w:type="paragraph" w:styleId="Title">
    <w:name w:val="Title"/>
    <w:basedOn w:val="Normal"/>
    <w:next w:val="Normal"/>
    <w:link w:val="TitleChar"/>
    <w:uiPriority w:val="10"/>
    <w:qFormat/>
    <w:rsid w:val="002B7AB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B7AB7"/>
    <w:rPr>
      <w:rFonts w:asciiTheme="majorHAnsi" w:eastAsiaTheme="majorEastAsia" w:hAnsiTheme="majorHAnsi" w:cstheme="majorBidi"/>
      <w:spacing w:val="-10"/>
      <w:kern w:val="28"/>
      <w:sz w:val="56"/>
      <w:szCs w:val="56"/>
      <w14:ligatures w14:val="standardContextual"/>
    </w:rPr>
  </w:style>
  <w:style w:type="paragraph" w:styleId="TOCHeading">
    <w:name w:val="TOC Heading"/>
    <w:basedOn w:val="Heading1"/>
    <w:next w:val="Normal"/>
    <w:uiPriority w:val="39"/>
    <w:unhideWhenUsed/>
    <w:qFormat/>
    <w:rsid w:val="002B7AB7"/>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2B7AB7"/>
    <w:pPr>
      <w:spacing w:after="100" w:line="259" w:lineRule="auto"/>
      <w:ind w:left="220"/>
    </w:pPr>
    <w:rPr>
      <w:rFonts w:eastAsiaTheme="minorEastAsia" w:cs="Times New Roman"/>
      <w:lang w:val="en-US"/>
    </w:rPr>
  </w:style>
  <w:style w:type="paragraph" w:styleId="TOC1">
    <w:name w:val="toc 1"/>
    <w:basedOn w:val="Normal"/>
    <w:next w:val="Normal"/>
    <w:autoRedefine/>
    <w:uiPriority w:val="39"/>
    <w:unhideWhenUsed/>
    <w:rsid w:val="002B7AB7"/>
    <w:pPr>
      <w:spacing w:after="100" w:line="259" w:lineRule="auto"/>
    </w:pPr>
    <w:rPr>
      <w:rFonts w:eastAsiaTheme="minorEastAsia" w:cs="Times New Roman"/>
      <w:lang w:val="en-US"/>
    </w:rPr>
  </w:style>
  <w:style w:type="character" w:styleId="Hyperlink">
    <w:name w:val="Hyperlink"/>
    <w:basedOn w:val="DefaultParagraphFont"/>
    <w:uiPriority w:val="99"/>
    <w:unhideWhenUsed/>
    <w:rsid w:val="002B7A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876595">
      <w:bodyDiv w:val="1"/>
      <w:marLeft w:val="0"/>
      <w:marRight w:val="0"/>
      <w:marTop w:val="0"/>
      <w:marBottom w:val="0"/>
      <w:divBdr>
        <w:top w:val="none" w:sz="0" w:space="0" w:color="auto"/>
        <w:left w:val="none" w:sz="0" w:space="0" w:color="auto"/>
        <w:bottom w:val="none" w:sz="0" w:space="0" w:color="auto"/>
        <w:right w:val="none" w:sz="0" w:space="0" w:color="auto"/>
      </w:divBdr>
    </w:div>
    <w:div w:id="151333631">
      <w:bodyDiv w:val="1"/>
      <w:marLeft w:val="0"/>
      <w:marRight w:val="0"/>
      <w:marTop w:val="0"/>
      <w:marBottom w:val="0"/>
      <w:divBdr>
        <w:top w:val="none" w:sz="0" w:space="0" w:color="auto"/>
        <w:left w:val="none" w:sz="0" w:space="0" w:color="auto"/>
        <w:bottom w:val="none" w:sz="0" w:space="0" w:color="auto"/>
        <w:right w:val="none" w:sz="0" w:space="0" w:color="auto"/>
      </w:divBdr>
    </w:div>
    <w:div w:id="503666653">
      <w:bodyDiv w:val="1"/>
      <w:marLeft w:val="0"/>
      <w:marRight w:val="0"/>
      <w:marTop w:val="0"/>
      <w:marBottom w:val="0"/>
      <w:divBdr>
        <w:top w:val="none" w:sz="0" w:space="0" w:color="auto"/>
        <w:left w:val="none" w:sz="0" w:space="0" w:color="auto"/>
        <w:bottom w:val="none" w:sz="0" w:space="0" w:color="auto"/>
        <w:right w:val="none" w:sz="0" w:space="0" w:color="auto"/>
      </w:divBdr>
    </w:div>
    <w:div w:id="619073700">
      <w:bodyDiv w:val="1"/>
      <w:marLeft w:val="0"/>
      <w:marRight w:val="0"/>
      <w:marTop w:val="0"/>
      <w:marBottom w:val="0"/>
      <w:divBdr>
        <w:top w:val="none" w:sz="0" w:space="0" w:color="auto"/>
        <w:left w:val="none" w:sz="0" w:space="0" w:color="auto"/>
        <w:bottom w:val="none" w:sz="0" w:space="0" w:color="auto"/>
        <w:right w:val="none" w:sz="0" w:space="0" w:color="auto"/>
      </w:divBdr>
    </w:div>
    <w:div w:id="724640468">
      <w:bodyDiv w:val="1"/>
      <w:marLeft w:val="0"/>
      <w:marRight w:val="0"/>
      <w:marTop w:val="0"/>
      <w:marBottom w:val="0"/>
      <w:divBdr>
        <w:top w:val="none" w:sz="0" w:space="0" w:color="auto"/>
        <w:left w:val="none" w:sz="0" w:space="0" w:color="auto"/>
        <w:bottom w:val="none" w:sz="0" w:space="0" w:color="auto"/>
        <w:right w:val="none" w:sz="0" w:space="0" w:color="auto"/>
      </w:divBdr>
    </w:div>
    <w:div w:id="733040568">
      <w:bodyDiv w:val="1"/>
      <w:marLeft w:val="0"/>
      <w:marRight w:val="0"/>
      <w:marTop w:val="0"/>
      <w:marBottom w:val="0"/>
      <w:divBdr>
        <w:top w:val="none" w:sz="0" w:space="0" w:color="auto"/>
        <w:left w:val="none" w:sz="0" w:space="0" w:color="auto"/>
        <w:bottom w:val="none" w:sz="0" w:space="0" w:color="auto"/>
        <w:right w:val="none" w:sz="0" w:space="0" w:color="auto"/>
      </w:divBdr>
    </w:div>
    <w:div w:id="800225971">
      <w:bodyDiv w:val="1"/>
      <w:marLeft w:val="0"/>
      <w:marRight w:val="0"/>
      <w:marTop w:val="0"/>
      <w:marBottom w:val="0"/>
      <w:divBdr>
        <w:top w:val="none" w:sz="0" w:space="0" w:color="auto"/>
        <w:left w:val="none" w:sz="0" w:space="0" w:color="auto"/>
        <w:bottom w:val="none" w:sz="0" w:space="0" w:color="auto"/>
        <w:right w:val="none" w:sz="0" w:space="0" w:color="auto"/>
      </w:divBdr>
    </w:div>
    <w:div w:id="903830906">
      <w:bodyDiv w:val="1"/>
      <w:marLeft w:val="0"/>
      <w:marRight w:val="0"/>
      <w:marTop w:val="0"/>
      <w:marBottom w:val="0"/>
      <w:divBdr>
        <w:top w:val="none" w:sz="0" w:space="0" w:color="auto"/>
        <w:left w:val="none" w:sz="0" w:space="0" w:color="auto"/>
        <w:bottom w:val="none" w:sz="0" w:space="0" w:color="auto"/>
        <w:right w:val="none" w:sz="0" w:space="0" w:color="auto"/>
      </w:divBdr>
    </w:div>
    <w:div w:id="967589270">
      <w:bodyDiv w:val="1"/>
      <w:marLeft w:val="0"/>
      <w:marRight w:val="0"/>
      <w:marTop w:val="0"/>
      <w:marBottom w:val="0"/>
      <w:divBdr>
        <w:top w:val="none" w:sz="0" w:space="0" w:color="auto"/>
        <w:left w:val="none" w:sz="0" w:space="0" w:color="auto"/>
        <w:bottom w:val="none" w:sz="0" w:space="0" w:color="auto"/>
        <w:right w:val="none" w:sz="0" w:space="0" w:color="auto"/>
      </w:divBdr>
    </w:div>
    <w:div w:id="1011487135">
      <w:bodyDiv w:val="1"/>
      <w:marLeft w:val="0"/>
      <w:marRight w:val="0"/>
      <w:marTop w:val="0"/>
      <w:marBottom w:val="0"/>
      <w:divBdr>
        <w:top w:val="none" w:sz="0" w:space="0" w:color="auto"/>
        <w:left w:val="none" w:sz="0" w:space="0" w:color="auto"/>
        <w:bottom w:val="none" w:sz="0" w:space="0" w:color="auto"/>
        <w:right w:val="none" w:sz="0" w:space="0" w:color="auto"/>
      </w:divBdr>
    </w:div>
    <w:div w:id="1212767137">
      <w:bodyDiv w:val="1"/>
      <w:marLeft w:val="0"/>
      <w:marRight w:val="0"/>
      <w:marTop w:val="0"/>
      <w:marBottom w:val="0"/>
      <w:divBdr>
        <w:top w:val="none" w:sz="0" w:space="0" w:color="auto"/>
        <w:left w:val="none" w:sz="0" w:space="0" w:color="auto"/>
        <w:bottom w:val="none" w:sz="0" w:space="0" w:color="auto"/>
        <w:right w:val="none" w:sz="0" w:space="0" w:color="auto"/>
      </w:divBdr>
    </w:div>
    <w:div w:id="1212956797">
      <w:bodyDiv w:val="1"/>
      <w:marLeft w:val="0"/>
      <w:marRight w:val="0"/>
      <w:marTop w:val="0"/>
      <w:marBottom w:val="0"/>
      <w:divBdr>
        <w:top w:val="none" w:sz="0" w:space="0" w:color="auto"/>
        <w:left w:val="none" w:sz="0" w:space="0" w:color="auto"/>
        <w:bottom w:val="none" w:sz="0" w:space="0" w:color="auto"/>
        <w:right w:val="none" w:sz="0" w:space="0" w:color="auto"/>
      </w:divBdr>
    </w:div>
    <w:div w:id="1288773759">
      <w:bodyDiv w:val="1"/>
      <w:marLeft w:val="0"/>
      <w:marRight w:val="0"/>
      <w:marTop w:val="0"/>
      <w:marBottom w:val="0"/>
      <w:divBdr>
        <w:top w:val="none" w:sz="0" w:space="0" w:color="auto"/>
        <w:left w:val="none" w:sz="0" w:space="0" w:color="auto"/>
        <w:bottom w:val="none" w:sz="0" w:space="0" w:color="auto"/>
        <w:right w:val="none" w:sz="0" w:space="0" w:color="auto"/>
      </w:divBdr>
    </w:div>
    <w:div w:id="1322809149">
      <w:bodyDiv w:val="1"/>
      <w:marLeft w:val="0"/>
      <w:marRight w:val="0"/>
      <w:marTop w:val="0"/>
      <w:marBottom w:val="0"/>
      <w:divBdr>
        <w:top w:val="none" w:sz="0" w:space="0" w:color="auto"/>
        <w:left w:val="none" w:sz="0" w:space="0" w:color="auto"/>
        <w:bottom w:val="none" w:sz="0" w:space="0" w:color="auto"/>
        <w:right w:val="none" w:sz="0" w:space="0" w:color="auto"/>
      </w:divBdr>
    </w:div>
    <w:div w:id="1463495180">
      <w:bodyDiv w:val="1"/>
      <w:marLeft w:val="0"/>
      <w:marRight w:val="0"/>
      <w:marTop w:val="0"/>
      <w:marBottom w:val="0"/>
      <w:divBdr>
        <w:top w:val="none" w:sz="0" w:space="0" w:color="auto"/>
        <w:left w:val="none" w:sz="0" w:space="0" w:color="auto"/>
        <w:bottom w:val="none" w:sz="0" w:space="0" w:color="auto"/>
        <w:right w:val="none" w:sz="0" w:space="0" w:color="auto"/>
      </w:divBdr>
    </w:div>
    <w:div w:id="1783987453">
      <w:bodyDiv w:val="1"/>
      <w:marLeft w:val="0"/>
      <w:marRight w:val="0"/>
      <w:marTop w:val="0"/>
      <w:marBottom w:val="0"/>
      <w:divBdr>
        <w:top w:val="none" w:sz="0" w:space="0" w:color="auto"/>
        <w:left w:val="none" w:sz="0" w:space="0" w:color="auto"/>
        <w:bottom w:val="none" w:sz="0" w:space="0" w:color="auto"/>
        <w:right w:val="none" w:sz="0" w:space="0" w:color="auto"/>
      </w:divBdr>
    </w:div>
    <w:div w:id="1791557763">
      <w:bodyDiv w:val="1"/>
      <w:marLeft w:val="0"/>
      <w:marRight w:val="0"/>
      <w:marTop w:val="0"/>
      <w:marBottom w:val="0"/>
      <w:divBdr>
        <w:top w:val="none" w:sz="0" w:space="0" w:color="auto"/>
        <w:left w:val="none" w:sz="0" w:space="0" w:color="auto"/>
        <w:bottom w:val="none" w:sz="0" w:space="0" w:color="auto"/>
        <w:right w:val="none" w:sz="0" w:space="0" w:color="auto"/>
      </w:divBdr>
    </w:div>
    <w:div w:id="1904363705">
      <w:bodyDiv w:val="1"/>
      <w:marLeft w:val="0"/>
      <w:marRight w:val="0"/>
      <w:marTop w:val="0"/>
      <w:marBottom w:val="0"/>
      <w:divBdr>
        <w:top w:val="none" w:sz="0" w:space="0" w:color="auto"/>
        <w:left w:val="none" w:sz="0" w:space="0" w:color="auto"/>
        <w:bottom w:val="none" w:sz="0" w:space="0" w:color="auto"/>
        <w:right w:val="none" w:sz="0" w:space="0" w:color="auto"/>
      </w:divBdr>
    </w:div>
    <w:div w:id="1930773371">
      <w:bodyDiv w:val="1"/>
      <w:marLeft w:val="0"/>
      <w:marRight w:val="0"/>
      <w:marTop w:val="0"/>
      <w:marBottom w:val="0"/>
      <w:divBdr>
        <w:top w:val="none" w:sz="0" w:space="0" w:color="auto"/>
        <w:left w:val="none" w:sz="0" w:space="0" w:color="auto"/>
        <w:bottom w:val="none" w:sz="0" w:space="0" w:color="auto"/>
        <w:right w:val="none" w:sz="0" w:space="0" w:color="auto"/>
      </w:divBdr>
    </w:div>
    <w:div w:id="2047219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8E099898D024642B3FA2180A97F2D0D" ma:contentTypeVersion="5" ma:contentTypeDescription="Crear nuevo documento." ma:contentTypeScope="" ma:versionID="20d56653f3fea73af3674c6ba017f402">
  <xsd:schema xmlns:xsd="http://www.w3.org/2001/XMLSchema" xmlns:xs="http://www.w3.org/2001/XMLSchema" xmlns:p="http://schemas.microsoft.com/office/2006/metadata/properties" xmlns:ns2="41df6dd1-f0f3-46fc-b686-c1fdfcd5f89f" targetNamespace="http://schemas.microsoft.com/office/2006/metadata/properties" ma:root="true" ma:fieldsID="55f8897930cb7524a70aeee437216777" ns2:_="">
    <xsd:import namespace="41df6dd1-f0f3-46fc-b686-c1fdfcd5f89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df6dd1-f0f3-46fc-b686-c1fdfcd5f89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1df6dd1-f0f3-46fc-b686-c1fdfcd5f89f" xsi:nil="true"/>
  </documentManagement>
</p:properties>
</file>

<file path=customXml/itemProps1.xml><?xml version="1.0" encoding="utf-8"?>
<ds:datastoreItem xmlns:ds="http://schemas.openxmlformats.org/officeDocument/2006/customXml" ds:itemID="{91FEB80E-7A08-471C-AE1A-5137A0022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df6dd1-f0f3-46fc-b686-c1fdfcd5f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5E3986-B412-4C13-80A3-64462CB803D0}">
  <ds:schemaRefs>
    <ds:schemaRef ds:uri="http://schemas.microsoft.com/sharepoint/v3/contenttype/forms"/>
  </ds:schemaRefs>
</ds:datastoreItem>
</file>

<file path=customXml/itemProps3.xml><?xml version="1.0" encoding="utf-8"?>
<ds:datastoreItem xmlns:ds="http://schemas.openxmlformats.org/officeDocument/2006/customXml" ds:itemID="{C9B721A6-AA44-4A19-BE61-A2E9DFD1CB2D}">
  <ds:schemaRefs>
    <ds:schemaRef ds:uri="http://schemas.microsoft.com/office/2006/metadata/properties"/>
    <ds:schemaRef ds:uri="http://schemas.microsoft.com/office/infopath/2007/PartnerControls"/>
    <ds:schemaRef ds:uri="41df6dd1-f0f3-46fc-b686-c1fdfcd5f89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3673</Words>
  <Characters>20207</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CTIC</dc:creator>
  <cp:lastModifiedBy>Mariana Osorio Rojas</cp:lastModifiedBy>
  <cp:revision>2</cp:revision>
  <cp:lastPrinted>2019-09-06T14:28:00Z</cp:lastPrinted>
  <dcterms:created xsi:type="dcterms:W3CDTF">2024-11-06T22:03:00Z</dcterms:created>
  <dcterms:modified xsi:type="dcterms:W3CDTF">2024-11-06T22:03:00Z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0x01010038E099898D024642B3FA2180A97F2D0D</vt:lpwstr>
  </property>
</Properties>
</file>