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83E22" w14:textId="6F36159A" w:rsidR="00C817BB" w:rsidRPr="00C817BB" w:rsidRDefault="00C817BB" w:rsidP="00C817BB">
      <w:pPr>
        <w:pStyle w:val="Title"/>
        <w:jc w:val="center"/>
        <w:rPr>
          <w:lang w:val="es-ES"/>
        </w:rPr>
      </w:pPr>
      <w:r w:rsidRPr="00C817BB">
        <w:rPr>
          <w:lang w:val="es-ES"/>
        </w:rPr>
        <w:t>LA TRANSFORMACIÓN DIGITAL</w:t>
      </w:r>
    </w:p>
    <w:p w14:paraId="5472B57C" w14:textId="77777777" w:rsidR="00C817BB" w:rsidRDefault="00C817BB">
      <w:pPr>
        <w:rPr>
          <w:lang w:val="es-ES"/>
        </w:rPr>
      </w:pPr>
    </w:p>
    <w:p w14:paraId="1C4BF89D" w14:textId="3EE43930" w:rsidR="00C817BB" w:rsidRDefault="00C817BB" w:rsidP="002F52A8">
      <w:pPr>
        <w:spacing w:line="240" w:lineRule="auto"/>
        <w:rPr>
          <w:lang w:val="es-ES"/>
        </w:rPr>
      </w:pPr>
      <w:r w:rsidRPr="00C817BB">
        <w:rPr>
          <w:b/>
          <w:bCs/>
          <w:lang w:val="es-ES"/>
        </w:rPr>
        <w:t>Fecha:</w:t>
      </w:r>
      <w:r>
        <w:rPr>
          <w:lang w:val="es-ES"/>
        </w:rPr>
        <w:t xml:space="preserve"> 30 de octubre de 2024.</w:t>
      </w:r>
    </w:p>
    <w:p w14:paraId="388B449B" w14:textId="7EF8B34B" w:rsidR="00C817BB" w:rsidRDefault="00C817BB" w:rsidP="002F52A8">
      <w:pPr>
        <w:spacing w:line="240" w:lineRule="auto"/>
        <w:rPr>
          <w:lang w:val="es-ES"/>
        </w:rPr>
      </w:pPr>
      <w:r w:rsidRPr="00C817BB">
        <w:rPr>
          <w:b/>
          <w:bCs/>
          <w:lang w:val="es-ES"/>
        </w:rPr>
        <w:t>Estudiante:</w:t>
      </w:r>
      <w:r>
        <w:rPr>
          <w:lang w:val="es-ES"/>
        </w:rPr>
        <w:t xml:space="preserve"> Mariana Osorio Rojas.</w:t>
      </w:r>
    </w:p>
    <w:p w14:paraId="665D21D6" w14:textId="4B93913A" w:rsidR="00C817BB" w:rsidRDefault="00C817BB" w:rsidP="002F52A8">
      <w:pPr>
        <w:spacing w:line="240" w:lineRule="auto"/>
        <w:rPr>
          <w:lang w:val="es-ES"/>
        </w:rPr>
      </w:pPr>
      <w:r w:rsidRPr="00C817BB">
        <w:rPr>
          <w:b/>
          <w:bCs/>
          <w:lang w:val="es-ES"/>
        </w:rPr>
        <w:t>Asignatura:</w:t>
      </w:r>
      <w:r>
        <w:rPr>
          <w:lang w:val="es-ES"/>
        </w:rPr>
        <w:t xml:space="preserve"> TI en Las Organizaciones.</w:t>
      </w:r>
    </w:p>
    <w:p w14:paraId="4AFFBE21" w14:textId="163A57CB" w:rsidR="00C817BB" w:rsidRDefault="00C817BB" w:rsidP="002F52A8">
      <w:pPr>
        <w:spacing w:line="240" w:lineRule="auto"/>
        <w:rPr>
          <w:lang w:val="es-ES"/>
        </w:rPr>
      </w:pPr>
      <w:r w:rsidRPr="00C817BB">
        <w:rPr>
          <w:b/>
          <w:bCs/>
          <w:lang w:val="es-ES"/>
        </w:rPr>
        <w:t>Institución:</w:t>
      </w:r>
      <w:r>
        <w:rPr>
          <w:lang w:val="es-ES"/>
        </w:rPr>
        <w:t xml:space="preserve"> Universidad Pontificia Bolivariana.</w:t>
      </w:r>
    </w:p>
    <w:p w14:paraId="473AC59F" w14:textId="77777777" w:rsidR="002F52A8" w:rsidRDefault="002F52A8">
      <w:pPr>
        <w:rPr>
          <w:lang w:val="es-ES"/>
        </w:rPr>
      </w:pPr>
    </w:p>
    <w:sdt>
      <w:sdtPr>
        <w:id w:val="-734091322"/>
        <w:docPartObj>
          <w:docPartGallery w:val="Table of Contents"/>
          <w:docPartUnique/>
        </w:docPartObj>
      </w:sdtPr>
      <w:sdtEndPr>
        <w:rPr>
          <w:rFonts w:asciiTheme="minorHAnsi" w:eastAsiaTheme="minorHAnsi" w:hAnsiTheme="minorHAnsi" w:cstheme="minorBidi"/>
          <w:b/>
          <w:bCs/>
          <w:noProof/>
          <w:color w:val="auto"/>
          <w:kern w:val="2"/>
          <w:sz w:val="24"/>
          <w:szCs w:val="24"/>
          <w:lang w:val="es-CO"/>
          <w14:ligatures w14:val="standardContextual"/>
        </w:rPr>
      </w:sdtEndPr>
      <w:sdtContent>
        <w:p w14:paraId="05827DBF" w14:textId="02A263C7" w:rsidR="002F52A8" w:rsidRDefault="002F52A8">
          <w:pPr>
            <w:pStyle w:val="TOCHeading"/>
          </w:pPr>
          <w:proofErr w:type="spellStart"/>
          <w:r>
            <w:t>Tabla</w:t>
          </w:r>
          <w:proofErr w:type="spellEnd"/>
          <w:r>
            <w:t xml:space="preserve"> de </w:t>
          </w:r>
          <w:proofErr w:type="spellStart"/>
          <w:r>
            <w:t>Contenido</w:t>
          </w:r>
          <w:proofErr w:type="spellEnd"/>
        </w:p>
        <w:p w14:paraId="7FC91E43" w14:textId="4D6F246D" w:rsidR="002F52A8" w:rsidRDefault="002F52A8">
          <w:pPr>
            <w:pStyle w:val="TOC1"/>
            <w:tabs>
              <w:tab w:val="right" w:leader="dot" w:pos="8828"/>
            </w:tabs>
            <w:rPr>
              <w:rFonts w:cstheme="minorBidi"/>
              <w:noProof/>
              <w:kern w:val="2"/>
              <w:sz w:val="24"/>
              <w:szCs w:val="24"/>
              <w:lang w:val="es-CO" w:eastAsia="es-CO"/>
              <w14:ligatures w14:val="standardContextual"/>
            </w:rPr>
          </w:pPr>
          <w:r>
            <w:fldChar w:fldCharType="begin"/>
          </w:r>
          <w:r>
            <w:instrText xml:space="preserve"> TOC \o "1-3" \h \z \u </w:instrText>
          </w:r>
          <w:r>
            <w:fldChar w:fldCharType="separate"/>
          </w:r>
          <w:hyperlink w:anchor="_Toc181197244" w:history="1">
            <w:r w:rsidRPr="00BA2F09">
              <w:rPr>
                <w:rStyle w:val="Hyperlink"/>
                <w:noProof/>
                <w:lang w:val="es-ES"/>
              </w:rPr>
              <w:t>1. Definiciones</w:t>
            </w:r>
            <w:r>
              <w:rPr>
                <w:noProof/>
                <w:webHidden/>
              </w:rPr>
              <w:tab/>
            </w:r>
            <w:r>
              <w:rPr>
                <w:noProof/>
                <w:webHidden/>
              </w:rPr>
              <w:fldChar w:fldCharType="begin"/>
            </w:r>
            <w:r>
              <w:rPr>
                <w:noProof/>
                <w:webHidden/>
              </w:rPr>
              <w:instrText xml:space="preserve"> PAGEREF _Toc181197244 \h </w:instrText>
            </w:r>
            <w:r>
              <w:rPr>
                <w:noProof/>
                <w:webHidden/>
              </w:rPr>
            </w:r>
            <w:r>
              <w:rPr>
                <w:noProof/>
                <w:webHidden/>
              </w:rPr>
              <w:fldChar w:fldCharType="separate"/>
            </w:r>
            <w:r>
              <w:rPr>
                <w:noProof/>
                <w:webHidden/>
              </w:rPr>
              <w:t>2</w:t>
            </w:r>
            <w:r>
              <w:rPr>
                <w:noProof/>
                <w:webHidden/>
              </w:rPr>
              <w:fldChar w:fldCharType="end"/>
            </w:r>
          </w:hyperlink>
        </w:p>
        <w:p w14:paraId="619ADDE2" w14:textId="4BD7519A" w:rsidR="002F52A8" w:rsidRDefault="002F52A8">
          <w:pPr>
            <w:pStyle w:val="TOC2"/>
            <w:tabs>
              <w:tab w:val="right" w:leader="dot" w:pos="8828"/>
            </w:tabs>
            <w:rPr>
              <w:rFonts w:cstheme="minorBidi"/>
              <w:noProof/>
              <w:kern w:val="2"/>
              <w:sz w:val="24"/>
              <w:szCs w:val="24"/>
              <w:lang w:val="es-CO" w:eastAsia="es-CO"/>
              <w14:ligatures w14:val="standardContextual"/>
            </w:rPr>
          </w:pPr>
          <w:hyperlink w:anchor="_Toc181197245" w:history="1">
            <w:r w:rsidRPr="00BA2F09">
              <w:rPr>
                <w:rStyle w:val="Hyperlink"/>
                <w:noProof/>
                <w:lang w:val="es-ES"/>
              </w:rPr>
              <w:t>1.1. Tipos</w:t>
            </w:r>
            <w:r>
              <w:rPr>
                <w:noProof/>
                <w:webHidden/>
              </w:rPr>
              <w:tab/>
            </w:r>
            <w:r>
              <w:rPr>
                <w:noProof/>
                <w:webHidden/>
              </w:rPr>
              <w:fldChar w:fldCharType="begin"/>
            </w:r>
            <w:r>
              <w:rPr>
                <w:noProof/>
                <w:webHidden/>
              </w:rPr>
              <w:instrText xml:space="preserve"> PAGEREF _Toc181197245 \h </w:instrText>
            </w:r>
            <w:r>
              <w:rPr>
                <w:noProof/>
                <w:webHidden/>
              </w:rPr>
            </w:r>
            <w:r>
              <w:rPr>
                <w:noProof/>
                <w:webHidden/>
              </w:rPr>
              <w:fldChar w:fldCharType="separate"/>
            </w:r>
            <w:r>
              <w:rPr>
                <w:noProof/>
                <w:webHidden/>
              </w:rPr>
              <w:t>2</w:t>
            </w:r>
            <w:r>
              <w:rPr>
                <w:noProof/>
                <w:webHidden/>
              </w:rPr>
              <w:fldChar w:fldCharType="end"/>
            </w:r>
          </w:hyperlink>
        </w:p>
        <w:p w14:paraId="0D3F1686" w14:textId="752455A0" w:rsidR="002F52A8" w:rsidRDefault="002F52A8">
          <w:pPr>
            <w:pStyle w:val="TOC2"/>
            <w:tabs>
              <w:tab w:val="right" w:leader="dot" w:pos="8828"/>
            </w:tabs>
            <w:rPr>
              <w:rFonts w:cstheme="minorBidi"/>
              <w:noProof/>
              <w:kern w:val="2"/>
              <w:sz w:val="24"/>
              <w:szCs w:val="24"/>
              <w:lang w:val="es-CO" w:eastAsia="es-CO"/>
              <w14:ligatures w14:val="standardContextual"/>
            </w:rPr>
          </w:pPr>
          <w:hyperlink w:anchor="_Toc181197246" w:history="1">
            <w:r w:rsidRPr="00BA2F09">
              <w:rPr>
                <w:rStyle w:val="Hyperlink"/>
                <w:noProof/>
              </w:rPr>
              <w:t>1.2. Importancia</w:t>
            </w:r>
            <w:r>
              <w:rPr>
                <w:noProof/>
                <w:webHidden/>
              </w:rPr>
              <w:tab/>
            </w:r>
            <w:r>
              <w:rPr>
                <w:noProof/>
                <w:webHidden/>
              </w:rPr>
              <w:fldChar w:fldCharType="begin"/>
            </w:r>
            <w:r>
              <w:rPr>
                <w:noProof/>
                <w:webHidden/>
              </w:rPr>
              <w:instrText xml:space="preserve"> PAGEREF _Toc181197246 \h </w:instrText>
            </w:r>
            <w:r>
              <w:rPr>
                <w:noProof/>
                <w:webHidden/>
              </w:rPr>
            </w:r>
            <w:r>
              <w:rPr>
                <w:noProof/>
                <w:webHidden/>
              </w:rPr>
              <w:fldChar w:fldCharType="separate"/>
            </w:r>
            <w:r>
              <w:rPr>
                <w:noProof/>
                <w:webHidden/>
              </w:rPr>
              <w:t>2</w:t>
            </w:r>
            <w:r>
              <w:rPr>
                <w:noProof/>
                <w:webHidden/>
              </w:rPr>
              <w:fldChar w:fldCharType="end"/>
            </w:r>
          </w:hyperlink>
        </w:p>
        <w:p w14:paraId="484FC9FA" w14:textId="48523474" w:rsidR="002F52A8" w:rsidRDefault="002F52A8">
          <w:pPr>
            <w:pStyle w:val="TOC1"/>
            <w:tabs>
              <w:tab w:val="right" w:leader="dot" w:pos="8828"/>
            </w:tabs>
            <w:rPr>
              <w:rFonts w:cstheme="minorBidi"/>
              <w:noProof/>
              <w:kern w:val="2"/>
              <w:sz w:val="24"/>
              <w:szCs w:val="24"/>
              <w:lang w:val="es-CO" w:eastAsia="es-CO"/>
              <w14:ligatures w14:val="standardContextual"/>
            </w:rPr>
          </w:pPr>
          <w:hyperlink w:anchor="_Toc181197247" w:history="1">
            <w:r w:rsidRPr="00BA2F09">
              <w:rPr>
                <w:rStyle w:val="Hyperlink"/>
                <w:noProof/>
              </w:rPr>
              <w:t>2. Factores</w:t>
            </w:r>
            <w:r>
              <w:rPr>
                <w:noProof/>
                <w:webHidden/>
              </w:rPr>
              <w:tab/>
            </w:r>
            <w:r>
              <w:rPr>
                <w:noProof/>
                <w:webHidden/>
              </w:rPr>
              <w:fldChar w:fldCharType="begin"/>
            </w:r>
            <w:r>
              <w:rPr>
                <w:noProof/>
                <w:webHidden/>
              </w:rPr>
              <w:instrText xml:space="preserve"> PAGEREF _Toc181197247 \h </w:instrText>
            </w:r>
            <w:r>
              <w:rPr>
                <w:noProof/>
                <w:webHidden/>
              </w:rPr>
            </w:r>
            <w:r>
              <w:rPr>
                <w:noProof/>
                <w:webHidden/>
              </w:rPr>
              <w:fldChar w:fldCharType="separate"/>
            </w:r>
            <w:r>
              <w:rPr>
                <w:noProof/>
                <w:webHidden/>
              </w:rPr>
              <w:t>3</w:t>
            </w:r>
            <w:r>
              <w:rPr>
                <w:noProof/>
                <w:webHidden/>
              </w:rPr>
              <w:fldChar w:fldCharType="end"/>
            </w:r>
          </w:hyperlink>
        </w:p>
        <w:p w14:paraId="3804579C" w14:textId="0050241E" w:rsidR="002F52A8" w:rsidRDefault="002F52A8">
          <w:pPr>
            <w:pStyle w:val="TOC1"/>
            <w:tabs>
              <w:tab w:val="right" w:leader="dot" w:pos="8828"/>
            </w:tabs>
            <w:rPr>
              <w:rFonts w:cstheme="minorBidi"/>
              <w:noProof/>
              <w:kern w:val="2"/>
              <w:sz w:val="24"/>
              <w:szCs w:val="24"/>
              <w:lang w:val="es-CO" w:eastAsia="es-CO"/>
              <w14:ligatures w14:val="standardContextual"/>
            </w:rPr>
          </w:pPr>
          <w:hyperlink w:anchor="_Toc181197248" w:history="1">
            <w:r w:rsidRPr="00BA2F09">
              <w:rPr>
                <w:rStyle w:val="Hyperlink"/>
                <w:noProof/>
              </w:rPr>
              <w:t>3. Planificación</w:t>
            </w:r>
            <w:r>
              <w:rPr>
                <w:noProof/>
                <w:webHidden/>
              </w:rPr>
              <w:tab/>
            </w:r>
            <w:r>
              <w:rPr>
                <w:noProof/>
                <w:webHidden/>
              </w:rPr>
              <w:fldChar w:fldCharType="begin"/>
            </w:r>
            <w:r>
              <w:rPr>
                <w:noProof/>
                <w:webHidden/>
              </w:rPr>
              <w:instrText xml:space="preserve"> PAGEREF _Toc181197248 \h </w:instrText>
            </w:r>
            <w:r>
              <w:rPr>
                <w:noProof/>
                <w:webHidden/>
              </w:rPr>
            </w:r>
            <w:r>
              <w:rPr>
                <w:noProof/>
                <w:webHidden/>
              </w:rPr>
              <w:fldChar w:fldCharType="separate"/>
            </w:r>
            <w:r>
              <w:rPr>
                <w:noProof/>
                <w:webHidden/>
              </w:rPr>
              <w:t>4</w:t>
            </w:r>
            <w:r>
              <w:rPr>
                <w:noProof/>
                <w:webHidden/>
              </w:rPr>
              <w:fldChar w:fldCharType="end"/>
            </w:r>
          </w:hyperlink>
        </w:p>
        <w:p w14:paraId="19A1C2B5" w14:textId="315BEC5E" w:rsidR="002F52A8" w:rsidRDefault="002F52A8">
          <w:pPr>
            <w:pStyle w:val="TOC1"/>
            <w:tabs>
              <w:tab w:val="right" w:leader="dot" w:pos="8828"/>
            </w:tabs>
            <w:rPr>
              <w:rFonts w:cstheme="minorBidi"/>
              <w:noProof/>
              <w:kern w:val="2"/>
              <w:sz w:val="24"/>
              <w:szCs w:val="24"/>
              <w:lang w:val="es-CO" w:eastAsia="es-CO"/>
              <w14:ligatures w14:val="standardContextual"/>
            </w:rPr>
          </w:pPr>
          <w:hyperlink w:anchor="_Toc181197249" w:history="1">
            <w:r w:rsidRPr="00BA2F09">
              <w:rPr>
                <w:rStyle w:val="Hyperlink"/>
                <w:noProof/>
              </w:rPr>
              <w:t>4. Pilares</w:t>
            </w:r>
            <w:r>
              <w:rPr>
                <w:noProof/>
                <w:webHidden/>
              </w:rPr>
              <w:tab/>
            </w:r>
            <w:r>
              <w:rPr>
                <w:noProof/>
                <w:webHidden/>
              </w:rPr>
              <w:fldChar w:fldCharType="begin"/>
            </w:r>
            <w:r>
              <w:rPr>
                <w:noProof/>
                <w:webHidden/>
              </w:rPr>
              <w:instrText xml:space="preserve"> PAGEREF _Toc181197249 \h </w:instrText>
            </w:r>
            <w:r>
              <w:rPr>
                <w:noProof/>
                <w:webHidden/>
              </w:rPr>
            </w:r>
            <w:r>
              <w:rPr>
                <w:noProof/>
                <w:webHidden/>
              </w:rPr>
              <w:fldChar w:fldCharType="separate"/>
            </w:r>
            <w:r>
              <w:rPr>
                <w:noProof/>
                <w:webHidden/>
              </w:rPr>
              <w:t>5</w:t>
            </w:r>
            <w:r>
              <w:rPr>
                <w:noProof/>
                <w:webHidden/>
              </w:rPr>
              <w:fldChar w:fldCharType="end"/>
            </w:r>
          </w:hyperlink>
        </w:p>
        <w:p w14:paraId="6DB754B8" w14:textId="51488023" w:rsidR="002F52A8" w:rsidRDefault="002F52A8">
          <w:pPr>
            <w:pStyle w:val="TOC1"/>
            <w:tabs>
              <w:tab w:val="right" w:leader="dot" w:pos="8828"/>
            </w:tabs>
            <w:rPr>
              <w:rFonts w:cstheme="minorBidi"/>
              <w:noProof/>
              <w:kern w:val="2"/>
              <w:sz w:val="24"/>
              <w:szCs w:val="24"/>
              <w:lang w:val="es-CO" w:eastAsia="es-CO"/>
              <w14:ligatures w14:val="standardContextual"/>
            </w:rPr>
          </w:pPr>
          <w:hyperlink w:anchor="_Toc181197250" w:history="1">
            <w:r w:rsidRPr="00BA2F09">
              <w:rPr>
                <w:rStyle w:val="Hyperlink"/>
                <w:noProof/>
              </w:rPr>
              <w:t>5. Etapas</w:t>
            </w:r>
            <w:r>
              <w:rPr>
                <w:noProof/>
                <w:webHidden/>
              </w:rPr>
              <w:tab/>
            </w:r>
            <w:r>
              <w:rPr>
                <w:noProof/>
                <w:webHidden/>
              </w:rPr>
              <w:fldChar w:fldCharType="begin"/>
            </w:r>
            <w:r>
              <w:rPr>
                <w:noProof/>
                <w:webHidden/>
              </w:rPr>
              <w:instrText xml:space="preserve"> PAGEREF _Toc181197250 \h </w:instrText>
            </w:r>
            <w:r>
              <w:rPr>
                <w:noProof/>
                <w:webHidden/>
              </w:rPr>
            </w:r>
            <w:r>
              <w:rPr>
                <w:noProof/>
                <w:webHidden/>
              </w:rPr>
              <w:fldChar w:fldCharType="separate"/>
            </w:r>
            <w:r>
              <w:rPr>
                <w:noProof/>
                <w:webHidden/>
              </w:rPr>
              <w:t>6</w:t>
            </w:r>
            <w:r>
              <w:rPr>
                <w:noProof/>
                <w:webHidden/>
              </w:rPr>
              <w:fldChar w:fldCharType="end"/>
            </w:r>
          </w:hyperlink>
        </w:p>
        <w:p w14:paraId="2D3A152D" w14:textId="39824073" w:rsidR="002F52A8" w:rsidRDefault="002F52A8">
          <w:pPr>
            <w:pStyle w:val="TOC1"/>
            <w:tabs>
              <w:tab w:val="right" w:leader="dot" w:pos="8828"/>
            </w:tabs>
            <w:rPr>
              <w:rFonts w:cstheme="minorBidi"/>
              <w:noProof/>
              <w:kern w:val="2"/>
              <w:sz w:val="24"/>
              <w:szCs w:val="24"/>
              <w:lang w:val="es-CO" w:eastAsia="es-CO"/>
              <w14:ligatures w14:val="standardContextual"/>
            </w:rPr>
          </w:pPr>
          <w:hyperlink w:anchor="_Toc181197251" w:history="1">
            <w:r w:rsidRPr="00BA2F09">
              <w:rPr>
                <w:rStyle w:val="Hyperlink"/>
                <w:noProof/>
              </w:rPr>
              <w:t>6. Transformación Digital vs Digitalización</w:t>
            </w:r>
            <w:r>
              <w:rPr>
                <w:noProof/>
                <w:webHidden/>
              </w:rPr>
              <w:tab/>
            </w:r>
            <w:r>
              <w:rPr>
                <w:noProof/>
                <w:webHidden/>
              </w:rPr>
              <w:fldChar w:fldCharType="begin"/>
            </w:r>
            <w:r>
              <w:rPr>
                <w:noProof/>
                <w:webHidden/>
              </w:rPr>
              <w:instrText xml:space="preserve"> PAGEREF _Toc181197251 \h </w:instrText>
            </w:r>
            <w:r>
              <w:rPr>
                <w:noProof/>
                <w:webHidden/>
              </w:rPr>
            </w:r>
            <w:r>
              <w:rPr>
                <w:noProof/>
                <w:webHidden/>
              </w:rPr>
              <w:fldChar w:fldCharType="separate"/>
            </w:r>
            <w:r>
              <w:rPr>
                <w:noProof/>
                <w:webHidden/>
              </w:rPr>
              <w:t>8</w:t>
            </w:r>
            <w:r>
              <w:rPr>
                <w:noProof/>
                <w:webHidden/>
              </w:rPr>
              <w:fldChar w:fldCharType="end"/>
            </w:r>
          </w:hyperlink>
        </w:p>
        <w:p w14:paraId="284B1C6A" w14:textId="7DD4C90C" w:rsidR="002F52A8" w:rsidRDefault="002F52A8">
          <w:pPr>
            <w:pStyle w:val="TOC1"/>
            <w:tabs>
              <w:tab w:val="right" w:leader="dot" w:pos="8828"/>
            </w:tabs>
            <w:rPr>
              <w:rFonts w:cstheme="minorBidi"/>
              <w:noProof/>
              <w:kern w:val="2"/>
              <w:sz w:val="24"/>
              <w:szCs w:val="24"/>
              <w:lang w:val="es-CO" w:eastAsia="es-CO"/>
              <w14:ligatures w14:val="standardContextual"/>
            </w:rPr>
          </w:pPr>
          <w:hyperlink w:anchor="_Toc181197252" w:history="1">
            <w:r w:rsidRPr="00BA2F09">
              <w:rPr>
                <w:rStyle w:val="Hyperlink"/>
                <w:noProof/>
              </w:rPr>
              <w:t>7. Conclusiones</w:t>
            </w:r>
            <w:r>
              <w:rPr>
                <w:noProof/>
                <w:webHidden/>
              </w:rPr>
              <w:tab/>
            </w:r>
            <w:r>
              <w:rPr>
                <w:noProof/>
                <w:webHidden/>
              </w:rPr>
              <w:fldChar w:fldCharType="begin"/>
            </w:r>
            <w:r>
              <w:rPr>
                <w:noProof/>
                <w:webHidden/>
              </w:rPr>
              <w:instrText xml:space="preserve"> PAGEREF _Toc181197252 \h </w:instrText>
            </w:r>
            <w:r>
              <w:rPr>
                <w:noProof/>
                <w:webHidden/>
              </w:rPr>
            </w:r>
            <w:r>
              <w:rPr>
                <w:noProof/>
                <w:webHidden/>
              </w:rPr>
              <w:fldChar w:fldCharType="separate"/>
            </w:r>
            <w:r>
              <w:rPr>
                <w:noProof/>
                <w:webHidden/>
              </w:rPr>
              <w:t>9</w:t>
            </w:r>
            <w:r>
              <w:rPr>
                <w:noProof/>
                <w:webHidden/>
              </w:rPr>
              <w:fldChar w:fldCharType="end"/>
            </w:r>
          </w:hyperlink>
        </w:p>
        <w:p w14:paraId="648DE9C5" w14:textId="0F8C2D45" w:rsidR="002F52A8" w:rsidRDefault="002F52A8">
          <w:pPr>
            <w:pStyle w:val="TOC1"/>
            <w:tabs>
              <w:tab w:val="right" w:leader="dot" w:pos="8828"/>
            </w:tabs>
            <w:rPr>
              <w:rFonts w:cstheme="minorBidi"/>
              <w:noProof/>
              <w:kern w:val="2"/>
              <w:sz w:val="24"/>
              <w:szCs w:val="24"/>
              <w:lang w:val="es-CO" w:eastAsia="es-CO"/>
              <w14:ligatures w14:val="standardContextual"/>
            </w:rPr>
          </w:pPr>
          <w:hyperlink w:anchor="_Toc181197253" w:history="1">
            <w:r w:rsidRPr="00BA2F09">
              <w:rPr>
                <w:rStyle w:val="Hyperlink"/>
                <w:rFonts w:eastAsia="Times New Roman"/>
                <w:noProof/>
                <w:lang w:eastAsia="es-CO"/>
              </w:rPr>
              <w:t>Bibliografía</w:t>
            </w:r>
            <w:r>
              <w:rPr>
                <w:noProof/>
                <w:webHidden/>
              </w:rPr>
              <w:tab/>
            </w:r>
            <w:r>
              <w:rPr>
                <w:noProof/>
                <w:webHidden/>
              </w:rPr>
              <w:fldChar w:fldCharType="begin"/>
            </w:r>
            <w:r>
              <w:rPr>
                <w:noProof/>
                <w:webHidden/>
              </w:rPr>
              <w:instrText xml:space="preserve"> PAGEREF _Toc181197253 \h </w:instrText>
            </w:r>
            <w:r>
              <w:rPr>
                <w:noProof/>
                <w:webHidden/>
              </w:rPr>
            </w:r>
            <w:r>
              <w:rPr>
                <w:noProof/>
                <w:webHidden/>
              </w:rPr>
              <w:fldChar w:fldCharType="separate"/>
            </w:r>
            <w:r>
              <w:rPr>
                <w:noProof/>
                <w:webHidden/>
              </w:rPr>
              <w:t>10</w:t>
            </w:r>
            <w:r>
              <w:rPr>
                <w:noProof/>
                <w:webHidden/>
              </w:rPr>
              <w:fldChar w:fldCharType="end"/>
            </w:r>
          </w:hyperlink>
        </w:p>
        <w:p w14:paraId="7A1EBD35" w14:textId="334E0D8C" w:rsidR="002F52A8" w:rsidRDefault="002F52A8">
          <w:r>
            <w:rPr>
              <w:b/>
              <w:bCs/>
              <w:noProof/>
            </w:rPr>
            <w:fldChar w:fldCharType="end"/>
          </w:r>
        </w:p>
      </w:sdtContent>
    </w:sdt>
    <w:p w14:paraId="34C75B00" w14:textId="77777777" w:rsidR="002F52A8" w:rsidRDefault="002F52A8">
      <w:pPr>
        <w:rPr>
          <w:lang w:val="es-ES"/>
        </w:rPr>
      </w:pPr>
    </w:p>
    <w:p w14:paraId="647868EF" w14:textId="19DF5631" w:rsidR="00C817BB" w:rsidRDefault="00C817BB">
      <w:pPr>
        <w:rPr>
          <w:lang w:val="es-ES"/>
        </w:rPr>
      </w:pPr>
    </w:p>
    <w:p w14:paraId="5746B487" w14:textId="77777777" w:rsidR="00C817BB" w:rsidRDefault="00C817BB">
      <w:pPr>
        <w:rPr>
          <w:lang w:val="es-ES"/>
        </w:rPr>
      </w:pPr>
      <w:r>
        <w:rPr>
          <w:lang w:val="es-ES"/>
        </w:rPr>
        <w:br w:type="page"/>
      </w:r>
    </w:p>
    <w:p w14:paraId="2C3F5F5E" w14:textId="0D99870D" w:rsidR="00C817BB" w:rsidRDefault="00C817BB" w:rsidP="00C817BB">
      <w:pPr>
        <w:pStyle w:val="Heading1"/>
        <w:rPr>
          <w:lang w:val="es-ES"/>
        </w:rPr>
      </w:pPr>
      <w:bookmarkStart w:id="0" w:name="_Toc181197244"/>
      <w:r>
        <w:rPr>
          <w:lang w:val="es-ES"/>
        </w:rPr>
        <w:lastRenderedPageBreak/>
        <w:t>1. Definiciones</w:t>
      </w:r>
      <w:bookmarkEnd w:id="0"/>
    </w:p>
    <w:p w14:paraId="037A7E18" w14:textId="6164C0AD" w:rsidR="00C817BB" w:rsidRDefault="001A1321" w:rsidP="00C817BB">
      <w:pPr>
        <w:rPr>
          <w:lang w:val="es-ES"/>
        </w:rPr>
      </w:pPr>
      <w:r w:rsidRPr="001A1321">
        <w:rPr>
          <w:lang w:val="es-ES"/>
        </w:rPr>
        <w:t xml:space="preserve">La transformación digital es un proceso profundo y continuo que busca integrar tecnologías digitales en todas las áreas de una organización, alterando fundamentalmente la forma en que esta </w:t>
      </w:r>
      <w:proofErr w:type="spellStart"/>
      <w:r w:rsidRPr="001A1321">
        <w:rPr>
          <w:lang w:val="es-ES"/>
        </w:rPr>
        <w:t>opera</w:t>
      </w:r>
      <w:proofErr w:type="spellEnd"/>
      <w:r w:rsidRPr="001A1321">
        <w:rPr>
          <w:lang w:val="es-ES"/>
        </w:rPr>
        <w:t xml:space="preserve"> y ofrece valor a sus clientes. ¡Pero es mucho más que simplemente actualizar sistemas tecnológicos! Se trata de cambiar mentalidades, estrategias y la cultura organizacional para adaptarse a las nuevas demandas del mercado y la sociedad.</w:t>
      </w:r>
    </w:p>
    <w:p w14:paraId="47B031A7" w14:textId="77777777" w:rsidR="00FA03FB" w:rsidRDefault="00FA03FB" w:rsidP="00C817BB">
      <w:pPr>
        <w:rPr>
          <w:lang w:val="es-ES"/>
        </w:rPr>
      </w:pPr>
    </w:p>
    <w:p w14:paraId="3075D8C8" w14:textId="236982CC" w:rsidR="00FA03FB" w:rsidRDefault="00FA03FB" w:rsidP="00FA03FB">
      <w:pPr>
        <w:pStyle w:val="Heading2"/>
        <w:rPr>
          <w:lang w:val="es-ES"/>
        </w:rPr>
      </w:pPr>
      <w:bookmarkStart w:id="1" w:name="_Toc181197245"/>
      <w:r>
        <w:rPr>
          <w:lang w:val="es-ES"/>
        </w:rPr>
        <w:t>1.1. Tipos</w:t>
      </w:r>
      <w:bookmarkEnd w:id="1"/>
    </w:p>
    <w:p w14:paraId="0589E70C" w14:textId="7B273705" w:rsidR="00FA03FB" w:rsidRPr="00FA03FB" w:rsidRDefault="00FA03FB" w:rsidP="00FA03FB">
      <w:pPr>
        <w:rPr>
          <w:b/>
          <w:bCs/>
        </w:rPr>
      </w:pPr>
      <w:r w:rsidRPr="00FA03FB">
        <w:rPr>
          <w:b/>
          <w:bCs/>
        </w:rPr>
        <w:t>1. Proceso Empresarial</w:t>
      </w:r>
      <w:r>
        <w:rPr>
          <w:b/>
          <w:bCs/>
        </w:rPr>
        <w:t xml:space="preserve">: </w:t>
      </w:r>
      <w:r w:rsidRPr="00FA03FB">
        <w:t>La transformación de procesos se centra en mejorar los flujos de trabajo existentes mediante la adopción de nuevas tecnologías. Busca optimizar tanto los procesos internos como la experiencia del cliente.</w:t>
      </w:r>
    </w:p>
    <w:p w14:paraId="3A03B5E2" w14:textId="3D35896B" w:rsidR="00FA03FB" w:rsidRPr="00FA03FB" w:rsidRDefault="00FA03FB" w:rsidP="00FA03FB">
      <w:pPr>
        <w:rPr>
          <w:b/>
          <w:bCs/>
        </w:rPr>
      </w:pPr>
      <w:r w:rsidRPr="00FA03FB">
        <w:rPr>
          <w:b/>
          <w:bCs/>
        </w:rPr>
        <w:t>2. Modelo de Negocio</w:t>
      </w:r>
      <w:r>
        <w:rPr>
          <w:b/>
          <w:bCs/>
        </w:rPr>
        <w:t xml:space="preserve">: </w:t>
      </w:r>
      <w:r w:rsidRPr="00FA03FB">
        <w:t>La transformación del modelo de negocio busca reinventar cómo una empresa opera y ofrece sus productos o servicios. Se enfoca en nuevas formas de generar ingresos y aumentar el alcance del cliente.</w:t>
      </w:r>
    </w:p>
    <w:p w14:paraId="387C81C7" w14:textId="4B5AB521" w:rsidR="00FA03FB" w:rsidRPr="00FA03FB" w:rsidRDefault="00FA03FB" w:rsidP="00FA03FB">
      <w:pPr>
        <w:rPr>
          <w:b/>
          <w:bCs/>
        </w:rPr>
      </w:pPr>
      <w:r w:rsidRPr="00FA03FB">
        <w:rPr>
          <w:b/>
          <w:bCs/>
        </w:rPr>
        <w:t>3. Dominio Empresarial</w:t>
      </w:r>
      <w:r>
        <w:rPr>
          <w:b/>
          <w:bCs/>
        </w:rPr>
        <w:t xml:space="preserve">: </w:t>
      </w:r>
      <w:r w:rsidRPr="00FA03FB">
        <w:t>La transformación de dominios implica la expansión hacia nuevos mercados o segmentos, utilizando la transformación digital para ampliar las ofertas de la empresa.</w:t>
      </w:r>
    </w:p>
    <w:p w14:paraId="4F27BC6B" w14:textId="1A948FB4" w:rsidR="00FA03FB" w:rsidRPr="00FA03FB" w:rsidRDefault="00FA03FB" w:rsidP="00FA03FB">
      <w:pPr>
        <w:rPr>
          <w:b/>
          <w:bCs/>
        </w:rPr>
      </w:pPr>
      <w:r w:rsidRPr="00FA03FB">
        <w:rPr>
          <w:b/>
          <w:bCs/>
        </w:rPr>
        <w:t>4. Organización o Cultura</w:t>
      </w:r>
      <w:r>
        <w:rPr>
          <w:b/>
          <w:bCs/>
        </w:rPr>
        <w:t xml:space="preserve">: </w:t>
      </w:r>
      <w:r w:rsidRPr="00FA03FB">
        <w:t>La transformación organizativa se enfoca en reinventar la cultura interna y la estructura de la empresa para maximizar el valor al cliente. Esto incluye cambiar la forma en que los equipos trabajan y colaboran.</w:t>
      </w:r>
    </w:p>
    <w:p w14:paraId="3BC375F6" w14:textId="77777777" w:rsidR="00FA03FB" w:rsidRDefault="00FA03FB" w:rsidP="00C817BB"/>
    <w:p w14:paraId="060D4A3A" w14:textId="74723012" w:rsidR="00FA03FB" w:rsidRPr="00FA03FB" w:rsidRDefault="00FA03FB" w:rsidP="00FA03FB">
      <w:pPr>
        <w:pStyle w:val="Heading2"/>
      </w:pPr>
      <w:bookmarkStart w:id="2" w:name="_Toc181197246"/>
      <w:r>
        <w:t>1.2. Importancia</w:t>
      </w:r>
      <w:bookmarkEnd w:id="2"/>
    </w:p>
    <w:p w14:paraId="34000DFD" w14:textId="4CC9C800" w:rsidR="001A1321" w:rsidRDefault="001A1321" w:rsidP="001A1321">
      <w:pPr>
        <w:tabs>
          <w:tab w:val="num" w:pos="720"/>
        </w:tabs>
      </w:pPr>
      <w:r>
        <w:t>Hay que recalcar que la importancia de la</w:t>
      </w:r>
      <w:r w:rsidRPr="001A1321">
        <w:t xml:space="preserve"> transformación digital radica en su capacidad para mejorar la competitividad, adaptabilidad y eficiencia de una organización en un entorno cada vez más digital y dinámico</w:t>
      </w:r>
      <w:r>
        <w:t>:</w:t>
      </w:r>
    </w:p>
    <w:p w14:paraId="3C21459A" w14:textId="44E593FF" w:rsidR="001A1321" w:rsidRPr="001A1321" w:rsidRDefault="001A1321" w:rsidP="001A1321">
      <w:pPr>
        <w:pStyle w:val="ListParagraph"/>
        <w:numPr>
          <w:ilvl w:val="0"/>
          <w:numId w:val="1"/>
        </w:numPr>
      </w:pPr>
      <w:r w:rsidRPr="001A1321">
        <w:rPr>
          <w:b/>
          <w:bCs/>
        </w:rPr>
        <w:t>Competitividad en el mercado</w:t>
      </w:r>
      <w:r w:rsidRPr="001A1321">
        <w:t>: Las empresas que adoptan la transformación digital pueden responder más rápido a las demandas del mercado y ofrecer productos y servicios innovadores. ¡En un mundo donde la tecnología avanza constantemente, quedarse atrás puede ser fatal para el negocio!</w:t>
      </w:r>
    </w:p>
    <w:p w14:paraId="63780B5F" w14:textId="77777777" w:rsidR="001A1321" w:rsidRPr="001A1321" w:rsidRDefault="001A1321" w:rsidP="001A1321">
      <w:pPr>
        <w:numPr>
          <w:ilvl w:val="0"/>
          <w:numId w:val="1"/>
        </w:numPr>
      </w:pPr>
      <w:r w:rsidRPr="001A1321">
        <w:rPr>
          <w:b/>
          <w:bCs/>
        </w:rPr>
        <w:t>Mejora de la experiencia del cliente</w:t>
      </w:r>
      <w:r w:rsidRPr="001A1321">
        <w:t xml:space="preserve">: La transformación digital permite a las empresas entender mejor a sus clientes a través del análisis de datos, </w:t>
      </w:r>
      <w:r w:rsidRPr="001A1321">
        <w:lastRenderedPageBreak/>
        <w:t>personalizar sus ofertas, y brindar experiencias fluidas y convenientes. Los consumidores actuales valoran la rapidez y la personalización, y las empresas digitales tienen una ventaja clara en este sentido.</w:t>
      </w:r>
    </w:p>
    <w:p w14:paraId="0F5920F8" w14:textId="77777777" w:rsidR="001A1321" w:rsidRPr="001A1321" w:rsidRDefault="001A1321" w:rsidP="001A1321">
      <w:pPr>
        <w:numPr>
          <w:ilvl w:val="0"/>
          <w:numId w:val="1"/>
        </w:numPr>
      </w:pPr>
      <w:r w:rsidRPr="001A1321">
        <w:rPr>
          <w:b/>
          <w:bCs/>
        </w:rPr>
        <w:t>Optimización de procesos y reducción de costos</w:t>
      </w:r>
      <w:r w:rsidRPr="001A1321">
        <w:t>: Automatizar y digitalizar procesos internos hace que las operaciones sean más eficientes, reduciendo errores y costos operativos. Esto permite a las organizaciones enfocarse en actividades de mayor valor agregado.</w:t>
      </w:r>
    </w:p>
    <w:p w14:paraId="69527B52" w14:textId="77777777" w:rsidR="001A1321" w:rsidRPr="001A1321" w:rsidRDefault="001A1321" w:rsidP="001A1321">
      <w:pPr>
        <w:numPr>
          <w:ilvl w:val="0"/>
          <w:numId w:val="1"/>
        </w:numPr>
      </w:pPr>
      <w:r w:rsidRPr="001A1321">
        <w:rPr>
          <w:b/>
          <w:bCs/>
        </w:rPr>
        <w:t>Toma de decisiones basada en datos</w:t>
      </w:r>
      <w:r w:rsidRPr="001A1321">
        <w:t>: La transformación digital permite recolectar y analizar grandes volúmenes de datos en tiempo real. Esto lleva a decisiones más informadas y estratégicas, que son clave para la innovación y para responder a las tendencias del mercado con rapidez.</w:t>
      </w:r>
    </w:p>
    <w:p w14:paraId="1C51DF98" w14:textId="77777777" w:rsidR="001A1321" w:rsidRPr="001A1321" w:rsidRDefault="001A1321" w:rsidP="001A1321">
      <w:pPr>
        <w:numPr>
          <w:ilvl w:val="0"/>
          <w:numId w:val="1"/>
        </w:numPr>
      </w:pPr>
      <w:r w:rsidRPr="001A1321">
        <w:rPr>
          <w:b/>
          <w:bCs/>
        </w:rPr>
        <w:t>Adaptabilidad y resiliencia</w:t>
      </w:r>
      <w:r w:rsidRPr="001A1321">
        <w:t>: Las empresas que han adoptado tecnologías digitales son más ágiles y están mejor preparadas para enfrentar cambios inesperados, como lo vimos durante la pandemia de COVID-19. La capacidad de trabajar remotamente y de manera flexible es esencial en la actualidad.</w:t>
      </w:r>
    </w:p>
    <w:p w14:paraId="0BFB85CA" w14:textId="77777777" w:rsidR="001A1321" w:rsidRPr="001A1321" w:rsidRDefault="001A1321" w:rsidP="001A1321">
      <w:pPr>
        <w:numPr>
          <w:ilvl w:val="0"/>
          <w:numId w:val="1"/>
        </w:numPr>
      </w:pPr>
      <w:r w:rsidRPr="001A1321">
        <w:rPr>
          <w:b/>
          <w:bCs/>
        </w:rPr>
        <w:t>Fomento de la cultura de innovación</w:t>
      </w:r>
      <w:r w:rsidRPr="001A1321">
        <w:t>: La transformación digital impulsa a las organizaciones a crear una cultura de aprendizaje continuo e innovación. Esto es esencial para mantenerse relevantes y motivar a los equipos a experimentar y mejorar constantemente.</w:t>
      </w:r>
    </w:p>
    <w:p w14:paraId="4B48595E" w14:textId="77777777" w:rsidR="001A1321" w:rsidRDefault="001A1321" w:rsidP="001A1321">
      <w:pPr>
        <w:numPr>
          <w:ilvl w:val="0"/>
          <w:numId w:val="1"/>
        </w:numPr>
      </w:pPr>
      <w:r w:rsidRPr="001A1321">
        <w:rPr>
          <w:b/>
          <w:bCs/>
        </w:rPr>
        <w:t>Atracción y retención de talento</w:t>
      </w:r>
      <w:r w:rsidRPr="001A1321">
        <w:t>: Las nuevas generaciones de trabajadores buscan organizaciones que utilicen herramientas tecnológicas modernas y fomenten un entorno de trabajo digital y flexible. Implementar la transformación digital puede ayudar a atraer talento y mantener equipos comprometidos y productivos.</w:t>
      </w:r>
    </w:p>
    <w:p w14:paraId="538856BD" w14:textId="77777777" w:rsidR="001A1321" w:rsidRDefault="001A1321" w:rsidP="001A1321"/>
    <w:p w14:paraId="010355B0" w14:textId="5D25145E" w:rsidR="001A1321" w:rsidRDefault="001A1321" w:rsidP="001A1321">
      <w:pPr>
        <w:pStyle w:val="Heading1"/>
      </w:pPr>
      <w:bookmarkStart w:id="3" w:name="_Toc181197247"/>
      <w:r>
        <w:t>2. Factores</w:t>
      </w:r>
      <w:bookmarkEnd w:id="3"/>
    </w:p>
    <w:p w14:paraId="3D338AE4" w14:textId="77777777" w:rsidR="001A1321" w:rsidRPr="001A1321" w:rsidRDefault="001A1321" w:rsidP="001A1321">
      <w:r w:rsidRPr="001A1321">
        <w:t>Existen varios factores clave que impulsan la transformación digital en una organización, entre ellos:</w:t>
      </w:r>
    </w:p>
    <w:p w14:paraId="7D641B59" w14:textId="77777777" w:rsidR="001A1321" w:rsidRPr="001A1321" w:rsidRDefault="001A1321" w:rsidP="001A1321">
      <w:pPr>
        <w:numPr>
          <w:ilvl w:val="0"/>
          <w:numId w:val="2"/>
        </w:numPr>
      </w:pPr>
      <w:r w:rsidRPr="001A1321">
        <w:rPr>
          <w:b/>
          <w:bCs/>
        </w:rPr>
        <w:t>Competencia</w:t>
      </w:r>
      <w:r w:rsidRPr="001A1321">
        <w:t>: La necesidad de mantenerse relevante en un mercado cada vez más competitivo.</w:t>
      </w:r>
    </w:p>
    <w:p w14:paraId="047A3353" w14:textId="77777777" w:rsidR="001A1321" w:rsidRPr="001A1321" w:rsidRDefault="001A1321" w:rsidP="001A1321">
      <w:pPr>
        <w:numPr>
          <w:ilvl w:val="0"/>
          <w:numId w:val="2"/>
        </w:numPr>
      </w:pPr>
      <w:r w:rsidRPr="001A1321">
        <w:rPr>
          <w:b/>
          <w:bCs/>
        </w:rPr>
        <w:t>Cambio en las expectativas de los clientes</w:t>
      </w:r>
      <w:r w:rsidRPr="001A1321">
        <w:t>: Los consumidores hoy esperan experiencias rápidas, personalizadas y sin fricciones.</w:t>
      </w:r>
    </w:p>
    <w:p w14:paraId="5F0FB2B8" w14:textId="77777777" w:rsidR="001A1321" w:rsidRPr="001A1321" w:rsidRDefault="001A1321" w:rsidP="001A1321">
      <w:pPr>
        <w:numPr>
          <w:ilvl w:val="0"/>
          <w:numId w:val="2"/>
        </w:numPr>
      </w:pPr>
      <w:r w:rsidRPr="001A1321">
        <w:rPr>
          <w:b/>
          <w:bCs/>
        </w:rPr>
        <w:lastRenderedPageBreak/>
        <w:t>Avances tecnológicos</w:t>
      </w:r>
      <w:r w:rsidRPr="001A1321">
        <w:t>: Innovaciones como la inteligencia artificial, la nube y el Internet de las cosas han abierto puertas a nuevas posibilidades.</w:t>
      </w:r>
    </w:p>
    <w:p w14:paraId="78482631" w14:textId="77777777" w:rsidR="001A1321" w:rsidRPr="001A1321" w:rsidRDefault="001A1321" w:rsidP="001A1321">
      <w:pPr>
        <w:numPr>
          <w:ilvl w:val="0"/>
          <w:numId w:val="2"/>
        </w:numPr>
      </w:pPr>
      <w:r w:rsidRPr="001A1321">
        <w:rPr>
          <w:b/>
          <w:bCs/>
        </w:rPr>
        <w:t>Eficiencia y optimización</w:t>
      </w:r>
      <w:r w:rsidRPr="001A1321">
        <w:t>: Las empresas buscan reducir costos y mejorar la eficiencia operativa a través de la digitalización.</w:t>
      </w:r>
    </w:p>
    <w:p w14:paraId="02EE0E7B" w14:textId="77777777" w:rsidR="001A1321" w:rsidRDefault="001A1321" w:rsidP="001A1321">
      <w:pPr>
        <w:numPr>
          <w:ilvl w:val="0"/>
          <w:numId w:val="2"/>
        </w:numPr>
      </w:pPr>
      <w:r w:rsidRPr="001A1321">
        <w:rPr>
          <w:b/>
          <w:bCs/>
        </w:rPr>
        <w:t>Cultura organizacional</w:t>
      </w:r>
      <w:r w:rsidRPr="001A1321">
        <w:t>: La disposición del equipo a adaptarse y aprender nuevas habilidades juega un papel vital. ¡Sin el apoyo de todos, el cambio es imposible!</w:t>
      </w:r>
    </w:p>
    <w:p w14:paraId="1B1E257F" w14:textId="77777777" w:rsidR="001A1321" w:rsidRDefault="001A1321" w:rsidP="001A1321"/>
    <w:p w14:paraId="552C74E4" w14:textId="26098C11" w:rsidR="001A1321" w:rsidRDefault="001A1321" w:rsidP="001A1321">
      <w:pPr>
        <w:pStyle w:val="Heading1"/>
      </w:pPr>
      <w:bookmarkStart w:id="4" w:name="_Toc181197248"/>
      <w:r>
        <w:t>3. Planificación</w:t>
      </w:r>
      <w:bookmarkEnd w:id="4"/>
    </w:p>
    <w:p w14:paraId="06D037B2" w14:textId="0474C1A9" w:rsidR="001A1321" w:rsidRPr="001A1321" w:rsidRDefault="001A1321" w:rsidP="001A1321">
      <w:r w:rsidRPr="001A1321">
        <w:t>La planificación es una etapa crucial en la transformación digital, ya que una buena estrategia y comunicación pueden ser la diferencia entre el éxito y el estancamiento</w:t>
      </w:r>
      <w:r>
        <w:t>:</w:t>
      </w:r>
    </w:p>
    <w:p w14:paraId="7CF56B52" w14:textId="77777777" w:rsidR="001A1321" w:rsidRPr="001A1321" w:rsidRDefault="001A1321" w:rsidP="001A1321">
      <w:pPr>
        <w:numPr>
          <w:ilvl w:val="0"/>
          <w:numId w:val="3"/>
        </w:numPr>
      </w:pPr>
      <w:r w:rsidRPr="001A1321">
        <w:rPr>
          <w:b/>
          <w:bCs/>
        </w:rPr>
        <w:t>Determine su punto de partida</w:t>
      </w:r>
      <w:r w:rsidRPr="001A1321">
        <w:t xml:space="preserve">: Antes de lanzarse al cambio, es esencial auditar los sistemas y activos actuales de la empresa. Este diagnóstico inicial permite saber qué infraestructura ya está digitalizada y cuál necesita actualización o implementación de tecnologías como </w:t>
      </w:r>
      <w:proofErr w:type="spellStart"/>
      <w:r w:rsidRPr="001A1321">
        <w:t>IoT</w:t>
      </w:r>
      <w:proofErr w:type="spellEnd"/>
      <w:r w:rsidRPr="001A1321">
        <w:t xml:space="preserve"> (Internet de las Cosas). Por ejemplo, si su ERP (Sistema de Planificación de Recursos Empresariales) es antiguo, puede ser necesario modernizarlo para que sea escalable. Es importante priorizar los procesos internos de alta relevancia que presenten un camino claro hacia la digitalización.</w:t>
      </w:r>
    </w:p>
    <w:p w14:paraId="6E2329D0" w14:textId="77777777" w:rsidR="001A1321" w:rsidRPr="001A1321" w:rsidRDefault="001A1321" w:rsidP="001A1321">
      <w:pPr>
        <w:numPr>
          <w:ilvl w:val="0"/>
          <w:numId w:val="3"/>
        </w:numPr>
      </w:pPr>
      <w:r w:rsidRPr="001A1321">
        <w:rPr>
          <w:b/>
          <w:bCs/>
        </w:rPr>
        <w:t>Defina sus prioridades</w:t>
      </w:r>
      <w:r w:rsidRPr="001A1321">
        <w:t>: No intente transformar toda la organización de una sola vez. La transformación digital es un proceso evolutivo, y lo ideal es comenzar con objetivos pequeños y alcanzables. Establecer prioridades permite abordar el cambio en fases manejables y a su propio ritmo, manteniendo la flexibilidad para ajustar la estrategia conforme la empresa avanza. Así, el proceso es menos abrumador y más sostenible a largo plazo.</w:t>
      </w:r>
    </w:p>
    <w:p w14:paraId="560808AC" w14:textId="77777777" w:rsidR="001A1321" w:rsidRPr="001A1321" w:rsidRDefault="001A1321" w:rsidP="001A1321">
      <w:pPr>
        <w:numPr>
          <w:ilvl w:val="0"/>
          <w:numId w:val="3"/>
        </w:numPr>
      </w:pPr>
      <w:r w:rsidRPr="001A1321">
        <w:rPr>
          <w:b/>
          <w:bCs/>
        </w:rPr>
        <w:t xml:space="preserve">Cree un </w:t>
      </w:r>
      <w:proofErr w:type="spellStart"/>
      <w:r w:rsidRPr="001A1321">
        <w:rPr>
          <w:b/>
          <w:bCs/>
        </w:rPr>
        <w:t>roadmap</w:t>
      </w:r>
      <w:proofErr w:type="spellEnd"/>
      <w:r w:rsidRPr="001A1321">
        <w:rPr>
          <w:b/>
          <w:bCs/>
        </w:rPr>
        <w:t xml:space="preserve"> (hoja de ruta)</w:t>
      </w:r>
      <w:r w:rsidRPr="001A1321">
        <w:t xml:space="preserve">: Un buen </w:t>
      </w:r>
      <w:proofErr w:type="spellStart"/>
      <w:r w:rsidRPr="001A1321">
        <w:t>roadmap</w:t>
      </w:r>
      <w:proofErr w:type="spellEnd"/>
      <w:r w:rsidRPr="001A1321">
        <w:t xml:space="preserve"> de transformación digital debe permitir agilidad y crecimiento, mientras se centra en metas específicas y alcanzables. Este mapa debe incluir estrategias de migración de datos y gestión del cambio que aborden tanto los desafíos tecnológicos como los humanos. La transformación no solo consiste en implementar nuevas tecnologías, sino en preparar a la organización para el cambio. Trabajar con expertos en transformación digital es altamente recomendable para trazar un camino adaptado a las necesidades específicas de cada negocio.</w:t>
      </w:r>
    </w:p>
    <w:p w14:paraId="69A77C81" w14:textId="2DEF2EF0" w:rsidR="001A1321" w:rsidRDefault="001A1321" w:rsidP="001A1321">
      <w:pPr>
        <w:numPr>
          <w:ilvl w:val="0"/>
          <w:numId w:val="3"/>
        </w:numPr>
      </w:pPr>
      <w:r w:rsidRPr="001A1321">
        <w:rPr>
          <w:b/>
          <w:bCs/>
        </w:rPr>
        <w:lastRenderedPageBreak/>
        <w:t>Prepare a sus equipos</w:t>
      </w:r>
      <w:r w:rsidRPr="001A1321">
        <w:t>: Como dijo Thoreau, "las cosas no cambian, nosotros cambiamos". La transformación digital impacta no solo en los sistemas, sino en las personas que los operan. Por eso, es fundamental involucrar a los empleados en el proceso desde el inicio. Escuchar sus ideas y preocupaciones, y brindarles el tiempo y la capacitación necesarios, ayuda a crear un entorno positivo hacia el cambio. La participación del equipo es clave para lograr el compromiso necesario y sacar el máximo provecho de las nuevas herramientas digitales, reduciendo las tareas repetitivas y fomentando la colaboración.</w:t>
      </w:r>
    </w:p>
    <w:p w14:paraId="2F6C0D6D" w14:textId="77777777" w:rsidR="001A1321" w:rsidRDefault="001A1321" w:rsidP="001A1321"/>
    <w:p w14:paraId="7E829DF5" w14:textId="5310FD62" w:rsidR="001A1321" w:rsidRDefault="001A1321" w:rsidP="001A1321">
      <w:pPr>
        <w:pStyle w:val="Heading1"/>
      </w:pPr>
      <w:bookmarkStart w:id="5" w:name="_Toc181197249"/>
      <w:r>
        <w:t>4. Pilares</w:t>
      </w:r>
      <w:bookmarkEnd w:id="5"/>
    </w:p>
    <w:p w14:paraId="02DC1697" w14:textId="2C577641" w:rsidR="001A1321" w:rsidRPr="001A1321" w:rsidRDefault="001A1321" w:rsidP="001A1321">
      <w:r w:rsidRPr="001A1321">
        <w:t>Para que la transformación digital sea efectiva, es crucial que abarque todos los aspectos de la organización y no se limite a la adopción de nuevas tecnologías</w:t>
      </w:r>
      <w:r w:rsidR="00FA03FB">
        <w:t>:</w:t>
      </w:r>
    </w:p>
    <w:p w14:paraId="505B43A5" w14:textId="77777777" w:rsidR="001A1321" w:rsidRPr="001A1321" w:rsidRDefault="001A1321" w:rsidP="001A1321">
      <w:pPr>
        <w:numPr>
          <w:ilvl w:val="0"/>
          <w:numId w:val="4"/>
        </w:numPr>
      </w:pPr>
      <w:r w:rsidRPr="001A1321">
        <w:rPr>
          <w:b/>
          <w:bCs/>
        </w:rPr>
        <w:t>Experiencia del Cliente</w:t>
      </w:r>
      <w:r w:rsidRPr="001A1321">
        <w:t>: El cliente es el eje central de toda estrategia de transformación digital. La innovación en este campo debe enfocarse en comprender a profundidad el comportamiento, las expectativas y las necesidades del cliente. Es fundamental adoptar nuevas tecnologías solo cuando estén alineadas con este objetivo, garantizando que cada cambio o implementación esté diseñado para mejorar la experiencia del cliente. Esto permite crear una relación más cercana y personalizada, generando lealtad y satisfacción.</w:t>
      </w:r>
    </w:p>
    <w:p w14:paraId="583EF1E6" w14:textId="77777777" w:rsidR="001A1321" w:rsidRPr="001A1321" w:rsidRDefault="001A1321" w:rsidP="001A1321">
      <w:pPr>
        <w:numPr>
          <w:ilvl w:val="0"/>
          <w:numId w:val="4"/>
        </w:numPr>
      </w:pPr>
      <w:r w:rsidRPr="001A1321">
        <w:rPr>
          <w:b/>
          <w:bCs/>
        </w:rPr>
        <w:t>Personas</w:t>
      </w:r>
      <w:r w:rsidRPr="001A1321">
        <w:t>: Los empleados son la fuerza impulsora detrás de cualquier cambio organizacional, y en el contexto de la transformación digital, es esencial que se sientan apoyados y preparados para adaptarse a las nuevas herramientas y métodos. La clave está en capacitar al personal, atraer el talento adecuado y retener el existente. Cuando los empleados se sienten seguros y valorados, se genera un ambiente propicio para la adopción de los nuevos modelos de negocio digitales. Esto no solo facilita el proceso de transformación, sino que también fomenta el crecimiento profesional y la integración tecnológica dentro de la empresa.</w:t>
      </w:r>
    </w:p>
    <w:p w14:paraId="01D2F70D" w14:textId="77777777" w:rsidR="001A1321" w:rsidRPr="001A1321" w:rsidRDefault="001A1321" w:rsidP="001A1321">
      <w:pPr>
        <w:numPr>
          <w:ilvl w:val="0"/>
          <w:numId w:val="4"/>
        </w:numPr>
      </w:pPr>
      <w:r w:rsidRPr="001A1321">
        <w:rPr>
          <w:b/>
          <w:bCs/>
        </w:rPr>
        <w:t>Cambio</w:t>
      </w:r>
      <w:r w:rsidRPr="001A1321">
        <w:t xml:space="preserve">: La transformación digital implica cambios profundos en todas las áreas de una empresa. Para evitar problemas como el agotamiento o la confusión entre el personal, es vital que la planificación sea cuidadosa y proporcione el apoyo necesario. Un ambiente organizado y con herramientas </w:t>
      </w:r>
      <w:r w:rsidRPr="001A1321">
        <w:lastRenderedPageBreak/>
        <w:t>adecuadas facilita la transición, permitiendo que los empleados se adapten de manera gradual y sin traumas a los nuevos sistemas. Así, el cambio se convierte en una oportunidad de crecimiento en lugar de una fuente de estrés.</w:t>
      </w:r>
    </w:p>
    <w:p w14:paraId="155C4FD1" w14:textId="77777777" w:rsidR="001A1321" w:rsidRPr="001A1321" w:rsidRDefault="001A1321" w:rsidP="001A1321">
      <w:pPr>
        <w:numPr>
          <w:ilvl w:val="0"/>
          <w:numId w:val="4"/>
        </w:numPr>
      </w:pPr>
      <w:r w:rsidRPr="001A1321">
        <w:rPr>
          <w:b/>
          <w:bCs/>
        </w:rPr>
        <w:t>Innovación</w:t>
      </w:r>
      <w:r w:rsidRPr="001A1321">
        <w:t>: La innovación es el motor que impulsa la transformación digital. Aunque están estrechamente relacionadas, la innovación se refiere a la generación de ideas y soluciones creativas que luego se implementan mediante la tecnología digital. Crear un espacio donde los empleados puedan colaborar libremente, proponer ideas y experimentar es fundamental. Esta libertad creativa fomenta la creación de soluciones innovadoras que, tras ser probadas, pueden escalarse a nivel organizacional para mejorar los procesos y ofrecer ventajas competitivas.</w:t>
      </w:r>
    </w:p>
    <w:p w14:paraId="116ED135" w14:textId="77777777" w:rsidR="001A1321" w:rsidRPr="001A1321" w:rsidRDefault="001A1321" w:rsidP="001A1321">
      <w:pPr>
        <w:numPr>
          <w:ilvl w:val="0"/>
          <w:numId w:val="4"/>
        </w:numPr>
      </w:pPr>
      <w:r w:rsidRPr="001A1321">
        <w:rPr>
          <w:b/>
          <w:bCs/>
        </w:rPr>
        <w:t>Liderazgo</w:t>
      </w:r>
      <w:r w:rsidRPr="001A1321">
        <w:t>: Los líderes empresariales tienen un papel esencial en la transformación digital. No solo deben ser proactivos y visionarios, sino también inspirar a su equipo a adaptarse al cambio. Un buen líder en transformación digital debe explorar nuevas tecnologías desde diferentes perspectivas y anticipar cómo pueden beneficiar a la empresa. Además, debe motivar a los empleados a abrazar el cambio y ser un ejemplo de adaptabilidad. Su visión estratégica y capacidad para guiar a la organización son esenciales para una transición exitosa.</w:t>
      </w:r>
    </w:p>
    <w:p w14:paraId="635CA549" w14:textId="77777777" w:rsidR="001A1321" w:rsidRPr="001A1321" w:rsidRDefault="001A1321" w:rsidP="001A1321">
      <w:pPr>
        <w:numPr>
          <w:ilvl w:val="0"/>
          <w:numId w:val="4"/>
        </w:numPr>
      </w:pPr>
      <w:r w:rsidRPr="001A1321">
        <w:rPr>
          <w:b/>
          <w:bCs/>
        </w:rPr>
        <w:t>Cultura</w:t>
      </w:r>
      <w:r w:rsidRPr="001A1321">
        <w:t>: La cultura empresarial se transforma cuando los pilares anteriores se aplican efectivamente. Se genera un ambiente en el cual la innovación y la</w:t>
      </w:r>
      <w:r w:rsidRPr="001A1321">
        <w:rPr>
          <w:b/>
          <w:bCs/>
        </w:rPr>
        <w:t xml:space="preserve"> </w:t>
      </w:r>
      <w:r w:rsidRPr="001A1321">
        <w:t>mejora continua se vuelven valores centrales. Con empleados entusiastas y comprometidos en ofrecer la mejor experiencia al cliente, la transformación digital deja de ser un proyecto temporal y se convierte en parte de la identidad de la empresa. Esto permite que la organización evolucione de manera natural y ágil, adaptándose constantemente a los cambios del mercado y manteniéndose competitiva.</w:t>
      </w:r>
    </w:p>
    <w:p w14:paraId="0F049CB4" w14:textId="05996604" w:rsidR="001A1321" w:rsidRDefault="001A1321" w:rsidP="00FA03FB"/>
    <w:p w14:paraId="69B0D251" w14:textId="0FE33725" w:rsidR="00FA03FB" w:rsidRPr="00FA03FB" w:rsidRDefault="00FA03FB" w:rsidP="00FA03FB">
      <w:bookmarkStart w:id="6" w:name="_Toc181197250"/>
      <w:r w:rsidRPr="00FA03FB">
        <w:rPr>
          <w:rStyle w:val="Heading1Char"/>
        </w:rPr>
        <w:t>5. Etapas</w:t>
      </w:r>
      <w:bookmarkEnd w:id="6"/>
      <w:r>
        <w:br/>
      </w:r>
      <w:r w:rsidRPr="00FA03FB">
        <w:t>La transformación digital es un proceso evolutivo, y cada empresa transita por diferentes fases de maduración hacia un estado de digitalización completa</w:t>
      </w:r>
      <w:r>
        <w:t>:</w:t>
      </w:r>
    </w:p>
    <w:p w14:paraId="3F816157" w14:textId="7EA58AFE" w:rsidR="00FA03FB" w:rsidRPr="00FA03FB" w:rsidRDefault="00FA03FB" w:rsidP="00FA03FB">
      <w:pPr>
        <w:numPr>
          <w:ilvl w:val="0"/>
          <w:numId w:val="5"/>
        </w:numPr>
      </w:pPr>
      <w:r w:rsidRPr="00FA03FB">
        <w:rPr>
          <w:b/>
          <w:bCs/>
        </w:rPr>
        <w:t xml:space="preserve">Etapa 1: </w:t>
      </w:r>
      <w:proofErr w:type="gramStart"/>
      <w:r w:rsidRPr="00FA03FB">
        <w:rPr>
          <w:b/>
          <w:bCs/>
        </w:rPr>
        <w:t>Status</w:t>
      </w:r>
      <w:proofErr w:type="gramEnd"/>
      <w:r w:rsidRPr="00FA03FB">
        <w:rPr>
          <w:b/>
          <w:bCs/>
        </w:rPr>
        <w:t xml:space="preserve"> Quo</w:t>
      </w:r>
      <w:r w:rsidRPr="00FA03FB">
        <w:br/>
        <w:t xml:space="preserve">En esta primera fase, las empresas operan sin reconocer la necesidad de cambio o innovación. Continúan utilizando métodos tradicionales sin </w:t>
      </w:r>
      <w:r w:rsidRPr="00FA03FB">
        <w:lastRenderedPageBreak/>
        <w:t>considerar las nuevas demandas de los clientes o los avances tecnológicos. La falta de iniciativas digitales puede llevar a la organización a un estado de obsolescencia y pérdida de competitividad. Es esencial que las empresas identifiquen esta situación y comiencen a tomar medidas para evolucionar. Permanecer en esta etapa por mucho tiempo limita las oportunidades de crecimiento y adaptación.</w:t>
      </w:r>
    </w:p>
    <w:p w14:paraId="6180205E" w14:textId="77777777" w:rsidR="00FA03FB" w:rsidRPr="00FA03FB" w:rsidRDefault="00FA03FB" w:rsidP="00FA03FB">
      <w:pPr>
        <w:numPr>
          <w:ilvl w:val="0"/>
          <w:numId w:val="5"/>
        </w:numPr>
      </w:pPr>
      <w:r w:rsidRPr="00FA03FB">
        <w:rPr>
          <w:b/>
          <w:bCs/>
        </w:rPr>
        <w:t>Etapa 2: Activa</w:t>
      </w:r>
      <w:r w:rsidRPr="00FA03FB">
        <w:br/>
        <w:t>En esta fase, las empresas empiezan a ser conscientes de la importancia de la transformación digital y de la necesidad de optimización. Sin embargo, los esfuerzos suelen estar fragmentados; diferentes departamentos abordan los mismos problemas de maneras diversas, lo cual puede crear un ambiente caótico y poco coordinado. Aunque existe un mayor reconocimiento de los retos digitales, la falta de enfoque y unidad limita el impacto de estos esfuerzos. Es crucial que las organizaciones trabajen en la creación de una visión compartida y en la consolidación de esfuerzos para evitar la dispersión.</w:t>
      </w:r>
    </w:p>
    <w:p w14:paraId="0B66A738" w14:textId="77777777" w:rsidR="00FA03FB" w:rsidRPr="00FA03FB" w:rsidRDefault="00FA03FB" w:rsidP="00FA03FB">
      <w:pPr>
        <w:numPr>
          <w:ilvl w:val="0"/>
          <w:numId w:val="5"/>
        </w:numPr>
      </w:pPr>
      <w:r w:rsidRPr="00FA03FB">
        <w:rPr>
          <w:b/>
          <w:bCs/>
        </w:rPr>
        <w:t>Etapa 3: Intencional</w:t>
      </w:r>
      <w:r w:rsidRPr="00FA03FB">
        <w:br/>
        <w:t>Aquí es donde la transformación digital comienza formalmente. Surgen líderes digitales y agentes de cambio que prueban nuevas tecnologías y proponen ideas innovadoras. La organización empieza a solicitar la aprobación formal de la dirección para llevar a cabo iniciativas de cambio digital. Sin embargo, en esta fase, la cultura organizacional puede convertirse en un obstáculo, ya que algunos empleados o departamentos pueden resistirse a los cambios. Para superar esta resistencia, es fundamental que los líderes promuevan activamente una cultura de innovación, alentando a los empleados a adaptarse a la transformación digital y a participar activamente en ella.</w:t>
      </w:r>
    </w:p>
    <w:p w14:paraId="7C29C67D" w14:textId="77777777" w:rsidR="00FA03FB" w:rsidRPr="00FA03FB" w:rsidRDefault="00FA03FB" w:rsidP="00FA03FB">
      <w:pPr>
        <w:numPr>
          <w:ilvl w:val="0"/>
          <w:numId w:val="5"/>
        </w:numPr>
      </w:pPr>
      <w:r w:rsidRPr="00FA03FB">
        <w:rPr>
          <w:b/>
          <w:bCs/>
        </w:rPr>
        <w:t>Etapa 4: Estratégica</w:t>
      </w:r>
      <w:r w:rsidRPr="00FA03FB">
        <w:br/>
        <w:t>En la cuarta etapa, la transformación digital se convierte en una prioridad estratégica para toda la organización. Los departamentos y grupos de interés acuerdan trabajar en colaboración, lo que permite una planificación estructurada y coordinada. Aquí se elabora una hoja de ruta estratégica que contempla los recursos, responsabilidades y objetivos necesarios para una transformación digital exitosa. Esta planificación debe incluir detalles sobre la propiedad del proyecto, la investigación de nuevas tecnologías, el esfuerzo requerido y la inversión necesaria. La colaboración y la alineación entre todos los sectores de la empresa son clave para avanzar de forma ordenada y efectiva.</w:t>
      </w:r>
    </w:p>
    <w:p w14:paraId="69B09D9F" w14:textId="77777777" w:rsidR="00FA03FB" w:rsidRPr="00FA03FB" w:rsidRDefault="00FA03FB" w:rsidP="00FA03FB">
      <w:pPr>
        <w:numPr>
          <w:ilvl w:val="0"/>
          <w:numId w:val="5"/>
        </w:numPr>
      </w:pPr>
      <w:r w:rsidRPr="00FA03FB">
        <w:rPr>
          <w:b/>
          <w:bCs/>
        </w:rPr>
        <w:lastRenderedPageBreak/>
        <w:t>Etapa 5: Dirigida</w:t>
      </w:r>
      <w:r w:rsidRPr="00FA03FB">
        <w:br/>
        <w:t>En esta fase, la empresa comienza a implementar activamente la estrategia definida en la etapa anterior. Existe un equipo interdepartamental de innovadores que guía y supervisa el proceso, identificando los pasos a seguir tanto en el presente como en los próximos meses. Los proyectos digitales, la infraestructura y las iniciativas toman forma de manera tangible. La transformación digital se convierte en una realidad operativa, y los equipos trabajan conjuntamente para garantizar que las nuevas tecnologías y procesos se implementen con éxito. En esta etapa, es fundamental mantener el ritmo y el compromiso con la estrategia definida para alcanzar los objetivos propuestos.</w:t>
      </w:r>
    </w:p>
    <w:p w14:paraId="379BD27A" w14:textId="77777777" w:rsidR="00FA03FB" w:rsidRPr="00FA03FB" w:rsidRDefault="00FA03FB" w:rsidP="00FA03FB">
      <w:pPr>
        <w:numPr>
          <w:ilvl w:val="0"/>
          <w:numId w:val="5"/>
        </w:numPr>
      </w:pPr>
      <w:r w:rsidRPr="00FA03FB">
        <w:rPr>
          <w:b/>
          <w:bCs/>
        </w:rPr>
        <w:t>Etapa 6: Adaptativa</w:t>
      </w:r>
      <w:r w:rsidRPr="00FA03FB">
        <w:br/>
        <w:t>En la última etapa, la transformación digital deja de ser un proyecto y se convierte en parte integral de la organización. Las empresas que alcanzan esta fase poseen un marco adaptativo que les permite responder rápidamente a las necesidades cambiantes de los clientes y al entorno digital. La innovación y la adopción de nuevas tecnologías se vuelven algo natural y continuo. En esta etapa, la transformación digital es la "nueva normalidad", y la empresa puede avanzar hacia el futuro con confianza, adoptando y adaptándose a las tendencias tecnológicas con agilidad.</w:t>
      </w:r>
    </w:p>
    <w:p w14:paraId="54FAF312" w14:textId="6FE65381" w:rsidR="00FA03FB" w:rsidRPr="001A1321" w:rsidRDefault="00FA03FB" w:rsidP="00FA03FB"/>
    <w:p w14:paraId="125A5688" w14:textId="674BD15F" w:rsidR="001A1321" w:rsidRDefault="00FA03FB" w:rsidP="00FA03FB">
      <w:pPr>
        <w:pStyle w:val="Heading1"/>
      </w:pPr>
      <w:bookmarkStart w:id="7" w:name="_Toc181197251"/>
      <w:r>
        <w:t>6. Transformación Digital vs Digitalización</w:t>
      </w:r>
      <w:bookmarkEnd w:id="7"/>
    </w:p>
    <w:p w14:paraId="37B86D59" w14:textId="77777777" w:rsidR="00FA03FB" w:rsidRPr="00FA03FB" w:rsidRDefault="00FA03FB" w:rsidP="00FA03FB">
      <w:r w:rsidRPr="00FA03FB">
        <w:t>Es común confundir la transformación digital con la digitalización, ¡pero son conceptos distintos!</w:t>
      </w:r>
    </w:p>
    <w:p w14:paraId="3947C14E" w14:textId="77777777" w:rsidR="00FA03FB" w:rsidRPr="00FA03FB" w:rsidRDefault="00FA03FB" w:rsidP="00FA03FB">
      <w:pPr>
        <w:numPr>
          <w:ilvl w:val="0"/>
          <w:numId w:val="6"/>
        </w:numPr>
      </w:pPr>
      <w:r w:rsidRPr="00FA03FB">
        <w:rPr>
          <w:b/>
          <w:bCs/>
        </w:rPr>
        <w:t>Digitalización</w:t>
      </w:r>
      <w:r w:rsidRPr="00FA03FB">
        <w:t>: Se refiere al proceso de convertir información o procesos físicos en digitales. Un ejemplo es pasar de archivos de papel a documentos electrónicos.</w:t>
      </w:r>
    </w:p>
    <w:p w14:paraId="10CF9C3D" w14:textId="77777777" w:rsidR="00FA03FB" w:rsidRPr="00FA03FB" w:rsidRDefault="00FA03FB" w:rsidP="00FA03FB">
      <w:pPr>
        <w:numPr>
          <w:ilvl w:val="0"/>
          <w:numId w:val="6"/>
        </w:numPr>
      </w:pPr>
      <w:r w:rsidRPr="00FA03FB">
        <w:rPr>
          <w:b/>
          <w:bCs/>
        </w:rPr>
        <w:t>Transformación digital</w:t>
      </w:r>
      <w:r w:rsidRPr="00FA03FB">
        <w:t>: Va más allá de digitalizar; implica un cambio profundo en la estructura y cultura organizacional para adoptar una mentalidad digital en todas las áreas. ¡Es una evolución que afecta todo el negocio!</w:t>
      </w:r>
    </w:p>
    <w:p w14:paraId="00F46CBA" w14:textId="77777777" w:rsidR="00FA03FB" w:rsidRDefault="00FA03FB" w:rsidP="001A1321"/>
    <w:p w14:paraId="2AAE8FE4" w14:textId="53046D6C" w:rsidR="002F52A8" w:rsidRDefault="002F52A8" w:rsidP="002F52A8">
      <w:pPr>
        <w:pStyle w:val="Heading1"/>
      </w:pPr>
      <w:bookmarkStart w:id="8" w:name="_Toc181197252"/>
      <w:r>
        <w:lastRenderedPageBreak/>
        <w:t>7. Conclusiones</w:t>
      </w:r>
      <w:bookmarkEnd w:id="8"/>
    </w:p>
    <w:p w14:paraId="194D9E05" w14:textId="77777777" w:rsidR="002F52A8" w:rsidRPr="002F52A8" w:rsidRDefault="002F52A8" w:rsidP="002F52A8">
      <w:r w:rsidRPr="002F52A8">
        <w:t>La transformación digital es un proceso esencial que va más allá de la simple implementación de tecnologías avanzadas; implica un cambio profundo en la cultura y la estrategia organizacional. A medida que las empresas navegan en un entorno cada vez más digital, se hace evidente que aquellos que no se adapten corren el riesgo de quedar obsoletos.</w:t>
      </w:r>
    </w:p>
    <w:p w14:paraId="51B3F6AA" w14:textId="77777777" w:rsidR="002F52A8" w:rsidRPr="002F52A8" w:rsidRDefault="002F52A8" w:rsidP="002F52A8">
      <w:pPr>
        <w:numPr>
          <w:ilvl w:val="0"/>
          <w:numId w:val="8"/>
        </w:numPr>
      </w:pPr>
      <w:r w:rsidRPr="002F52A8">
        <w:rPr>
          <w:b/>
          <w:bCs/>
        </w:rPr>
        <w:t>Adaptación Continua</w:t>
      </w:r>
      <w:r w:rsidRPr="002F52A8">
        <w:t>: La transformación digital debe ser vista como un viaje continuo y no como un destino final. Las organizaciones deben estar dispuestas a evolucionar constantemente para satisfacer las cambiantes expectativas de los clientes y los avances tecnológicos.</w:t>
      </w:r>
    </w:p>
    <w:p w14:paraId="000AB13A" w14:textId="77777777" w:rsidR="002F52A8" w:rsidRPr="002F52A8" w:rsidRDefault="002F52A8" w:rsidP="002F52A8">
      <w:pPr>
        <w:numPr>
          <w:ilvl w:val="0"/>
          <w:numId w:val="8"/>
        </w:numPr>
      </w:pPr>
      <w:r w:rsidRPr="002F52A8">
        <w:rPr>
          <w:b/>
          <w:bCs/>
        </w:rPr>
        <w:t>Enfoque Holístico</w:t>
      </w:r>
      <w:r w:rsidRPr="002F52A8">
        <w:t>: Para que la transformación digital tenga éxito, es fundamental que abarque todos los aspectos de la organización. Esto incluye la experiencia del cliente, el desarrollo del personal y la creación de una cultura de innovación. La colaboración interdepartamental y la alineación de objetivos son esenciales para asegurar que cada área de la empresa avance en la misma dirección.</w:t>
      </w:r>
    </w:p>
    <w:p w14:paraId="353DACE7" w14:textId="77777777" w:rsidR="002F52A8" w:rsidRPr="002F52A8" w:rsidRDefault="002F52A8" w:rsidP="002F52A8">
      <w:pPr>
        <w:numPr>
          <w:ilvl w:val="0"/>
          <w:numId w:val="8"/>
        </w:numPr>
      </w:pPr>
      <w:r w:rsidRPr="002F52A8">
        <w:rPr>
          <w:b/>
          <w:bCs/>
        </w:rPr>
        <w:t>Importancia del Liderazgo</w:t>
      </w:r>
      <w:r w:rsidRPr="002F52A8">
        <w:t>: Los líderes empresariales desempeñan un papel crítico en guiar a sus organizaciones a través del proceso de transformación. Un liderazgo proactivo que fomente la adaptabilidad y la innovación no solo ayuda a superar la resistencia al cambio, sino que también motiva a los empleados a ser parte activa de este proceso.</w:t>
      </w:r>
    </w:p>
    <w:p w14:paraId="1A1EE18E" w14:textId="77777777" w:rsidR="002F52A8" w:rsidRPr="002F52A8" w:rsidRDefault="002F52A8" w:rsidP="002F52A8">
      <w:pPr>
        <w:numPr>
          <w:ilvl w:val="0"/>
          <w:numId w:val="8"/>
        </w:numPr>
      </w:pPr>
      <w:r w:rsidRPr="002F52A8">
        <w:rPr>
          <w:b/>
          <w:bCs/>
        </w:rPr>
        <w:t>Inversión en Talento</w:t>
      </w:r>
      <w:r w:rsidRPr="002F52A8">
        <w:t>: La capacitación y el desarrollo de habilidades son clave para preparar a los equipos ante los cambios que conlleva la transformación digital. Invertir en el talento humano asegura que los empleados no solo se adapten a las nuevas tecnologías, sino que también se conviertan en embajadores del cambio.</w:t>
      </w:r>
    </w:p>
    <w:p w14:paraId="2DBFB837" w14:textId="77777777" w:rsidR="002F52A8" w:rsidRPr="002F52A8" w:rsidRDefault="002F52A8" w:rsidP="002F52A8">
      <w:pPr>
        <w:numPr>
          <w:ilvl w:val="0"/>
          <w:numId w:val="8"/>
        </w:numPr>
      </w:pPr>
      <w:r w:rsidRPr="002F52A8">
        <w:rPr>
          <w:b/>
          <w:bCs/>
        </w:rPr>
        <w:t>Medición de Resultados</w:t>
      </w:r>
      <w:r w:rsidRPr="002F52A8">
        <w:t>: Finalmente, es vital establecer métricas claras para evaluar el progreso y el impacto de las iniciativas de transformación digital. La capacidad de tomar decisiones informadas basadas en datos permitirá a las organizaciones ajustar su estrategia de manera ágil y efectiva.</w:t>
      </w:r>
    </w:p>
    <w:p w14:paraId="2FCB921F" w14:textId="22CEBAE8" w:rsidR="002F52A8" w:rsidRDefault="002F52A8">
      <w:r w:rsidRPr="002F52A8">
        <w:t>En resumen, la transformación digital no es solo una cuestión de tecnología, sino una cuestión de mentalidad. Las organizaciones que logran integrar este enfoque integral serán las que prosperen en el futuro, convirtiéndose en líderes en sus respectivas industrias</w:t>
      </w:r>
      <w:r>
        <w:t>.</w:t>
      </w:r>
      <w:r>
        <w:br w:type="page"/>
      </w:r>
    </w:p>
    <w:p w14:paraId="084CA7EE" w14:textId="7FFE91DB" w:rsidR="002F52A8" w:rsidRPr="002F52A8" w:rsidRDefault="002F52A8" w:rsidP="002F52A8">
      <w:pPr>
        <w:pStyle w:val="Heading1"/>
        <w:jc w:val="center"/>
        <w:rPr>
          <w:rFonts w:eastAsia="Times New Roman"/>
          <w:lang w:eastAsia="es-CO"/>
        </w:rPr>
      </w:pPr>
      <w:bookmarkStart w:id="9" w:name="_Toc181197253"/>
      <w:r w:rsidRPr="002F52A8">
        <w:rPr>
          <w:rFonts w:eastAsia="Times New Roman"/>
          <w:lang w:eastAsia="es-CO"/>
        </w:rPr>
        <w:lastRenderedPageBreak/>
        <w:t>Bibliografía</w:t>
      </w:r>
      <w:bookmarkEnd w:id="9"/>
    </w:p>
    <w:p w14:paraId="7FD2FF1E" w14:textId="77777777" w:rsidR="002F52A8" w:rsidRPr="002F52A8" w:rsidRDefault="002F52A8" w:rsidP="002F52A8">
      <w:pPr>
        <w:spacing w:before="100" w:beforeAutospacing="1" w:after="0" w:line="480" w:lineRule="auto"/>
        <w:ind w:left="720" w:hanging="720"/>
        <w:rPr>
          <w:rFonts w:eastAsia="Times New Roman" w:cs="Helvetica"/>
          <w:color w:val="000000"/>
          <w:kern w:val="0"/>
          <w:lang w:val="en-US" w:eastAsia="es-CO"/>
          <w14:ligatures w14:val="none"/>
        </w:rPr>
      </w:pPr>
      <w:r w:rsidRPr="002F52A8">
        <w:rPr>
          <w:rFonts w:eastAsia="Times New Roman" w:cs="Helvetica"/>
          <w:color w:val="000000"/>
          <w:kern w:val="0"/>
          <w:lang w:eastAsia="es-CO"/>
          <w14:ligatures w14:val="none"/>
        </w:rPr>
        <w:t>Abbas, M. (2022, mayo 3). Los 5 factores de éxito para la transformación digital. </w:t>
      </w:r>
      <w:r w:rsidRPr="002F52A8">
        <w:rPr>
          <w:rFonts w:eastAsia="Times New Roman" w:cs="Helvetica"/>
          <w:i/>
          <w:iCs/>
          <w:color w:val="000000"/>
          <w:kern w:val="0"/>
          <w:lang w:val="en-US" w:eastAsia="es-CO"/>
          <w14:ligatures w14:val="none"/>
        </w:rPr>
        <w:t>Amcsgroup.com</w:t>
      </w:r>
      <w:r w:rsidRPr="002F52A8">
        <w:rPr>
          <w:rFonts w:eastAsia="Times New Roman" w:cs="Helvetica"/>
          <w:color w:val="000000"/>
          <w:kern w:val="0"/>
          <w:lang w:val="en-US" w:eastAsia="es-CO"/>
          <w14:ligatures w14:val="none"/>
        </w:rPr>
        <w:t>. https://www.amcsgroup.com/es/blogs/los-5-factores-de-exito-para-la-transformacion-digital/</w:t>
      </w:r>
    </w:p>
    <w:p w14:paraId="5C9221CD" w14:textId="77777777" w:rsidR="002F52A8" w:rsidRPr="002F52A8" w:rsidRDefault="002F52A8" w:rsidP="002F52A8">
      <w:pPr>
        <w:spacing w:before="100" w:beforeAutospacing="1" w:after="0" w:line="480" w:lineRule="auto"/>
        <w:ind w:left="720" w:hanging="720"/>
        <w:rPr>
          <w:rFonts w:eastAsia="Times New Roman" w:cs="Helvetica"/>
          <w:color w:val="000000"/>
          <w:kern w:val="0"/>
          <w:lang w:eastAsia="es-CO"/>
          <w14:ligatures w14:val="none"/>
        </w:rPr>
      </w:pPr>
      <w:r w:rsidRPr="002F52A8">
        <w:rPr>
          <w:rFonts w:eastAsia="Times New Roman" w:cs="Helvetica"/>
          <w:i/>
          <w:iCs/>
          <w:color w:val="000000"/>
          <w:kern w:val="0"/>
          <w:lang w:eastAsia="es-CO"/>
          <w14:ligatures w14:val="none"/>
        </w:rPr>
        <w:t>Transformación digital. Qué es y su importancia y relación con los datos</w:t>
      </w:r>
      <w:r w:rsidRPr="002F52A8">
        <w:rPr>
          <w:rFonts w:eastAsia="Times New Roman" w:cs="Helvetica"/>
          <w:color w:val="000000"/>
          <w:kern w:val="0"/>
          <w:lang w:eastAsia="es-CO"/>
          <w14:ligatures w14:val="none"/>
        </w:rPr>
        <w:t xml:space="preserve">. (s/f). </w:t>
      </w:r>
      <w:proofErr w:type="spellStart"/>
      <w:r w:rsidRPr="002F52A8">
        <w:rPr>
          <w:rFonts w:eastAsia="Times New Roman" w:cs="Helvetica"/>
          <w:color w:val="000000"/>
          <w:kern w:val="0"/>
          <w:lang w:eastAsia="es-CO"/>
          <w14:ligatures w14:val="none"/>
        </w:rPr>
        <w:t>Powerdata.Es</w:t>
      </w:r>
      <w:proofErr w:type="spellEnd"/>
      <w:r w:rsidRPr="002F52A8">
        <w:rPr>
          <w:rFonts w:eastAsia="Times New Roman" w:cs="Helvetica"/>
          <w:color w:val="000000"/>
          <w:kern w:val="0"/>
          <w:lang w:eastAsia="es-CO"/>
          <w14:ligatures w14:val="none"/>
        </w:rPr>
        <w:t>. Recuperado el 30 de octubre de 2024, de https://www.powerdata.es/transformacion-digital</w:t>
      </w:r>
    </w:p>
    <w:p w14:paraId="6D2791B5" w14:textId="77777777" w:rsidR="002F52A8" w:rsidRPr="002F52A8" w:rsidRDefault="002F52A8" w:rsidP="002F52A8">
      <w:pPr>
        <w:spacing w:before="100" w:beforeAutospacing="1" w:after="0" w:line="480" w:lineRule="auto"/>
        <w:ind w:left="720" w:hanging="720"/>
        <w:rPr>
          <w:rFonts w:eastAsia="Times New Roman" w:cs="Helvetica"/>
          <w:color w:val="000000"/>
          <w:kern w:val="0"/>
          <w:lang w:eastAsia="es-CO"/>
          <w14:ligatures w14:val="none"/>
        </w:rPr>
      </w:pPr>
      <w:r w:rsidRPr="002F52A8">
        <w:rPr>
          <w:rFonts w:eastAsia="Times New Roman" w:cs="Helvetica"/>
          <w:color w:val="000000"/>
          <w:kern w:val="0"/>
          <w:lang w:eastAsia="es-CO"/>
          <w14:ligatures w14:val="none"/>
        </w:rPr>
        <w:t>(S/f-a). Amazon.com. Recuperado el 30 de octubre de 2024, de https://aws.amazon.com/es/what-is/digital-transformation/</w:t>
      </w:r>
    </w:p>
    <w:p w14:paraId="220DBD99" w14:textId="77777777" w:rsidR="002F52A8" w:rsidRPr="002F52A8" w:rsidRDefault="002F52A8" w:rsidP="002F52A8">
      <w:pPr>
        <w:spacing w:before="100" w:beforeAutospacing="1" w:after="0" w:line="480" w:lineRule="auto"/>
        <w:ind w:left="720" w:hanging="720"/>
        <w:rPr>
          <w:rFonts w:eastAsia="Times New Roman" w:cs="Helvetica"/>
          <w:color w:val="000000"/>
          <w:kern w:val="0"/>
          <w:lang w:eastAsia="es-CO"/>
          <w14:ligatures w14:val="none"/>
        </w:rPr>
      </w:pPr>
      <w:r w:rsidRPr="002F52A8">
        <w:rPr>
          <w:rFonts w:eastAsia="Times New Roman" w:cs="Helvetica"/>
          <w:color w:val="000000"/>
          <w:kern w:val="0"/>
          <w:lang w:eastAsia="es-CO"/>
          <w14:ligatures w14:val="none"/>
        </w:rPr>
        <w:t>(S/f-b). Sap.com. Recuperado el 30 de octubre de 2024, de https://www.sap.com/latinamerica/insights/what-is-digital-transformation.html</w:t>
      </w:r>
    </w:p>
    <w:p w14:paraId="657D35D0" w14:textId="042F5F57" w:rsidR="00C817BB" w:rsidRPr="002F52A8" w:rsidRDefault="00C817BB"/>
    <w:sectPr w:rsidR="00C817BB" w:rsidRPr="002F52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2137B"/>
    <w:multiLevelType w:val="multilevel"/>
    <w:tmpl w:val="EDF8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F427B"/>
    <w:multiLevelType w:val="multilevel"/>
    <w:tmpl w:val="326E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A2B2F"/>
    <w:multiLevelType w:val="multilevel"/>
    <w:tmpl w:val="EBB2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052A0"/>
    <w:multiLevelType w:val="multilevel"/>
    <w:tmpl w:val="F57E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D333F"/>
    <w:multiLevelType w:val="multilevel"/>
    <w:tmpl w:val="908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F3DD4"/>
    <w:multiLevelType w:val="multilevel"/>
    <w:tmpl w:val="5C68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07729"/>
    <w:multiLevelType w:val="multilevel"/>
    <w:tmpl w:val="6D46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E35BD"/>
    <w:multiLevelType w:val="multilevel"/>
    <w:tmpl w:val="7DD2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6093627">
    <w:abstractNumId w:val="1"/>
  </w:num>
  <w:num w:numId="2" w16cid:durableId="1899978912">
    <w:abstractNumId w:val="5"/>
  </w:num>
  <w:num w:numId="3" w16cid:durableId="166484428">
    <w:abstractNumId w:val="6"/>
  </w:num>
  <w:num w:numId="4" w16cid:durableId="1364090132">
    <w:abstractNumId w:val="2"/>
  </w:num>
  <w:num w:numId="5" w16cid:durableId="845628947">
    <w:abstractNumId w:val="0"/>
  </w:num>
  <w:num w:numId="6" w16cid:durableId="951860085">
    <w:abstractNumId w:val="3"/>
  </w:num>
  <w:num w:numId="7" w16cid:durableId="662854309">
    <w:abstractNumId w:val="4"/>
  </w:num>
  <w:num w:numId="8" w16cid:durableId="17561699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7BB"/>
    <w:rsid w:val="001A1321"/>
    <w:rsid w:val="002F52A8"/>
    <w:rsid w:val="003217A1"/>
    <w:rsid w:val="00C817BB"/>
    <w:rsid w:val="00FA03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DC2C"/>
  <w15:chartTrackingRefBased/>
  <w15:docId w15:val="{91C72C90-9758-4CA7-ACAE-A8F9165E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7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7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7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7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7BB"/>
    <w:rPr>
      <w:rFonts w:eastAsiaTheme="majorEastAsia" w:cstheme="majorBidi"/>
      <w:color w:val="272727" w:themeColor="text1" w:themeTint="D8"/>
    </w:rPr>
  </w:style>
  <w:style w:type="paragraph" w:styleId="Title">
    <w:name w:val="Title"/>
    <w:basedOn w:val="Normal"/>
    <w:next w:val="Normal"/>
    <w:link w:val="TitleChar"/>
    <w:uiPriority w:val="10"/>
    <w:qFormat/>
    <w:rsid w:val="00C81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7BB"/>
    <w:pPr>
      <w:spacing w:before="160"/>
      <w:jc w:val="center"/>
    </w:pPr>
    <w:rPr>
      <w:i/>
      <w:iCs/>
      <w:color w:val="404040" w:themeColor="text1" w:themeTint="BF"/>
    </w:rPr>
  </w:style>
  <w:style w:type="character" w:customStyle="1" w:styleId="QuoteChar">
    <w:name w:val="Quote Char"/>
    <w:basedOn w:val="DefaultParagraphFont"/>
    <w:link w:val="Quote"/>
    <w:uiPriority w:val="29"/>
    <w:rsid w:val="00C817BB"/>
    <w:rPr>
      <w:i/>
      <w:iCs/>
      <w:color w:val="404040" w:themeColor="text1" w:themeTint="BF"/>
    </w:rPr>
  </w:style>
  <w:style w:type="paragraph" w:styleId="ListParagraph">
    <w:name w:val="List Paragraph"/>
    <w:basedOn w:val="Normal"/>
    <w:uiPriority w:val="34"/>
    <w:qFormat/>
    <w:rsid w:val="00C817BB"/>
    <w:pPr>
      <w:ind w:left="720"/>
      <w:contextualSpacing/>
    </w:pPr>
  </w:style>
  <w:style w:type="character" w:styleId="IntenseEmphasis">
    <w:name w:val="Intense Emphasis"/>
    <w:basedOn w:val="DefaultParagraphFont"/>
    <w:uiPriority w:val="21"/>
    <w:qFormat/>
    <w:rsid w:val="00C817BB"/>
    <w:rPr>
      <w:i/>
      <w:iCs/>
      <w:color w:val="0F4761" w:themeColor="accent1" w:themeShade="BF"/>
    </w:rPr>
  </w:style>
  <w:style w:type="paragraph" w:styleId="IntenseQuote">
    <w:name w:val="Intense Quote"/>
    <w:basedOn w:val="Normal"/>
    <w:next w:val="Normal"/>
    <w:link w:val="IntenseQuoteChar"/>
    <w:uiPriority w:val="30"/>
    <w:qFormat/>
    <w:rsid w:val="00C81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7BB"/>
    <w:rPr>
      <w:i/>
      <w:iCs/>
      <w:color w:val="0F4761" w:themeColor="accent1" w:themeShade="BF"/>
    </w:rPr>
  </w:style>
  <w:style w:type="character" w:styleId="IntenseReference">
    <w:name w:val="Intense Reference"/>
    <w:basedOn w:val="DefaultParagraphFont"/>
    <w:uiPriority w:val="32"/>
    <w:qFormat/>
    <w:rsid w:val="00C817BB"/>
    <w:rPr>
      <w:b/>
      <w:bCs/>
      <w:smallCaps/>
      <w:color w:val="0F4761" w:themeColor="accent1" w:themeShade="BF"/>
      <w:spacing w:val="5"/>
    </w:rPr>
  </w:style>
  <w:style w:type="paragraph" w:styleId="NormalWeb">
    <w:name w:val="Normal (Web)"/>
    <w:basedOn w:val="Normal"/>
    <w:uiPriority w:val="99"/>
    <w:semiHidden/>
    <w:unhideWhenUsed/>
    <w:rsid w:val="00FA03FB"/>
    <w:rPr>
      <w:rFonts w:ascii="Times New Roman" w:hAnsi="Times New Roman" w:cs="Times New Roman"/>
    </w:rPr>
  </w:style>
  <w:style w:type="paragraph" w:styleId="TOCHeading">
    <w:name w:val="TOC Heading"/>
    <w:basedOn w:val="Heading1"/>
    <w:next w:val="Normal"/>
    <w:uiPriority w:val="39"/>
    <w:unhideWhenUsed/>
    <w:qFormat/>
    <w:rsid w:val="002F52A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F52A8"/>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2F52A8"/>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2F52A8"/>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2F52A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989884">
      <w:bodyDiv w:val="1"/>
      <w:marLeft w:val="0"/>
      <w:marRight w:val="0"/>
      <w:marTop w:val="0"/>
      <w:marBottom w:val="0"/>
      <w:divBdr>
        <w:top w:val="none" w:sz="0" w:space="0" w:color="auto"/>
        <w:left w:val="none" w:sz="0" w:space="0" w:color="auto"/>
        <w:bottom w:val="none" w:sz="0" w:space="0" w:color="auto"/>
        <w:right w:val="none" w:sz="0" w:space="0" w:color="auto"/>
      </w:divBdr>
    </w:div>
    <w:div w:id="183829126">
      <w:bodyDiv w:val="1"/>
      <w:marLeft w:val="0"/>
      <w:marRight w:val="0"/>
      <w:marTop w:val="0"/>
      <w:marBottom w:val="0"/>
      <w:divBdr>
        <w:top w:val="none" w:sz="0" w:space="0" w:color="auto"/>
        <w:left w:val="none" w:sz="0" w:space="0" w:color="auto"/>
        <w:bottom w:val="none" w:sz="0" w:space="0" w:color="auto"/>
        <w:right w:val="none" w:sz="0" w:space="0" w:color="auto"/>
      </w:divBdr>
    </w:div>
    <w:div w:id="279652458">
      <w:bodyDiv w:val="1"/>
      <w:marLeft w:val="0"/>
      <w:marRight w:val="0"/>
      <w:marTop w:val="0"/>
      <w:marBottom w:val="0"/>
      <w:divBdr>
        <w:top w:val="none" w:sz="0" w:space="0" w:color="auto"/>
        <w:left w:val="none" w:sz="0" w:space="0" w:color="auto"/>
        <w:bottom w:val="none" w:sz="0" w:space="0" w:color="auto"/>
        <w:right w:val="none" w:sz="0" w:space="0" w:color="auto"/>
      </w:divBdr>
      <w:divsChild>
        <w:div w:id="1942031481">
          <w:marLeft w:val="0"/>
          <w:marRight w:val="0"/>
          <w:marTop w:val="0"/>
          <w:marBottom w:val="0"/>
          <w:divBdr>
            <w:top w:val="none" w:sz="0" w:space="0" w:color="auto"/>
            <w:left w:val="none" w:sz="0" w:space="0" w:color="auto"/>
            <w:bottom w:val="none" w:sz="0" w:space="0" w:color="auto"/>
            <w:right w:val="none" w:sz="0" w:space="0" w:color="auto"/>
          </w:divBdr>
        </w:div>
      </w:divsChild>
    </w:div>
    <w:div w:id="286275178">
      <w:bodyDiv w:val="1"/>
      <w:marLeft w:val="0"/>
      <w:marRight w:val="0"/>
      <w:marTop w:val="0"/>
      <w:marBottom w:val="0"/>
      <w:divBdr>
        <w:top w:val="none" w:sz="0" w:space="0" w:color="auto"/>
        <w:left w:val="none" w:sz="0" w:space="0" w:color="auto"/>
        <w:bottom w:val="none" w:sz="0" w:space="0" w:color="auto"/>
        <w:right w:val="none" w:sz="0" w:space="0" w:color="auto"/>
      </w:divBdr>
    </w:div>
    <w:div w:id="410857152">
      <w:bodyDiv w:val="1"/>
      <w:marLeft w:val="0"/>
      <w:marRight w:val="0"/>
      <w:marTop w:val="0"/>
      <w:marBottom w:val="0"/>
      <w:divBdr>
        <w:top w:val="none" w:sz="0" w:space="0" w:color="auto"/>
        <w:left w:val="none" w:sz="0" w:space="0" w:color="auto"/>
        <w:bottom w:val="none" w:sz="0" w:space="0" w:color="auto"/>
        <w:right w:val="none" w:sz="0" w:space="0" w:color="auto"/>
      </w:divBdr>
    </w:div>
    <w:div w:id="750204282">
      <w:bodyDiv w:val="1"/>
      <w:marLeft w:val="0"/>
      <w:marRight w:val="0"/>
      <w:marTop w:val="0"/>
      <w:marBottom w:val="0"/>
      <w:divBdr>
        <w:top w:val="none" w:sz="0" w:space="0" w:color="auto"/>
        <w:left w:val="none" w:sz="0" w:space="0" w:color="auto"/>
        <w:bottom w:val="none" w:sz="0" w:space="0" w:color="auto"/>
        <w:right w:val="none" w:sz="0" w:space="0" w:color="auto"/>
      </w:divBdr>
    </w:div>
    <w:div w:id="800146736">
      <w:bodyDiv w:val="1"/>
      <w:marLeft w:val="0"/>
      <w:marRight w:val="0"/>
      <w:marTop w:val="0"/>
      <w:marBottom w:val="0"/>
      <w:divBdr>
        <w:top w:val="none" w:sz="0" w:space="0" w:color="auto"/>
        <w:left w:val="none" w:sz="0" w:space="0" w:color="auto"/>
        <w:bottom w:val="none" w:sz="0" w:space="0" w:color="auto"/>
        <w:right w:val="none" w:sz="0" w:space="0" w:color="auto"/>
      </w:divBdr>
    </w:div>
    <w:div w:id="815074853">
      <w:bodyDiv w:val="1"/>
      <w:marLeft w:val="0"/>
      <w:marRight w:val="0"/>
      <w:marTop w:val="0"/>
      <w:marBottom w:val="0"/>
      <w:divBdr>
        <w:top w:val="none" w:sz="0" w:space="0" w:color="auto"/>
        <w:left w:val="none" w:sz="0" w:space="0" w:color="auto"/>
        <w:bottom w:val="none" w:sz="0" w:space="0" w:color="auto"/>
        <w:right w:val="none" w:sz="0" w:space="0" w:color="auto"/>
      </w:divBdr>
    </w:div>
    <w:div w:id="941492205">
      <w:bodyDiv w:val="1"/>
      <w:marLeft w:val="0"/>
      <w:marRight w:val="0"/>
      <w:marTop w:val="0"/>
      <w:marBottom w:val="0"/>
      <w:divBdr>
        <w:top w:val="none" w:sz="0" w:space="0" w:color="auto"/>
        <w:left w:val="none" w:sz="0" w:space="0" w:color="auto"/>
        <w:bottom w:val="none" w:sz="0" w:space="0" w:color="auto"/>
        <w:right w:val="none" w:sz="0" w:space="0" w:color="auto"/>
      </w:divBdr>
    </w:div>
    <w:div w:id="1001740255">
      <w:bodyDiv w:val="1"/>
      <w:marLeft w:val="0"/>
      <w:marRight w:val="0"/>
      <w:marTop w:val="0"/>
      <w:marBottom w:val="0"/>
      <w:divBdr>
        <w:top w:val="none" w:sz="0" w:space="0" w:color="auto"/>
        <w:left w:val="none" w:sz="0" w:space="0" w:color="auto"/>
        <w:bottom w:val="none" w:sz="0" w:space="0" w:color="auto"/>
        <w:right w:val="none" w:sz="0" w:space="0" w:color="auto"/>
      </w:divBdr>
    </w:div>
    <w:div w:id="1084298387">
      <w:bodyDiv w:val="1"/>
      <w:marLeft w:val="0"/>
      <w:marRight w:val="0"/>
      <w:marTop w:val="0"/>
      <w:marBottom w:val="0"/>
      <w:divBdr>
        <w:top w:val="none" w:sz="0" w:space="0" w:color="auto"/>
        <w:left w:val="none" w:sz="0" w:space="0" w:color="auto"/>
        <w:bottom w:val="none" w:sz="0" w:space="0" w:color="auto"/>
        <w:right w:val="none" w:sz="0" w:space="0" w:color="auto"/>
      </w:divBdr>
    </w:div>
    <w:div w:id="1135832430">
      <w:bodyDiv w:val="1"/>
      <w:marLeft w:val="0"/>
      <w:marRight w:val="0"/>
      <w:marTop w:val="0"/>
      <w:marBottom w:val="0"/>
      <w:divBdr>
        <w:top w:val="none" w:sz="0" w:space="0" w:color="auto"/>
        <w:left w:val="none" w:sz="0" w:space="0" w:color="auto"/>
        <w:bottom w:val="none" w:sz="0" w:space="0" w:color="auto"/>
        <w:right w:val="none" w:sz="0" w:space="0" w:color="auto"/>
      </w:divBdr>
      <w:divsChild>
        <w:div w:id="1292327567">
          <w:marLeft w:val="0"/>
          <w:marRight w:val="0"/>
          <w:marTop w:val="0"/>
          <w:marBottom w:val="0"/>
          <w:divBdr>
            <w:top w:val="none" w:sz="0" w:space="0" w:color="auto"/>
            <w:left w:val="none" w:sz="0" w:space="0" w:color="auto"/>
            <w:bottom w:val="none" w:sz="0" w:space="0" w:color="auto"/>
            <w:right w:val="none" w:sz="0" w:space="0" w:color="auto"/>
          </w:divBdr>
        </w:div>
      </w:divsChild>
    </w:div>
    <w:div w:id="1156146068">
      <w:bodyDiv w:val="1"/>
      <w:marLeft w:val="0"/>
      <w:marRight w:val="0"/>
      <w:marTop w:val="0"/>
      <w:marBottom w:val="0"/>
      <w:divBdr>
        <w:top w:val="none" w:sz="0" w:space="0" w:color="auto"/>
        <w:left w:val="none" w:sz="0" w:space="0" w:color="auto"/>
        <w:bottom w:val="none" w:sz="0" w:space="0" w:color="auto"/>
        <w:right w:val="none" w:sz="0" w:space="0" w:color="auto"/>
      </w:divBdr>
    </w:div>
    <w:div w:id="1228882729">
      <w:bodyDiv w:val="1"/>
      <w:marLeft w:val="0"/>
      <w:marRight w:val="0"/>
      <w:marTop w:val="0"/>
      <w:marBottom w:val="0"/>
      <w:divBdr>
        <w:top w:val="none" w:sz="0" w:space="0" w:color="auto"/>
        <w:left w:val="none" w:sz="0" w:space="0" w:color="auto"/>
        <w:bottom w:val="none" w:sz="0" w:space="0" w:color="auto"/>
        <w:right w:val="none" w:sz="0" w:space="0" w:color="auto"/>
      </w:divBdr>
      <w:divsChild>
        <w:div w:id="1657031323">
          <w:marLeft w:val="0"/>
          <w:marRight w:val="0"/>
          <w:marTop w:val="0"/>
          <w:marBottom w:val="0"/>
          <w:divBdr>
            <w:top w:val="none" w:sz="0" w:space="0" w:color="auto"/>
            <w:left w:val="none" w:sz="0" w:space="0" w:color="auto"/>
            <w:bottom w:val="none" w:sz="0" w:space="0" w:color="auto"/>
            <w:right w:val="none" w:sz="0" w:space="0" w:color="auto"/>
          </w:divBdr>
        </w:div>
      </w:divsChild>
    </w:div>
    <w:div w:id="1255473305">
      <w:bodyDiv w:val="1"/>
      <w:marLeft w:val="0"/>
      <w:marRight w:val="0"/>
      <w:marTop w:val="0"/>
      <w:marBottom w:val="0"/>
      <w:divBdr>
        <w:top w:val="none" w:sz="0" w:space="0" w:color="auto"/>
        <w:left w:val="none" w:sz="0" w:space="0" w:color="auto"/>
        <w:bottom w:val="none" w:sz="0" w:space="0" w:color="auto"/>
        <w:right w:val="none" w:sz="0" w:space="0" w:color="auto"/>
      </w:divBdr>
    </w:div>
    <w:div w:id="1411153527">
      <w:bodyDiv w:val="1"/>
      <w:marLeft w:val="0"/>
      <w:marRight w:val="0"/>
      <w:marTop w:val="0"/>
      <w:marBottom w:val="0"/>
      <w:divBdr>
        <w:top w:val="none" w:sz="0" w:space="0" w:color="auto"/>
        <w:left w:val="none" w:sz="0" w:space="0" w:color="auto"/>
        <w:bottom w:val="none" w:sz="0" w:space="0" w:color="auto"/>
        <w:right w:val="none" w:sz="0" w:space="0" w:color="auto"/>
      </w:divBdr>
    </w:div>
    <w:div w:id="1523786965">
      <w:bodyDiv w:val="1"/>
      <w:marLeft w:val="0"/>
      <w:marRight w:val="0"/>
      <w:marTop w:val="0"/>
      <w:marBottom w:val="0"/>
      <w:divBdr>
        <w:top w:val="none" w:sz="0" w:space="0" w:color="auto"/>
        <w:left w:val="none" w:sz="0" w:space="0" w:color="auto"/>
        <w:bottom w:val="none" w:sz="0" w:space="0" w:color="auto"/>
        <w:right w:val="none" w:sz="0" w:space="0" w:color="auto"/>
      </w:divBdr>
    </w:div>
    <w:div w:id="1618679575">
      <w:bodyDiv w:val="1"/>
      <w:marLeft w:val="0"/>
      <w:marRight w:val="0"/>
      <w:marTop w:val="0"/>
      <w:marBottom w:val="0"/>
      <w:divBdr>
        <w:top w:val="none" w:sz="0" w:space="0" w:color="auto"/>
        <w:left w:val="none" w:sz="0" w:space="0" w:color="auto"/>
        <w:bottom w:val="none" w:sz="0" w:space="0" w:color="auto"/>
        <w:right w:val="none" w:sz="0" w:space="0" w:color="auto"/>
      </w:divBdr>
    </w:div>
    <w:div w:id="1781145312">
      <w:bodyDiv w:val="1"/>
      <w:marLeft w:val="0"/>
      <w:marRight w:val="0"/>
      <w:marTop w:val="0"/>
      <w:marBottom w:val="0"/>
      <w:divBdr>
        <w:top w:val="none" w:sz="0" w:space="0" w:color="auto"/>
        <w:left w:val="none" w:sz="0" w:space="0" w:color="auto"/>
        <w:bottom w:val="none" w:sz="0" w:space="0" w:color="auto"/>
        <w:right w:val="none" w:sz="0" w:space="0" w:color="auto"/>
      </w:divBdr>
    </w:div>
    <w:div w:id="1795519822">
      <w:bodyDiv w:val="1"/>
      <w:marLeft w:val="0"/>
      <w:marRight w:val="0"/>
      <w:marTop w:val="0"/>
      <w:marBottom w:val="0"/>
      <w:divBdr>
        <w:top w:val="none" w:sz="0" w:space="0" w:color="auto"/>
        <w:left w:val="none" w:sz="0" w:space="0" w:color="auto"/>
        <w:bottom w:val="none" w:sz="0" w:space="0" w:color="auto"/>
        <w:right w:val="none" w:sz="0" w:space="0" w:color="auto"/>
      </w:divBdr>
    </w:div>
    <w:div w:id="1990935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171606-CDFC-4F6B-A174-88C57E82F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2888</Words>
  <Characters>15886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Osorio Rojas</dc:creator>
  <cp:keywords/>
  <dc:description/>
  <cp:lastModifiedBy>Mariana Osorio Rojas</cp:lastModifiedBy>
  <cp:revision>1</cp:revision>
  <dcterms:created xsi:type="dcterms:W3CDTF">2024-10-30T20:34:00Z</dcterms:created>
  <dcterms:modified xsi:type="dcterms:W3CDTF">2024-10-30T21:14:00Z</dcterms:modified>
</cp:coreProperties>
</file>