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06" w:type="dxa"/>
        <w:tblLook w:val="04A0" w:firstRow="1" w:lastRow="0" w:firstColumn="1" w:lastColumn="0" w:noHBand="0" w:noVBand="1"/>
      </w:tblPr>
      <w:tblGrid>
        <w:gridCol w:w="1335"/>
        <w:gridCol w:w="2259"/>
        <w:gridCol w:w="6012"/>
      </w:tblGrid>
      <w:tr w:rsidR="007A34F8" w:rsidRPr="00EA00AB" w14:paraId="13837752" w14:textId="77777777" w:rsidTr="21D06684">
        <w:tc>
          <w:tcPr>
            <w:tcW w:w="1335" w:type="dxa"/>
          </w:tcPr>
          <w:p w14:paraId="499EAE9A" w14:textId="79AFE30A" w:rsidR="003B63DD" w:rsidRPr="00EA00AB" w:rsidRDefault="003B63DD" w:rsidP="003F0E03">
            <w:pPr>
              <w:rPr>
                <w:rFonts w:asciiTheme="minorHAnsi" w:hAnsiTheme="minorHAnsi" w:cstheme="minorHAnsi"/>
                <w:b/>
              </w:rPr>
            </w:pPr>
            <w:r w:rsidRPr="00EA00AB">
              <w:rPr>
                <w:rFonts w:asciiTheme="minorHAnsi" w:hAnsiTheme="minorHAnsi" w:cstheme="minorHAnsi"/>
                <w:b/>
              </w:rPr>
              <w:t>Docente</w:t>
            </w:r>
          </w:p>
        </w:tc>
        <w:tc>
          <w:tcPr>
            <w:tcW w:w="2259" w:type="dxa"/>
          </w:tcPr>
          <w:p w14:paraId="679D1E2A" w14:textId="77777777" w:rsidR="003B63DD" w:rsidRPr="00EA00AB" w:rsidRDefault="003B63DD" w:rsidP="003F0E03">
            <w:pPr>
              <w:rPr>
                <w:rFonts w:asciiTheme="minorHAnsi" w:hAnsiTheme="minorHAnsi" w:cstheme="minorHAnsi"/>
              </w:rPr>
            </w:pPr>
            <w:r w:rsidRPr="00EA00AB">
              <w:rPr>
                <w:rFonts w:asciiTheme="minorHAnsi" w:hAnsiTheme="minorHAnsi" w:cstheme="minorHAnsi"/>
              </w:rPr>
              <w:t>Gloria Liliana Vélez Saldarriaga</w:t>
            </w:r>
          </w:p>
        </w:tc>
        <w:tc>
          <w:tcPr>
            <w:tcW w:w="6012" w:type="dxa"/>
            <w:vMerge w:val="restart"/>
          </w:tcPr>
          <w:p w14:paraId="119B1165" w14:textId="7DE13CAE" w:rsidR="003B63DD" w:rsidRPr="00EA00AB" w:rsidRDefault="003B63DD" w:rsidP="003F0E03">
            <w:pPr>
              <w:rPr>
                <w:rFonts w:asciiTheme="minorHAnsi" w:hAnsiTheme="minorHAnsi" w:cstheme="minorHAnsi"/>
              </w:rPr>
            </w:pPr>
            <w:r w:rsidRPr="00EA00AB">
              <w:rPr>
                <w:rFonts w:asciiTheme="minorHAnsi" w:hAnsiTheme="minorHAnsi" w:cstheme="minorHAnsi"/>
              </w:rPr>
              <w:t>El estu</w:t>
            </w:r>
            <w:r w:rsidR="000F10E0" w:rsidRPr="00EA00AB">
              <w:rPr>
                <w:rFonts w:asciiTheme="minorHAnsi" w:hAnsiTheme="minorHAnsi" w:cstheme="minorHAnsi"/>
              </w:rPr>
              <w:t>di</w:t>
            </w:r>
            <w:r w:rsidRPr="00EA00AB">
              <w:rPr>
                <w:rFonts w:asciiTheme="minorHAnsi" w:hAnsiTheme="minorHAnsi" w:cstheme="minorHAnsi"/>
              </w:rPr>
              <w:t xml:space="preserve">ante deberá utilizar sus conocimientos adquiridos previamente, para identificar </w:t>
            </w:r>
            <w:r w:rsidR="007148D0" w:rsidRPr="00EA00AB">
              <w:rPr>
                <w:rFonts w:asciiTheme="minorHAnsi" w:hAnsiTheme="minorHAnsi" w:cstheme="minorHAnsi"/>
              </w:rPr>
              <w:t xml:space="preserve">los diferentes tipos de empresas, las áreas funcionales, las funciones administrativas y las diferentes tareas que se realizan en las empresas. </w:t>
            </w:r>
          </w:p>
          <w:p w14:paraId="04F704E5" w14:textId="1B5F68C6" w:rsidR="003B63DD" w:rsidRPr="00EA00AB" w:rsidRDefault="003B63DD" w:rsidP="007148D0">
            <w:pPr>
              <w:rPr>
                <w:rFonts w:asciiTheme="minorHAnsi" w:hAnsiTheme="minorHAnsi" w:cstheme="minorHAnsi"/>
              </w:rPr>
            </w:pPr>
            <w:r w:rsidRPr="00EA00AB">
              <w:rPr>
                <w:rFonts w:asciiTheme="minorHAnsi" w:hAnsiTheme="minorHAnsi" w:cstheme="minorHAnsi"/>
              </w:rPr>
              <w:t>El estudiante será capaz de diferenciar los tipos</w:t>
            </w:r>
            <w:r w:rsidR="007148D0" w:rsidRPr="00EA00AB">
              <w:rPr>
                <w:rFonts w:asciiTheme="minorHAnsi" w:hAnsiTheme="minorHAnsi" w:cstheme="minorHAnsi"/>
              </w:rPr>
              <w:t xml:space="preserve"> de empresas que se pueden constituir en Colombia y las funciones administrativas de una organización, así como las diferentes tareas que se realizan en ella. </w:t>
            </w:r>
          </w:p>
        </w:tc>
      </w:tr>
      <w:tr w:rsidR="007A34F8" w:rsidRPr="00EA00AB" w14:paraId="6FC77AA9" w14:textId="77777777" w:rsidTr="21D06684">
        <w:tc>
          <w:tcPr>
            <w:tcW w:w="1335" w:type="dxa"/>
          </w:tcPr>
          <w:p w14:paraId="35854C1F" w14:textId="77777777" w:rsidR="003B63DD" w:rsidRPr="00EA00AB" w:rsidRDefault="003B63DD" w:rsidP="003F0E03">
            <w:pPr>
              <w:rPr>
                <w:rFonts w:asciiTheme="minorHAnsi" w:hAnsiTheme="minorHAnsi" w:cstheme="minorHAnsi"/>
                <w:b/>
              </w:rPr>
            </w:pPr>
            <w:r w:rsidRPr="00EA00AB">
              <w:rPr>
                <w:rFonts w:asciiTheme="minorHAnsi" w:hAnsiTheme="minorHAnsi" w:cstheme="minorHAnsi"/>
                <w:b/>
              </w:rPr>
              <w:t>Tipo de evaluación</w:t>
            </w:r>
          </w:p>
        </w:tc>
        <w:tc>
          <w:tcPr>
            <w:tcW w:w="2259" w:type="dxa"/>
          </w:tcPr>
          <w:p w14:paraId="55C6181A" w14:textId="4918F16D" w:rsidR="00AF7F56" w:rsidRPr="00EA00AB" w:rsidRDefault="00AF7F56" w:rsidP="21D06684">
            <w:pPr>
              <w:spacing w:after="200" w:line="276" w:lineRule="auto"/>
              <w:rPr>
                <w:rFonts w:asciiTheme="minorHAnsi" w:hAnsiTheme="minorHAnsi" w:cstheme="minorHAnsi"/>
              </w:rPr>
            </w:pPr>
            <w:r w:rsidRPr="00EA00AB">
              <w:rPr>
                <w:rFonts w:asciiTheme="minorHAnsi" w:hAnsiTheme="minorHAnsi" w:cstheme="minorHAnsi"/>
              </w:rPr>
              <w:t xml:space="preserve">Parcial </w:t>
            </w:r>
          </w:p>
        </w:tc>
        <w:tc>
          <w:tcPr>
            <w:tcW w:w="6012" w:type="dxa"/>
            <w:vMerge/>
          </w:tcPr>
          <w:p w14:paraId="2B978B4B" w14:textId="77777777" w:rsidR="003B63DD" w:rsidRPr="00EA00AB" w:rsidRDefault="003B63DD" w:rsidP="003F0E03">
            <w:pPr>
              <w:rPr>
                <w:rFonts w:asciiTheme="minorHAnsi" w:hAnsiTheme="minorHAnsi" w:cstheme="minorHAnsi"/>
              </w:rPr>
            </w:pPr>
          </w:p>
        </w:tc>
      </w:tr>
      <w:tr w:rsidR="007A34F8" w:rsidRPr="00EA00AB" w14:paraId="1374C79C" w14:textId="77777777" w:rsidTr="21D06684">
        <w:tc>
          <w:tcPr>
            <w:tcW w:w="1335" w:type="dxa"/>
          </w:tcPr>
          <w:p w14:paraId="52B98AFF" w14:textId="77777777" w:rsidR="003B63DD" w:rsidRPr="00EA00AB" w:rsidRDefault="003B63DD" w:rsidP="003F0E03">
            <w:pPr>
              <w:rPr>
                <w:rFonts w:asciiTheme="minorHAnsi" w:hAnsiTheme="minorHAnsi" w:cstheme="minorHAnsi"/>
                <w:b/>
              </w:rPr>
            </w:pPr>
            <w:r w:rsidRPr="00EA00AB">
              <w:rPr>
                <w:rFonts w:asciiTheme="minorHAnsi" w:hAnsiTheme="minorHAnsi" w:cstheme="minorHAnsi"/>
                <w:b/>
              </w:rPr>
              <w:t>Porcentaje</w:t>
            </w:r>
          </w:p>
        </w:tc>
        <w:tc>
          <w:tcPr>
            <w:tcW w:w="2259" w:type="dxa"/>
          </w:tcPr>
          <w:p w14:paraId="33163E2A" w14:textId="66429CA5" w:rsidR="003B63DD" w:rsidRPr="00EA00AB" w:rsidRDefault="00AF7F56" w:rsidP="003F0E03">
            <w:pPr>
              <w:rPr>
                <w:rFonts w:asciiTheme="minorHAnsi" w:hAnsiTheme="minorHAnsi" w:cstheme="minorHAnsi"/>
              </w:rPr>
            </w:pPr>
            <w:r w:rsidRPr="00EA00AB">
              <w:rPr>
                <w:rFonts w:asciiTheme="minorHAnsi" w:hAnsiTheme="minorHAnsi" w:cstheme="minorHAnsi"/>
              </w:rPr>
              <w:t>20</w:t>
            </w:r>
            <w:r w:rsidR="00702C0F" w:rsidRPr="00EA00AB">
              <w:rPr>
                <w:rFonts w:asciiTheme="minorHAnsi" w:hAnsiTheme="minorHAnsi" w:cstheme="minorHAnsi"/>
              </w:rPr>
              <w:t>%</w:t>
            </w:r>
          </w:p>
        </w:tc>
        <w:tc>
          <w:tcPr>
            <w:tcW w:w="6012" w:type="dxa"/>
            <w:vMerge/>
          </w:tcPr>
          <w:p w14:paraId="775BAFD0" w14:textId="77777777" w:rsidR="003B63DD" w:rsidRPr="00EA00AB" w:rsidRDefault="003B63DD" w:rsidP="003F0E03">
            <w:pPr>
              <w:rPr>
                <w:rFonts w:asciiTheme="minorHAnsi" w:hAnsiTheme="minorHAnsi" w:cstheme="minorHAnsi"/>
              </w:rPr>
            </w:pPr>
          </w:p>
        </w:tc>
      </w:tr>
      <w:tr w:rsidR="007A34F8" w:rsidRPr="00EA00AB" w14:paraId="27549576" w14:textId="77777777" w:rsidTr="21D06684">
        <w:tc>
          <w:tcPr>
            <w:tcW w:w="1335" w:type="dxa"/>
          </w:tcPr>
          <w:p w14:paraId="021A67B2" w14:textId="77777777" w:rsidR="003B63DD" w:rsidRPr="00EA00AB" w:rsidRDefault="003B63DD" w:rsidP="003F0E03">
            <w:pPr>
              <w:rPr>
                <w:rFonts w:asciiTheme="minorHAnsi" w:hAnsiTheme="minorHAnsi" w:cstheme="minorHAnsi"/>
                <w:b/>
              </w:rPr>
            </w:pPr>
            <w:r w:rsidRPr="00EA00AB">
              <w:rPr>
                <w:rFonts w:asciiTheme="minorHAnsi" w:hAnsiTheme="minorHAnsi" w:cstheme="minorHAnsi"/>
                <w:b/>
              </w:rPr>
              <w:t>Fecha</w:t>
            </w:r>
          </w:p>
        </w:tc>
        <w:tc>
          <w:tcPr>
            <w:tcW w:w="2259" w:type="dxa"/>
          </w:tcPr>
          <w:p w14:paraId="4A08B7BC" w14:textId="010A46B4" w:rsidR="003B63DD" w:rsidRPr="00EA00AB" w:rsidRDefault="00FA7A6B" w:rsidP="21D06684">
            <w:pPr>
              <w:spacing w:after="200" w:line="276" w:lineRule="auto"/>
              <w:rPr>
                <w:rFonts w:asciiTheme="minorHAnsi" w:hAnsiTheme="minorHAnsi" w:cstheme="minorHAnsi"/>
              </w:rPr>
            </w:pPr>
            <w:r w:rsidRPr="00EA00AB">
              <w:rPr>
                <w:rFonts w:asciiTheme="minorHAnsi" w:hAnsiTheme="minorHAnsi" w:cstheme="minorHAnsi"/>
              </w:rPr>
              <w:t>Marzo 18</w:t>
            </w:r>
            <w:r w:rsidR="00AF7F56" w:rsidRPr="00EA00AB">
              <w:rPr>
                <w:rFonts w:asciiTheme="minorHAnsi" w:hAnsiTheme="minorHAnsi" w:cstheme="minorHAnsi"/>
              </w:rPr>
              <w:t xml:space="preserve"> de 202</w:t>
            </w:r>
            <w:r w:rsidR="000F10E0" w:rsidRPr="00EA00AB">
              <w:rPr>
                <w:rFonts w:asciiTheme="minorHAnsi" w:hAnsiTheme="minorHAnsi" w:cstheme="minorHAnsi"/>
              </w:rPr>
              <w:t>1</w:t>
            </w:r>
          </w:p>
        </w:tc>
        <w:tc>
          <w:tcPr>
            <w:tcW w:w="6012" w:type="dxa"/>
            <w:vMerge/>
          </w:tcPr>
          <w:p w14:paraId="4B7D773F" w14:textId="77777777" w:rsidR="003B63DD" w:rsidRPr="00EA00AB" w:rsidRDefault="003B63DD" w:rsidP="003F0E03">
            <w:pPr>
              <w:rPr>
                <w:rFonts w:asciiTheme="minorHAnsi" w:hAnsiTheme="minorHAnsi" w:cstheme="minorHAnsi"/>
                <w:b/>
              </w:rPr>
            </w:pPr>
          </w:p>
        </w:tc>
      </w:tr>
    </w:tbl>
    <w:p w14:paraId="2853FA42" w14:textId="77777777" w:rsidR="00F50189" w:rsidRPr="00EA00AB" w:rsidRDefault="00F50189" w:rsidP="00F50189">
      <w:pPr>
        <w:jc w:val="both"/>
        <w:rPr>
          <w:rFonts w:cstheme="minorHAnsi"/>
          <w:sz w:val="28"/>
          <w:szCs w:val="28"/>
        </w:rPr>
      </w:pPr>
    </w:p>
    <w:tbl>
      <w:tblPr>
        <w:tblW w:w="5000" w:type="pct"/>
        <w:tblCellMar>
          <w:left w:w="70" w:type="dxa"/>
          <w:right w:w="70" w:type="dxa"/>
        </w:tblCellMar>
        <w:tblLook w:val="04A0" w:firstRow="1" w:lastRow="0" w:firstColumn="1" w:lastColumn="0" w:noHBand="0" w:noVBand="1"/>
      </w:tblPr>
      <w:tblGrid>
        <w:gridCol w:w="2248"/>
        <w:gridCol w:w="1022"/>
        <w:gridCol w:w="1160"/>
        <w:gridCol w:w="1138"/>
        <w:gridCol w:w="1138"/>
        <w:gridCol w:w="1138"/>
        <w:gridCol w:w="1550"/>
      </w:tblGrid>
      <w:tr w:rsidR="00F50189" w:rsidRPr="00EA00AB" w14:paraId="580488B1" w14:textId="77777777" w:rsidTr="00E51342">
        <w:trPr>
          <w:trHeight w:val="300"/>
        </w:trPr>
        <w:tc>
          <w:tcPr>
            <w:tcW w:w="117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4FA4D" w14:textId="77777777" w:rsidR="00F50189" w:rsidRPr="00EA00AB" w:rsidRDefault="00F50189" w:rsidP="00E51342">
            <w:pPr>
              <w:spacing w:after="0" w:line="240" w:lineRule="auto"/>
              <w:jc w:val="center"/>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Estudiante</w:t>
            </w:r>
          </w:p>
        </w:tc>
        <w:tc>
          <w:tcPr>
            <w:tcW w:w="12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31990" w14:textId="77777777" w:rsidR="00F50189" w:rsidRPr="00EA00AB" w:rsidRDefault="00F50189" w:rsidP="00E51342">
            <w:pPr>
              <w:spacing w:after="0" w:line="240" w:lineRule="auto"/>
              <w:jc w:val="center"/>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Empresa</w:t>
            </w:r>
          </w:p>
        </w:tc>
        <w:tc>
          <w:tcPr>
            <w:tcW w:w="2532" w:type="pct"/>
            <w:gridSpan w:val="5"/>
            <w:tcBorders>
              <w:top w:val="single" w:sz="4" w:space="0" w:color="auto"/>
              <w:left w:val="nil"/>
              <w:bottom w:val="single" w:sz="4" w:space="0" w:color="auto"/>
              <w:right w:val="single" w:sz="4" w:space="0" w:color="auto"/>
            </w:tcBorders>
            <w:shd w:val="clear" w:color="auto" w:fill="auto"/>
            <w:noWrap/>
            <w:vAlign w:val="center"/>
            <w:hideMark/>
          </w:tcPr>
          <w:p w14:paraId="42F8A5FC" w14:textId="77777777" w:rsidR="00F50189" w:rsidRPr="00EA00AB" w:rsidRDefault="00F50189" w:rsidP="00E51342">
            <w:pPr>
              <w:spacing w:after="0" w:line="240" w:lineRule="auto"/>
              <w:jc w:val="center"/>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Datos Del empleado</w:t>
            </w:r>
          </w:p>
        </w:tc>
      </w:tr>
      <w:tr w:rsidR="00F50189" w:rsidRPr="00EA00AB" w14:paraId="62E2A00D" w14:textId="77777777" w:rsidTr="00E51342">
        <w:trPr>
          <w:trHeight w:val="670"/>
        </w:trPr>
        <w:tc>
          <w:tcPr>
            <w:tcW w:w="1170" w:type="pct"/>
            <w:vMerge/>
            <w:tcBorders>
              <w:top w:val="single" w:sz="4" w:space="0" w:color="auto"/>
              <w:left w:val="single" w:sz="4" w:space="0" w:color="auto"/>
              <w:bottom w:val="single" w:sz="4" w:space="0" w:color="auto"/>
              <w:right w:val="single" w:sz="4" w:space="0" w:color="auto"/>
            </w:tcBorders>
            <w:vAlign w:val="center"/>
            <w:hideMark/>
          </w:tcPr>
          <w:p w14:paraId="40FCC777" w14:textId="77777777" w:rsidR="00F50189" w:rsidRPr="00EA00AB" w:rsidRDefault="00F50189" w:rsidP="00E51342">
            <w:pPr>
              <w:spacing w:after="0" w:line="240" w:lineRule="auto"/>
              <w:rPr>
                <w:rFonts w:eastAsia="Times New Roman" w:cstheme="minorHAnsi"/>
                <w:color w:val="000000"/>
                <w:sz w:val="20"/>
                <w:szCs w:val="20"/>
                <w:lang w:val="es-ES" w:eastAsia="es-ES"/>
              </w:rPr>
            </w:pPr>
          </w:p>
        </w:tc>
        <w:tc>
          <w:tcPr>
            <w:tcW w:w="1298" w:type="pct"/>
            <w:vMerge/>
            <w:tcBorders>
              <w:top w:val="single" w:sz="4" w:space="0" w:color="auto"/>
              <w:left w:val="single" w:sz="4" w:space="0" w:color="auto"/>
              <w:bottom w:val="single" w:sz="4" w:space="0" w:color="auto"/>
              <w:right w:val="single" w:sz="4" w:space="0" w:color="auto"/>
            </w:tcBorders>
            <w:vAlign w:val="center"/>
            <w:hideMark/>
          </w:tcPr>
          <w:p w14:paraId="3C7CFFEA" w14:textId="77777777" w:rsidR="00F50189" w:rsidRPr="00EA00AB" w:rsidRDefault="00F50189" w:rsidP="00E51342">
            <w:pPr>
              <w:spacing w:after="0" w:line="240" w:lineRule="auto"/>
              <w:rPr>
                <w:rFonts w:eastAsia="Times New Roman" w:cstheme="minorHAnsi"/>
                <w:color w:val="000000"/>
                <w:sz w:val="20"/>
                <w:szCs w:val="20"/>
                <w:lang w:val="es-ES" w:eastAsia="es-ES"/>
              </w:rPr>
            </w:pPr>
          </w:p>
        </w:tc>
        <w:tc>
          <w:tcPr>
            <w:tcW w:w="615" w:type="pct"/>
            <w:tcBorders>
              <w:top w:val="nil"/>
              <w:left w:val="nil"/>
              <w:bottom w:val="single" w:sz="4" w:space="0" w:color="auto"/>
              <w:right w:val="single" w:sz="4" w:space="0" w:color="auto"/>
            </w:tcBorders>
            <w:shd w:val="clear" w:color="auto" w:fill="auto"/>
            <w:vAlign w:val="center"/>
            <w:hideMark/>
          </w:tcPr>
          <w:p w14:paraId="22728C20" w14:textId="77777777" w:rsidR="00F50189" w:rsidRPr="00EA00AB" w:rsidRDefault="00F50189" w:rsidP="00E51342">
            <w:pPr>
              <w:spacing w:after="0" w:line="240" w:lineRule="auto"/>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Tipo de Contrato</w:t>
            </w:r>
          </w:p>
        </w:tc>
        <w:tc>
          <w:tcPr>
            <w:tcW w:w="443" w:type="pct"/>
            <w:tcBorders>
              <w:top w:val="nil"/>
              <w:left w:val="nil"/>
              <w:bottom w:val="single" w:sz="4" w:space="0" w:color="auto"/>
              <w:right w:val="single" w:sz="4" w:space="0" w:color="auto"/>
            </w:tcBorders>
            <w:shd w:val="clear" w:color="auto" w:fill="auto"/>
            <w:vAlign w:val="center"/>
            <w:hideMark/>
          </w:tcPr>
          <w:p w14:paraId="1F76727B" w14:textId="77777777" w:rsidR="00F50189" w:rsidRPr="00EA00AB" w:rsidRDefault="00F50189" w:rsidP="00E51342">
            <w:pPr>
              <w:spacing w:after="0" w:line="240" w:lineRule="auto"/>
              <w:jc w:val="center"/>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Fecha de Inicio (</w:t>
            </w:r>
            <w:proofErr w:type="spellStart"/>
            <w:r w:rsidRPr="00EA00AB">
              <w:rPr>
                <w:rFonts w:eastAsia="Times New Roman" w:cstheme="minorHAnsi"/>
                <w:color w:val="000000"/>
                <w:sz w:val="20"/>
                <w:szCs w:val="20"/>
                <w:lang w:val="es-ES" w:eastAsia="es-ES"/>
              </w:rPr>
              <w:t>dd</w:t>
            </w:r>
            <w:proofErr w:type="spellEnd"/>
            <w:r w:rsidRPr="00EA00AB">
              <w:rPr>
                <w:rFonts w:eastAsia="Times New Roman" w:cstheme="minorHAnsi"/>
                <w:color w:val="000000"/>
                <w:sz w:val="20"/>
                <w:szCs w:val="20"/>
                <w:lang w:val="es-ES" w:eastAsia="es-ES"/>
              </w:rPr>
              <w:t>/mm/</w:t>
            </w:r>
            <w:proofErr w:type="spellStart"/>
            <w:r w:rsidRPr="00EA00AB">
              <w:rPr>
                <w:rFonts w:eastAsia="Times New Roman" w:cstheme="minorHAnsi"/>
                <w:color w:val="000000"/>
                <w:sz w:val="20"/>
                <w:szCs w:val="20"/>
                <w:lang w:val="es-ES" w:eastAsia="es-ES"/>
              </w:rPr>
              <w:t>aa</w:t>
            </w:r>
            <w:proofErr w:type="spellEnd"/>
            <w:r w:rsidRPr="00EA00AB">
              <w:rPr>
                <w:rFonts w:eastAsia="Times New Roman" w:cstheme="minorHAnsi"/>
                <w:color w:val="000000"/>
                <w:sz w:val="20"/>
                <w:szCs w:val="20"/>
                <w:lang w:val="es-ES" w:eastAsia="es-ES"/>
              </w:rPr>
              <w:t>)</w:t>
            </w:r>
          </w:p>
        </w:tc>
        <w:tc>
          <w:tcPr>
            <w:tcW w:w="441" w:type="pct"/>
            <w:tcBorders>
              <w:top w:val="nil"/>
              <w:left w:val="nil"/>
              <w:bottom w:val="single" w:sz="4" w:space="0" w:color="auto"/>
              <w:right w:val="single" w:sz="4" w:space="0" w:color="auto"/>
            </w:tcBorders>
            <w:shd w:val="clear" w:color="auto" w:fill="auto"/>
            <w:vAlign w:val="center"/>
            <w:hideMark/>
          </w:tcPr>
          <w:p w14:paraId="1E129DC5" w14:textId="77777777" w:rsidR="00F50189" w:rsidRPr="00EA00AB" w:rsidRDefault="00F50189" w:rsidP="00E51342">
            <w:pPr>
              <w:spacing w:after="0" w:line="240" w:lineRule="auto"/>
              <w:jc w:val="center"/>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Fecha Final</w:t>
            </w:r>
            <w:r w:rsidRPr="00EA00AB">
              <w:rPr>
                <w:rFonts w:eastAsia="Times New Roman" w:cstheme="minorHAnsi"/>
                <w:color w:val="000000"/>
                <w:sz w:val="20"/>
                <w:szCs w:val="20"/>
                <w:lang w:val="es-ES" w:eastAsia="es-ES"/>
              </w:rPr>
              <w:br/>
              <w:t>(</w:t>
            </w:r>
            <w:proofErr w:type="spellStart"/>
            <w:r w:rsidRPr="00EA00AB">
              <w:rPr>
                <w:rFonts w:eastAsia="Times New Roman" w:cstheme="minorHAnsi"/>
                <w:color w:val="000000"/>
                <w:sz w:val="20"/>
                <w:szCs w:val="20"/>
                <w:lang w:val="es-ES" w:eastAsia="es-ES"/>
              </w:rPr>
              <w:t>dd</w:t>
            </w:r>
            <w:proofErr w:type="spellEnd"/>
            <w:r w:rsidRPr="00EA00AB">
              <w:rPr>
                <w:rFonts w:eastAsia="Times New Roman" w:cstheme="minorHAnsi"/>
                <w:color w:val="000000"/>
                <w:sz w:val="20"/>
                <w:szCs w:val="20"/>
                <w:lang w:val="es-ES" w:eastAsia="es-ES"/>
              </w:rPr>
              <w:t>/mm/</w:t>
            </w:r>
            <w:proofErr w:type="spellStart"/>
            <w:r w:rsidRPr="00EA00AB">
              <w:rPr>
                <w:rFonts w:eastAsia="Times New Roman" w:cstheme="minorHAnsi"/>
                <w:color w:val="000000"/>
                <w:sz w:val="20"/>
                <w:szCs w:val="20"/>
                <w:lang w:val="es-ES" w:eastAsia="es-ES"/>
              </w:rPr>
              <w:t>aa</w:t>
            </w:r>
            <w:proofErr w:type="spellEnd"/>
            <w:r w:rsidRPr="00EA00AB">
              <w:rPr>
                <w:rFonts w:eastAsia="Times New Roman" w:cstheme="minorHAnsi"/>
                <w:color w:val="000000"/>
                <w:sz w:val="20"/>
                <w:szCs w:val="20"/>
                <w:lang w:val="es-ES" w:eastAsia="es-ES"/>
              </w:rPr>
              <w:t>)</w:t>
            </w:r>
          </w:p>
        </w:tc>
        <w:tc>
          <w:tcPr>
            <w:tcW w:w="441" w:type="pct"/>
            <w:tcBorders>
              <w:top w:val="nil"/>
              <w:left w:val="nil"/>
              <w:bottom w:val="single" w:sz="4" w:space="0" w:color="auto"/>
              <w:right w:val="single" w:sz="4" w:space="0" w:color="auto"/>
            </w:tcBorders>
            <w:shd w:val="clear" w:color="auto" w:fill="auto"/>
            <w:vAlign w:val="center"/>
            <w:hideMark/>
          </w:tcPr>
          <w:p w14:paraId="4B3B542D" w14:textId="77777777" w:rsidR="00F50189" w:rsidRPr="00EA00AB" w:rsidRDefault="00F50189" w:rsidP="00E51342">
            <w:pPr>
              <w:spacing w:after="0" w:line="240" w:lineRule="auto"/>
              <w:jc w:val="center"/>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Fecha de Retiro</w:t>
            </w:r>
            <w:r w:rsidRPr="00EA00AB">
              <w:rPr>
                <w:rFonts w:eastAsia="Times New Roman" w:cstheme="minorHAnsi"/>
                <w:color w:val="000000"/>
                <w:sz w:val="20"/>
                <w:szCs w:val="20"/>
                <w:lang w:val="es-ES" w:eastAsia="es-ES"/>
              </w:rPr>
              <w:br/>
              <w:t>(</w:t>
            </w:r>
            <w:proofErr w:type="spellStart"/>
            <w:r w:rsidRPr="00EA00AB">
              <w:rPr>
                <w:rFonts w:eastAsia="Times New Roman" w:cstheme="minorHAnsi"/>
                <w:color w:val="000000"/>
                <w:sz w:val="20"/>
                <w:szCs w:val="20"/>
                <w:lang w:val="es-ES" w:eastAsia="es-ES"/>
              </w:rPr>
              <w:t>dd</w:t>
            </w:r>
            <w:proofErr w:type="spellEnd"/>
            <w:r w:rsidRPr="00EA00AB">
              <w:rPr>
                <w:rFonts w:eastAsia="Times New Roman" w:cstheme="minorHAnsi"/>
                <w:color w:val="000000"/>
                <w:sz w:val="20"/>
                <w:szCs w:val="20"/>
                <w:lang w:val="es-ES" w:eastAsia="es-ES"/>
              </w:rPr>
              <w:t>/mm/</w:t>
            </w:r>
            <w:proofErr w:type="spellStart"/>
            <w:r w:rsidRPr="00EA00AB">
              <w:rPr>
                <w:rFonts w:eastAsia="Times New Roman" w:cstheme="minorHAnsi"/>
                <w:color w:val="000000"/>
                <w:sz w:val="20"/>
                <w:szCs w:val="20"/>
                <w:lang w:val="es-ES" w:eastAsia="es-ES"/>
              </w:rPr>
              <w:t>aa</w:t>
            </w:r>
            <w:proofErr w:type="spellEnd"/>
            <w:r w:rsidRPr="00EA00AB">
              <w:rPr>
                <w:rFonts w:eastAsia="Times New Roman" w:cstheme="minorHAnsi"/>
                <w:color w:val="000000"/>
                <w:sz w:val="20"/>
                <w:szCs w:val="20"/>
                <w:lang w:val="es-ES" w:eastAsia="es-ES"/>
              </w:rPr>
              <w:t>)</w:t>
            </w:r>
          </w:p>
        </w:tc>
        <w:tc>
          <w:tcPr>
            <w:tcW w:w="592" w:type="pct"/>
            <w:tcBorders>
              <w:top w:val="nil"/>
              <w:left w:val="nil"/>
              <w:bottom w:val="single" w:sz="4" w:space="0" w:color="auto"/>
              <w:right w:val="single" w:sz="4" w:space="0" w:color="auto"/>
            </w:tcBorders>
            <w:shd w:val="clear" w:color="auto" w:fill="auto"/>
            <w:noWrap/>
            <w:vAlign w:val="center"/>
            <w:hideMark/>
          </w:tcPr>
          <w:p w14:paraId="3E19125F" w14:textId="77777777" w:rsidR="00F50189" w:rsidRPr="00EA00AB" w:rsidRDefault="00F50189" w:rsidP="00E51342">
            <w:pPr>
              <w:spacing w:after="0" w:line="240" w:lineRule="auto"/>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Salario Mensual</w:t>
            </w:r>
          </w:p>
        </w:tc>
      </w:tr>
      <w:tr w:rsidR="00F50189" w:rsidRPr="00EA00AB" w14:paraId="19B3F5D6" w14:textId="77777777" w:rsidTr="00E51342">
        <w:trPr>
          <w:trHeight w:val="300"/>
        </w:trPr>
        <w:tc>
          <w:tcPr>
            <w:tcW w:w="1170" w:type="pct"/>
            <w:tcBorders>
              <w:top w:val="nil"/>
              <w:left w:val="single" w:sz="4" w:space="0" w:color="auto"/>
              <w:bottom w:val="single" w:sz="4" w:space="0" w:color="auto"/>
              <w:right w:val="single" w:sz="4" w:space="0" w:color="auto"/>
            </w:tcBorders>
            <w:shd w:val="clear" w:color="auto" w:fill="auto"/>
            <w:noWrap/>
            <w:vAlign w:val="bottom"/>
            <w:hideMark/>
          </w:tcPr>
          <w:p w14:paraId="2B22EEE3" w14:textId="77777777" w:rsidR="00F50189" w:rsidRPr="00EA00AB" w:rsidRDefault="00F50189" w:rsidP="00E51342">
            <w:pPr>
              <w:spacing w:after="0" w:line="240" w:lineRule="auto"/>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OSORIO ROJAS, MARIANA</w:t>
            </w:r>
          </w:p>
        </w:tc>
        <w:tc>
          <w:tcPr>
            <w:tcW w:w="1298" w:type="pct"/>
            <w:tcBorders>
              <w:top w:val="nil"/>
              <w:left w:val="nil"/>
              <w:bottom w:val="single" w:sz="4" w:space="0" w:color="auto"/>
              <w:right w:val="single" w:sz="4" w:space="0" w:color="auto"/>
            </w:tcBorders>
            <w:shd w:val="clear" w:color="auto" w:fill="auto"/>
            <w:noWrap/>
            <w:vAlign w:val="center"/>
            <w:hideMark/>
          </w:tcPr>
          <w:p w14:paraId="76333DF9" w14:textId="77777777" w:rsidR="00F50189" w:rsidRPr="00EA00AB" w:rsidRDefault="00F50189" w:rsidP="00E51342">
            <w:pPr>
              <w:spacing w:after="0" w:line="240" w:lineRule="auto"/>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Universal</w:t>
            </w:r>
          </w:p>
        </w:tc>
        <w:tc>
          <w:tcPr>
            <w:tcW w:w="615" w:type="pct"/>
            <w:tcBorders>
              <w:top w:val="nil"/>
              <w:left w:val="nil"/>
              <w:bottom w:val="single" w:sz="4" w:space="0" w:color="auto"/>
              <w:right w:val="single" w:sz="4" w:space="0" w:color="auto"/>
            </w:tcBorders>
            <w:shd w:val="clear" w:color="auto" w:fill="auto"/>
            <w:noWrap/>
            <w:vAlign w:val="center"/>
            <w:hideMark/>
          </w:tcPr>
          <w:p w14:paraId="26DD6C8C" w14:textId="77777777" w:rsidR="00F50189" w:rsidRPr="00EA00AB" w:rsidRDefault="00F50189" w:rsidP="00E51342">
            <w:pPr>
              <w:spacing w:after="0" w:line="240" w:lineRule="auto"/>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Término Fijo</w:t>
            </w:r>
          </w:p>
        </w:tc>
        <w:tc>
          <w:tcPr>
            <w:tcW w:w="443" w:type="pct"/>
            <w:tcBorders>
              <w:top w:val="nil"/>
              <w:left w:val="nil"/>
              <w:bottom w:val="single" w:sz="4" w:space="0" w:color="auto"/>
              <w:right w:val="single" w:sz="4" w:space="0" w:color="auto"/>
            </w:tcBorders>
            <w:shd w:val="clear" w:color="auto" w:fill="auto"/>
            <w:noWrap/>
            <w:vAlign w:val="center"/>
            <w:hideMark/>
          </w:tcPr>
          <w:p w14:paraId="179A10B4" w14:textId="77777777" w:rsidR="00F50189" w:rsidRPr="00EA00AB" w:rsidRDefault="00F50189" w:rsidP="00E51342">
            <w:pPr>
              <w:spacing w:after="0" w:line="240" w:lineRule="auto"/>
              <w:jc w:val="right"/>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20/05/2023</w:t>
            </w:r>
          </w:p>
        </w:tc>
        <w:tc>
          <w:tcPr>
            <w:tcW w:w="441" w:type="pct"/>
            <w:tcBorders>
              <w:top w:val="nil"/>
              <w:left w:val="nil"/>
              <w:bottom w:val="single" w:sz="4" w:space="0" w:color="auto"/>
              <w:right w:val="single" w:sz="4" w:space="0" w:color="auto"/>
            </w:tcBorders>
            <w:shd w:val="clear" w:color="auto" w:fill="auto"/>
            <w:noWrap/>
            <w:vAlign w:val="center"/>
            <w:hideMark/>
          </w:tcPr>
          <w:p w14:paraId="0C7F74B4" w14:textId="77777777" w:rsidR="00F50189" w:rsidRPr="00EA00AB" w:rsidRDefault="00F50189" w:rsidP="00E51342">
            <w:pPr>
              <w:spacing w:after="0" w:line="240" w:lineRule="auto"/>
              <w:jc w:val="right"/>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31/07/2025</w:t>
            </w:r>
          </w:p>
        </w:tc>
        <w:tc>
          <w:tcPr>
            <w:tcW w:w="441" w:type="pct"/>
            <w:tcBorders>
              <w:top w:val="nil"/>
              <w:left w:val="nil"/>
              <w:bottom w:val="single" w:sz="4" w:space="0" w:color="auto"/>
              <w:right w:val="single" w:sz="4" w:space="0" w:color="auto"/>
            </w:tcBorders>
            <w:shd w:val="clear" w:color="auto" w:fill="auto"/>
            <w:noWrap/>
            <w:vAlign w:val="center"/>
          </w:tcPr>
          <w:p w14:paraId="10ACD06C" w14:textId="77777777" w:rsidR="00F50189" w:rsidRPr="00EA00AB" w:rsidRDefault="00F50189" w:rsidP="00E51342">
            <w:pPr>
              <w:spacing w:after="0" w:line="240" w:lineRule="auto"/>
              <w:jc w:val="right"/>
              <w:rPr>
                <w:rFonts w:eastAsia="Times New Roman" w:cstheme="minorHAnsi"/>
                <w:color w:val="000000"/>
                <w:sz w:val="20"/>
                <w:szCs w:val="20"/>
                <w:lang w:val="es-ES" w:eastAsia="es-ES"/>
              </w:rPr>
            </w:pPr>
          </w:p>
        </w:tc>
        <w:tc>
          <w:tcPr>
            <w:tcW w:w="592" w:type="pct"/>
            <w:tcBorders>
              <w:top w:val="nil"/>
              <w:left w:val="nil"/>
              <w:bottom w:val="single" w:sz="4" w:space="0" w:color="auto"/>
              <w:right w:val="single" w:sz="4" w:space="0" w:color="auto"/>
            </w:tcBorders>
            <w:shd w:val="clear" w:color="auto" w:fill="auto"/>
            <w:noWrap/>
            <w:vAlign w:val="center"/>
            <w:hideMark/>
          </w:tcPr>
          <w:p w14:paraId="50C46718" w14:textId="77777777" w:rsidR="00F50189" w:rsidRPr="00EA00AB" w:rsidRDefault="00F50189" w:rsidP="00E51342">
            <w:pPr>
              <w:spacing w:after="0" w:line="240" w:lineRule="auto"/>
              <w:rPr>
                <w:rFonts w:eastAsia="Times New Roman" w:cstheme="minorHAnsi"/>
                <w:color w:val="000000"/>
                <w:sz w:val="20"/>
                <w:szCs w:val="20"/>
                <w:lang w:val="es-ES" w:eastAsia="es-ES"/>
              </w:rPr>
            </w:pPr>
            <w:r w:rsidRPr="00EA00AB">
              <w:rPr>
                <w:rFonts w:eastAsia="Times New Roman" w:cstheme="minorHAnsi"/>
                <w:color w:val="000000"/>
                <w:sz w:val="20"/>
                <w:szCs w:val="20"/>
                <w:lang w:val="es-ES" w:eastAsia="es-ES"/>
              </w:rPr>
              <w:t xml:space="preserve"> $          4.200.000 </w:t>
            </w:r>
          </w:p>
        </w:tc>
      </w:tr>
    </w:tbl>
    <w:p w14:paraId="024AB4C1" w14:textId="77777777" w:rsidR="00F50189" w:rsidRPr="00EA00AB" w:rsidRDefault="00F50189" w:rsidP="00F50189">
      <w:pPr>
        <w:jc w:val="both"/>
        <w:rPr>
          <w:rFonts w:cstheme="minorHAnsi"/>
          <w:sz w:val="28"/>
          <w:szCs w:val="28"/>
        </w:rPr>
      </w:pPr>
    </w:p>
    <w:p w14:paraId="6FF58112" w14:textId="77777777" w:rsidR="004F50DA" w:rsidRPr="00EA00AB" w:rsidRDefault="008E1FD4" w:rsidP="007007EF">
      <w:pPr>
        <w:pStyle w:val="ListParagraph"/>
        <w:numPr>
          <w:ilvl w:val="0"/>
          <w:numId w:val="4"/>
        </w:numPr>
        <w:jc w:val="both"/>
        <w:rPr>
          <w:rFonts w:cstheme="minorHAnsi"/>
          <w:b/>
          <w:bCs/>
          <w:i/>
          <w:iCs/>
          <w:sz w:val="28"/>
          <w:szCs w:val="28"/>
        </w:rPr>
      </w:pPr>
      <w:r w:rsidRPr="00EA00AB">
        <w:rPr>
          <w:rFonts w:cstheme="minorHAnsi"/>
          <w:b/>
          <w:bCs/>
          <w:i/>
          <w:iCs/>
          <w:sz w:val="28"/>
          <w:szCs w:val="28"/>
        </w:rPr>
        <w:t>(2</w:t>
      </w:r>
      <w:r w:rsidR="00702C0F" w:rsidRPr="00EA00AB">
        <w:rPr>
          <w:rFonts w:cstheme="minorHAnsi"/>
          <w:b/>
          <w:bCs/>
          <w:i/>
          <w:iCs/>
          <w:sz w:val="28"/>
          <w:szCs w:val="28"/>
        </w:rPr>
        <w:t xml:space="preserve">0%) </w:t>
      </w:r>
      <w:r w:rsidR="00FA7A6B" w:rsidRPr="00EA00AB">
        <w:rPr>
          <w:rFonts w:cstheme="minorHAnsi"/>
          <w:b/>
          <w:bCs/>
          <w:i/>
          <w:iCs/>
          <w:sz w:val="28"/>
          <w:szCs w:val="28"/>
        </w:rPr>
        <w:t xml:space="preserve">¿Cuáles son las funciones administrativas de una organización y como se relacionan entre sí? </w:t>
      </w:r>
      <w:r w:rsidR="007251AC" w:rsidRPr="00EA00AB">
        <w:rPr>
          <w:rFonts w:cstheme="minorHAnsi"/>
          <w:b/>
          <w:bCs/>
          <w:i/>
          <w:iCs/>
          <w:sz w:val="28"/>
          <w:szCs w:val="28"/>
        </w:rPr>
        <w:t xml:space="preserve">Explique en sus palabras, no copie la información que hay en las diapositivas. </w:t>
      </w:r>
    </w:p>
    <w:p w14:paraId="365430FB" w14:textId="77777777" w:rsidR="00DC2B1E" w:rsidRPr="00EA00AB" w:rsidRDefault="00DC2B1E" w:rsidP="00DC2B1E">
      <w:pPr>
        <w:pStyle w:val="ListParagraph"/>
        <w:jc w:val="both"/>
        <w:rPr>
          <w:rFonts w:cstheme="minorHAnsi"/>
          <w:b/>
          <w:bCs/>
          <w:i/>
          <w:iCs/>
          <w:sz w:val="28"/>
          <w:szCs w:val="28"/>
        </w:rPr>
      </w:pPr>
    </w:p>
    <w:p w14:paraId="2A6527EA" w14:textId="2331A4AB" w:rsidR="004F50DA" w:rsidRPr="00EA00AB" w:rsidRDefault="004F50DA" w:rsidP="004F50DA">
      <w:pPr>
        <w:pStyle w:val="ListParagraph"/>
        <w:numPr>
          <w:ilvl w:val="1"/>
          <w:numId w:val="4"/>
        </w:numPr>
        <w:jc w:val="both"/>
        <w:rPr>
          <w:rFonts w:cstheme="minorHAnsi"/>
          <w:sz w:val="28"/>
          <w:szCs w:val="28"/>
        </w:rPr>
      </w:pPr>
      <w:r w:rsidRPr="00EA00AB">
        <w:rPr>
          <w:rFonts w:cstheme="minorHAnsi"/>
          <w:b/>
          <w:bCs/>
          <w:sz w:val="28"/>
          <w:szCs w:val="28"/>
        </w:rPr>
        <w:t>Planeación</w:t>
      </w:r>
      <w:r w:rsidRPr="00EA00AB">
        <w:rPr>
          <w:rFonts w:cstheme="minorHAnsi"/>
          <w:sz w:val="28"/>
          <w:szCs w:val="28"/>
        </w:rPr>
        <w:t>: Es el proceso de definir metas y trazar estrategias para alcanzarlas. Involucra la planificación estratégica y operativa, asegurando que los objetivos sean claros y alcanzables, considerando los recursos disponibles y posibles obstáculos.</w:t>
      </w:r>
    </w:p>
    <w:p w14:paraId="7B426075" w14:textId="60D77EEE" w:rsidR="004F50DA" w:rsidRPr="00EA00AB" w:rsidRDefault="004F50DA" w:rsidP="004F50DA">
      <w:pPr>
        <w:pStyle w:val="ListParagraph"/>
        <w:numPr>
          <w:ilvl w:val="1"/>
          <w:numId w:val="4"/>
        </w:numPr>
        <w:jc w:val="both"/>
        <w:rPr>
          <w:rFonts w:cstheme="minorHAnsi"/>
          <w:sz w:val="28"/>
          <w:szCs w:val="28"/>
        </w:rPr>
      </w:pPr>
      <w:r w:rsidRPr="00EA00AB">
        <w:rPr>
          <w:rFonts w:cstheme="minorHAnsi"/>
          <w:b/>
          <w:bCs/>
          <w:sz w:val="28"/>
          <w:szCs w:val="28"/>
        </w:rPr>
        <w:t>Organización</w:t>
      </w:r>
      <w:r w:rsidRPr="00EA00AB">
        <w:rPr>
          <w:rFonts w:cstheme="minorHAnsi"/>
          <w:sz w:val="28"/>
          <w:szCs w:val="28"/>
        </w:rPr>
        <w:t>: Consiste en estructurar y coordinar los recursos de la empresa, asignando responsabilidades y estableciendo mecanismos de control. A través de la delegación y la centralización de la autoridad, se optimiza el uso de los recursos para lograr las metas propuestas.</w:t>
      </w:r>
    </w:p>
    <w:p w14:paraId="55AD196F" w14:textId="55097818" w:rsidR="004F50DA" w:rsidRPr="00EA00AB" w:rsidRDefault="004F50DA" w:rsidP="004F50DA">
      <w:pPr>
        <w:pStyle w:val="ListParagraph"/>
        <w:numPr>
          <w:ilvl w:val="1"/>
          <w:numId w:val="4"/>
        </w:numPr>
        <w:jc w:val="both"/>
        <w:rPr>
          <w:rFonts w:cstheme="minorHAnsi"/>
          <w:sz w:val="28"/>
          <w:szCs w:val="28"/>
        </w:rPr>
      </w:pPr>
      <w:r w:rsidRPr="00EA00AB">
        <w:rPr>
          <w:rFonts w:cstheme="minorHAnsi"/>
          <w:b/>
          <w:bCs/>
          <w:sz w:val="28"/>
          <w:szCs w:val="28"/>
        </w:rPr>
        <w:t>Dirección</w:t>
      </w:r>
      <w:r w:rsidRPr="00EA00AB">
        <w:rPr>
          <w:rFonts w:cstheme="minorHAnsi"/>
          <w:sz w:val="28"/>
          <w:szCs w:val="28"/>
        </w:rPr>
        <w:t>: Se enfoca en liderar y motivar a los empleados para alcanzar los objetivos organizacionales. Un buen liderazgo garantiza que los equipos trabajen de manera alineada con la visión y misión de la empresa, fomentando la comunicación y el compromiso.</w:t>
      </w:r>
    </w:p>
    <w:p w14:paraId="58510B5C" w14:textId="7FAF298C" w:rsidR="00DC2B1E" w:rsidRPr="00EA00AB" w:rsidRDefault="00DC2B1E" w:rsidP="00DC2B1E">
      <w:pPr>
        <w:pStyle w:val="ListParagraph"/>
        <w:numPr>
          <w:ilvl w:val="1"/>
          <w:numId w:val="4"/>
        </w:numPr>
        <w:jc w:val="both"/>
        <w:rPr>
          <w:rFonts w:cstheme="minorHAnsi"/>
          <w:sz w:val="28"/>
          <w:szCs w:val="28"/>
        </w:rPr>
      </w:pPr>
      <w:r w:rsidRPr="00EA00AB">
        <w:rPr>
          <w:rFonts w:cstheme="minorHAnsi"/>
          <w:b/>
          <w:bCs/>
          <w:sz w:val="28"/>
          <w:szCs w:val="28"/>
        </w:rPr>
        <w:t>Control</w:t>
      </w:r>
      <w:r w:rsidRPr="00EA00AB">
        <w:rPr>
          <w:rFonts w:cstheme="minorHAnsi"/>
          <w:sz w:val="28"/>
          <w:szCs w:val="28"/>
        </w:rPr>
        <w:t>: Supervisa y evalúa el rendimiento organizacional, comparando los resultados con los estándares establecidos. Esta función permite detectar desviaciones y tomar acciones correctivas cuando sea necesario.</w:t>
      </w:r>
    </w:p>
    <w:p w14:paraId="2C640151" w14:textId="77777777" w:rsidR="00DC2B1E" w:rsidRPr="00EA00AB" w:rsidRDefault="00DC2B1E" w:rsidP="00DC2B1E">
      <w:pPr>
        <w:jc w:val="both"/>
        <w:rPr>
          <w:rFonts w:cstheme="minorHAnsi"/>
          <w:sz w:val="28"/>
          <w:szCs w:val="28"/>
        </w:rPr>
      </w:pPr>
    </w:p>
    <w:p w14:paraId="61669F0E" w14:textId="2377C6CB" w:rsidR="00DC2B1E" w:rsidRPr="00EA00AB" w:rsidRDefault="00DC2B1E" w:rsidP="00DC2B1E">
      <w:pPr>
        <w:pStyle w:val="ListParagraph"/>
        <w:jc w:val="both"/>
        <w:rPr>
          <w:rFonts w:cstheme="minorHAnsi"/>
          <w:sz w:val="28"/>
          <w:szCs w:val="28"/>
        </w:rPr>
      </w:pPr>
      <w:r w:rsidRPr="00EA00AB">
        <w:rPr>
          <w:rFonts w:cstheme="minorHAnsi"/>
          <w:b/>
          <w:bCs/>
          <w:sz w:val="28"/>
          <w:szCs w:val="28"/>
        </w:rPr>
        <w:t>La relación entre ellas es la siguiente</w:t>
      </w:r>
      <w:r w:rsidRPr="00EA00AB">
        <w:rPr>
          <w:rFonts w:cstheme="minorHAnsi"/>
          <w:sz w:val="28"/>
          <w:szCs w:val="28"/>
        </w:rPr>
        <w:t xml:space="preserve">: </w:t>
      </w:r>
      <w:r w:rsidRPr="00EA00AB">
        <w:rPr>
          <w:rFonts w:cstheme="minorHAnsi"/>
          <w:sz w:val="28"/>
          <w:szCs w:val="28"/>
        </w:rPr>
        <w:t>La planeación establece las metas y estrategias, la organización distribuye los recursos para ejecutar esos planes, la dirección guía y motiva al equipo para que cumpla con las tareas establecidas, y el control asegura que todo el proceso se mantenga dentro de los parámetros establecidos, ajustando si es necesario. Así, forman un ciclo continuo que busca la mejora y adaptación constante dentro de la organización.</w:t>
      </w:r>
    </w:p>
    <w:p w14:paraId="70F9FA75" w14:textId="77777777" w:rsidR="00DC2B1E" w:rsidRPr="00EA00AB" w:rsidRDefault="00DC2B1E" w:rsidP="00DC2B1E">
      <w:pPr>
        <w:ind w:left="1080"/>
        <w:jc w:val="both"/>
        <w:rPr>
          <w:rFonts w:cstheme="minorHAnsi"/>
          <w:b/>
          <w:bCs/>
          <w:i/>
          <w:iCs/>
          <w:sz w:val="28"/>
          <w:szCs w:val="28"/>
        </w:rPr>
      </w:pPr>
    </w:p>
    <w:p w14:paraId="2792236F" w14:textId="77777777" w:rsidR="006A45DE" w:rsidRPr="00EA00AB" w:rsidRDefault="008E1FD4" w:rsidP="007007EF">
      <w:pPr>
        <w:pStyle w:val="ListParagraph"/>
        <w:numPr>
          <w:ilvl w:val="0"/>
          <w:numId w:val="4"/>
        </w:numPr>
        <w:jc w:val="both"/>
        <w:rPr>
          <w:rFonts w:cstheme="minorHAnsi"/>
          <w:b/>
          <w:bCs/>
          <w:i/>
          <w:iCs/>
          <w:sz w:val="28"/>
          <w:szCs w:val="28"/>
        </w:rPr>
      </w:pPr>
      <w:r w:rsidRPr="00EA00AB">
        <w:rPr>
          <w:rFonts w:cstheme="minorHAnsi"/>
          <w:b/>
          <w:bCs/>
          <w:i/>
          <w:iCs/>
          <w:sz w:val="28"/>
          <w:szCs w:val="28"/>
        </w:rPr>
        <w:t>(</w:t>
      </w:r>
      <w:r w:rsidR="007E5533" w:rsidRPr="00EA00AB">
        <w:rPr>
          <w:rFonts w:cstheme="minorHAnsi"/>
          <w:b/>
          <w:bCs/>
          <w:i/>
          <w:iCs/>
          <w:sz w:val="28"/>
          <w:szCs w:val="28"/>
        </w:rPr>
        <w:t>1</w:t>
      </w:r>
      <w:r w:rsidRPr="00EA00AB">
        <w:rPr>
          <w:rFonts w:cstheme="minorHAnsi"/>
          <w:b/>
          <w:bCs/>
          <w:i/>
          <w:iCs/>
          <w:sz w:val="28"/>
          <w:szCs w:val="28"/>
        </w:rPr>
        <w:t xml:space="preserve">0%) </w:t>
      </w:r>
      <w:r w:rsidR="003F0E03" w:rsidRPr="00EA00AB">
        <w:rPr>
          <w:rFonts w:cstheme="minorHAnsi"/>
          <w:b/>
          <w:bCs/>
          <w:i/>
          <w:iCs/>
          <w:sz w:val="28"/>
          <w:szCs w:val="28"/>
        </w:rPr>
        <w:t xml:space="preserve">Clasifique la empresa que </w:t>
      </w:r>
      <w:r w:rsidR="003F0E03" w:rsidRPr="00EA00AB">
        <w:rPr>
          <w:rFonts w:cstheme="minorHAnsi"/>
          <w:b/>
          <w:bCs/>
          <w:i/>
          <w:iCs/>
          <w:sz w:val="28"/>
          <w:szCs w:val="28"/>
          <w:u w:val="single"/>
        </w:rPr>
        <w:t xml:space="preserve">se le asigna </w:t>
      </w:r>
      <w:r w:rsidR="00420D48" w:rsidRPr="00EA00AB">
        <w:rPr>
          <w:rFonts w:cstheme="minorHAnsi"/>
          <w:b/>
          <w:bCs/>
          <w:i/>
          <w:iCs/>
          <w:sz w:val="28"/>
          <w:szCs w:val="28"/>
          <w:u w:val="single"/>
        </w:rPr>
        <w:t xml:space="preserve">en la tabla </w:t>
      </w:r>
      <w:proofErr w:type="gramStart"/>
      <w:r w:rsidR="00420D48" w:rsidRPr="00EA00AB">
        <w:rPr>
          <w:rFonts w:cstheme="minorHAnsi"/>
          <w:b/>
          <w:bCs/>
          <w:i/>
          <w:iCs/>
          <w:sz w:val="28"/>
          <w:szCs w:val="28"/>
          <w:u w:val="single"/>
        </w:rPr>
        <w:t xml:space="preserve">adjunta, </w:t>
      </w:r>
      <w:r w:rsidR="003F0E03" w:rsidRPr="00EA00AB">
        <w:rPr>
          <w:rFonts w:cstheme="minorHAnsi"/>
          <w:b/>
          <w:bCs/>
          <w:i/>
          <w:iCs/>
          <w:sz w:val="28"/>
          <w:szCs w:val="28"/>
        </w:rPr>
        <w:t xml:space="preserve"> Bajo</w:t>
      </w:r>
      <w:proofErr w:type="gramEnd"/>
      <w:r w:rsidR="003F0E03" w:rsidRPr="00EA00AB">
        <w:rPr>
          <w:rFonts w:cstheme="minorHAnsi"/>
          <w:b/>
          <w:bCs/>
          <w:i/>
          <w:iCs/>
          <w:sz w:val="28"/>
          <w:szCs w:val="28"/>
        </w:rPr>
        <w:t xml:space="preserve"> todos los criterios vistos en clase</w:t>
      </w:r>
      <w:r w:rsidR="007251AC" w:rsidRPr="00EA00AB">
        <w:rPr>
          <w:rFonts w:cstheme="minorHAnsi"/>
          <w:b/>
          <w:bCs/>
          <w:i/>
          <w:iCs/>
          <w:sz w:val="28"/>
          <w:szCs w:val="28"/>
        </w:rPr>
        <w:t xml:space="preserve">, justifique cada clasificación. </w:t>
      </w:r>
    </w:p>
    <w:p w14:paraId="6C550BF3" w14:textId="77777777" w:rsidR="006A45DE" w:rsidRPr="00EA00AB" w:rsidRDefault="006A45DE" w:rsidP="006A45DE">
      <w:pPr>
        <w:pStyle w:val="ListParagraph"/>
        <w:jc w:val="both"/>
        <w:rPr>
          <w:rFonts w:cstheme="minorHAnsi"/>
          <w:sz w:val="28"/>
          <w:szCs w:val="28"/>
        </w:rPr>
      </w:pPr>
    </w:p>
    <w:tbl>
      <w:tblPr>
        <w:tblStyle w:val="TableGrid"/>
        <w:tblW w:w="5000" w:type="pct"/>
        <w:jc w:val="center"/>
        <w:tblLook w:val="04A0" w:firstRow="1" w:lastRow="0" w:firstColumn="1" w:lastColumn="0" w:noHBand="0" w:noVBand="1"/>
      </w:tblPr>
      <w:tblGrid>
        <w:gridCol w:w="1677"/>
        <w:gridCol w:w="1415"/>
        <w:gridCol w:w="4495"/>
        <w:gridCol w:w="1807"/>
      </w:tblGrid>
      <w:tr w:rsidR="002855ED" w:rsidRPr="00EA00AB" w14:paraId="44BA53A8" w14:textId="02B9009A" w:rsidTr="00182F2A">
        <w:trPr>
          <w:jc w:val="center"/>
        </w:trPr>
        <w:tc>
          <w:tcPr>
            <w:tcW w:w="893" w:type="pct"/>
            <w:vAlign w:val="center"/>
          </w:tcPr>
          <w:p w14:paraId="1747A4DB" w14:textId="247E7191"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Clasificación</w:t>
            </w:r>
          </w:p>
        </w:tc>
        <w:tc>
          <w:tcPr>
            <w:tcW w:w="689" w:type="pct"/>
            <w:vAlign w:val="center"/>
          </w:tcPr>
          <w:p w14:paraId="328C2027" w14:textId="003DC1B9"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Respuesta</w:t>
            </w:r>
          </w:p>
        </w:tc>
        <w:tc>
          <w:tcPr>
            <w:tcW w:w="2435" w:type="pct"/>
            <w:vAlign w:val="center"/>
          </w:tcPr>
          <w:p w14:paraId="3DD3847A" w14:textId="0B7EB784"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Justificación</w:t>
            </w:r>
          </w:p>
        </w:tc>
        <w:tc>
          <w:tcPr>
            <w:tcW w:w="983" w:type="pct"/>
            <w:vAlign w:val="center"/>
          </w:tcPr>
          <w:p w14:paraId="0E58C21B" w14:textId="40209A7D"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Referencia</w:t>
            </w:r>
          </w:p>
        </w:tc>
      </w:tr>
      <w:tr w:rsidR="002855ED" w:rsidRPr="00EA00AB" w14:paraId="36174A1A" w14:textId="7E1B3516" w:rsidTr="00182F2A">
        <w:trPr>
          <w:jc w:val="center"/>
        </w:trPr>
        <w:tc>
          <w:tcPr>
            <w:tcW w:w="893" w:type="pct"/>
            <w:vAlign w:val="center"/>
          </w:tcPr>
          <w:p w14:paraId="3B28258E" w14:textId="33F0D296"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Actividad</w:t>
            </w:r>
          </w:p>
        </w:tc>
        <w:tc>
          <w:tcPr>
            <w:tcW w:w="689" w:type="pct"/>
            <w:vAlign w:val="center"/>
          </w:tcPr>
          <w:p w14:paraId="0E35840B" w14:textId="0764A824"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Industrial</w:t>
            </w:r>
          </w:p>
        </w:tc>
        <w:tc>
          <w:tcPr>
            <w:tcW w:w="2435" w:type="pct"/>
            <w:vAlign w:val="center"/>
          </w:tcPr>
          <w:p w14:paraId="4456B02B" w14:textId="6E8F2CB2"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S</w:t>
            </w:r>
            <w:r w:rsidRPr="00EA00AB">
              <w:rPr>
                <w:rFonts w:asciiTheme="minorHAnsi" w:hAnsiTheme="minorHAnsi" w:cstheme="minorHAnsi"/>
                <w:sz w:val="28"/>
                <w:szCs w:val="28"/>
              </w:rPr>
              <w:t>u enfoque principal es la producción de bienes manufacturados, como ollas, sartenes, y electrodomésticos​</w:t>
            </w:r>
          </w:p>
        </w:tc>
        <w:tc>
          <w:tcPr>
            <w:tcW w:w="983" w:type="pct"/>
            <w:vAlign w:val="center"/>
          </w:tcPr>
          <w:p w14:paraId="74D0956F" w14:textId="790D593D" w:rsidR="002855ED" w:rsidRPr="00EA00AB" w:rsidRDefault="00726883"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851996776"/>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s.f.)</w:t>
                </w:r>
                <w:r w:rsidRPr="00EA00AB">
                  <w:rPr>
                    <w:rFonts w:asciiTheme="minorHAnsi" w:hAnsiTheme="minorHAnsi" w:cstheme="minorHAnsi"/>
                    <w:sz w:val="28"/>
                    <w:szCs w:val="28"/>
                  </w:rPr>
                  <w:fldChar w:fldCharType="end"/>
                </w:r>
              </w:sdtContent>
            </w:sdt>
          </w:p>
        </w:tc>
      </w:tr>
      <w:tr w:rsidR="002855ED" w:rsidRPr="00EA00AB" w14:paraId="0B792DD8" w14:textId="0101BAB0" w:rsidTr="00182F2A">
        <w:trPr>
          <w:jc w:val="center"/>
        </w:trPr>
        <w:tc>
          <w:tcPr>
            <w:tcW w:w="893" w:type="pct"/>
            <w:vAlign w:val="center"/>
          </w:tcPr>
          <w:p w14:paraId="36829273" w14:textId="3D767FFE"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Magnitud</w:t>
            </w:r>
            <w:r w:rsidR="00726883" w:rsidRPr="00EA00AB">
              <w:rPr>
                <w:rFonts w:asciiTheme="minorHAnsi" w:hAnsiTheme="minorHAnsi" w:cstheme="minorHAnsi"/>
                <w:b/>
                <w:bCs/>
                <w:sz w:val="28"/>
                <w:szCs w:val="28"/>
              </w:rPr>
              <w:t xml:space="preserve"> Empleados</w:t>
            </w:r>
          </w:p>
        </w:tc>
        <w:tc>
          <w:tcPr>
            <w:tcW w:w="689" w:type="pct"/>
            <w:vAlign w:val="center"/>
          </w:tcPr>
          <w:p w14:paraId="4A3918CC" w14:textId="7749DCDD"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Grande</w:t>
            </w:r>
          </w:p>
        </w:tc>
        <w:tc>
          <w:tcPr>
            <w:tcW w:w="2435" w:type="pct"/>
            <w:vAlign w:val="center"/>
          </w:tcPr>
          <w:p w14:paraId="4831594B" w14:textId="139BAF17"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T</w:t>
            </w:r>
            <w:r w:rsidRPr="00EA00AB">
              <w:rPr>
                <w:rFonts w:asciiTheme="minorHAnsi" w:hAnsiTheme="minorHAnsi" w:cstheme="minorHAnsi"/>
                <w:sz w:val="28"/>
                <w:szCs w:val="28"/>
              </w:rPr>
              <w:t xml:space="preserve">iene más de </w:t>
            </w:r>
            <w:r w:rsidRPr="00EA00AB">
              <w:rPr>
                <w:rFonts w:asciiTheme="minorHAnsi" w:hAnsiTheme="minorHAnsi" w:cstheme="minorHAnsi"/>
                <w:sz w:val="28"/>
                <w:szCs w:val="28"/>
              </w:rPr>
              <w:t>500</w:t>
            </w:r>
            <w:r w:rsidRPr="00EA00AB">
              <w:rPr>
                <w:rFonts w:asciiTheme="minorHAnsi" w:hAnsiTheme="minorHAnsi" w:cstheme="minorHAnsi"/>
                <w:sz w:val="28"/>
                <w:szCs w:val="28"/>
              </w:rPr>
              <w:t xml:space="preserve"> empleados y realiza ventas tanto a nivel nacional como internacional​</w:t>
            </w:r>
          </w:p>
        </w:tc>
        <w:tc>
          <w:tcPr>
            <w:tcW w:w="983" w:type="pct"/>
            <w:vAlign w:val="center"/>
          </w:tcPr>
          <w:p w14:paraId="3A63B30D" w14:textId="65F24C0B" w:rsidR="002855ED" w:rsidRPr="00EA00AB" w:rsidRDefault="00194747"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1476800946"/>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s.f.)</w:t>
                </w:r>
                <w:r w:rsidRPr="00EA00AB">
                  <w:rPr>
                    <w:rFonts w:asciiTheme="minorHAnsi" w:hAnsiTheme="minorHAnsi" w:cstheme="minorHAnsi"/>
                    <w:sz w:val="28"/>
                    <w:szCs w:val="28"/>
                  </w:rPr>
                  <w:fldChar w:fldCharType="end"/>
                </w:r>
              </w:sdtContent>
            </w:sdt>
          </w:p>
        </w:tc>
      </w:tr>
      <w:tr w:rsidR="00726883" w:rsidRPr="00EA00AB" w14:paraId="069DEAC7" w14:textId="77777777" w:rsidTr="00182F2A">
        <w:trPr>
          <w:jc w:val="center"/>
        </w:trPr>
        <w:tc>
          <w:tcPr>
            <w:tcW w:w="893" w:type="pct"/>
            <w:vAlign w:val="center"/>
          </w:tcPr>
          <w:p w14:paraId="1D46CFEE" w14:textId="42B88FEE" w:rsidR="00726883" w:rsidRPr="00EA00AB" w:rsidRDefault="00726883"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Magnitud Ventas</w:t>
            </w:r>
          </w:p>
        </w:tc>
        <w:tc>
          <w:tcPr>
            <w:tcW w:w="689" w:type="pct"/>
            <w:vAlign w:val="center"/>
          </w:tcPr>
          <w:p w14:paraId="40A3A146" w14:textId="5F5D8786" w:rsidR="00726883" w:rsidRPr="00EA00AB" w:rsidRDefault="00194747"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Grande</w:t>
            </w:r>
          </w:p>
        </w:tc>
        <w:tc>
          <w:tcPr>
            <w:tcW w:w="2435" w:type="pct"/>
            <w:vAlign w:val="center"/>
          </w:tcPr>
          <w:p w14:paraId="606EC82B" w14:textId="455CD174" w:rsidR="00726883" w:rsidRPr="00EA00AB" w:rsidRDefault="00194747"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Tiene ventas locales, nacionales e internacionales</w:t>
            </w:r>
          </w:p>
        </w:tc>
        <w:tc>
          <w:tcPr>
            <w:tcW w:w="983" w:type="pct"/>
            <w:vAlign w:val="center"/>
          </w:tcPr>
          <w:p w14:paraId="1501F197" w14:textId="59125040" w:rsidR="00726883" w:rsidRPr="00EA00AB" w:rsidRDefault="00194747"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1965843060"/>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Hog2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Comprar aquí, s.f.)</w:t>
                </w:r>
                <w:r w:rsidRPr="00EA00AB">
                  <w:rPr>
                    <w:rFonts w:asciiTheme="minorHAnsi" w:hAnsiTheme="minorHAnsi" w:cstheme="minorHAnsi"/>
                    <w:sz w:val="28"/>
                    <w:szCs w:val="28"/>
                  </w:rPr>
                  <w:fldChar w:fldCharType="end"/>
                </w:r>
              </w:sdtContent>
            </w:sdt>
          </w:p>
        </w:tc>
      </w:tr>
      <w:tr w:rsidR="002855ED" w:rsidRPr="00EA00AB" w14:paraId="6C43221C" w14:textId="1DD8CDA5" w:rsidTr="00182F2A">
        <w:trPr>
          <w:jc w:val="center"/>
        </w:trPr>
        <w:tc>
          <w:tcPr>
            <w:tcW w:w="893" w:type="pct"/>
            <w:vAlign w:val="center"/>
          </w:tcPr>
          <w:p w14:paraId="42E061E1" w14:textId="6B79266B"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Origen Capital</w:t>
            </w:r>
          </w:p>
        </w:tc>
        <w:tc>
          <w:tcPr>
            <w:tcW w:w="689" w:type="pct"/>
            <w:vAlign w:val="center"/>
          </w:tcPr>
          <w:p w14:paraId="3517C73C" w14:textId="7E7A05DE"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Privada</w:t>
            </w:r>
          </w:p>
        </w:tc>
        <w:tc>
          <w:tcPr>
            <w:tcW w:w="2435" w:type="pct"/>
            <w:vAlign w:val="center"/>
          </w:tcPr>
          <w:p w14:paraId="0D9F77C9" w14:textId="15463924"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C</w:t>
            </w:r>
            <w:r w:rsidRPr="00EA00AB">
              <w:rPr>
                <w:rFonts w:asciiTheme="minorHAnsi" w:hAnsiTheme="minorHAnsi" w:cstheme="minorHAnsi"/>
                <w:sz w:val="28"/>
                <w:szCs w:val="28"/>
              </w:rPr>
              <w:t>apital proveniente de inversiones de particulares, sin participación estatal​</w:t>
            </w:r>
          </w:p>
        </w:tc>
        <w:tc>
          <w:tcPr>
            <w:tcW w:w="983" w:type="pct"/>
            <w:vAlign w:val="center"/>
          </w:tcPr>
          <w:p w14:paraId="215602AB" w14:textId="1F429D86" w:rsidR="002855ED" w:rsidRPr="00EA00AB" w:rsidRDefault="00194747"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373004605"/>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s.f.)</w:t>
                </w:r>
                <w:r w:rsidRPr="00EA00AB">
                  <w:rPr>
                    <w:rFonts w:asciiTheme="minorHAnsi" w:hAnsiTheme="minorHAnsi" w:cstheme="minorHAnsi"/>
                    <w:sz w:val="28"/>
                    <w:szCs w:val="28"/>
                  </w:rPr>
                  <w:fldChar w:fldCharType="end"/>
                </w:r>
              </w:sdtContent>
            </w:sdt>
          </w:p>
        </w:tc>
      </w:tr>
      <w:tr w:rsidR="002855ED" w:rsidRPr="00EA00AB" w14:paraId="7FD1EF3B" w14:textId="7BB117C9" w:rsidTr="00182F2A">
        <w:trPr>
          <w:jc w:val="center"/>
        </w:trPr>
        <w:tc>
          <w:tcPr>
            <w:tcW w:w="893" w:type="pct"/>
            <w:vAlign w:val="center"/>
          </w:tcPr>
          <w:p w14:paraId="668079CA" w14:textId="6A4027C6"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Finalidad</w:t>
            </w:r>
          </w:p>
        </w:tc>
        <w:tc>
          <w:tcPr>
            <w:tcW w:w="689" w:type="pct"/>
            <w:vAlign w:val="center"/>
          </w:tcPr>
          <w:p w14:paraId="69CD30B1" w14:textId="3366A71F" w:rsidR="002855ED" w:rsidRPr="00EA00AB" w:rsidRDefault="002855ED"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Ánimo de lucro</w:t>
            </w:r>
          </w:p>
        </w:tc>
        <w:tc>
          <w:tcPr>
            <w:tcW w:w="2435" w:type="pct"/>
            <w:vAlign w:val="center"/>
          </w:tcPr>
          <w:p w14:paraId="0A039D29" w14:textId="5242A507" w:rsidR="002855ED" w:rsidRPr="00EA00AB" w:rsidRDefault="002855ED"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S</w:t>
            </w:r>
            <w:r w:rsidRPr="00EA00AB">
              <w:rPr>
                <w:rFonts w:asciiTheme="minorHAnsi" w:hAnsiTheme="minorHAnsi" w:cstheme="minorHAnsi"/>
                <w:sz w:val="28"/>
                <w:szCs w:val="28"/>
              </w:rPr>
              <w:t>u objetivo es generar ingresos a través de la venta de sus productos, como utensilios de cocina, electrodomésticos y artículos para el hogar</w:t>
            </w:r>
          </w:p>
        </w:tc>
        <w:tc>
          <w:tcPr>
            <w:tcW w:w="983" w:type="pct"/>
            <w:vAlign w:val="center"/>
          </w:tcPr>
          <w:p w14:paraId="53EA66AA" w14:textId="3CAC621E" w:rsidR="002855ED" w:rsidRPr="00EA00AB" w:rsidRDefault="00182F2A"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2092655968"/>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Hogar Universal, s.f.)</w:t>
                </w:r>
                <w:r w:rsidRPr="00EA00AB">
                  <w:rPr>
                    <w:rFonts w:asciiTheme="minorHAnsi" w:hAnsiTheme="minorHAnsi" w:cstheme="minorHAnsi"/>
                    <w:sz w:val="28"/>
                    <w:szCs w:val="28"/>
                  </w:rPr>
                  <w:fldChar w:fldCharType="end"/>
                </w:r>
              </w:sdtContent>
            </w:sdt>
          </w:p>
        </w:tc>
      </w:tr>
      <w:tr w:rsidR="002855ED" w:rsidRPr="00EA00AB" w14:paraId="56475052" w14:textId="62717048" w:rsidTr="00182F2A">
        <w:trPr>
          <w:jc w:val="center"/>
        </w:trPr>
        <w:tc>
          <w:tcPr>
            <w:tcW w:w="893" w:type="pct"/>
            <w:vAlign w:val="center"/>
          </w:tcPr>
          <w:p w14:paraId="33D3B115" w14:textId="78E55024"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Estructura</w:t>
            </w:r>
          </w:p>
        </w:tc>
        <w:tc>
          <w:tcPr>
            <w:tcW w:w="689" w:type="pct"/>
            <w:vAlign w:val="center"/>
          </w:tcPr>
          <w:p w14:paraId="5B3D35D7" w14:textId="5FEDABE0"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Formal</w:t>
            </w:r>
          </w:p>
        </w:tc>
        <w:tc>
          <w:tcPr>
            <w:tcW w:w="2435" w:type="pct"/>
            <w:vAlign w:val="center"/>
          </w:tcPr>
          <w:p w14:paraId="655BA6DB" w14:textId="0C34C13D"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L</w:t>
            </w:r>
            <w:r w:rsidRPr="00EA00AB">
              <w:rPr>
                <w:rFonts w:asciiTheme="minorHAnsi" w:hAnsiTheme="minorHAnsi" w:cstheme="minorHAnsi"/>
                <w:sz w:val="28"/>
                <w:szCs w:val="28"/>
              </w:rPr>
              <w:t>egalmente constituida y cumple con las normativas y regulaciones necesarias para operar en Colombia.</w:t>
            </w:r>
          </w:p>
        </w:tc>
        <w:tc>
          <w:tcPr>
            <w:tcW w:w="983" w:type="pct"/>
            <w:vAlign w:val="center"/>
          </w:tcPr>
          <w:p w14:paraId="34ED62E8" w14:textId="38CC83ED" w:rsidR="002855ED" w:rsidRPr="00EA00AB" w:rsidRDefault="00194747"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125707944"/>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Emi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(Emis, s.f.)</w:t>
                </w:r>
                <w:r w:rsidRPr="00EA00AB">
                  <w:rPr>
                    <w:rFonts w:asciiTheme="minorHAnsi" w:hAnsiTheme="minorHAnsi" w:cstheme="minorHAnsi"/>
                    <w:sz w:val="28"/>
                    <w:szCs w:val="28"/>
                  </w:rPr>
                  <w:fldChar w:fldCharType="end"/>
                </w:r>
              </w:sdtContent>
            </w:sdt>
          </w:p>
        </w:tc>
      </w:tr>
      <w:tr w:rsidR="002855ED" w:rsidRPr="00EA00AB" w14:paraId="0065F33C" w14:textId="11F83593" w:rsidTr="00182F2A">
        <w:trPr>
          <w:jc w:val="center"/>
        </w:trPr>
        <w:tc>
          <w:tcPr>
            <w:tcW w:w="893" w:type="pct"/>
            <w:vAlign w:val="center"/>
          </w:tcPr>
          <w:p w14:paraId="08E1441E" w14:textId="6F5158D4"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lastRenderedPageBreak/>
              <w:t>Criterio Económico</w:t>
            </w:r>
          </w:p>
        </w:tc>
        <w:tc>
          <w:tcPr>
            <w:tcW w:w="689" w:type="pct"/>
            <w:vAlign w:val="center"/>
          </w:tcPr>
          <w:p w14:paraId="44FEDCB5" w14:textId="43936114" w:rsidR="002855ED" w:rsidRPr="00EA00AB" w:rsidRDefault="00726883" w:rsidP="00726883">
            <w:pPr>
              <w:pStyle w:val="ListParagraph"/>
              <w:ind w:left="0"/>
              <w:jc w:val="center"/>
              <w:rPr>
                <w:rFonts w:asciiTheme="minorHAnsi" w:hAnsiTheme="minorHAnsi" w:cstheme="minorHAnsi"/>
                <w:sz w:val="28"/>
                <w:szCs w:val="28"/>
              </w:rPr>
            </w:pPr>
            <w:proofErr w:type="spellStart"/>
            <w:r w:rsidRPr="00EA00AB">
              <w:rPr>
                <w:rFonts w:asciiTheme="minorHAnsi" w:hAnsiTheme="minorHAnsi" w:cstheme="minorHAnsi"/>
                <w:sz w:val="28"/>
                <w:szCs w:val="28"/>
              </w:rPr>
              <w:t>Semi-básica</w:t>
            </w:r>
            <w:proofErr w:type="spellEnd"/>
          </w:p>
        </w:tc>
        <w:tc>
          <w:tcPr>
            <w:tcW w:w="2435" w:type="pct"/>
            <w:vAlign w:val="center"/>
          </w:tcPr>
          <w:p w14:paraId="6035CF10" w14:textId="06580639"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P</w:t>
            </w:r>
            <w:r w:rsidRPr="00EA00AB">
              <w:rPr>
                <w:rFonts w:asciiTheme="minorHAnsi" w:hAnsiTheme="minorHAnsi" w:cstheme="minorHAnsi"/>
                <w:sz w:val="28"/>
                <w:szCs w:val="28"/>
              </w:rPr>
              <w:t>roduce artículos que satisfacen necesidades domésticas directamente, como utensilios y electrodomésticos esenciales para los hogares colombianos</w:t>
            </w:r>
          </w:p>
        </w:tc>
        <w:tc>
          <w:tcPr>
            <w:tcW w:w="983" w:type="pct"/>
            <w:vAlign w:val="center"/>
          </w:tcPr>
          <w:p w14:paraId="7A2C1354" w14:textId="750E6CE3" w:rsidR="002855ED" w:rsidRPr="00EA00AB" w:rsidRDefault="00182F2A"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560990749"/>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Hogar Universal, s.f.)</w:t>
                </w:r>
                <w:r w:rsidRPr="00EA00AB">
                  <w:rPr>
                    <w:rFonts w:asciiTheme="minorHAnsi" w:hAnsiTheme="minorHAnsi" w:cstheme="minorHAnsi"/>
                    <w:sz w:val="28"/>
                    <w:szCs w:val="28"/>
                  </w:rPr>
                  <w:fldChar w:fldCharType="end"/>
                </w:r>
              </w:sdtContent>
            </w:sdt>
          </w:p>
        </w:tc>
      </w:tr>
      <w:tr w:rsidR="002855ED" w:rsidRPr="00EA00AB" w14:paraId="67C71D06" w14:textId="07EE6FEF" w:rsidTr="00182F2A">
        <w:trPr>
          <w:jc w:val="center"/>
        </w:trPr>
        <w:tc>
          <w:tcPr>
            <w:tcW w:w="893" w:type="pct"/>
            <w:vAlign w:val="center"/>
          </w:tcPr>
          <w:p w14:paraId="5006C486" w14:textId="202D31E9" w:rsidR="002855ED" w:rsidRPr="00EA00AB" w:rsidRDefault="002855ED" w:rsidP="00726883">
            <w:pPr>
              <w:pStyle w:val="ListParagraph"/>
              <w:ind w:left="0"/>
              <w:jc w:val="center"/>
              <w:rPr>
                <w:rFonts w:asciiTheme="minorHAnsi" w:hAnsiTheme="minorHAnsi" w:cstheme="minorHAnsi"/>
                <w:b/>
                <w:bCs/>
                <w:sz w:val="28"/>
                <w:szCs w:val="28"/>
              </w:rPr>
            </w:pPr>
            <w:r w:rsidRPr="00EA00AB">
              <w:rPr>
                <w:rFonts w:asciiTheme="minorHAnsi" w:hAnsiTheme="minorHAnsi" w:cstheme="minorHAnsi"/>
                <w:b/>
                <w:bCs/>
                <w:sz w:val="28"/>
                <w:szCs w:val="28"/>
              </w:rPr>
              <w:t>Constitución Legal</w:t>
            </w:r>
          </w:p>
        </w:tc>
        <w:tc>
          <w:tcPr>
            <w:tcW w:w="689" w:type="pct"/>
            <w:vAlign w:val="center"/>
          </w:tcPr>
          <w:p w14:paraId="2EAE1778" w14:textId="06A7D069"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Sociedad Anónima (S.A.)</w:t>
            </w:r>
          </w:p>
        </w:tc>
        <w:tc>
          <w:tcPr>
            <w:tcW w:w="2435" w:type="pct"/>
            <w:vAlign w:val="center"/>
          </w:tcPr>
          <w:p w14:paraId="69B46FF9" w14:textId="61C1DB94" w:rsidR="002855ED" w:rsidRPr="00EA00AB" w:rsidRDefault="00726883" w:rsidP="00726883">
            <w:pPr>
              <w:pStyle w:val="ListParagraph"/>
              <w:ind w:left="0"/>
              <w:jc w:val="center"/>
              <w:rPr>
                <w:rFonts w:asciiTheme="minorHAnsi" w:hAnsiTheme="minorHAnsi" w:cstheme="minorHAnsi"/>
                <w:sz w:val="28"/>
                <w:szCs w:val="28"/>
              </w:rPr>
            </w:pPr>
            <w:r w:rsidRPr="00EA00AB">
              <w:rPr>
                <w:rFonts w:asciiTheme="minorHAnsi" w:hAnsiTheme="minorHAnsi" w:cstheme="minorHAnsi"/>
                <w:sz w:val="28"/>
                <w:szCs w:val="28"/>
              </w:rPr>
              <w:t>E</w:t>
            </w:r>
            <w:r w:rsidRPr="00EA00AB">
              <w:rPr>
                <w:rFonts w:asciiTheme="minorHAnsi" w:hAnsiTheme="minorHAnsi" w:cstheme="minorHAnsi"/>
                <w:sz w:val="28"/>
                <w:szCs w:val="28"/>
              </w:rPr>
              <w:t>s una empresa con capital dividido en acciones, operando bajo la legislación colombiana. Esto le permite tener una estructura sólida y con acceso a inversión​</w:t>
            </w:r>
          </w:p>
        </w:tc>
        <w:tc>
          <w:tcPr>
            <w:tcW w:w="983" w:type="pct"/>
            <w:vAlign w:val="center"/>
          </w:tcPr>
          <w:p w14:paraId="6148E563" w14:textId="27C6DF53" w:rsidR="002855ED" w:rsidRPr="00EA00AB" w:rsidRDefault="00194747" w:rsidP="00726883">
            <w:pPr>
              <w:pStyle w:val="ListParagraph"/>
              <w:ind w:left="0"/>
              <w:jc w:val="center"/>
              <w:rPr>
                <w:rFonts w:asciiTheme="minorHAnsi" w:hAnsiTheme="minorHAnsi" w:cstheme="minorHAnsi"/>
                <w:sz w:val="28"/>
                <w:szCs w:val="28"/>
              </w:rPr>
            </w:pPr>
            <w:sdt>
              <w:sdtPr>
                <w:rPr>
                  <w:rFonts w:asciiTheme="minorHAnsi" w:hAnsiTheme="minorHAnsi" w:cstheme="minorHAnsi"/>
                  <w:sz w:val="28"/>
                  <w:szCs w:val="28"/>
                </w:rPr>
                <w:id w:val="-72129664"/>
                <w:citation/>
              </w:sdtPr>
              <w:sdtContent>
                <w:r w:rsidRPr="00EA00AB">
                  <w:rPr>
                    <w:rFonts w:asciiTheme="minorHAnsi" w:hAnsiTheme="minorHAnsi" w:cstheme="minorHAnsi"/>
                    <w:sz w:val="28"/>
                    <w:szCs w:val="28"/>
                  </w:rPr>
                  <w:fldChar w:fldCharType="begin"/>
                </w:r>
                <w:r w:rsidRPr="00EA00AB">
                  <w:rPr>
                    <w:rFonts w:asciiTheme="minorHAnsi" w:hAnsiTheme="minorHAnsi" w:cstheme="minorHAnsi"/>
                    <w:sz w:val="28"/>
                    <w:szCs w:val="28"/>
                    <w:lang w:val="es-ES"/>
                  </w:rPr>
                  <w:instrText xml:space="preserve"> CITATION Hog1 \l 3082 </w:instrText>
                </w:r>
                <w:r w:rsidRPr="00EA00AB">
                  <w:rPr>
                    <w:rFonts w:asciiTheme="minorHAnsi" w:hAnsiTheme="minorHAnsi" w:cstheme="minorHAnsi"/>
                    <w:sz w:val="28"/>
                    <w:szCs w:val="28"/>
                  </w:rPr>
                  <w:fldChar w:fldCharType="separate"/>
                </w:r>
                <w:r w:rsidRPr="00EA00AB">
                  <w:rPr>
                    <w:rFonts w:asciiTheme="minorHAnsi" w:hAnsiTheme="minorHAnsi" w:cstheme="minorHAnsi"/>
                    <w:noProof/>
                    <w:sz w:val="28"/>
                    <w:szCs w:val="28"/>
                    <w:lang w:val="es-ES"/>
                  </w:rPr>
                  <w:t>(Universal, Información, s.f.)</w:t>
                </w:r>
                <w:r w:rsidRPr="00EA00AB">
                  <w:rPr>
                    <w:rFonts w:asciiTheme="minorHAnsi" w:hAnsiTheme="minorHAnsi" w:cstheme="minorHAnsi"/>
                    <w:sz w:val="28"/>
                    <w:szCs w:val="28"/>
                  </w:rPr>
                  <w:fldChar w:fldCharType="end"/>
                </w:r>
              </w:sdtContent>
            </w:sdt>
          </w:p>
        </w:tc>
      </w:tr>
    </w:tbl>
    <w:p w14:paraId="27C6281B" w14:textId="4E5EE241" w:rsidR="002855ED" w:rsidRPr="00EA00AB" w:rsidRDefault="002855ED" w:rsidP="00316B42">
      <w:pPr>
        <w:jc w:val="both"/>
        <w:rPr>
          <w:rFonts w:cstheme="minorHAnsi"/>
          <w:sz w:val="28"/>
          <w:szCs w:val="28"/>
        </w:rPr>
      </w:pPr>
      <w:r w:rsidRPr="00EA00AB">
        <w:rPr>
          <w:rFonts w:cstheme="minorHAnsi"/>
          <w:sz w:val="28"/>
          <w:szCs w:val="28"/>
        </w:rPr>
        <w:tab/>
      </w:r>
      <w:r w:rsidRPr="00EA00AB">
        <w:rPr>
          <w:rFonts w:cstheme="minorHAnsi"/>
          <w:sz w:val="28"/>
          <w:szCs w:val="28"/>
        </w:rPr>
        <w:tab/>
      </w:r>
    </w:p>
    <w:p w14:paraId="7E5AFFD0" w14:textId="05485BA4" w:rsidR="007E5533" w:rsidRPr="00EA00AB" w:rsidRDefault="007E5533" w:rsidP="00702C0F">
      <w:pPr>
        <w:pStyle w:val="ListParagraph"/>
        <w:numPr>
          <w:ilvl w:val="0"/>
          <w:numId w:val="4"/>
        </w:numPr>
        <w:jc w:val="both"/>
        <w:rPr>
          <w:rFonts w:cstheme="minorHAnsi"/>
          <w:b/>
          <w:bCs/>
          <w:i/>
          <w:iCs/>
          <w:sz w:val="28"/>
          <w:szCs w:val="28"/>
        </w:rPr>
      </w:pPr>
      <w:r w:rsidRPr="00EA00AB">
        <w:rPr>
          <w:rFonts w:cstheme="minorHAnsi"/>
          <w:b/>
          <w:bCs/>
          <w:i/>
          <w:iCs/>
          <w:sz w:val="28"/>
          <w:szCs w:val="28"/>
        </w:rPr>
        <w:t xml:space="preserve">(10%) Si usted fuera a vincular un empleado para su empresa, que tipo de contrato laboral le ofrecería y </w:t>
      </w:r>
      <w:proofErr w:type="gramStart"/>
      <w:r w:rsidRPr="00EA00AB">
        <w:rPr>
          <w:rFonts w:cstheme="minorHAnsi"/>
          <w:b/>
          <w:bCs/>
          <w:i/>
          <w:iCs/>
          <w:sz w:val="28"/>
          <w:szCs w:val="28"/>
        </w:rPr>
        <w:t>porque</w:t>
      </w:r>
      <w:proofErr w:type="gramEnd"/>
      <w:r w:rsidRPr="00EA00AB">
        <w:rPr>
          <w:rFonts w:cstheme="minorHAnsi"/>
          <w:b/>
          <w:bCs/>
          <w:i/>
          <w:iCs/>
          <w:sz w:val="28"/>
          <w:szCs w:val="28"/>
        </w:rPr>
        <w:t xml:space="preserve">? </w:t>
      </w:r>
    </w:p>
    <w:p w14:paraId="6496ADB3" w14:textId="77777777" w:rsidR="002855ED" w:rsidRPr="00EA00AB" w:rsidRDefault="002855ED" w:rsidP="002855ED">
      <w:pPr>
        <w:pStyle w:val="ListParagraph"/>
        <w:jc w:val="both"/>
        <w:rPr>
          <w:rFonts w:cstheme="minorHAnsi"/>
          <w:sz w:val="28"/>
          <w:szCs w:val="28"/>
        </w:rPr>
      </w:pPr>
    </w:p>
    <w:p w14:paraId="2B36F882" w14:textId="30AAD35A" w:rsidR="002855ED" w:rsidRPr="00EA00AB" w:rsidRDefault="002855ED" w:rsidP="002855ED">
      <w:pPr>
        <w:pStyle w:val="ListParagraph"/>
        <w:jc w:val="both"/>
        <w:rPr>
          <w:rFonts w:cstheme="minorHAnsi"/>
          <w:sz w:val="28"/>
          <w:szCs w:val="28"/>
        </w:rPr>
      </w:pPr>
      <w:r w:rsidRPr="00EA00AB">
        <w:rPr>
          <w:rFonts w:cstheme="minorHAnsi"/>
          <w:sz w:val="28"/>
          <w:szCs w:val="28"/>
        </w:rPr>
        <w:t xml:space="preserve">Contrato a término fijo: Se determina tanto una fecha de inicio como una fecha de fin, dependiendo de las necesidades que tenga en mi empresa. También cuenta con un periodo de prueba para monitorear la capacidad del empleado para dicho trabajo. Por último, si se requiere, puede renovarse a contrato indefinido si se logró cumplir las expectativas y continuidad en la empresa. </w:t>
      </w:r>
    </w:p>
    <w:p w14:paraId="1DC1DDEB" w14:textId="77777777" w:rsidR="002855ED" w:rsidRPr="00EA00AB" w:rsidRDefault="002855ED" w:rsidP="002855ED">
      <w:pPr>
        <w:pStyle w:val="ListParagraph"/>
        <w:jc w:val="both"/>
        <w:rPr>
          <w:rFonts w:cstheme="minorHAnsi"/>
          <w:sz w:val="28"/>
          <w:szCs w:val="28"/>
        </w:rPr>
      </w:pPr>
    </w:p>
    <w:p w14:paraId="7A012E5F" w14:textId="3749D52B" w:rsidR="002855ED" w:rsidRPr="00EA00AB" w:rsidRDefault="002855ED" w:rsidP="002855ED">
      <w:pPr>
        <w:pStyle w:val="ListParagraph"/>
        <w:jc w:val="both"/>
        <w:rPr>
          <w:rFonts w:cstheme="minorHAnsi"/>
          <w:sz w:val="28"/>
          <w:szCs w:val="28"/>
        </w:rPr>
      </w:pPr>
      <w:r w:rsidRPr="00EA00AB">
        <w:rPr>
          <w:rFonts w:cstheme="minorHAnsi"/>
          <w:sz w:val="28"/>
          <w:szCs w:val="28"/>
        </w:rPr>
        <w:t xml:space="preserve">En resumidas palabras, Yo escogería este tipo de contrato porque me parece una forma versátil y segura para </w:t>
      </w:r>
      <w:proofErr w:type="spellStart"/>
      <w:r w:rsidRPr="00EA00AB">
        <w:rPr>
          <w:rFonts w:cstheme="minorHAnsi"/>
          <w:sz w:val="28"/>
          <w:szCs w:val="28"/>
        </w:rPr>
        <w:t>mi</w:t>
      </w:r>
      <w:proofErr w:type="spellEnd"/>
      <w:r w:rsidRPr="00EA00AB">
        <w:rPr>
          <w:rFonts w:cstheme="minorHAnsi"/>
          <w:sz w:val="28"/>
          <w:szCs w:val="28"/>
        </w:rPr>
        <w:t xml:space="preserve"> como empleadora poder probar y adaptarme a las necesidades cambiantes de mi empresa.</w:t>
      </w:r>
    </w:p>
    <w:p w14:paraId="4882B256" w14:textId="77777777" w:rsidR="002855ED" w:rsidRPr="00EA00AB" w:rsidRDefault="002855ED" w:rsidP="002855ED">
      <w:pPr>
        <w:pStyle w:val="ListParagraph"/>
        <w:jc w:val="both"/>
        <w:rPr>
          <w:rFonts w:cstheme="minorHAnsi"/>
          <w:sz w:val="28"/>
          <w:szCs w:val="28"/>
        </w:rPr>
      </w:pPr>
    </w:p>
    <w:p w14:paraId="57A29FD5" w14:textId="081DDE88" w:rsidR="00420D48" w:rsidRPr="00EA00AB" w:rsidRDefault="00420D48" w:rsidP="00FA7A6B">
      <w:pPr>
        <w:pStyle w:val="ListParagraph"/>
        <w:numPr>
          <w:ilvl w:val="0"/>
          <w:numId w:val="4"/>
        </w:numPr>
        <w:jc w:val="both"/>
        <w:rPr>
          <w:rFonts w:cstheme="minorHAnsi"/>
          <w:b/>
          <w:bCs/>
          <w:i/>
          <w:iCs/>
          <w:sz w:val="28"/>
          <w:szCs w:val="28"/>
        </w:rPr>
      </w:pPr>
      <w:r w:rsidRPr="00EA00AB">
        <w:rPr>
          <w:rFonts w:cstheme="minorHAnsi"/>
          <w:b/>
          <w:bCs/>
          <w:i/>
          <w:iCs/>
          <w:sz w:val="28"/>
          <w:szCs w:val="28"/>
        </w:rPr>
        <w:t xml:space="preserve">Elabore el presupuesto para el año 2024 para una empresa que: </w:t>
      </w:r>
    </w:p>
    <w:p w14:paraId="00E04D82" w14:textId="77777777" w:rsidR="00420D48" w:rsidRPr="00EA00AB" w:rsidRDefault="00420D48" w:rsidP="00420D48">
      <w:pPr>
        <w:pStyle w:val="ListParagraph"/>
        <w:numPr>
          <w:ilvl w:val="1"/>
          <w:numId w:val="4"/>
        </w:numPr>
        <w:jc w:val="both"/>
        <w:rPr>
          <w:rFonts w:cstheme="minorHAnsi"/>
          <w:i/>
          <w:iCs/>
          <w:sz w:val="28"/>
          <w:szCs w:val="28"/>
        </w:rPr>
      </w:pPr>
      <w:r w:rsidRPr="00EA00AB">
        <w:rPr>
          <w:rFonts w:cstheme="minorHAnsi"/>
          <w:i/>
          <w:iCs/>
          <w:sz w:val="28"/>
          <w:szCs w:val="28"/>
        </w:rPr>
        <w:t>Requiere pagar un arriendo de oficinas por valor de $1.500.000 mensual</w:t>
      </w:r>
    </w:p>
    <w:p w14:paraId="1946A7A2" w14:textId="77777777" w:rsidR="00420D48" w:rsidRPr="00EA00AB" w:rsidRDefault="00420D48" w:rsidP="00420D48">
      <w:pPr>
        <w:pStyle w:val="ListParagraph"/>
        <w:numPr>
          <w:ilvl w:val="1"/>
          <w:numId w:val="4"/>
        </w:numPr>
        <w:jc w:val="both"/>
        <w:rPr>
          <w:rFonts w:cstheme="minorHAnsi"/>
          <w:i/>
          <w:iCs/>
          <w:sz w:val="28"/>
          <w:szCs w:val="28"/>
        </w:rPr>
      </w:pPr>
      <w:r w:rsidRPr="00EA00AB">
        <w:rPr>
          <w:rFonts w:cstheme="minorHAnsi"/>
          <w:i/>
          <w:iCs/>
          <w:sz w:val="28"/>
          <w:szCs w:val="28"/>
        </w:rPr>
        <w:t xml:space="preserve">Paga por concepto de impuestos un valor de $500.000 mensual </w:t>
      </w:r>
    </w:p>
    <w:p w14:paraId="13E62576" w14:textId="2702C6AC" w:rsidR="00420D48" w:rsidRPr="00EA00AB" w:rsidRDefault="00420D48" w:rsidP="00420D48">
      <w:pPr>
        <w:pStyle w:val="ListParagraph"/>
        <w:numPr>
          <w:ilvl w:val="1"/>
          <w:numId w:val="4"/>
        </w:numPr>
        <w:jc w:val="both"/>
        <w:rPr>
          <w:rFonts w:cstheme="minorHAnsi"/>
          <w:i/>
          <w:iCs/>
          <w:sz w:val="28"/>
          <w:szCs w:val="28"/>
        </w:rPr>
      </w:pPr>
      <w:r w:rsidRPr="00EA00AB">
        <w:rPr>
          <w:rFonts w:cstheme="minorHAnsi"/>
          <w:i/>
          <w:iCs/>
          <w:sz w:val="28"/>
          <w:szCs w:val="28"/>
        </w:rPr>
        <w:t>Paga por concepto de Servicios Públicos un valor mensual de $600.000</w:t>
      </w:r>
    </w:p>
    <w:p w14:paraId="176B83CC" w14:textId="0209CEB5" w:rsidR="00420D48" w:rsidRPr="00EA00AB" w:rsidRDefault="00420D48" w:rsidP="00420D48">
      <w:pPr>
        <w:pStyle w:val="ListParagraph"/>
        <w:numPr>
          <w:ilvl w:val="1"/>
          <w:numId w:val="4"/>
        </w:numPr>
        <w:jc w:val="both"/>
        <w:rPr>
          <w:rFonts w:cstheme="minorHAnsi"/>
          <w:i/>
          <w:iCs/>
          <w:sz w:val="28"/>
          <w:szCs w:val="28"/>
        </w:rPr>
      </w:pPr>
      <w:r w:rsidRPr="00EA00AB">
        <w:rPr>
          <w:rFonts w:cstheme="minorHAnsi"/>
          <w:i/>
          <w:iCs/>
          <w:sz w:val="28"/>
          <w:szCs w:val="28"/>
        </w:rPr>
        <w:t xml:space="preserve">Tiene vinculado el empleado que le fue asignado en la tabla </w:t>
      </w:r>
    </w:p>
    <w:p w14:paraId="2F3DCA52" w14:textId="77777777" w:rsidR="00543127" w:rsidRPr="00EA00AB" w:rsidRDefault="00543127">
      <w:pPr>
        <w:rPr>
          <w:rFonts w:cstheme="minorHAnsi"/>
        </w:rPr>
      </w:pPr>
    </w:p>
    <w:p w14:paraId="35EF38D4" w14:textId="77777777" w:rsidR="006551BE" w:rsidRPr="00EA00AB" w:rsidRDefault="006551BE">
      <w:pPr>
        <w:rPr>
          <w:rFonts w:cstheme="minorHAnsi"/>
        </w:rPr>
        <w:sectPr w:rsidR="006551BE" w:rsidRPr="00EA00AB" w:rsidSect="00A90059">
          <w:headerReference w:type="default" r:id="rId11"/>
          <w:footerReference w:type="default" r:id="rId12"/>
          <w:pgSz w:w="12240" w:h="15840"/>
          <w:pgMar w:top="1418" w:right="1418" w:bottom="1418" w:left="1418" w:header="709" w:footer="709" w:gutter="0"/>
          <w:cols w:space="708"/>
          <w:docGrid w:linePitch="360"/>
        </w:sectPr>
      </w:pPr>
    </w:p>
    <w:p w14:paraId="4728DC4E" w14:textId="77777777" w:rsidR="0025200C" w:rsidRPr="00EA00AB" w:rsidRDefault="0025200C" w:rsidP="0025200C">
      <w:pPr>
        <w:ind w:left="720"/>
        <w:jc w:val="both"/>
        <w:rPr>
          <w:rFonts w:cstheme="minorHAnsi"/>
          <w:b/>
          <w:bCs/>
          <w:i/>
          <w:iCs/>
          <w:sz w:val="28"/>
          <w:szCs w:val="28"/>
        </w:rPr>
      </w:pPr>
      <w:r w:rsidRPr="00EA00AB">
        <w:rPr>
          <w:rFonts w:cstheme="minorHAnsi"/>
          <w:b/>
          <w:bCs/>
          <w:i/>
          <w:iCs/>
          <w:sz w:val="28"/>
          <w:szCs w:val="28"/>
        </w:rPr>
        <w:lastRenderedPageBreak/>
        <w:t>Responda las siguientes preguntas y presente todos los cálculos que realizó para dar respuesta a este punto.</w:t>
      </w:r>
    </w:p>
    <w:p w14:paraId="059884B7" w14:textId="77777777" w:rsidR="0025200C" w:rsidRPr="00EA00AB" w:rsidRDefault="0025200C" w:rsidP="0025200C">
      <w:pPr>
        <w:pStyle w:val="ListParagraph"/>
        <w:numPr>
          <w:ilvl w:val="0"/>
          <w:numId w:val="6"/>
        </w:numPr>
        <w:jc w:val="both"/>
        <w:rPr>
          <w:rFonts w:cstheme="minorHAnsi"/>
          <w:b/>
          <w:bCs/>
          <w:i/>
          <w:iCs/>
          <w:sz w:val="28"/>
          <w:szCs w:val="28"/>
        </w:rPr>
      </w:pPr>
      <w:r w:rsidRPr="00EA00AB">
        <w:rPr>
          <w:rFonts w:cstheme="minorHAnsi"/>
          <w:b/>
          <w:bCs/>
          <w:i/>
          <w:iCs/>
          <w:sz w:val="28"/>
          <w:szCs w:val="28"/>
        </w:rPr>
        <w:t xml:space="preserve">(20%) Cuantos ingresos para el año 2024 debe generar la empresa para que cumpla con </w:t>
      </w:r>
      <w:proofErr w:type="gramStart"/>
      <w:r w:rsidRPr="00EA00AB">
        <w:rPr>
          <w:rFonts w:cstheme="minorHAnsi"/>
          <w:b/>
          <w:bCs/>
          <w:i/>
          <w:iCs/>
          <w:sz w:val="28"/>
          <w:szCs w:val="28"/>
        </w:rPr>
        <w:t>todos las obligaciones financieras descritas</w:t>
      </w:r>
      <w:proofErr w:type="gramEnd"/>
      <w:r w:rsidRPr="00EA00AB">
        <w:rPr>
          <w:rFonts w:cstheme="minorHAnsi"/>
          <w:b/>
          <w:bCs/>
          <w:i/>
          <w:iCs/>
          <w:sz w:val="28"/>
          <w:szCs w:val="28"/>
        </w:rPr>
        <w:t xml:space="preserve"> y le genere una utilidad del 10% anual</w:t>
      </w:r>
    </w:p>
    <w:p w14:paraId="399D20F3" w14:textId="77777777" w:rsidR="007846C3" w:rsidRPr="00EA00AB" w:rsidRDefault="007846C3" w:rsidP="007846C3">
      <w:pPr>
        <w:pStyle w:val="ListParagraph"/>
        <w:ind w:left="1440"/>
        <w:jc w:val="both"/>
        <w:rPr>
          <w:rFonts w:cstheme="minorHAnsi"/>
          <w:sz w:val="28"/>
          <w:szCs w:val="28"/>
        </w:rPr>
      </w:pPr>
    </w:p>
    <w:p w14:paraId="69B99CCF" w14:textId="59658F62" w:rsidR="007846C3" w:rsidRPr="00EA00AB" w:rsidRDefault="00EA00AB" w:rsidP="00EA00AB">
      <w:pPr>
        <w:jc w:val="center"/>
        <w:rPr>
          <w:rFonts w:cstheme="minorHAnsi"/>
          <w:sz w:val="28"/>
          <w:szCs w:val="28"/>
        </w:rPr>
      </w:pPr>
      <w:r w:rsidRPr="00EA00AB">
        <w:rPr>
          <w:rFonts w:cstheme="minorHAnsi"/>
          <w:sz w:val="28"/>
          <w:szCs w:val="28"/>
        </w:rPr>
        <w:drawing>
          <wp:inline distT="0" distB="0" distL="0" distR="0" wp14:anchorId="283A8249" wp14:editId="67A502A2">
            <wp:extent cx="4191585" cy="4201111"/>
            <wp:effectExtent l="0" t="0" r="0" b="9525"/>
            <wp:docPr id="146658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82060" name=""/>
                    <pic:cNvPicPr/>
                  </pic:nvPicPr>
                  <pic:blipFill>
                    <a:blip r:embed="rId13"/>
                    <a:stretch>
                      <a:fillRect/>
                    </a:stretch>
                  </pic:blipFill>
                  <pic:spPr>
                    <a:xfrm>
                      <a:off x="0" y="0"/>
                      <a:ext cx="4191585" cy="4201111"/>
                    </a:xfrm>
                    <a:prstGeom prst="rect">
                      <a:avLst/>
                    </a:prstGeom>
                  </pic:spPr>
                </pic:pic>
              </a:graphicData>
            </a:graphic>
          </wp:inline>
        </w:drawing>
      </w:r>
    </w:p>
    <w:p w14:paraId="6F1EEC59" w14:textId="77777777" w:rsidR="007846C3" w:rsidRPr="00EA00AB" w:rsidRDefault="007846C3" w:rsidP="007846C3">
      <w:pPr>
        <w:pStyle w:val="ListParagraph"/>
        <w:ind w:left="1440"/>
        <w:jc w:val="both"/>
        <w:rPr>
          <w:rFonts w:cstheme="minorHAnsi"/>
          <w:b/>
          <w:bCs/>
          <w:i/>
          <w:iCs/>
          <w:sz w:val="28"/>
          <w:szCs w:val="28"/>
        </w:rPr>
      </w:pPr>
    </w:p>
    <w:p w14:paraId="472814EE" w14:textId="77777777" w:rsidR="0025200C" w:rsidRPr="00EA00AB" w:rsidRDefault="0025200C" w:rsidP="0025200C">
      <w:pPr>
        <w:pStyle w:val="ListParagraph"/>
        <w:numPr>
          <w:ilvl w:val="0"/>
          <w:numId w:val="6"/>
        </w:numPr>
        <w:jc w:val="both"/>
        <w:rPr>
          <w:rFonts w:cstheme="minorHAnsi"/>
          <w:b/>
          <w:bCs/>
          <w:i/>
          <w:iCs/>
          <w:sz w:val="28"/>
          <w:szCs w:val="28"/>
        </w:rPr>
      </w:pPr>
      <w:r w:rsidRPr="00EA00AB">
        <w:rPr>
          <w:rFonts w:cstheme="minorHAnsi"/>
          <w:b/>
          <w:bCs/>
          <w:i/>
          <w:iCs/>
          <w:sz w:val="28"/>
          <w:szCs w:val="28"/>
        </w:rPr>
        <w:t>(40%) Cuanto le cuesta a la empresa, vincular durante el año 2024 el empleado que le fue asignado, describa cada uno de los conceptos y cual formula utilizó para hallar dicho valor</w:t>
      </w:r>
    </w:p>
    <w:p w14:paraId="41D86442" w14:textId="15D2AB28" w:rsidR="007846C3" w:rsidRPr="00EA00AB" w:rsidRDefault="00E1575B" w:rsidP="00E1575B">
      <w:pPr>
        <w:jc w:val="center"/>
        <w:rPr>
          <w:rFonts w:cstheme="minorHAnsi"/>
        </w:rPr>
      </w:pPr>
      <w:r w:rsidRPr="00EA00AB">
        <w:rPr>
          <w:rFonts w:cstheme="minorHAnsi"/>
        </w:rPr>
        <w:lastRenderedPageBreak/>
        <w:drawing>
          <wp:inline distT="0" distB="0" distL="0" distR="0" wp14:anchorId="4DFCD594" wp14:editId="779A6382">
            <wp:extent cx="6658904" cy="5544324"/>
            <wp:effectExtent l="0" t="0" r="8890" b="0"/>
            <wp:docPr id="167245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58486" name=""/>
                    <pic:cNvPicPr/>
                  </pic:nvPicPr>
                  <pic:blipFill>
                    <a:blip r:embed="rId14"/>
                    <a:stretch>
                      <a:fillRect/>
                    </a:stretch>
                  </pic:blipFill>
                  <pic:spPr>
                    <a:xfrm>
                      <a:off x="0" y="0"/>
                      <a:ext cx="6658904" cy="5544324"/>
                    </a:xfrm>
                    <a:prstGeom prst="rect">
                      <a:avLst/>
                    </a:prstGeom>
                  </pic:spPr>
                </pic:pic>
              </a:graphicData>
            </a:graphic>
          </wp:inline>
        </w:drawing>
      </w:r>
    </w:p>
    <w:sdt>
      <w:sdtPr>
        <w:rPr>
          <w:rFonts w:asciiTheme="minorHAnsi" w:hAnsiTheme="minorHAnsi" w:cstheme="minorHAnsi"/>
        </w:rPr>
        <w:id w:val="1211220336"/>
        <w:docPartObj>
          <w:docPartGallery w:val="Bibliographies"/>
          <w:docPartUnique/>
        </w:docPartObj>
      </w:sdtPr>
      <w:sdtEndPr>
        <w:rPr>
          <w:rFonts w:eastAsiaTheme="minorHAnsi"/>
          <w:color w:val="auto"/>
          <w:sz w:val="22"/>
          <w:szCs w:val="22"/>
          <w:lang w:val="es-CO"/>
        </w:rPr>
      </w:sdtEndPr>
      <w:sdtContent>
        <w:p w14:paraId="3C731519" w14:textId="454FDE86" w:rsidR="00EA00AB" w:rsidRPr="00EA00AB" w:rsidRDefault="00EA00AB">
          <w:pPr>
            <w:pStyle w:val="Heading1"/>
            <w:rPr>
              <w:rFonts w:asciiTheme="minorHAnsi" w:hAnsiTheme="minorHAnsi" w:cstheme="minorHAnsi"/>
            </w:rPr>
          </w:pPr>
          <w:r w:rsidRPr="00EA00AB">
            <w:rPr>
              <w:rFonts w:asciiTheme="minorHAnsi" w:hAnsiTheme="minorHAnsi" w:cstheme="minorHAnsi"/>
            </w:rPr>
            <w:t>References</w:t>
          </w:r>
        </w:p>
        <w:sdt>
          <w:sdtPr>
            <w:rPr>
              <w:rFonts w:cstheme="minorHAnsi"/>
            </w:rPr>
            <w:id w:val="-573587230"/>
            <w:bibliography/>
          </w:sdtPr>
          <w:sdtContent>
            <w:p w14:paraId="4BD66C2F" w14:textId="77777777" w:rsidR="00EA00AB" w:rsidRPr="00EA00AB" w:rsidRDefault="00EA00AB" w:rsidP="00EA00AB">
              <w:pPr>
                <w:pStyle w:val="Bibliography"/>
                <w:ind w:left="720" w:hanging="720"/>
                <w:rPr>
                  <w:rFonts w:cstheme="minorHAnsi"/>
                  <w:noProof/>
                  <w:sz w:val="24"/>
                  <w:szCs w:val="24"/>
                  <w:lang w:val="en-US"/>
                </w:rPr>
              </w:pPr>
              <w:r w:rsidRPr="00EA00AB">
                <w:rPr>
                  <w:rFonts w:cstheme="minorHAnsi"/>
                </w:rPr>
                <w:fldChar w:fldCharType="begin"/>
              </w:r>
              <w:r w:rsidRPr="00EA00AB">
                <w:rPr>
                  <w:rFonts w:cstheme="minorHAnsi"/>
                  <w:lang w:val="en-US"/>
                </w:rPr>
                <w:instrText xml:space="preserve"> BIBLIOGRAPHY </w:instrText>
              </w:r>
              <w:r w:rsidRPr="00EA00AB">
                <w:rPr>
                  <w:rFonts w:cstheme="minorHAnsi"/>
                </w:rPr>
                <w:fldChar w:fldCharType="separate"/>
              </w:r>
              <w:r w:rsidRPr="00EA00AB">
                <w:rPr>
                  <w:rFonts w:cstheme="minorHAnsi"/>
                  <w:noProof/>
                  <w:lang w:val="en-US"/>
                </w:rPr>
                <w:t xml:space="preserve">Emis. (n.d.). </w:t>
              </w:r>
              <w:r w:rsidRPr="00EA00AB">
                <w:rPr>
                  <w:rFonts w:cstheme="minorHAnsi"/>
                  <w:i/>
                  <w:iCs/>
                  <w:noProof/>
                  <w:lang w:val="en-US"/>
                </w:rPr>
                <w:t>Company profile</w:t>
              </w:r>
              <w:r w:rsidRPr="00EA00AB">
                <w:rPr>
                  <w:rFonts w:cstheme="minorHAnsi"/>
                  <w:noProof/>
                  <w:lang w:val="en-US"/>
                </w:rPr>
                <w:t>. Retrieved from Emis: https://www.emis.com/php/company-profile/CO/Landers_y_Cia_SAS_es_1204408.html</w:t>
              </w:r>
            </w:p>
            <w:p w14:paraId="7C01154C" w14:textId="77777777" w:rsidR="00EA00AB" w:rsidRPr="00EA00AB" w:rsidRDefault="00EA00AB" w:rsidP="00EA00AB">
              <w:pPr>
                <w:pStyle w:val="Bibliography"/>
                <w:ind w:left="720" w:hanging="720"/>
                <w:rPr>
                  <w:rFonts w:cstheme="minorHAnsi"/>
                  <w:noProof/>
                  <w:lang w:val="en-US"/>
                </w:rPr>
              </w:pPr>
              <w:r w:rsidRPr="00EA00AB">
                <w:rPr>
                  <w:rFonts w:cstheme="minorHAnsi"/>
                  <w:noProof/>
                </w:rPr>
                <w:t xml:space="preserve">Universal, H. (n.d.). </w:t>
              </w:r>
              <w:r w:rsidRPr="00EA00AB">
                <w:rPr>
                  <w:rFonts w:cstheme="minorHAnsi"/>
                  <w:i/>
                  <w:iCs/>
                  <w:noProof/>
                </w:rPr>
                <w:t>Comprar aquí</w:t>
              </w:r>
              <w:r w:rsidRPr="00EA00AB">
                <w:rPr>
                  <w:rFonts w:cstheme="minorHAnsi"/>
                  <w:noProof/>
                </w:rPr>
                <w:t xml:space="preserve">. </w:t>
              </w:r>
              <w:r w:rsidRPr="00EA00AB">
                <w:rPr>
                  <w:rFonts w:cstheme="minorHAnsi"/>
                  <w:noProof/>
                  <w:lang w:val="en-US"/>
                </w:rPr>
                <w:t>Retrieved from Hogar Universal: https://www.universalhome.com/es/comprar-aqui/</w:t>
              </w:r>
            </w:p>
            <w:p w14:paraId="509AF6B9" w14:textId="77777777" w:rsidR="00EA00AB" w:rsidRPr="00EA00AB" w:rsidRDefault="00EA00AB" w:rsidP="00EA00AB">
              <w:pPr>
                <w:pStyle w:val="Bibliography"/>
                <w:ind w:left="720" w:hanging="720"/>
                <w:rPr>
                  <w:rFonts w:cstheme="minorHAnsi"/>
                  <w:noProof/>
                  <w:lang w:val="en-US"/>
                </w:rPr>
              </w:pPr>
              <w:r w:rsidRPr="00EA00AB">
                <w:rPr>
                  <w:rFonts w:cstheme="minorHAnsi"/>
                  <w:noProof/>
                </w:rPr>
                <w:t xml:space="preserve">Universal, H. (n.d.). </w:t>
              </w:r>
              <w:r w:rsidRPr="00EA00AB">
                <w:rPr>
                  <w:rFonts w:cstheme="minorHAnsi"/>
                  <w:i/>
                  <w:iCs/>
                  <w:noProof/>
                </w:rPr>
                <w:t>Hogar Universal</w:t>
              </w:r>
              <w:r w:rsidRPr="00EA00AB">
                <w:rPr>
                  <w:rFonts w:cstheme="minorHAnsi"/>
                  <w:noProof/>
                </w:rPr>
                <w:t xml:space="preserve">. </w:t>
              </w:r>
              <w:r w:rsidRPr="00EA00AB">
                <w:rPr>
                  <w:rFonts w:cstheme="minorHAnsi"/>
                  <w:noProof/>
                  <w:lang w:val="en-US"/>
                </w:rPr>
                <w:t>Retrieved from Linkedin: https://www.linkedin.com/company/landers-y-cia-s-a-/?originalSubdomain=co</w:t>
              </w:r>
            </w:p>
            <w:p w14:paraId="63F8099F" w14:textId="77777777" w:rsidR="00EA00AB" w:rsidRPr="00EA00AB" w:rsidRDefault="00EA00AB" w:rsidP="00EA00AB">
              <w:pPr>
                <w:pStyle w:val="Bibliography"/>
                <w:ind w:left="720" w:hanging="720"/>
                <w:rPr>
                  <w:rFonts w:cstheme="minorHAnsi"/>
                  <w:noProof/>
                  <w:lang w:val="en-US"/>
                </w:rPr>
              </w:pPr>
              <w:r w:rsidRPr="00EA00AB">
                <w:rPr>
                  <w:rFonts w:cstheme="minorHAnsi"/>
                  <w:noProof/>
                </w:rPr>
                <w:t xml:space="preserve">Universal, H. (n.d.). </w:t>
              </w:r>
              <w:r w:rsidRPr="00EA00AB">
                <w:rPr>
                  <w:rFonts w:cstheme="minorHAnsi"/>
                  <w:i/>
                  <w:iCs/>
                  <w:noProof/>
                </w:rPr>
                <w:t>Información</w:t>
              </w:r>
              <w:r w:rsidRPr="00EA00AB">
                <w:rPr>
                  <w:rFonts w:cstheme="minorHAnsi"/>
                  <w:noProof/>
                </w:rPr>
                <w:t xml:space="preserve">. </w:t>
              </w:r>
              <w:r w:rsidRPr="00EA00AB">
                <w:rPr>
                  <w:rFonts w:cstheme="minorHAnsi"/>
                  <w:noProof/>
                  <w:lang w:val="en-US"/>
                </w:rPr>
                <w:t>Retrieved from Youtube: https://www.youtube.com/user/HogarUniversal</w:t>
              </w:r>
            </w:p>
            <w:p w14:paraId="7F51B6B5" w14:textId="1D05A010" w:rsidR="00EA00AB" w:rsidRPr="00EA00AB" w:rsidRDefault="00EA00AB" w:rsidP="00EA00AB">
              <w:pPr>
                <w:rPr>
                  <w:rFonts w:cstheme="minorHAnsi"/>
                </w:rPr>
              </w:pPr>
              <w:r w:rsidRPr="00EA00AB">
                <w:rPr>
                  <w:rFonts w:cstheme="minorHAnsi"/>
                  <w:b/>
                  <w:bCs/>
                  <w:noProof/>
                </w:rPr>
                <w:fldChar w:fldCharType="end"/>
              </w:r>
            </w:p>
          </w:sdtContent>
        </w:sdt>
      </w:sdtContent>
    </w:sdt>
    <w:sectPr w:rsidR="00EA00AB" w:rsidRPr="00EA00AB" w:rsidSect="00F50189">
      <w:pgSz w:w="12240" w:h="15840"/>
      <w:pgMar w:top="720" w:right="567"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18B45" w14:textId="77777777" w:rsidR="007E40DB" w:rsidRDefault="007E40DB" w:rsidP="00862C27">
      <w:pPr>
        <w:spacing w:after="0" w:line="240" w:lineRule="auto"/>
      </w:pPr>
      <w:r>
        <w:separator/>
      </w:r>
    </w:p>
  </w:endnote>
  <w:endnote w:type="continuationSeparator" w:id="0">
    <w:p w14:paraId="795DD2DA" w14:textId="77777777" w:rsidR="007E40DB" w:rsidRDefault="007E40DB" w:rsidP="0086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003F0E03" w14:paraId="2B4D783E" w14:textId="77777777" w:rsidTr="21D06684">
      <w:tc>
        <w:tcPr>
          <w:tcW w:w="3135" w:type="dxa"/>
        </w:tcPr>
        <w:p w14:paraId="25C8E0D2" w14:textId="332DCE7B" w:rsidR="003F0E03" w:rsidRDefault="003F0E03" w:rsidP="21D06684">
          <w:pPr>
            <w:pStyle w:val="Header"/>
            <w:ind w:left="-115"/>
          </w:pPr>
        </w:p>
      </w:tc>
      <w:tc>
        <w:tcPr>
          <w:tcW w:w="3135" w:type="dxa"/>
        </w:tcPr>
        <w:p w14:paraId="4C6DA2E2" w14:textId="7B502A71" w:rsidR="003F0E03" w:rsidRDefault="003F0E03" w:rsidP="21D06684">
          <w:pPr>
            <w:pStyle w:val="Header"/>
            <w:jc w:val="center"/>
          </w:pPr>
        </w:p>
      </w:tc>
      <w:tc>
        <w:tcPr>
          <w:tcW w:w="3135" w:type="dxa"/>
        </w:tcPr>
        <w:p w14:paraId="3C1CDB3D" w14:textId="072629C6" w:rsidR="003F0E03" w:rsidRDefault="003F0E03" w:rsidP="21D06684">
          <w:pPr>
            <w:pStyle w:val="Header"/>
            <w:ind w:right="-115"/>
            <w:jc w:val="right"/>
          </w:pPr>
        </w:p>
      </w:tc>
    </w:tr>
  </w:tbl>
  <w:p w14:paraId="19CAE208" w14:textId="712871E4" w:rsidR="003F0E03" w:rsidRDefault="003F0E03" w:rsidP="00420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ED5F1" w14:textId="77777777" w:rsidR="007E40DB" w:rsidRDefault="007E40DB" w:rsidP="00862C27">
      <w:pPr>
        <w:spacing w:after="0" w:line="240" w:lineRule="auto"/>
      </w:pPr>
      <w:r>
        <w:separator/>
      </w:r>
    </w:p>
  </w:footnote>
  <w:footnote w:type="continuationSeparator" w:id="0">
    <w:p w14:paraId="3DC2F6AF" w14:textId="77777777" w:rsidR="007E40DB" w:rsidRDefault="007E40DB" w:rsidP="00862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75" w:type="dxa"/>
      <w:jc w:val="center"/>
      <w:tblLook w:val="04A0" w:firstRow="1" w:lastRow="0" w:firstColumn="1" w:lastColumn="0" w:noHBand="0" w:noVBand="1"/>
    </w:tblPr>
    <w:tblGrid>
      <w:gridCol w:w="2288"/>
      <w:gridCol w:w="4937"/>
      <w:gridCol w:w="4150"/>
    </w:tblGrid>
    <w:tr w:rsidR="003F0E03" w:rsidRPr="00862C27" w14:paraId="010E8609" w14:textId="77777777" w:rsidTr="00420D48">
      <w:trPr>
        <w:trHeight w:val="842"/>
        <w:jc w:val="center"/>
      </w:trPr>
      <w:tc>
        <w:tcPr>
          <w:tcW w:w="0" w:type="auto"/>
          <w:vAlign w:val="center"/>
        </w:tcPr>
        <w:p w14:paraId="5A581008" w14:textId="77777777" w:rsidR="003F0E03" w:rsidRPr="00862C27" w:rsidRDefault="003F0E03" w:rsidP="00862C27">
          <w:pPr>
            <w:pStyle w:val="Header"/>
            <w:jc w:val="center"/>
            <w:rPr>
              <w:rFonts w:asciiTheme="minorHAnsi" w:hAnsiTheme="minorHAnsi" w:cstheme="minorHAnsi"/>
              <w:b/>
            </w:rPr>
          </w:pPr>
          <w:r w:rsidRPr="00862C27">
            <w:rPr>
              <w:rFonts w:cstheme="minorHAnsi"/>
              <w:b/>
              <w:noProof/>
              <w:lang w:val="es-419" w:eastAsia="es-419"/>
            </w:rPr>
            <w:drawing>
              <wp:inline distT="0" distB="0" distL="0" distR="0" wp14:anchorId="714A4C35" wp14:editId="7E13CD49">
                <wp:extent cx="1316334" cy="519503"/>
                <wp:effectExtent l="0" t="0" r="0" b="0"/>
                <wp:docPr id="2223941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34422" cy="526642"/>
                        </a:xfrm>
                        <a:prstGeom prst="rect">
                          <a:avLst/>
                        </a:prstGeom>
                      </pic:spPr>
                    </pic:pic>
                  </a:graphicData>
                </a:graphic>
              </wp:inline>
            </w:drawing>
          </w:r>
        </w:p>
      </w:tc>
      <w:tc>
        <w:tcPr>
          <w:tcW w:w="4937" w:type="dxa"/>
          <w:vAlign w:val="center"/>
        </w:tcPr>
        <w:p w14:paraId="7F6BF877" w14:textId="77777777" w:rsidR="003F0E03" w:rsidRDefault="003F0E03" w:rsidP="00196470">
          <w:pPr>
            <w:pStyle w:val="Header"/>
            <w:jc w:val="center"/>
            <w:rPr>
              <w:rFonts w:asciiTheme="minorHAnsi" w:hAnsiTheme="minorHAnsi" w:cstheme="minorHAnsi"/>
              <w:b/>
              <w:sz w:val="28"/>
            </w:rPr>
          </w:pPr>
          <w:r w:rsidRPr="00862C27">
            <w:rPr>
              <w:rFonts w:asciiTheme="minorHAnsi" w:hAnsiTheme="minorHAnsi" w:cstheme="minorHAnsi"/>
              <w:b/>
              <w:sz w:val="28"/>
            </w:rPr>
            <w:t xml:space="preserve">Formato </w:t>
          </w:r>
        </w:p>
        <w:p w14:paraId="6C27ED35" w14:textId="77777777" w:rsidR="003F0E03" w:rsidRPr="00862C27" w:rsidRDefault="003F0E03" w:rsidP="00196470">
          <w:pPr>
            <w:pStyle w:val="Header"/>
            <w:jc w:val="center"/>
            <w:rPr>
              <w:rFonts w:asciiTheme="minorHAnsi" w:hAnsiTheme="minorHAnsi" w:cstheme="minorHAnsi"/>
              <w:b/>
            </w:rPr>
          </w:pPr>
          <w:r w:rsidRPr="00862C27">
            <w:rPr>
              <w:rFonts w:asciiTheme="minorHAnsi" w:hAnsiTheme="minorHAnsi" w:cstheme="minorHAnsi"/>
              <w:b/>
              <w:sz w:val="28"/>
            </w:rPr>
            <w:t>Actividades Evaluativas</w:t>
          </w:r>
        </w:p>
      </w:tc>
      <w:tc>
        <w:tcPr>
          <w:tcW w:w="4150" w:type="dxa"/>
          <w:vAlign w:val="center"/>
        </w:tcPr>
        <w:p w14:paraId="52C3ED62" w14:textId="77777777" w:rsidR="003F0E03" w:rsidRPr="00196470" w:rsidRDefault="003F0E03" w:rsidP="00196470">
          <w:pPr>
            <w:pStyle w:val="Header"/>
            <w:jc w:val="right"/>
            <w:rPr>
              <w:rFonts w:asciiTheme="minorHAnsi" w:hAnsiTheme="minorHAnsi" w:cstheme="minorHAnsi"/>
              <w:b/>
              <w:sz w:val="18"/>
              <w:szCs w:val="18"/>
            </w:rPr>
          </w:pPr>
          <w:r w:rsidRPr="00196470">
            <w:rPr>
              <w:rFonts w:asciiTheme="minorHAnsi" w:hAnsiTheme="minorHAnsi" w:cstheme="minorHAnsi"/>
              <w:b/>
              <w:sz w:val="18"/>
              <w:szCs w:val="18"/>
            </w:rPr>
            <w:t>Facultad de Ingeniería en Tecnologías de la Información y la Comunicación (TIC)</w:t>
          </w:r>
        </w:p>
        <w:p w14:paraId="4176AE6E" w14:textId="77777777" w:rsidR="003F0E03" w:rsidRPr="00862C27" w:rsidRDefault="003F0E03" w:rsidP="00976BD9">
          <w:pPr>
            <w:pStyle w:val="Header"/>
            <w:rPr>
              <w:rFonts w:asciiTheme="minorHAnsi" w:hAnsiTheme="minorHAnsi" w:cstheme="minorHAnsi"/>
              <w:b/>
            </w:rPr>
          </w:pPr>
        </w:p>
      </w:tc>
    </w:tr>
  </w:tbl>
  <w:p w14:paraId="0B3BD041" w14:textId="3D76A597" w:rsidR="003F0E03" w:rsidRDefault="003F0E03" w:rsidP="00862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F403F"/>
    <w:multiLevelType w:val="hybridMultilevel"/>
    <w:tmpl w:val="CE00845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B4F7E10"/>
    <w:multiLevelType w:val="hybridMultilevel"/>
    <w:tmpl w:val="0F0C9856"/>
    <w:lvl w:ilvl="0" w:tplc="FFFFFFF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2CC65ED"/>
    <w:multiLevelType w:val="hybridMultilevel"/>
    <w:tmpl w:val="9F5640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302FD4"/>
    <w:multiLevelType w:val="hybridMultilevel"/>
    <w:tmpl w:val="E9A604F0"/>
    <w:lvl w:ilvl="0" w:tplc="B31E0098">
      <w:start w:val="1"/>
      <w:numFmt w:val="lowerLetter"/>
      <w:lvlText w:val="%1."/>
      <w:lvlJc w:val="left"/>
      <w:pPr>
        <w:ind w:left="1440" w:hanging="360"/>
      </w:pPr>
      <w:rPr>
        <w:b/>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5E00A00"/>
    <w:multiLevelType w:val="hybridMultilevel"/>
    <w:tmpl w:val="F8C8BD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77C5818"/>
    <w:multiLevelType w:val="hybridMultilevel"/>
    <w:tmpl w:val="E88E1DD4"/>
    <w:lvl w:ilvl="0" w:tplc="FFFFFFFF">
      <w:start w:val="1"/>
      <w:numFmt w:val="decimal"/>
      <w:lvlText w:val="%1."/>
      <w:lvlJc w:val="left"/>
      <w:pPr>
        <w:ind w:left="720" w:hanging="360"/>
      </w:pPr>
    </w:lvl>
    <w:lvl w:ilvl="1" w:tplc="9530E2B0">
      <w:start w:val="1"/>
      <w:numFmt w:val="lowerLetter"/>
      <w:lvlText w:val="%2."/>
      <w:lvlJc w:val="left"/>
      <w:pPr>
        <w:ind w:left="1440" w:hanging="360"/>
      </w:pPr>
      <w:rPr>
        <w:b/>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828713573">
    <w:abstractNumId w:val="2"/>
  </w:num>
  <w:num w:numId="2" w16cid:durableId="532958092">
    <w:abstractNumId w:val="0"/>
  </w:num>
  <w:num w:numId="3" w16cid:durableId="952907379">
    <w:abstractNumId w:val="4"/>
  </w:num>
  <w:num w:numId="4" w16cid:durableId="1702395376">
    <w:abstractNumId w:val="5"/>
  </w:num>
  <w:num w:numId="5" w16cid:durableId="716978064">
    <w:abstractNumId w:val="1"/>
  </w:num>
  <w:num w:numId="6" w16cid:durableId="1036006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3C"/>
    <w:rsid w:val="00010EB1"/>
    <w:rsid w:val="000E74ED"/>
    <w:rsid w:val="000F10E0"/>
    <w:rsid w:val="001506C7"/>
    <w:rsid w:val="001622DA"/>
    <w:rsid w:val="00167E12"/>
    <w:rsid w:val="00182F2A"/>
    <w:rsid w:val="00194747"/>
    <w:rsid w:val="00196470"/>
    <w:rsid w:val="001A7829"/>
    <w:rsid w:val="001B04AA"/>
    <w:rsid w:val="0025200C"/>
    <w:rsid w:val="002855ED"/>
    <w:rsid w:val="002D19A8"/>
    <w:rsid w:val="00316B42"/>
    <w:rsid w:val="0037639C"/>
    <w:rsid w:val="00382D6C"/>
    <w:rsid w:val="00390FD1"/>
    <w:rsid w:val="00395011"/>
    <w:rsid w:val="003A3F4D"/>
    <w:rsid w:val="003B63DD"/>
    <w:rsid w:val="003F0E03"/>
    <w:rsid w:val="00420D48"/>
    <w:rsid w:val="00433910"/>
    <w:rsid w:val="00451E4A"/>
    <w:rsid w:val="00461E11"/>
    <w:rsid w:val="00472ECF"/>
    <w:rsid w:val="00486CC5"/>
    <w:rsid w:val="004B3069"/>
    <w:rsid w:val="004F50DA"/>
    <w:rsid w:val="005203D3"/>
    <w:rsid w:val="00533CEB"/>
    <w:rsid w:val="00543127"/>
    <w:rsid w:val="00566680"/>
    <w:rsid w:val="0058382B"/>
    <w:rsid w:val="00593500"/>
    <w:rsid w:val="005A67CC"/>
    <w:rsid w:val="005B7F78"/>
    <w:rsid w:val="005F5725"/>
    <w:rsid w:val="006551BE"/>
    <w:rsid w:val="006A45DE"/>
    <w:rsid w:val="00702C0F"/>
    <w:rsid w:val="00707AB7"/>
    <w:rsid w:val="007148D0"/>
    <w:rsid w:val="007251AC"/>
    <w:rsid w:val="00726883"/>
    <w:rsid w:val="00733A0D"/>
    <w:rsid w:val="007357D7"/>
    <w:rsid w:val="00754FB1"/>
    <w:rsid w:val="0075757F"/>
    <w:rsid w:val="007846C3"/>
    <w:rsid w:val="00795342"/>
    <w:rsid w:val="007A34F8"/>
    <w:rsid w:val="007E40DB"/>
    <w:rsid w:val="007E538F"/>
    <w:rsid w:val="007E5533"/>
    <w:rsid w:val="00846903"/>
    <w:rsid w:val="00862C27"/>
    <w:rsid w:val="0089283C"/>
    <w:rsid w:val="00892ECD"/>
    <w:rsid w:val="008B04F8"/>
    <w:rsid w:val="008E1FD4"/>
    <w:rsid w:val="008E2BF2"/>
    <w:rsid w:val="00903807"/>
    <w:rsid w:val="00904ADB"/>
    <w:rsid w:val="009377B1"/>
    <w:rsid w:val="00976BD9"/>
    <w:rsid w:val="0098323A"/>
    <w:rsid w:val="00A90059"/>
    <w:rsid w:val="00AB2FC9"/>
    <w:rsid w:val="00AC29A7"/>
    <w:rsid w:val="00AF7F56"/>
    <w:rsid w:val="00B0247C"/>
    <w:rsid w:val="00B12C84"/>
    <w:rsid w:val="00B41F11"/>
    <w:rsid w:val="00B443EB"/>
    <w:rsid w:val="00B51F70"/>
    <w:rsid w:val="00B57011"/>
    <w:rsid w:val="00C24B0C"/>
    <w:rsid w:val="00C344A6"/>
    <w:rsid w:val="00CA67E8"/>
    <w:rsid w:val="00DC2B1E"/>
    <w:rsid w:val="00DD29CE"/>
    <w:rsid w:val="00E1575B"/>
    <w:rsid w:val="00E24719"/>
    <w:rsid w:val="00E436B5"/>
    <w:rsid w:val="00EA00AB"/>
    <w:rsid w:val="00EC4FBF"/>
    <w:rsid w:val="00F34662"/>
    <w:rsid w:val="00F50189"/>
    <w:rsid w:val="00F67209"/>
    <w:rsid w:val="00F84BAB"/>
    <w:rsid w:val="00F85039"/>
    <w:rsid w:val="00FA7A6B"/>
    <w:rsid w:val="00FC4FC9"/>
    <w:rsid w:val="00FE64FD"/>
    <w:rsid w:val="21D066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726C4"/>
  <w15:docId w15:val="{0BCB655F-AA50-47C4-97FF-BADA4062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89"/>
  </w:style>
  <w:style w:type="paragraph" w:styleId="Heading1">
    <w:name w:val="heading 1"/>
    <w:basedOn w:val="Normal"/>
    <w:next w:val="Normal"/>
    <w:link w:val="Heading1Char"/>
    <w:uiPriority w:val="9"/>
    <w:qFormat/>
    <w:rsid w:val="00EA00A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C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862C27"/>
  </w:style>
  <w:style w:type="paragraph" w:styleId="Footer">
    <w:name w:val="footer"/>
    <w:basedOn w:val="Normal"/>
    <w:link w:val="FooterChar"/>
    <w:uiPriority w:val="99"/>
    <w:unhideWhenUsed/>
    <w:rsid w:val="00862C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862C27"/>
  </w:style>
  <w:style w:type="paragraph" w:styleId="BalloonText">
    <w:name w:val="Balloon Text"/>
    <w:basedOn w:val="Normal"/>
    <w:link w:val="BalloonTextChar"/>
    <w:uiPriority w:val="99"/>
    <w:semiHidden/>
    <w:unhideWhenUsed/>
    <w:rsid w:val="0086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27"/>
    <w:rPr>
      <w:rFonts w:ascii="Tahoma" w:hAnsi="Tahoma" w:cs="Tahoma"/>
      <w:sz w:val="16"/>
      <w:szCs w:val="16"/>
    </w:rPr>
  </w:style>
  <w:style w:type="table" w:styleId="TableGrid">
    <w:name w:val="Table Grid"/>
    <w:basedOn w:val="TableNormal"/>
    <w:uiPriority w:val="39"/>
    <w:rsid w:val="00862C2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1F70"/>
    <w:pPr>
      <w:ind w:left="720"/>
      <w:contextualSpacing/>
    </w:pPr>
  </w:style>
  <w:style w:type="character" w:customStyle="1" w:styleId="Heading1Char">
    <w:name w:val="Heading 1 Char"/>
    <w:basedOn w:val="DefaultParagraphFont"/>
    <w:link w:val="Heading1"/>
    <w:uiPriority w:val="9"/>
    <w:rsid w:val="00EA00AB"/>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EA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53944">
      <w:bodyDiv w:val="1"/>
      <w:marLeft w:val="0"/>
      <w:marRight w:val="0"/>
      <w:marTop w:val="0"/>
      <w:marBottom w:val="0"/>
      <w:divBdr>
        <w:top w:val="none" w:sz="0" w:space="0" w:color="auto"/>
        <w:left w:val="none" w:sz="0" w:space="0" w:color="auto"/>
        <w:bottom w:val="none" w:sz="0" w:space="0" w:color="auto"/>
        <w:right w:val="none" w:sz="0" w:space="0" w:color="auto"/>
      </w:divBdr>
    </w:div>
    <w:div w:id="270823832">
      <w:bodyDiv w:val="1"/>
      <w:marLeft w:val="0"/>
      <w:marRight w:val="0"/>
      <w:marTop w:val="0"/>
      <w:marBottom w:val="0"/>
      <w:divBdr>
        <w:top w:val="none" w:sz="0" w:space="0" w:color="auto"/>
        <w:left w:val="none" w:sz="0" w:space="0" w:color="auto"/>
        <w:bottom w:val="none" w:sz="0" w:space="0" w:color="auto"/>
        <w:right w:val="none" w:sz="0" w:space="0" w:color="auto"/>
      </w:divBdr>
    </w:div>
    <w:div w:id="398789134">
      <w:bodyDiv w:val="1"/>
      <w:marLeft w:val="0"/>
      <w:marRight w:val="0"/>
      <w:marTop w:val="0"/>
      <w:marBottom w:val="0"/>
      <w:divBdr>
        <w:top w:val="none" w:sz="0" w:space="0" w:color="auto"/>
        <w:left w:val="none" w:sz="0" w:space="0" w:color="auto"/>
        <w:bottom w:val="none" w:sz="0" w:space="0" w:color="auto"/>
        <w:right w:val="none" w:sz="0" w:space="0" w:color="auto"/>
      </w:divBdr>
    </w:div>
    <w:div w:id="733040568">
      <w:bodyDiv w:val="1"/>
      <w:marLeft w:val="0"/>
      <w:marRight w:val="0"/>
      <w:marTop w:val="0"/>
      <w:marBottom w:val="0"/>
      <w:divBdr>
        <w:top w:val="none" w:sz="0" w:space="0" w:color="auto"/>
        <w:left w:val="none" w:sz="0" w:space="0" w:color="auto"/>
        <w:bottom w:val="none" w:sz="0" w:space="0" w:color="auto"/>
        <w:right w:val="none" w:sz="0" w:space="0" w:color="auto"/>
      </w:divBdr>
    </w:div>
    <w:div w:id="807018297">
      <w:bodyDiv w:val="1"/>
      <w:marLeft w:val="0"/>
      <w:marRight w:val="0"/>
      <w:marTop w:val="0"/>
      <w:marBottom w:val="0"/>
      <w:divBdr>
        <w:top w:val="none" w:sz="0" w:space="0" w:color="auto"/>
        <w:left w:val="none" w:sz="0" w:space="0" w:color="auto"/>
        <w:bottom w:val="none" w:sz="0" w:space="0" w:color="auto"/>
        <w:right w:val="none" w:sz="0" w:space="0" w:color="auto"/>
      </w:divBdr>
    </w:div>
    <w:div w:id="879782928">
      <w:bodyDiv w:val="1"/>
      <w:marLeft w:val="0"/>
      <w:marRight w:val="0"/>
      <w:marTop w:val="0"/>
      <w:marBottom w:val="0"/>
      <w:divBdr>
        <w:top w:val="none" w:sz="0" w:space="0" w:color="auto"/>
        <w:left w:val="none" w:sz="0" w:space="0" w:color="auto"/>
        <w:bottom w:val="none" w:sz="0" w:space="0" w:color="auto"/>
        <w:right w:val="none" w:sz="0" w:space="0" w:color="auto"/>
      </w:divBdr>
    </w:div>
    <w:div w:id="891191246">
      <w:bodyDiv w:val="1"/>
      <w:marLeft w:val="0"/>
      <w:marRight w:val="0"/>
      <w:marTop w:val="0"/>
      <w:marBottom w:val="0"/>
      <w:divBdr>
        <w:top w:val="none" w:sz="0" w:space="0" w:color="auto"/>
        <w:left w:val="none" w:sz="0" w:space="0" w:color="auto"/>
        <w:bottom w:val="none" w:sz="0" w:space="0" w:color="auto"/>
        <w:right w:val="none" w:sz="0" w:space="0" w:color="auto"/>
      </w:divBdr>
    </w:div>
    <w:div w:id="971060864">
      <w:bodyDiv w:val="1"/>
      <w:marLeft w:val="0"/>
      <w:marRight w:val="0"/>
      <w:marTop w:val="0"/>
      <w:marBottom w:val="0"/>
      <w:divBdr>
        <w:top w:val="none" w:sz="0" w:space="0" w:color="auto"/>
        <w:left w:val="none" w:sz="0" w:space="0" w:color="auto"/>
        <w:bottom w:val="none" w:sz="0" w:space="0" w:color="auto"/>
        <w:right w:val="none" w:sz="0" w:space="0" w:color="auto"/>
      </w:divBdr>
    </w:div>
    <w:div w:id="1069884607">
      <w:bodyDiv w:val="1"/>
      <w:marLeft w:val="0"/>
      <w:marRight w:val="0"/>
      <w:marTop w:val="0"/>
      <w:marBottom w:val="0"/>
      <w:divBdr>
        <w:top w:val="none" w:sz="0" w:space="0" w:color="auto"/>
        <w:left w:val="none" w:sz="0" w:space="0" w:color="auto"/>
        <w:bottom w:val="none" w:sz="0" w:space="0" w:color="auto"/>
        <w:right w:val="none" w:sz="0" w:space="0" w:color="auto"/>
      </w:divBdr>
    </w:div>
    <w:div w:id="1219363443">
      <w:bodyDiv w:val="1"/>
      <w:marLeft w:val="0"/>
      <w:marRight w:val="0"/>
      <w:marTop w:val="0"/>
      <w:marBottom w:val="0"/>
      <w:divBdr>
        <w:top w:val="none" w:sz="0" w:space="0" w:color="auto"/>
        <w:left w:val="none" w:sz="0" w:space="0" w:color="auto"/>
        <w:bottom w:val="none" w:sz="0" w:space="0" w:color="auto"/>
        <w:right w:val="none" w:sz="0" w:space="0" w:color="auto"/>
      </w:divBdr>
    </w:div>
    <w:div w:id="1258252760">
      <w:bodyDiv w:val="1"/>
      <w:marLeft w:val="0"/>
      <w:marRight w:val="0"/>
      <w:marTop w:val="0"/>
      <w:marBottom w:val="0"/>
      <w:divBdr>
        <w:top w:val="none" w:sz="0" w:space="0" w:color="auto"/>
        <w:left w:val="none" w:sz="0" w:space="0" w:color="auto"/>
        <w:bottom w:val="none" w:sz="0" w:space="0" w:color="auto"/>
        <w:right w:val="none" w:sz="0" w:space="0" w:color="auto"/>
      </w:divBdr>
    </w:div>
    <w:div w:id="1388411231">
      <w:bodyDiv w:val="1"/>
      <w:marLeft w:val="0"/>
      <w:marRight w:val="0"/>
      <w:marTop w:val="0"/>
      <w:marBottom w:val="0"/>
      <w:divBdr>
        <w:top w:val="none" w:sz="0" w:space="0" w:color="auto"/>
        <w:left w:val="none" w:sz="0" w:space="0" w:color="auto"/>
        <w:bottom w:val="none" w:sz="0" w:space="0" w:color="auto"/>
        <w:right w:val="none" w:sz="0" w:space="0" w:color="auto"/>
      </w:divBdr>
    </w:div>
    <w:div w:id="1485047110">
      <w:bodyDiv w:val="1"/>
      <w:marLeft w:val="0"/>
      <w:marRight w:val="0"/>
      <w:marTop w:val="0"/>
      <w:marBottom w:val="0"/>
      <w:divBdr>
        <w:top w:val="none" w:sz="0" w:space="0" w:color="auto"/>
        <w:left w:val="none" w:sz="0" w:space="0" w:color="auto"/>
        <w:bottom w:val="none" w:sz="0" w:space="0" w:color="auto"/>
        <w:right w:val="none" w:sz="0" w:space="0" w:color="auto"/>
      </w:divBdr>
    </w:div>
    <w:div w:id="1504978943">
      <w:bodyDiv w:val="1"/>
      <w:marLeft w:val="0"/>
      <w:marRight w:val="0"/>
      <w:marTop w:val="0"/>
      <w:marBottom w:val="0"/>
      <w:divBdr>
        <w:top w:val="none" w:sz="0" w:space="0" w:color="auto"/>
        <w:left w:val="none" w:sz="0" w:space="0" w:color="auto"/>
        <w:bottom w:val="none" w:sz="0" w:space="0" w:color="auto"/>
        <w:right w:val="none" w:sz="0" w:space="0" w:color="auto"/>
      </w:divBdr>
    </w:div>
    <w:div w:id="1533346604">
      <w:bodyDiv w:val="1"/>
      <w:marLeft w:val="0"/>
      <w:marRight w:val="0"/>
      <w:marTop w:val="0"/>
      <w:marBottom w:val="0"/>
      <w:divBdr>
        <w:top w:val="none" w:sz="0" w:space="0" w:color="auto"/>
        <w:left w:val="none" w:sz="0" w:space="0" w:color="auto"/>
        <w:bottom w:val="none" w:sz="0" w:space="0" w:color="auto"/>
        <w:right w:val="none" w:sz="0" w:space="0" w:color="auto"/>
      </w:divBdr>
    </w:div>
    <w:div w:id="1854806863">
      <w:bodyDiv w:val="1"/>
      <w:marLeft w:val="0"/>
      <w:marRight w:val="0"/>
      <w:marTop w:val="0"/>
      <w:marBottom w:val="0"/>
      <w:divBdr>
        <w:top w:val="none" w:sz="0" w:space="0" w:color="auto"/>
        <w:left w:val="none" w:sz="0" w:space="0" w:color="auto"/>
        <w:bottom w:val="none" w:sz="0" w:space="0" w:color="auto"/>
        <w:right w:val="none" w:sz="0" w:space="0" w:color="auto"/>
      </w:divBdr>
    </w:div>
    <w:div w:id="1951431324">
      <w:bodyDiv w:val="1"/>
      <w:marLeft w:val="0"/>
      <w:marRight w:val="0"/>
      <w:marTop w:val="0"/>
      <w:marBottom w:val="0"/>
      <w:divBdr>
        <w:top w:val="none" w:sz="0" w:space="0" w:color="auto"/>
        <w:left w:val="none" w:sz="0" w:space="0" w:color="auto"/>
        <w:bottom w:val="none" w:sz="0" w:space="0" w:color="auto"/>
        <w:right w:val="none" w:sz="0" w:space="0" w:color="auto"/>
      </w:divBdr>
    </w:div>
    <w:div w:id="1972125372">
      <w:bodyDiv w:val="1"/>
      <w:marLeft w:val="0"/>
      <w:marRight w:val="0"/>
      <w:marTop w:val="0"/>
      <w:marBottom w:val="0"/>
      <w:divBdr>
        <w:top w:val="none" w:sz="0" w:space="0" w:color="auto"/>
        <w:left w:val="none" w:sz="0" w:space="0" w:color="auto"/>
        <w:bottom w:val="none" w:sz="0" w:space="0" w:color="auto"/>
        <w:right w:val="none" w:sz="0" w:space="0" w:color="auto"/>
      </w:divBdr>
    </w:div>
    <w:div w:id="2031032829">
      <w:bodyDiv w:val="1"/>
      <w:marLeft w:val="0"/>
      <w:marRight w:val="0"/>
      <w:marTop w:val="0"/>
      <w:marBottom w:val="0"/>
      <w:divBdr>
        <w:top w:val="none" w:sz="0" w:space="0" w:color="auto"/>
        <w:left w:val="none" w:sz="0" w:space="0" w:color="auto"/>
        <w:bottom w:val="none" w:sz="0" w:space="0" w:color="auto"/>
        <w:right w:val="none" w:sz="0" w:space="0" w:color="auto"/>
      </w:divBdr>
    </w:div>
    <w:div w:id="2033993772">
      <w:bodyDiv w:val="1"/>
      <w:marLeft w:val="0"/>
      <w:marRight w:val="0"/>
      <w:marTop w:val="0"/>
      <w:marBottom w:val="0"/>
      <w:divBdr>
        <w:top w:val="none" w:sz="0" w:space="0" w:color="auto"/>
        <w:left w:val="none" w:sz="0" w:space="0" w:color="auto"/>
        <w:bottom w:val="none" w:sz="0" w:space="0" w:color="auto"/>
        <w:right w:val="none" w:sz="0" w:space="0" w:color="auto"/>
      </w:divBdr>
    </w:div>
    <w:div w:id="2073039615">
      <w:bodyDiv w:val="1"/>
      <w:marLeft w:val="0"/>
      <w:marRight w:val="0"/>
      <w:marTop w:val="0"/>
      <w:marBottom w:val="0"/>
      <w:divBdr>
        <w:top w:val="none" w:sz="0" w:space="0" w:color="auto"/>
        <w:left w:val="none" w:sz="0" w:space="0" w:color="auto"/>
        <w:bottom w:val="none" w:sz="0" w:space="0" w:color="auto"/>
        <w:right w:val="none" w:sz="0" w:space="0" w:color="auto"/>
      </w:divBdr>
    </w:div>
    <w:div w:id="20933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1df6dd1-f0f3-46fc-b686-c1fdfcd5f8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8E099898D024642B3FA2180A97F2D0D" ma:contentTypeVersion="1" ma:contentTypeDescription="Crear nuevo documento." ma:contentTypeScope="" ma:versionID="ccf271eb36357c85fc1fe6fd404b0bf0">
  <xsd:schema xmlns:xsd="http://www.w3.org/2001/XMLSchema" xmlns:xs="http://www.w3.org/2001/XMLSchema" xmlns:p="http://schemas.microsoft.com/office/2006/metadata/properties" xmlns:ns2="41df6dd1-f0f3-46fc-b686-c1fdfcd5f89f" targetNamespace="http://schemas.microsoft.com/office/2006/metadata/properties" ma:root="true" ma:fieldsID="fadbfbd7161ac8110a1e965624b937a4" ns2:_="">
    <xsd:import namespace="41df6dd1-f0f3-46fc-b686-c1fdfcd5f89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f6dd1-f0f3-46fc-b686-c1fdfcd5f8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Hog</b:Tag>
    <b:SourceType>InternetSite</b:SourceType>
    <b:Guid>{7CE5505F-B603-437E-BB85-60E3D9E4AD03}</b:Guid>
    <b:Title>Hogar Universal</b:Title>
    <b:Author>
      <b:Author>
        <b:NameList>
          <b:Person>
            <b:Last>Universal</b:Last>
            <b:First>Hogar</b:First>
          </b:Person>
        </b:NameList>
      </b:Author>
    </b:Author>
    <b:InternetSiteTitle>Linkedin</b:InternetSiteTitle>
    <b:URL>https://www.linkedin.com/company/landers-y-cia-s-a-/?originalSubdomain=co</b:URL>
    <b:RefOrder>1</b:RefOrder>
  </b:Source>
  <b:Source>
    <b:Tag>Hog1</b:Tag>
    <b:SourceType>InternetSite</b:SourceType>
    <b:Guid>{CCD89E78-165D-48DC-A3FF-F33E13509AEC}</b:Guid>
    <b:Author>
      <b:Author>
        <b:NameList>
          <b:Person>
            <b:Last>Universal</b:Last>
            <b:First>Hogar</b:First>
          </b:Person>
        </b:NameList>
      </b:Author>
    </b:Author>
    <b:Title>Información</b:Title>
    <b:InternetSiteTitle>Youtube</b:InternetSiteTitle>
    <b:URL>https://www.youtube.com/user/HogarUniversal</b:URL>
    <b:RefOrder>4</b:RefOrder>
  </b:Source>
  <b:Source>
    <b:Tag>Hog2</b:Tag>
    <b:SourceType>InternetSite</b:SourceType>
    <b:Guid>{9D026149-A29E-4A36-B8F7-51A27A672329}</b:Guid>
    <b:Author>
      <b:Author>
        <b:NameList>
          <b:Person>
            <b:Last>Universal</b:Last>
            <b:First>Hogar</b:First>
          </b:Person>
        </b:NameList>
      </b:Author>
    </b:Author>
    <b:Title>Comprar aquí</b:Title>
    <b:InternetSiteTitle>Hogar Universal</b:InternetSiteTitle>
    <b:URL>https://www.universalhome.com/es/comprar-aqui/</b:URL>
    <b:RefOrder>2</b:RefOrder>
  </b:Source>
  <b:Source>
    <b:Tag>Emi</b:Tag>
    <b:SourceType>InternetSite</b:SourceType>
    <b:Guid>{6EAAADC1-E35A-4E6F-8F1C-95B4296A3966}</b:Guid>
    <b:Author>
      <b:Author>
        <b:NameList>
          <b:Person>
            <b:Last>Emis</b:Last>
          </b:Person>
        </b:NameList>
      </b:Author>
    </b:Author>
    <b:Title>Company profile</b:Title>
    <b:InternetSiteTitle>Emis</b:InternetSiteTitle>
    <b:URL>https://www.emis.com/php/company-profile/CO/Landers_y_Cia_SAS_es_1204408.html</b:URL>
    <b:RefOrder>3</b:RefOrder>
  </b:Source>
</b:Sources>
</file>

<file path=customXml/itemProps1.xml><?xml version="1.0" encoding="utf-8"?>
<ds:datastoreItem xmlns:ds="http://schemas.openxmlformats.org/officeDocument/2006/customXml" ds:itemID="{30977765-9AFF-4F1F-A936-BFAF9885A4FC}">
  <ds:schemaRefs>
    <ds:schemaRef ds:uri="http://schemas.microsoft.com/sharepoint/v3/contenttype/forms"/>
  </ds:schemaRefs>
</ds:datastoreItem>
</file>

<file path=customXml/itemProps2.xml><?xml version="1.0" encoding="utf-8"?>
<ds:datastoreItem xmlns:ds="http://schemas.openxmlformats.org/officeDocument/2006/customXml" ds:itemID="{AD231DA7-4761-4AA0-9643-30B8CCE128C5}">
  <ds:schemaRefs>
    <ds:schemaRef ds:uri="http://schemas.microsoft.com/office/2006/metadata/properties"/>
    <ds:schemaRef ds:uri="http://schemas.microsoft.com/office/infopath/2007/PartnerControls"/>
    <ds:schemaRef ds:uri="41df6dd1-f0f3-46fc-b686-c1fdfcd5f89f"/>
  </ds:schemaRefs>
</ds:datastoreItem>
</file>

<file path=customXml/itemProps3.xml><?xml version="1.0" encoding="utf-8"?>
<ds:datastoreItem xmlns:ds="http://schemas.openxmlformats.org/officeDocument/2006/customXml" ds:itemID="{90D3FA07-669E-420E-8991-8F6E4E4A4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f6dd1-f0f3-46fc-b686-c1fdfcd5f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0DC2DA-E3ED-4EB5-9122-9F303619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945</Words>
  <Characters>5202</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CTIC</dc:creator>
  <cp:keywords/>
  <dc:description/>
  <cp:lastModifiedBy>Mariana Osorio Rojas</cp:lastModifiedBy>
  <cp:revision>4</cp:revision>
  <cp:lastPrinted>2019-11-01T13:46:00Z</cp:lastPrinted>
  <dcterms:created xsi:type="dcterms:W3CDTF">2024-09-11T05:07:00Z</dcterms:created>
  <dcterms:modified xsi:type="dcterms:W3CDTF">2024-09-11T22:32:00Z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0x01010077CE6A3A89E85241BAE06EE65E628C0B</vt:lpwstr>
  </property>
</Properties>
</file>