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55A721A" w14:textId="5A7C5CC6" w:rsidR="004E727A" w:rsidRDefault="005730E3">
      <w:r>
        <w:rPr>
          <w:rFonts w:hint="eastAsia"/>
        </w:rPr>
        <w:t>刘欣</w:t>
      </w:r>
      <w:proofErr w:type="gramStart"/>
      <w:r>
        <w:rPr>
          <w:rFonts w:hint="eastAsia"/>
        </w:rPr>
        <w:t>茗</w:t>
      </w:r>
      <w:proofErr w:type="gramEnd"/>
      <w:r>
        <w:rPr>
          <w:rFonts w:hint="eastAsia"/>
        </w:rPr>
        <w:t>法院旁听报告</w:t>
      </w:r>
    </w:p>
    <w:p w14:paraId="074DDAB5" w14:textId="272F286E" w:rsidR="005730E3" w:rsidRDefault="005730E3">
      <w:r>
        <w:rPr>
          <w:rFonts w:hint="eastAsia"/>
        </w:rPr>
        <w:t xml:space="preserve"> </w:t>
      </w:r>
      <w:r>
        <w:t xml:space="preserve">  </w:t>
      </w:r>
      <w:r w:rsidR="004965A0">
        <w:rPr>
          <w:rFonts w:hint="eastAsia"/>
        </w:rPr>
        <w:t>习总书记说“法律是准绳，任何时候都必须遵循。”本案中，被告人王刘志醉酒与受害人发生口角，受害人</w:t>
      </w:r>
      <w:r w:rsidR="00D57C74">
        <w:rPr>
          <w:rFonts w:hint="eastAsia"/>
        </w:rPr>
        <w:t>先出手</w:t>
      </w:r>
      <w:r w:rsidR="004965A0">
        <w:rPr>
          <w:rFonts w:hint="eastAsia"/>
        </w:rPr>
        <w:t>用棍棒袭击被告人头部，被告人便用刀刺伤受害人后离开</w:t>
      </w:r>
      <w:r w:rsidR="00D57C74">
        <w:rPr>
          <w:rFonts w:hint="eastAsia"/>
        </w:rPr>
        <w:t>，导致受害人死亡</w:t>
      </w:r>
      <w:r w:rsidR="004965A0">
        <w:rPr>
          <w:rFonts w:hint="eastAsia"/>
        </w:rPr>
        <w:t>。被告人被判故意伤害罪</w:t>
      </w:r>
      <w:r w:rsidR="00D57C74">
        <w:rPr>
          <w:rFonts w:hint="eastAsia"/>
        </w:rPr>
        <w:t>。无论被告人是否喝醉，是谁先出手，双方都应该遵守法律。法律是依据事实说话的。</w:t>
      </w:r>
    </w:p>
    <w:p w14:paraId="572EC226" w14:textId="13DB4B2E" w:rsidR="00D57C74" w:rsidRDefault="00D57C74">
      <w:r>
        <w:rPr>
          <w:rFonts w:hint="eastAsia"/>
        </w:rPr>
        <w:t xml:space="preserve"> </w:t>
      </w:r>
      <w:r>
        <w:t xml:space="preserve"> </w:t>
      </w:r>
      <w:r>
        <w:rPr>
          <w:rFonts w:hint="eastAsia"/>
        </w:rPr>
        <w:t>另外我感受比较深的一点是被告人被判故意伤害罪，而不是故意杀人罪。二者的犯罪性质不同。故意伤害罪，罪犯主观没有杀人意愿；故意杀人罪是罪犯主观想要杀人的。这说明法律制</w:t>
      </w:r>
      <w:r w:rsidR="00517E45">
        <w:rPr>
          <w:rFonts w:hint="eastAsia"/>
        </w:rPr>
        <w:t>定</w:t>
      </w:r>
      <w:r>
        <w:rPr>
          <w:rFonts w:hint="eastAsia"/>
        </w:rPr>
        <w:t>的严谨性，考虑到主观意志的不同导致的犯罪性质不同，所受的刑罚也不同。</w:t>
      </w:r>
    </w:p>
    <w:p w14:paraId="19EC1FEC" w14:textId="41287677" w:rsidR="00D57C74" w:rsidRDefault="00D57C74">
      <w:pPr>
        <w:rPr>
          <w:rFonts w:hint="eastAsia"/>
        </w:rPr>
      </w:pPr>
      <w:r>
        <w:rPr>
          <w:rFonts w:hint="eastAsia"/>
        </w:rPr>
        <w:t xml:space="preserve"> </w:t>
      </w:r>
      <w:r>
        <w:t xml:space="preserve"> </w:t>
      </w:r>
      <w:r>
        <w:rPr>
          <w:rFonts w:hint="eastAsia"/>
        </w:rPr>
        <w:t>通过这次旁听，我</w:t>
      </w:r>
      <w:r w:rsidR="00517E45">
        <w:rPr>
          <w:rFonts w:hint="eastAsia"/>
        </w:rPr>
        <w:t>感受到法庭是严肃的，是严格按照规定流程运行的。并且，对于一桩1</w:t>
      </w:r>
      <w:r w:rsidR="00517E45">
        <w:t>9</w:t>
      </w:r>
      <w:r w:rsidR="00517E45">
        <w:rPr>
          <w:rFonts w:hint="eastAsia"/>
        </w:rPr>
        <w:t>年前的案子，公安也不会放弃，不会敷衍。这体现了我国严格执法，绝不放过任何违法行为的决心。犯罪嫌疑人的落网，也使受害者的母亲得到安慰。我也认识到法律在我们的社会生活中有多么重要。</w:t>
      </w:r>
    </w:p>
    <w:sectPr w:rsidR="00D57C74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30E3"/>
    <w:rsid w:val="004965A0"/>
    <w:rsid w:val="004E727A"/>
    <w:rsid w:val="00517E45"/>
    <w:rsid w:val="005730E3"/>
    <w:rsid w:val="00D57C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ACE120"/>
  <w15:chartTrackingRefBased/>
  <w15:docId w15:val="{A8097C2D-468F-423E-A5F0-69486509D3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79</TotalTime>
  <Pages>1</Pages>
  <Words>198</Words>
  <Characters>198</Characters>
  <Application>Microsoft Office Word</Application>
  <DocSecurity>0</DocSecurity>
  <Lines>6</Lines>
  <Paragraphs>5</Paragraphs>
  <ScaleCrop>false</ScaleCrop>
  <Company/>
  <LinksUpToDate>false</LinksUpToDate>
  <CharactersWithSpaces>391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刘 欣茗</dc:creator>
  <cp:keywords/>
  <dc:description/>
  <cp:lastModifiedBy>刘 欣茗</cp:lastModifiedBy>
  <cp:revision>1</cp:revision>
  <dcterms:created xsi:type="dcterms:W3CDTF">2022-11-23T15:20:00Z</dcterms:created>
  <dcterms:modified xsi:type="dcterms:W3CDTF">2022-11-23T16:39:00Z</dcterms:modified>
</cp:coreProperties>
</file>